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76BF56" w14:textId="77777777" w:rsidR="007A0036" w:rsidRPr="0001433F" w:rsidRDefault="007A0036" w:rsidP="00566AC6">
      <w:pPr>
        <w:pStyle w:val="NeniTitull"/>
        <w:rPr>
          <w:lang w:val="sq-AL"/>
        </w:rPr>
      </w:pPr>
      <w:r w:rsidRPr="0001433F">
        <w:rPr>
          <w:lang w:val="sq-AL"/>
        </w:rPr>
        <w:t>LIGJ</w:t>
      </w:r>
    </w:p>
    <w:p w14:paraId="5376BF57" w14:textId="77777777" w:rsidR="007A0036" w:rsidRPr="0001433F" w:rsidRDefault="007A0036" w:rsidP="00566AC6">
      <w:pPr>
        <w:pStyle w:val="NeniTitull"/>
        <w:rPr>
          <w:lang w:val="sq-AL"/>
        </w:rPr>
      </w:pPr>
      <w:r w:rsidRPr="0001433F">
        <w:rPr>
          <w:lang w:val="sq-AL"/>
        </w:rPr>
        <w:t>Nr. 93/2020</w:t>
      </w:r>
    </w:p>
    <w:p w14:paraId="5376BF58" w14:textId="77777777" w:rsidR="007A0036" w:rsidRPr="0001433F" w:rsidRDefault="007A0036" w:rsidP="00566AC6">
      <w:pPr>
        <w:pStyle w:val="NeniTitull"/>
        <w:rPr>
          <w:lang w:val="sq-AL"/>
        </w:rPr>
      </w:pPr>
    </w:p>
    <w:p w14:paraId="5376BF59" w14:textId="4C535DD9" w:rsidR="007A0036" w:rsidRPr="0001433F" w:rsidRDefault="007A0036" w:rsidP="00566AC6">
      <w:pPr>
        <w:pStyle w:val="NeniTitull"/>
        <w:rPr>
          <w:lang w:val="sq-AL"/>
        </w:rPr>
      </w:pPr>
      <w:r w:rsidRPr="0001433F">
        <w:rPr>
          <w:lang w:val="sq-AL"/>
        </w:rPr>
        <w:t>PËR RATIFIKIMIN</w:t>
      </w:r>
      <w:r w:rsidR="0001433F">
        <w:rPr>
          <w:lang w:val="sq-AL"/>
        </w:rPr>
        <w:t xml:space="preserve"> </w:t>
      </w:r>
      <w:r w:rsidRPr="0001433F">
        <w:rPr>
          <w:lang w:val="sq-AL"/>
        </w:rPr>
        <w:t>E KONVENTËS SHUMËPALËSHE (MLI) PËR ZBATIMIN E MASAVE QË LIDHEN ME MARRËVESHJET TATIMORE PËR PARANDALIMIN E EROZIONIT TË BAZËS DHE TRANSFERIMIT TË FITIMEVE (BEPS)</w:t>
      </w:r>
    </w:p>
    <w:p w14:paraId="5376BF5A" w14:textId="77777777" w:rsidR="007A0036" w:rsidRPr="0001433F" w:rsidRDefault="007A0036" w:rsidP="00566AC6">
      <w:pPr>
        <w:pStyle w:val="Paragrafi"/>
        <w:rPr>
          <w:lang w:val="sq-AL"/>
        </w:rPr>
      </w:pPr>
    </w:p>
    <w:p w14:paraId="5376BF5B" w14:textId="77777777" w:rsidR="007A0036" w:rsidRPr="0001433F" w:rsidRDefault="007A0036" w:rsidP="00566AC6">
      <w:pPr>
        <w:pStyle w:val="Paragrafi"/>
        <w:rPr>
          <w:lang w:val="sq-AL"/>
        </w:rPr>
      </w:pPr>
      <w:r w:rsidRPr="0001433F">
        <w:rPr>
          <w:lang w:val="sq-AL"/>
        </w:rPr>
        <w:t xml:space="preserve">Në mbështetje të neneve 78, 83, pika 1, dhe 121 të Kushtetutës, me propozimin e Këshillit të Ministrave, </w:t>
      </w:r>
    </w:p>
    <w:p w14:paraId="5376BF5C" w14:textId="77777777" w:rsidR="007A0036" w:rsidRPr="0001433F" w:rsidRDefault="007A0036" w:rsidP="00566AC6">
      <w:pPr>
        <w:pStyle w:val="Paragrafi"/>
        <w:rPr>
          <w:lang w:val="sq-AL"/>
        </w:rPr>
      </w:pPr>
    </w:p>
    <w:p w14:paraId="5376BF5D" w14:textId="77777777" w:rsidR="007A0036" w:rsidRPr="0001433F" w:rsidRDefault="007A0036" w:rsidP="00566AC6">
      <w:pPr>
        <w:pStyle w:val="NeniNr"/>
        <w:rPr>
          <w:lang w:val="sq-AL"/>
        </w:rPr>
      </w:pPr>
      <w:r w:rsidRPr="0001433F">
        <w:rPr>
          <w:lang w:val="sq-AL"/>
        </w:rPr>
        <w:t>KUVENDI</w:t>
      </w:r>
    </w:p>
    <w:p w14:paraId="5376BF5E" w14:textId="77777777" w:rsidR="007A0036" w:rsidRPr="0001433F" w:rsidRDefault="007A0036" w:rsidP="00566AC6">
      <w:pPr>
        <w:pStyle w:val="NeniNr"/>
        <w:rPr>
          <w:lang w:val="sq-AL"/>
        </w:rPr>
      </w:pPr>
      <w:r w:rsidRPr="0001433F">
        <w:rPr>
          <w:lang w:val="sq-AL"/>
        </w:rPr>
        <w:t>I REPUBLIKËS SË SHQIPËRISË</w:t>
      </w:r>
    </w:p>
    <w:p w14:paraId="5376BF5F" w14:textId="77777777" w:rsidR="007A0036" w:rsidRPr="0001433F" w:rsidRDefault="007A0036" w:rsidP="00566AC6">
      <w:pPr>
        <w:pStyle w:val="NeniNr"/>
        <w:rPr>
          <w:lang w:val="sq-AL"/>
        </w:rPr>
      </w:pPr>
    </w:p>
    <w:p w14:paraId="5376BF60" w14:textId="77777777" w:rsidR="007A0036" w:rsidRPr="0001433F" w:rsidRDefault="00566AC6" w:rsidP="00566AC6">
      <w:pPr>
        <w:pStyle w:val="NeniNr"/>
        <w:rPr>
          <w:lang w:val="sq-AL"/>
        </w:rPr>
      </w:pPr>
      <w:r w:rsidRPr="0001433F">
        <w:rPr>
          <w:lang w:val="sq-AL"/>
        </w:rPr>
        <w:t>VENDOS</w:t>
      </w:r>
      <w:r w:rsidR="007A0036" w:rsidRPr="0001433F">
        <w:rPr>
          <w:lang w:val="sq-AL"/>
        </w:rPr>
        <w:t>I:</w:t>
      </w:r>
    </w:p>
    <w:p w14:paraId="5376BF61" w14:textId="77777777" w:rsidR="007A0036" w:rsidRPr="0001433F" w:rsidRDefault="007A0036" w:rsidP="00566AC6">
      <w:pPr>
        <w:pStyle w:val="NeniNr"/>
        <w:rPr>
          <w:lang w:val="sq-AL"/>
        </w:rPr>
      </w:pPr>
    </w:p>
    <w:p w14:paraId="5376BF62" w14:textId="77777777" w:rsidR="007A0036" w:rsidRPr="0001433F" w:rsidRDefault="007A0036" w:rsidP="00566AC6">
      <w:pPr>
        <w:pStyle w:val="NeniNr"/>
        <w:rPr>
          <w:lang w:val="sq-AL"/>
        </w:rPr>
      </w:pPr>
      <w:r w:rsidRPr="0001433F">
        <w:rPr>
          <w:lang w:val="sq-AL"/>
        </w:rPr>
        <w:t>Neni 1</w:t>
      </w:r>
    </w:p>
    <w:p w14:paraId="5376BF63" w14:textId="77777777" w:rsidR="007A0036" w:rsidRPr="0001433F" w:rsidRDefault="007A0036" w:rsidP="00566AC6">
      <w:pPr>
        <w:pStyle w:val="Paragrafi"/>
        <w:rPr>
          <w:lang w:val="sq-AL"/>
        </w:rPr>
      </w:pPr>
    </w:p>
    <w:p w14:paraId="5376BF64" w14:textId="77777777" w:rsidR="007A0036" w:rsidRPr="0001433F" w:rsidRDefault="007A0036" w:rsidP="00566AC6">
      <w:pPr>
        <w:pStyle w:val="Paragrafi"/>
        <w:rPr>
          <w:lang w:val="sq-AL"/>
        </w:rPr>
      </w:pPr>
      <w:r w:rsidRPr="0001433F">
        <w:rPr>
          <w:lang w:val="sq-AL"/>
        </w:rPr>
        <w:t>Ratifikohet konventa shumëpalëshe (MLI) për zbatimin e masave që lidhen me marrëveshjet tatimore për parandalimin e erozionit të bazës dhe transferimit të fitimeve (BEPS), sipas tekstit që i bashkëlidhet këtij ligji.</w:t>
      </w:r>
    </w:p>
    <w:p w14:paraId="5376BF65" w14:textId="77777777" w:rsidR="007A0036" w:rsidRPr="0001433F" w:rsidRDefault="007A0036" w:rsidP="00566AC6">
      <w:pPr>
        <w:pStyle w:val="Paragrafi"/>
        <w:rPr>
          <w:lang w:val="sq-AL"/>
        </w:rPr>
      </w:pPr>
    </w:p>
    <w:p w14:paraId="5376BF66" w14:textId="77777777" w:rsidR="007A0036" w:rsidRPr="0001433F" w:rsidRDefault="007A0036" w:rsidP="00566AC6">
      <w:pPr>
        <w:pStyle w:val="NeniNr"/>
        <w:rPr>
          <w:lang w:val="sq-AL"/>
        </w:rPr>
      </w:pPr>
      <w:r w:rsidRPr="0001433F">
        <w:rPr>
          <w:lang w:val="sq-AL"/>
        </w:rPr>
        <w:t>Neni 2</w:t>
      </w:r>
    </w:p>
    <w:p w14:paraId="5376BF67" w14:textId="77777777" w:rsidR="007A0036" w:rsidRPr="0001433F" w:rsidRDefault="007A0036" w:rsidP="00566AC6">
      <w:pPr>
        <w:pStyle w:val="Paragrafi"/>
        <w:rPr>
          <w:lang w:val="sq-AL"/>
        </w:rPr>
      </w:pPr>
    </w:p>
    <w:p w14:paraId="5376BF68" w14:textId="77777777" w:rsidR="007A0036" w:rsidRPr="0001433F" w:rsidRDefault="007A0036" w:rsidP="00566AC6">
      <w:pPr>
        <w:pStyle w:val="Paragrafi"/>
        <w:rPr>
          <w:lang w:val="sq-AL"/>
        </w:rPr>
      </w:pPr>
      <w:r w:rsidRPr="0001433F">
        <w:rPr>
          <w:lang w:val="sq-AL"/>
        </w:rPr>
        <w:t>Republika e Shqipërisë për konventën shumëpalëshe, të përmendur në nenin 1 të këtij ligji, paraqet rezervat dhe njoftimet sipas dokumentit që i bashkëlidhet këtij ligji.</w:t>
      </w:r>
    </w:p>
    <w:p w14:paraId="5376BF69" w14:textId="77777777" w:rsidR="007A0036" w:rsidRPr="0001433F" w:rsidRDefault="007A0036" w:rsidP="00566AC6">
      <w:pPr>
        <w:pStyle w:val="Paragrafi"/>
        <w:rPr>
          <w:lang w:val="sq-AL"/>
        </w:rPr>
      </w:pPr>
    </w:p>
    <w:p w14:paraId="5376BF6A" w14:textId="77777777" w:rsidR="007A0036" w:rsidRPr="0001433F" w:rsidRDefault="007A0036" w:rsidP="00566AC6">
      <w:pPr>
        <w:pStyle w:val="NeniNr"/>
        <w:rPr>
          <w:lang w:val="sq-AL"/>
        </w:rPr>
      </w:pPr>
      <w:r w:rsidRPr="0001433F">
        <w:rPr>
          <w:lang w:val="sq-AL"/>
        </w:rPr>
        <w:t>Neni 3</w:t>
      </w:r>
    </w:p>
    <w:p w14:paraId="5376BF6B" w14:textId="77777777" w:rsidR="007A0036" w:rsidRPr="0001433F" w:rsidRDefault="007A0036" w:rsidP="00566AC6">
      <w:pPr>
        <w:pStyle w:val="Paragrafi"/>
        <w:rPr>
          <w:lang w:val="sq-AL"/>
        </w:rPr>
      </w:pPr>
    </w:p>
    <w:p w14:paraId="5376BF6C" w14:textId="77777777" w:rsidR="007A0036" w:rsidRPr="0001433F" w:rsidRDefault="007A0036" w:rsidP="00566AC6">
      <w:pPr>
        <w:pStyle w:val="Paragrafi"/>
        <w:rPr>
          <w:lang w:val="sq-AL"/>
        </w:rPr>
      </w:pPr>
      <w:r w:rsidRPr="0001433F">
        <w:rPr>
          <w:lang w:val="sq-AL"/>
        </w:rPr>
        <w:t>Ky ligj hyn në fuqi 15 ditë pas botimit në Fletoren Zyrtare.</w:t>
      </w:r>
    </w:p>
    <w:p w14:paraId="5376BF6D" w14:textId="77777777" w:rsidR="007A0036" w:rsidRPr="0001433F" w:rsidRDefault="007A0036" w:rsidP="00566AC6">
      <w:pPr>
        <w:pStyle w:val="Paragrafi"/>
        <w:rPr>
          <w:lang w:val="sq-AL"/>
        </w:rPr>
      </w:pPr>
    </w:p>
    <w:p w14:paraId="5376BF70" w14:textId="77777777" w:rsidR="007A0036" w:rsidRPr="0001433F" w:rsidRDefault="007A0036" w:rsidP="00566AC6">
      <w:pPr>
        <w:pStyle w:val="Paragrafi"/>
        <w:rPr>
          <w:lang w:val="sq-AL"/>
        </w:rPr>
      </w:pPr>
    </w:p>
    <w:p w14:paraId="5376BF71" w14:textId="17D58B54" w:rsidR="007A0036" w:rsidRPr="0001433F" w:rsidRDefault="007A0036" w:rsidP="00566AC6">
      <w:pPr>
        <w:pStyle w:val="Paragrafi"/>
        <w:rPr>
          <w:lang w:val="sq-AL"/>
        </w:rPr>
      </w:pPr>
      <w:r w:rsidRPr="0001433F">
        <w:rPr>
          <w:lang w:val="sq-AL"/>
        </w:rPr>
        <w:t>Miratuar në datën 16.7.2020</w:t>
      </w:r>
      <w:r w:rsidR="00B655B2">
        <w:rPr>
          <w:lang w:val="sq-AL"/>
        </w:rPr>
        <w:t>.</w:t>
      </w:r>
    </w:p>
    <w:p w14:paraId="38919508" w14:textId="4BCF2555" w:rsidR="00435E1C" w:rsidRDefault="00435E1C" w:rsidP="00435E1C">
      <w:proofErr w:type="spellStart"/>
      <w:r>
        <w:rPr>
          <w:rFonts w:ascii="Garamond" w:eastAsia="Times New Roman" w:hAnsi="Garamond"/>
          <w:b/>
          <w:sz w:val="24"/>
          <w:szCs w:val="24"/>
        </w:rPr>
        <w:t>Shpallur</w:t>
      </w:r>
      <w:proofErr w:type="spellEnd"/>
      <w:r>
        <w:rPr>
          <w:rFonts w:ascii="Garamond" w:eastAsia="Times New Roman" w:hAnsi="Garamond"/>
          <w:b/>
          <w:sz w:val="24"/>
          <w:szCs w:val="24"/>
        </w:rPr>
        <w:t xml:space="preserve"> me </w:t>
      </w:r>
      <w:proofErr w:type="spellStart"/>
      <w:r>
        <w:rPr>
          <w:rFonts w:ascii="Garamond" w:eastAsia="Times New Roman" w:hAnsi="Garamond"/>
          <w:b/>
          <w:sz w:val="24"/>
          <w:szCs w:val="24"/>
        </w:rPr>
        <w:t>dekretin</w:t>
      </w:r>
      <w:proofErr w:type="spellEnd"/>
      <w:r>
        <w:rPr>
          <w:rFonts w:ascii="Garamond" w:eastAsia="Times New Roman" w:hAnsi="Garamond"/>
          <w:b/>
          <w:sz w:val="24"/>
          <w:szCs w:val="24"/>
        </w:rPr>
        <w:t xml:space="preserve"> </w:t>
      </w:r>
      <w:proofErr w:type="spellStart"/>
      <w:r>
        <w:rPr>
          <w:rFonts w:ascii="Garamond" w:eastAsia="Times New Roman" w:hAnsi="Garamond"/>
          <w:b/>
          <w:sz w:val="24"/>
          <w:szCs w:val="24"/>
        </w:rPr>
        <w:t>nr</w:t>
      </w:r>
      <w:proofErr w:type="spellEnd"/>
      <w:r>
        <w:rPr>
          <w:rFonts w:ascii="Garamond" w:eastAsia="Times New Roman" w:hAnsi="Garamond"/>
          <w:b/>
          <w:sz w:val="24"/>
          <w:szCs w:val="24"/>
        </w:rPr>
        <w:t xml:space="preserve">. 11565, </w:t>
      </w:r>
      <w:proofErr w:type="spellStart"/>
      <w:r>
        <w:rPr>
          <w:rFonts w:ascii="Garamond" w:eastAsia="Times New Roman" w:hAnsi="Garamond"/>
          <w:b/>
          <w:sz w:val="24"/>
          <w:szCs w:val="24"/>
        </w:rPr>
        <w:t>datë</w:t>
      </w:r>
      <w:proofErr w:type="spellEnd"/>
      <w:r>
        <w:rPr>
          <w:rFonts w:ascii="Garamond" w:eastAsia="Times New Roman" w:hAnsi="Garamond"/>
          <w:b/>
          <w:sz w:val="24"/>
          <w:szCs w:val="24"/>
        </w:rPr>
        <w:t xml:space="preserve"> 24.7.2020 </w:t>
      </w:r>
      <w:proofErr w:type="spellStart"/>
      <w:r>
        <w:rPr>
          <w:rFonts w:ascii="Garamond" w:eastAsia="Times New Roman" w:hAnsi="Garamond"/>
          <w:b/>
          <w:sz w:val="24"/>
          <w:szCs w:val="24"/>
        </w:rPr>
        <w:t>të</w:t>
      </w:r>
      <w:proofErr w:type="spellEnd"/>
      <w:r>
        <w:rPr>
          <w:rFonts w:ascii="Garamond" w:eastAsia="Times New Roman" w:hAnsi="Garamond"/>
          <w:b/>
          <w:sz w:val="24"/>
          <w:szCs w:val="24"/>
        </w:rPr>
        <w:t xml:space="preserve"> </w:t>
      </w:r>
      <w:proofErr w:type="spellStart"/>
      <w:r>
        <w:rPr>
          <w:rFonts w:ascii="Garamond" w:eastAsia="Times New Roman" w:hAnsi="Garamond"/>
          <w:b/>
          <w:sz w:val="24"/>
          <w:szCs w:val="24"/>
        </w:rPr>
        <w:t>Presidentit</w:t>
      </w:r>
      <w:proofErr w:type="spellEnd"/>
      <w:r>
        <w:rPr>
          <w:rFonts w:ascii="Garamond" w:eastAsia="Times New Roman" w:hAnsi="Garamond"/>
          <w:b/>
          <w:sz w:val="24"/>
          <w:szCs w:val="24"/>
        </w:rPr>
        <w:t xml:space="preserve"> </w:t>
      </w:r>
      <w:proofErr w:type="spellStart"/>
      <w:r>
        <w:rPr>
          <w:rFonts w:ascii="Garamond" w:eastAsia="Times New Roman" w:hAnsi="Garamond"/>
          <w:b/>
          <w:sz w:val="24"/>
          <w:szCs w:val="24"/>
        </w:rPr>
        <w:t>të</w:t>
      </w:r>
      <w:proofErr w:type="spellEnd"/>
      <w:r>
        <w:rPr>
          <w:rFonts w:ascii="Garamond" w:eastAsia="Times New Roman" w:hAnsi="Garamond"/>
          <w:b/>
          <w:sz w:val="24"/>
          <w:szCs w:val="24"/>
        </w:rPr>
        <w:t xml:space="preserve"> </w:t>
      </w:r>
      <w:proofErr w:type="spellStart"/>
      <w:r>
        <w:rPr>
          <w:rFonts w:ascii="Garamond" w:eastAsia="Times New Roman" w:hAnsi="Garamond"/>
          <w:b/>
          <w:sz w:val="24"/>
          <w:szCs w:val="24"/>
        </w:rPr>
        <w:t>Republikës</w:t>
      </w:r>
      <w:proofErr w:type="spellEnd"/>
      <w:r>
        <w:rPr>
          <w:rFonts w:ascii="Garamond" w:eastAsia="Times New Roman" w:hAnsi="Garamond"/>
          <w:b/>
          <w:sz w:val="24"/>
          <w:szCs w:val="24"/>
        </w:rPr>
        <w:t xml:space="preserve"> </w:t>
      </w:r>
      <w:proofErr w:type="spellStart"/>
      <w:r>
        <w:rPr>
          <w:rFonts w:ascii="Garamond" w:eastAsia="Times New Roman" w:hAnsi="Garamond"/>
          <w:b/>
          <w:sz w:val="24"/>
          <w:szCs w:val="24"/>
        </w:rPr>
        <w:t>së</w:t>
      </w:r>
      <w:proofErr w:type="spellEnd"/>
      <w:r>
        <w:rPr>
          <w:rFonts w:ascii="Garamond" w:eastAsia="Times New Roman" w:hAnsi="Garamond"/>
          <w:b/>
          <w:sz w:val="24"/>
          <w:szCs w:val="24"/>
        </w:rPr>
        <w:t xml:space="preserve"> </w:t>
      </w:r>
      <w:proofErr w:type="spellStart"/>
      <w:r>
        <w:rPr>
          <w:rFonts w:ascii="Garamond" w:eastAsia="Times New Roman" w:hAnsi="Garamond"/>
          <w:b/>
          <w:sz w:val="24"/>
          <w:szCs w:val="24"/>
        </w:rPr>
        <w:t>Shqipërisë</w:t>
      </w:r>
      <w:proofErr w:type="spellEnd"/>
      <w:r>
        <w:rPr>
          <w:rFonts w:ascii="Garamond" w:eastAsia="Times New Roman" w:hAnsi="Garamond"/>
          <w:b/>
          <w:sz w:val="24"/>
          <w:szCs w:val="24"/>
        </w:rPr>
        <w:t xml:space="preserve">, </w:t>
      </w:r>
      <w:proofErr w:type="spellStart"/>
      <w:r>
        <w:rPr>
          <w:rFonts w:ascii="Garamond" w:eastAsia="Times New Roman" w:hAnsi="Garamond"/>
          <w:b/>
          <w:sz w:val="24"/>
          <w:szCs w:val="24"/>
        </w:rPr>
        <w:t>Ilir</w:t>
      </w:r>
      <w:proofErr w:type="spellEnd"/>
      <w:r>
        <w:rPr>
          <w:rFonts w:ascii="Garamond" w:eastAsia="Times New Roman" w:hAnsi="Garamond"/>
          <w:b/>
          <w:sz w:val="24"/>
          <w:szCs w:val="24"/>
        </w:rPr>
        <w:t xml:space="preserve"> Meta</w:t>
      </w:r>
      <w:r w:rsidR="005767CE">
        <w:rPr>
          <w:rFonts w:ascii="Garamond" w:eastAsia="Times New Roman" w:hAnsi="Garamond"/>
          <w:b/>
          <w:sz w:val="24"/>
          <w:szCs w:val="24"/>
        </w:rPr>
        <w:t>.</w:t>
      </w:r>
    </w:p>
    <w:p w14:paraId="5376BF72" w14:textId="77777777" w:rsidR="007A0036" w:rsidRDefault="007A0036" w:rsidP="00566AC6">
      <w:pPr>
        <w:pStyle w:val="Paragrafi"/>
        <w:rPr>
          <w:lang w:val="sq-AL"/>
        </w:rPr>
      </w:pPr>
    </w:p>
    <w:p w14:paraId="637BFBBC" w14:textId="77777777" w:rsidR="00435E1C" w:rsidRPr="0001433F" w:rsidRDefault="00435E1C" w:rsidP="00566AC6">
      <w:pPr>
        <w:pStyle w:val="Paragrafi"/>
        <w:rPr>
          <w:lang w:val="sq-AL"/>
        </w:rPr>
      </w:pPr>
    </w:p>
    <w:p w14:paraId="5376BF73" w14:textId="77777777" w:rsidR="00566AC6" w:rsidRPr="00BF07F6" w:rsidRDefault="00566AC6" w:rsidP="00566AC6">
      <w:pPr>
        <w:pStyle w:val="NeniTitull"/>
        <w:rPr>
          <w:lang w:val="sq-AL"/>
        </w:rPr>
      </w:pPr>
      <w:r w:rsidRPr="00BF07F6">
        <w:rPr>
          <w:lang w:val="sq-AL"/>
        </w:rPr>
        <w:t>KONVENTË SHUMËPALËSHE</w:t>
      </w:r>
    </w:p>
    <w:p w14:paraId="5376BF74" w14:textId="6D94E185" w:rsidR="00566AC6" w:rsidRPr="00B655B2" w:rsidRDefault="00566AC6" w:rsidP="00566AC6">
      <w:pPr>
        <w:pStyle w:val="NeniTitull"/>
        <w:rPr>
          <w:b w:val="0"/>
          <w:lang w:val="sq-AL"/>
        </w:rPr>
      </w:pPr>
      <w:r w:rsidRPr="00B655B2">
        <w:rPr>
          <w:b w:val="0"/>
          <w:lang w:val="sq-AL"/>
        </w:rPr>
        <w:t>PËR ZBATIMIN E MASAVE QË LIDHEN ME</w:t>
      </w:r>
      <w:r w:rsidR="0001433F" w:rsidRPr="00B655B2">
        <w:rPr>
          <w:b w:val="0"/>
          <w:lang w:val="sq-AL"/>
        </w:rPr>
        <w:t xml:space="preserve"> </w:t>
      </w:r>
      <w:r w:rsidRPr="00B655B2">
        <w:rPr>
          <w:b w:val="0"/>
          <w:lang w:val="sq-AL"/>
        </w:rPr>
        <w:t>MARRËVESHJET TATIMORE PËR PARANDALIMIN</w:t>
      </w:r>
      <w:r w:rsidR="0001433F" w:rsidRPr="00B655B2">
        <w:rPr>
          <w:b w:val="0"/>
          <w:lang w:val="sq-AL"/>
        </w:rPr>
        <w:t xml:space="preserve"> </w:t>
      </w:r>
      <w:r w:rsidRPr="00B655B2">
        <w:rPr>
          <w:b w:val="0"/>
          <w:lang w:val="sq-AL"/>
        </w:rPr>
        <w:t>E EROZIONIT TË BAZËS DHE TRANSFERIMIT TË</w:t>
      </w:r>
      <w:r w:rsidR="0001433F" w:rsidRPr="00B655B2">
        <w:rPr>
          <w:b w:val="0"/>
          <w:lang w:val="sq-AL"/>
        </w:rPr>
        <w:t xml:space="preserve"> </w:t>
      </w:r>
      <w:r w:rsidR="004006F2" w:rsidRPr="00B655B2">
        <w:rPr>
          <w:b w:val="0"/>
          <w:lang w:val="sq-AL"/>
        </w:rPr>
        <w:t>FITIMEVE</w:t>
      </w:r>
    </w:p>
    <w:p w14:paraId="5376BF75" w14:textId="77777777" w:rsidR="00CC48B4" w:rsidRPr="0001433F" w:rsidRDefault="00CC48B4" w:rsidP="00566AC6">
      <w:pPr>
        <w:pStyle w:val="Paragrafi"/>
        <w:rPr>
          <w:lang w:val="sq-AL"/>
        </w:rPr>
      </w:pPr>
      <w:r w:rsidRPr="0001433F">
        <w:rPr>
          <w:lang w:val="sq-AL"/>
        </w:rPr>
        <w:t xml:space="preserve"> </w:t>
      </w:r>
    </w:p>
    <w:p w14:paraId="5376BF76" w14:textId="1FEFD9D4" w:rsidR="00566AC6" w:rsidRPr="00A10BB2" w:rsidRDefault="00566AC6" w:rsidP="00A10BB2">
      <w:pPr>
        <w:pStyle w:val="NeniNr"/>
        <w:jc w:val="both"/>
        <w:rPr>
          <w:sz w:val="20"/>
          <w:lang w:val="sq-AL"/>
        </w:rPr>
      </w:pPr>
      <w:r w:rsidRPr="00A10BB2">
        <w:rPr>
          <w:i/>
          <w:sz w:val="20"/>
          <w:lang w:val="sq-AL"/>
        </w:rPr>
        <w:t xml:space="preserve">* </w:t>
      </w:r>
      <w:proofErr w:type="spellStart"/>
      <w:r w:rsidRPr="00A10BB2">
        <w:rPr>
          <w:i/>
          <w:sz w:val="20"/>
          <w:lang w:val="sq-AL"/>
        </w:rPr>
        <w:t>Base</w:t>
      </w:r>
      <w:proofErr w:type="spellEnd"/>
      <w:r w:rsidRPr="00A10BB2">
        <w:rPr>
          <w:i/>
          <w:sz w:val="20"/>
          <w:lang w:val="sq-AL"/>
        </w:rPr>
        <w:t xml:space="preserve"> </w:t>
      </w:r>
      <w:proofErr w:type="spellStart"/>
      <w:r w:rsidRPr="00A10BB2">
        <w:rPr>
          <w:i/>
          <w:sz w:val="20"/>
          <w:lang w:val="sq-AL"/>
        </w:rPr>
        <w:t>erosion</w:t>
      </w:r>
      <w:proofErr w:type="spellEnd"/>
      <w:r w:rsidRPr="00A10BB2">
        <w:rPr>
          <w:i/>
          <w:sz w:val="20"/>
          <w:lang w:val="sq-AL"/>
        </w:rPr>
        <w:t xml:space="preserve"> </w:t>
      </w:r>
      <w:proofErr w:type="spellStart"/>
      <w:r w:rsidRPr="00A10BB2">
        <w:rPr>
          <w:i/>
          <w:sz w:val="20"/>
          <w:lang w:val="sq-AL"/>
        </w:rPr>
        <w:t>and</w:t>
      </w:r>
      <w:proofErr w:type="spellEnd"/>
      <w:r w:rsidRPr="00A10BB2">
        <w:rPr>
          <w:i/>
          <w:sz w:val="20"/>
          <w:lang w:val="sq-AL"/>
        </w:rPr>
        <w:t xml:space="preserve"> profit </w:t>
      </w:r>
      <w:proofErr w:type="spellStart"/>
      <w:r w:rsidRPr="00A10BB2">
        <w:rPr>
          <w:i/>
          <w:sz w:val="20"/>
          <w:lang w:val="sq-AL"/>
        </w:rPr>
        <w:t>shifting</w:t>
      </w:r>
      <w:proofErr w:type="spellEnd"/>
      <w:r w:rsidRPr="00A10BB2">
        <w:rPr>
          <w:sz w:val="20"/>
          <w:lang w:val="sq-AL"/>
        </w:rPr>
        <w:t xml:space="preserve"> (Erozioni i bazës dhe transferimi i fitimeve </w:t>
      </w:r>
      <w:r w:rsidR="008A3B30">
        <w:rPr>
          <w:sz w:val="20"/>
          <w:lang w:val="sq-AL"/>
        </w:rPr>
        <w:t>–</w:t>
      </w:r>
      <w:r w:rsidRPr="00A10BB2">
        <w:rPr>
          <w:sz w:val="20"/>
          <w:lang w:val="sq-AL"/>
        </w:rPr>
        <w:t xml:space="preserve"> BEPS) </w:t>
      </w:r>
      <w:r w:rsidR="008A3B30">
        <w:rPr>
          <w:sz w:val="20"/>
          <w:lang w:val="sq-AL"/>
        </w:rPr>
        <w:t>–</w:t>
      </w:r>
      <w:r w:rsidRPr="00A10BB2">
        <w:rPr>
          <w:sz w:val="20"/>
          <w:lang w:val="sq-AL"/>
        </w:rPr>
        <w:t xml:space="preserve"> </w:t>
      </w:r>
      <w:r w:rsidR="008A3B30">
        <w:rPr>
          <w:sz w:val="20"/>
          <w:lang w:val="sq-AL"/>
        </w:rPr>
        <w:t xml:space="preserve">u </w:t>
      </w:r>
      <w:r w:rsidRPr="00A10BB2">
        <w:rPr>
          <w:sz w:val="20"/>
          <w:lang w:val="sq-AL"/>
        </w:rPr>
        <w:t>referohen strategjive të planifikimit të tatimeve të përdorura nga shoqëritë shumëkombëshe që shfrytëzojnë boshllëqet dhe mospërputhjet në rregullat tatimore për të zhvendosur artificialisht fitimet në vend</w:t>
      </w:r>
      <w:r w:rsidR="00A10BB2" w:rsidRPr="00A10BB2">
        <w:rPr>
          <w:sz w:val="20"/>
          <w:lang w:val="sq-AL"/>
        </w:rPr>
        <w:t>nd</w:t>
      </w:r>
      <w:r w:rsidRPr="00A10BB2">
        <w:rPr>
          <w:sz w:val="20"/>
          <w:lang w:val="sq-AL"/>
        </w:rPr>
        <w:t>odhje me taksa të ulëta ose pa taksa ku ka pak ose aspak veprimtari ekonomike.</w:t>
      </w:r>
    </w:p>
    <w:p w14:paraId="5376BF77" w14:textId="77777777" w:rsidR="00AB563F" w:rsidRPr="00A10BB2" w:rsidRDefault="00AB563F" w:rsidP="00566AC6">
      <w:pPr>
        <w:pStyle w:val="Paragrafi"/>
        <w:rPr>
          <w:sz w:val="20"/>
          <w:lang w:val="sq-AL"/>
        </w:rPr>
      </w:pPr>
    </w:p>
    <w:p w14:paraId="5376BF78" w14:textId="1F4A2807" w:rsidR="00566AC6" w:rsidRPr="0001433F" w:rsidRDefault="00566AC6" w:rsidP="00566AC6">
      <w:pPr>
        <w:pStyle w:val="Paragrafi"/>
        <w:rPr>
          <w:lang w:val="sq-AL"/>
        </w:rPr>
      </w:pPr>
      <w:r w:rsidRPr="0001433F">
        <w:rPr>
          <w:lang w:val="sq-AL"/>
        </w:rPr>
        <w:t>Duke qenë të vetëdijshëm se erozioni</w:t>
      </w:r>
      <w:r w:rsidR="00B655B2">
        <w:rPr>
          <w:lang w:val="sq-AL"/>
        </w:rPr>
        <w:t xml:space="preserve"> </w:t>
      </w:r>
      <w:r w:rsidRPr="0001433F">
        <w:rPr>
          <w:lang w:val="sq-AL"/>
        </w:rPr>
        <w:t xml:space="preserve">i bazës së tatueshme dhe transferimi i fitimeve (në vijim të referuar si </w:t>
      </w:r>
      <w:r w:rsidR="00310AB4">
        <w:rPr>
          <w:lang w:val="sq-AL"/>
        </w:rPr>
        <w:t>“</w:t>
      </w:r>
      <w:r w:rsidRPr="0001433F">
        <w:rPr>
          <w:lang w:val="sq-AL"/>
        </w:rPr>
        <w:t>BEPS”) është një çështje emergjente jo vetëm për vendet e industrializuara, por edhe për ekonomitë në zhvillim dhe vendet në zhvillim;</w:t>
      </w:r>
    </w:p>
    <w:p w14:paraId="5376BF79" w14:textId="77777777" w:rsidR="00566AC6" w:rsidRPr="0001433F" w:rsidRDefault="00566AC6" w:rsidP="00566AC6">
      <w:pPr>
        <w:pStyle w:val="Paragrafi"/>
        <w:rPr>
          <w:lang w:val="sq-AL"/>
        </w:rPr>
      </w:pPr>
      <w:r w:rsidRPr="0001433F">
        <w:rPr>
          <w:lang w:val="sq-AL"/>
        </w:rPr>
        <w:t xml:space="preserve">Duke njohur rëndësinë e sigurimit të tatimit të fitimeve aty ku kryhen aktivitetet thelbësore ekonomike që </w:t>
      </w:r>
      <w:proofErr w:type="spellStart"/>
      <w:r w:rsidRPr="0001433F">
        <w:rPr>
          <w:lang w:val="sq-AL"/>
        </w:rPr>
        <w:t>gjenerojnë</w:t>
      </w:r>
      <w:proofErr w:type="spellEnd"/>
      <w:r w:rsidRPr="0001433F">
        <w:rPr>
          <w:lang w:val="sq-AL"/>
        </w:rPr>
        <w:t xml:space="preserve"> fitime dhe ku krijohet vlera;</w:t>
      </w:r>
    </w:p>
    <w:p w14:paraId="5376BF7A" w14:textId="22423A02" w:rsidR="00566AC6" w:rsidRPr="0001433F" w:rsidRDefault="00566AC6" w:rsidP="00566AC6">
      <w:pPr>
        <w:pStyle w:val="Paragrafi"/>
        <w:rPr>
          <w:lang w:val="sq-AL"/>
        </w:rPr>
      </w:pPr>
      <w:r w:rsidRPr="0001433F">
        <w:rPr>
          <w:lang w:val="sq-AL"/>
        </w:rPr>
        <w:t xml:space="preserve">Duke mirëpritur paketën e masave të hartuara në kuadër të projektit OECD/G20 BEPS (në vijim e referuar si </w:t>
      </w:r>
      <w:r w:rsidR="00310AB4">
        <w:rPr>
          <w:lang w:val="sq-AL"/>
        </w:rPr>
        <w:t>“</w:t>
      </w:r>
      <w:r w:rsidRPr="0001433F">
        <w:rPr>
          <w:lang w:val="sq-AL"/>
        </w:rPr>
        <w:t>Paketa BEPS e OECD/G20”);</w:t>
      </w:r>
    </w:p>
    <w:p w14:paraId="5376BF7B" w14:textId="26963214" w:rsidR="00566AC6" w:rsidRPr="0001433F" w:rsidRDefault="00566AC6" w:rsidP="00566AC6">
      <w:pPr>
        <w:pStyle w:val="Paragrafi"/>
        <w:rPr>
          <w:lang w:val="sq-AL"/>
        </w:rPr>
      </w:pPr>
      <w:r w:rsidRPr="0001433F">
        <w:rPr>
          <w:lang w:val="sq-AL"/>
        </w:rPr>
        <w:t xml:space="preserve">Duke pasur parasysh se paketa BEPS e OECD/G20 ka përfshirë masa të lidhura me </w:t>
      </w:r>
      <w:r w:rsidRPr="0001433F">
        <w:rPr>
          <w:lang w:val="sq-AL"/>
        </w:rPr>
        <w:lastRenderedPageBreak/>
        <w:t>marrëveshjen tatimore për të trajtuar disa masa të mospërputhjes hibride, për të parandaluar abuzimin me</w:t>
      </w:r>
      <w:r w:rsidR="0001433F">
        <w:rPr>
          <w:lang w:val="sq-AL"/>
        </w:rPr>
        <w:t xml:space="preserve"> </w:t>
      </w:r>
      <w:r w:rsidRPr="0001433F">
        <w:rPr>
          <w:lang w:val="sq-AL"/>
        </w:rPr>
        <w:t>marrëveshjen, për të trajtuar shmangien artificiale të statusit të selisë së përhershme dhe për të përmirësuar zgjidhjen e mosmarrëveshjeve;</w:t>
      </w:r>
    </w:p>
    <w:p w14:paraId="5376BF7C" w14:textId="77777777" w:rsidR="00566AC6" w:rsidRPr="0001433F" w:rsidRDefault="00566AC6" w:rsidP="00566AC6">
      <w:pPr>
        <w:pStyle w:val="Paragrafi"/>
        <w:rPr>
          <w:lang w:val="sq-AL"/>
        </w:rPr>
      </w:pPr>
      <w:r w:rsidRPr="0001433F">
        <w:rPr>
          <w:lang w:val="sq-AL"/>
        </w:rPr>
        <w:t>Të vetëdijshëm për nevojën e sigurimit të zbatimit të shpejtë, të koordinuar dhe të qëndrueshëm të masave të BEPS-së që lidhen me marrëveshjen në një kontekst shumëpalësh;</w:t>
      </w:r>
    </w:p>
    <w:p w14:paraId="5376BF7D" w14:textId="700C0AA0" w:rsidR="00566AC6" w:rsidRPr="0001433F" w:rsidRDefault="00566AC6" w:rsidP="00566AC6">
      <w:pPr>
        <w:pStyle w:val="Paragrafi"/>
        <w:rPr>
          <w:lang w:val="sq-AL"/>
        </w:rPr>
      </w:pPr>
      <w:r w:rsidRPr="0001433F">
        <w:rPr>
          <w:lang w:val="sq-AL"/>
        </w:rPr>
        <w:t xml:space="preserve">Duke theksuar nevojën për të siguruar që marrëveshjet ekzistuese për shmangien e tatimit të dyfishtë mbi të ardhurat të interpretohen për të eliminuar tatimin e dyfishtë në lidhje me tatimet që mbulohen nga ato marrëveshje, pa krijuar mundësi për </w:t>
      </w:r>
      <w:proofErr w:type="spellStart"/>
      <w:r w:rsidR="0001433F">
        <w:rPr>
          <w:lang w:val="sq-AL"/>
        </w:rPr>
        <w:t>mos</w:t>
      </w:r>
      <w:r w:rsidRPr="0001433F">
        <w:rPr>
          <w:lang w:val="sq-AL"/>
        </w:rPr>
        <w:t>tatim</w:t>
      </w:r>
      <w:proofErr w:type="spellEnd"/>
      <w:r w:rsidRPr="0001433F">
        <w:rPr>
          <w:lang w:val="sq-AL"/>
        </w:rPr>
        <w:t xml:space="preserve"> ose tatim të reduktuar nëpërmjet evazionit ose shmangies tatimore (</w:t>
      </w:r>
      <w:r w:rsidRPr="003301F0">
        <w:rPr>
          <w:i/>
          <w:lang w:val="sq-AL"/>
        </w:rPr>
        <w:t xml:space="preserve">duke përfshirë masat e tipit </w:t>
      </w:r>
      <w:r w:rsidR="00310AB4">
        <w:rPr>
          <w:i/>
          <w:lang w:val="sq-AL"/>
        </w:rPr>
        <w:t>“</w:t>
      </w:r>
      <w:proofErr w:type="spellStart"/>
      <w:r w:rsidRPr="003301F0">
        <w:rPr>
          <w:i/>
          <w:lang w:val="sq-AL"/>
        </w:rPr>
        <w:t>Treaty-shoppping</w:t>
      </w:r>
      <w:proofErr w:type="spellEnd"/>
      <w:r w:rsidRPr="003301F0">
        <w:rPr>
          <w:i/>
          <w:lang w:val="sq-AL"/>
        </w:rPr>
        <w:t>”</w:t>
      </w:r>
      <w:r w:rsidR="004006F2" w:rsidRPr="003301F0">
        <w:rPr>
          <w:i/>
          <w:lang w:val="sq-AL"/>
        </w:rPr>
        <w:t xml:space="preserve"> </w:t>
      </w:r>
      <w:r w:rsidRPr="003301F0">
        <w:rPr>
          <w:i/>
          <w:lang w:val="sq-AL"/>
        </w:rPr>
        <w:t>(Praktika e strukturimit të një biznesi shumëkombësh për të përfituar nga</w:t>
      </w:r>
      <w:r w:rsidR="0001433F" w:rsidRPr="003301F0">
        <w:rPr>
          <w:i/>
          <w:lang w:val="sq-AL"/>
        </w:rPr>
        <w:t xml:space="preserve"> </w:t>
      </w:r>
      <w:r w:rsidRPr="003301F0">
        <w:rPr>
          <w:i/>
          <w:lang w:val="sq-AL"/>
        </w:rPr>
        <w:t xml:space="preserve">marrëveshjet e taksave më të favorshme të </w:t>
      </w:r>
      <w:proofErr w:type="spellStart"/>
      <w:r w:rsidRPr="003301F0">
        <w:rPr>
          <w:i/>
          <w:lang w:val="sq-AL"/>
        </w:rPr>
        <w:t>disponueshme</w:t>
      </w:r>
      <w:proofErr w:type="spellEnd"/>
      <w:r w:rsidRPr="003301F0">
        <w:rPr>
          <w:i/>
          <w:lang w:val="sq-AL"/>
        </w:rPr>
        <w:t xml:space="preserve"> në disa juridiksione</w:t>
      </w:r>
      <w:r w:rsidRPr="0001433F">
        <w:rPr>
          <w:lang w:val="sq-AL"/>
        </w:rPr>
        <w:t>), përfshirë përdorimin abuziv të marrëveshjeve tatimore që synojnë marrjen e lehtësirave të parashikuara në këto marrëveshje për përfitimin jo të drejtpërdrejtë të rezidentëve të juridiksioneve të treta);</w:t>
      </w:r>
    </w:p>
    <w:p w14:paraId="5376BF7E" w14:textId="77777777" w:rsidR="00566AC6" w:rsidRPr="0001433F" w:rsidRDefault="00566AC6" w:rsidP="00566AC6">
      <w:pPr>
        <w:pStyle w:val="Paragrafi"/>
        <w:rPr>
          <w:lang w:val="sq-AL"/>
        </w:rPr>
      </w:pPr>
      <w:r w:rsidRPr="0001433F">
        <w:rPr>
          <w:lang w:val="sq-AL"/>
        </w:rPr>
        <w:t xml:space="preserve">Duke njohur nevojën për një mekanizëm efektiv për zbatimin e sinkronizuar dhe efikas të ndryshimeve të pranuara në të gjithë rrjetin e marrëveshjeve ekzistuese për shmangien e tatimit të dyfishtë mbi të ardhurat, pa qenë i nevojshëm </w:t>
      </w:r>
      <w:proofErr w:type="spellStart"/>
      <w:r w:rsidRPr="0001433F">
        <w:rPr>
          <w:lang w:val="sq-AL"/>
        </w:rPr>
        <w:t>rinegocimi</w:t>
      </w:r>
      <w:proofErr w:type="spellEnd"/>
      <w:r w:rsidRPr="0001433F">
        <w:rPr>
          <w:lang w:val="sq-AL"/>
        </w:rPr>
        <w:t xml:space="preserve"> i çdo marrëveshjeje të tillë;</w:t>
      </w:r>
    </w:p>
    <w:p w14:paraId="5376BF80" w14:textId="77777777" w:rsidR="00566AC6" w:rsidRPr="0001433F" w:rsidRDefault="00566AC6" w:rsidP="00566AC6">
      <w:pPr>
        <w:pStyle w:val="Paragrafi"/>
        <w:rPr>
          <w:lang w:val="sq-AL"/>
        </w:rPr>
      </w:pPr>
      <w:r w:rsidRPr="0001433F">
        <w:rPr>
          <w:lang w:val="sq-AL"/>
        </w:rPr>
        <w:t>Kanë rënë dakord si më poshtë:</w:t>
      </w:r>
    </w:p>
    <w:p w14:paraId="5376BF81" w14:textId="77777777" w:rsidR="00566AC6" w:rsidRPr="0001433F" w:rsidRDefault="00566AC6" w:rsidP="00566AC6">
      <w:pPr>
        <w:pStyle w:val="Paragrafi"/>
        <w:rPr>
          <w:lang w:val="sq-AL"/>
        </w:rPr>
      </w:pPr>
    </w:p>
    <w:p w14:paraId="5376BF82" w14:textId="18D0B00B" w:rsidR="00566AC6" w:rsidRPr="0001433F" w:rsidRDefault="0001433F" w:rsidP="00566AC6">
      <w:pPr>
        <w:pStyle w:val="NeniNr"/>
        <w:rPr>
          <w:lang w:val="sq-AL"/>
        </w:rPr>
      </w:pPr>
      <w:r>
        <w:rPr>
          <w:lang w:val="sq-AL"/>
        </w:rPr>
        <w:t>PJESA I</w:t>
      </w:r>
    </w:p>
    <w:p w14:paraId="5376BF83" w14:textId="77777777" w:rsidR="00566AC6" w:rsidRPr="0001433F" w:rsidRDefault="00566AC6" w:rsidP="00566AC6">
      <w:pPr>
        <w:pStyle w:val="NeniNr"/>
        <w:rPr>
          <w:lang w:val="sq-AL"/>
        </w:rPr>
      </w:pPr>
      <w:r w:rsidRPr="0001433F">
        <w:rPr>
          <w:lang w:val="sq-AL"/>
        </w:rPr>
        <w:t>QËLLIMI DHE INTERPRETIMI I TERMAVE</w:t>
      </w:r>
    </w:p>
    <w:p w14:paraId="5376BF84" w14:textId="77777777" w:rsidR="00566AC6" w:rsidRPr="0001433F" w:rsidRDefault="00566AC6" w:rsidP="00566AC6">
      <w:pPr>
        <w:pStyle w:val="Paragrafi"/>
        <w:rPr>
          <w:lang w:val="sq-AL"/>
        </w:rPr>
      </w:pPr>
    </w:p>
    <w:p w14:paraId="5376BF85" w14:textId="77777777" w:rsidR="00566AC6" w:rsidRPr="0001433F" w:rsidRDefault="00566AC6" w:rsidP="00566AC6">
      <w:pPr>
        <w:pStyle w:val="NeniNr"/>
        <w:rPr>
          <w:lang w:val="sq-AL"/>
        </w:rPr>
      </w:pPr>
      <w:r w:rsidRPr="0001433F">
        <w:rPr>
          <w:lang w:val="sq-AL"/>
        </w:rPr>
        <w:t xml:space="preserve">Neni 1 </w:t>
      </w:r>
    </w:p>
    <w:p w14:paraId="5376BF86" w14:textId="77777777" w:rsidR="00566AC6" w:rsidRPr="0001433F" w:rsidRDefault="00566AC6" w:rsidP="00566AC6">
      <w:pPr>
        <w:pStyle w:val="NeniNr"/>
        <w:rPr>
          <w:b/>
          <w:lang w:val="sq-AL"/>
        </w:rPr>
      </w:pPr>
      <w:r w:rsidRPr="0001433F">
        <w:rPr>
          <w:b/>
          <w:lang w:val="sq-AL"/>
        </w:rPr>
        <w:t>Fusha e zbatimit të Konventës</w:t>
      </w:r>
    </w:p>
    <w:p w14:paraId="5376BF87" w14:textId="77777777" w:rsidR="00566AC6" w:rsidRPr="0001433F" w:rsidRDefault="00566AC6" w:rsidP="00566AC6">
      <w:pPr>
        <w:pStyle w:val="Paragrafi"/>
        <w:rPr>
          <w:lang w:val="sq-AL"/>
        </w:rPr>
      </w:pPr>
    </w:p>
    <w:p w14:paraId="5376BF88" w14:textId="1A09DCD4" w:rsidR="00566AC6" w:rsidRPr="0001433F" w:rsidRDefault="00566AC6" w:rsidP="00566AC6">
      <w:pPr>
        <w:pStyle w:val="Paragrafi"/>
        <w:rPr>
          <w:lang w:val="sq-AL"/>
        </w:rPr>
      </w:pPr>
      <w:r w:rsidRPr="0001433F">
        <w:rPr>
          <w:lang w:val="sq-AL"/>
        </w:rPr>
        <w:t xml:space="preserve">Kjo Konventë ndryshon të gjitha </w:t>
      </w:r>
      <w:r w:rsidR="001C35F8" w:rsidRPr="0001433F">
        <w:rPr>
          <w:lang w:val="sq-AL"/>
        </w:rPr>
        <w:t>marrëveshjet për tatimet e mbuluara</w:t>
      </w:r>
      <w:r w:rsidRPr="0001433F">
        <w:rPr>
          <w:lang w:val="sq-AL"/>
        </w:rPr>
        <w:t xml:space="preserve">, siç përcaktohet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a</w:t>
      </w:r>
      <w:r w:rsidR="001C35F8">
        <w:rPr>
          <w:lang w:val="sq-AL"/>
        </w:rPr>
        <w:t>”,</w:t>
      </w:r>
      <w:r w:rsidRPr="0001433F">
        <w:rPr>
          <w:lang w:val="sq-AL"/>
        </w:rPr>
        <w:t xml:space="preserve"> të paragrafit 1</w:t>
      </w:r>
      <w:r w:rsidR="004006F2">
        <w:rPr>
          <w:lang w:val="sq-AL"/>
        </w:rPr>
        <w:t>,</w:t>
      </w:r>
      <w:r w:rsidRPr="0001433F">
        <w:rPr>
          <w:lang w:val="sq-AL"/>
        </w:rPr>
        <w:t xml:space="preserve"> të nenit 2 (</w:t>
      </w:r>
      <w:r w:rsidR="00310AB4">
        <w:rPr>
          <w:lang w:val="sq-AL"/>
        </w:rPr>
        <w:t>“</w:t>
      </w:r>
      <w:r w:rsidRPr="0001433F">
        <w:rPr>
          <w:lang w:val="sq-AL"/>
        </w:rPr>
        <w:t xml:space="preserve">Interpretimi i </w:t>
      </w:r>
      <w:r w:rsidR="004006F2">
        <w:rPr>
          <w:lang w:val="sq-AL"/>
        </w:rPr>
        <w:t>t</w:t>
      </w:r>
      <w:r w:rsidRPr="0001433F">
        <w:rPr>
          <w:lang w:val="sq-AL"/>
        </w:rPr>
        <w:t>ermave</w:t>
      </w:r>
      <w:r w:rsidR="00B655B2">
        <w:rPr>
          <w:lang w:val="sq-AL"/>
        </w:rPr>
        <w:t>”</w:t>
      </w:r>
      <w:r w:rsidRPr="0001433F">
        <w:rPr>
          <w:lang w:val="sq-AL"/>
        </w:rPr>
        <w:t>).</w:t>
      </w:r>
    </w:p>
    <w:p w14:paraId="5376BF89" w14:textId="77777777" w:rsidR="00566AC6" w:rsidRPr="0001433F" w:rsidRDefault="00566AC6" w:rsidP="00566AC6">
      <w:pPr>
        <w:pStyle w:val="Paragrafi"/>
        <w:rPr>
          <w:lang w:val="sq-AL"/>
        </w:rPr>
      </w:pPr>
    </w:p>
    <w:p w14:paraId="5376BF8A" w14:textId="77777777" w:rsidR="00566AC6" w:rsidRPr="0001433F" w:rsidRDefault="00566AC6" w:rsidP="00566AC6">
      <w:pPr>
        <w:pStyle w:val="NeniNr"/>
        <w:rPr>
          <w:lang w:val="sq-AL"/>
        </w:rPr>
      </w:pPr>
      <w:r w:rsidRPr="0001433F">
        <w:rPr>
          <w:lang w:val="sq-AL"/>
        </w:rPr>
        <w:t xml:space="preserve">Neni 2 </w:t>
      </w:r>
    </w:p>
    <w:p w14:paraId="5376BF8B" w14:textId="34D2011A" w:rsidR="00566AC6" w:rsidRPr="0001433F" w:rsidRDefault="00566AC6" w:rsidP="00566AC6">
      <w:pPr>
        <w:pStyle w:val="NeniNr"/>
        <w:rPr>
          <w:b/>
          <w:lang w:val="sq-AL"/>
        </w:rPr>
      </w:pPr>
      <w:r w:rsidRPr="0001433F">
        <w:rPr>
          <w:b/>
          <w:lang w:val="sq-AL"/>
        </w:rPr>
        <w:t xml:space="preserve">Interpretimi i </w:t>
      </w:r>
      <w:r w:rsidR="004006F2">
        <w:rPr>
          <w:b/>
          <w:lang w:val="sq-AL"/>
        </w:rPr>
        <w:t>t</w:t>
      </w:r>
      <w:r w:rsidRPr="0001433F">
        <w:rPr>
          <w:b/>
          <w:lang w:val="sq-AL"/>
        </w:rPr>
        <w:t>ermave</w:t>
      </w:r>
    </w:p>
    <w:p w14:paraId="5376BF8C" w14:textId="77777777" w:rsidR="00566AC6" w:rsidRPr="0001433F" w:rsidRDefault="00566AC6" w:rsidP="00566AC6">
      <w:pPr>
        <w:pStyle w:val="Paragrafi"/>
        <w:rPr>
          <w:lang w:val="sq-AL"/>
        </w:rPr>
      </w:pPr>
    </w:p>
    <w:p w14:paraId="5376BF8D" w14:textId="77777777" w:rsidR="00566AC6" w:rsidRPr="0001433F" w:rsidRDefault="00566AC6" w:rsidP="00566AC6">
      <w:pPr>
        <w:pStyle w:val="Paragrafi"/>
        <w:rPr>
          <w:lang w:val="sq-AL"/>
        </w:rPr>
      </w:pPr>
      <w:r w:rsidRPr="0001433F">
        <w:rPr>
          <w:lang w:val="sq-AL"/>
        </w:rPr>
        <w:t>1. Për qëllimet e kësaj Konvente, zbatohen përkufizimet e mëposhtme:</w:t>
      </w:r>
    </w:p>
    <w:p w14:paraId="5376BF8E" w14:textId="7582766E" w:rsidR="00566AC6" w:rsidRPr="0001433F" w:rsidRDefault="00566AC6" w:rsidP="00566AC6">
      <w:pPr>
        <w:pStyle w:val="Paragrafi"/>
        <w:rPr>
          <w:lang w:val="sq-AL"/>
        </w:rPr>
      </w:pPr>
      <w:r w:rsidRPr="0001433F">
        <w:rPr>
          <w:lang w:val="sq-AL"/>
        </w:rPr>
        <w:t xml:space="preserve">a) </w:t>
      </w:r>
      <w:r w:rsidR="001C35F8">
        <w:rPr>
          <w:lang w:val="sq-AL"/>
        </w:rPr>
        <w:t>T</w:t>
      </w:r>
      <w:r w:rsidRPr="0001433F">
        <w:rPr>
          <w:lang w:val="sq-AL"/>
        </w:rPr>
        <w:t xml:space="preserve">ermi </w:t>
      </w:r>
      <w:r w:rsidR="00310AB4">
        <w:rPr>
          <w:lang w:val="sq-AL"/>
        </w:rPr>
        <w:t>“</w:t>
      </w:r>
      <w:r w:rsidRPr="0001433F">
        <w:rPr>
          <w:lang w:val="sq-AL"/>
        </w:rPr>
        <w:t xml:space="preserve">Marrëveshje për </w:t>
      </w:r>
      <w:r w:rsidR="004006F2" w:rsidRPr="0001433F">
        <w:rPr>
          <w:lang w:val="sq-AL"/>
        </w:rPr>
        <w:t>tatimet e mbuluara</w:t>
      </w:r>
      <w:r w:rsidRPr="0001433F">
        <w:rPr>
          <w:lang w:val="sq-AL"/>
        </w:rPr>
        <w:t>” do të thotë një marrëveshje për shmangien e tatimit të dyfishtë në lidhje me tatimet mbi të ardhurat (pavarësisht nëse mbulohen apo jo edhe tatimet e tjera):</w:t>
      </w:r>
    </w:p>
    <w:p w14:paraId="5376BF8F" w14:textId="0C27094D" w:rsidR="00566AC6" w:rsidRPr="0001433F" w:rsidRDefault="00566AC6" w:rsidP="00566AC6">
      <w:pPr>
        <w:pStyle w:val="Paragrafi"/>
        <w:rPr>
          <w:lang w:val="sq-AL"/>
        </w:rPr>
      </w:pPr>
      <w:r w:rsidRPr="0001433F">
        <w:rPr>
          <w:lang w:val="sq-AL"/>
        </w:rPr>
        <w:t>i</w:t>
      </w:r>
      <w:r w:rsidR="004006F2">
        <w:rPr>
          <w:lang w:val="sq-AL"/>
        </w:rPr>
        <w:t>.</w:t>
      </w:r>
      <w:r w:rsidRPr="0001433F">
        <w:rPr>
          <w:lang w:val="sq-AL"/>
        </w:rPr>
        <w:t xml:space="preserve"> e cila është në fuqi midis dy ose më shumë:</w:t>
      </w:r>
    </w:p>
    <w:p w14:paraId="5376BF90" w14:textId="77777777" w:rsidR="00566AC6" w:rsidRPr="0001433F" w:rsidRDefault="00566AC6" w:rsidP="00566AC6">
      <w:pPr>
        <w:pStyle w:val="Paragrafi"/>
        <w:rPr>
          <w:lang w:val="sq-AL"/>
        </w:rPr>
      </w:pPr>
      <w:r w:rsidRPr="0001433F">
        <w:rPr>
          <w:lang w:val="sq-AL"/>
        </w:rPr>
        <w:t>A) Palëve; dhe/ose</w:t>
      </w:r>
    </w:p>
    <w:p w14:paraId="5376BF91" w14:textId="77777777" w:rsidR="00566AC6" w:rsidRPr="0001433F" w:rsidRDefault="00566AC6" w:rsidP="00566AC6">
      <w:pPr>
        <w:pStyle w:val="Paragrafi"/>
        <w:rPr>
          <w:lang w:val="sq-AL"/>
        </w:rPr>
      </w:pPr>
      <w:r w:rsidRPr="0001433F">
        <w:rPr>
          <w:lang w:val="sq-AL"/>
        </w:rPr>
        <w:t xml:space="preserve">B) juridiksioneve ose territoreve që janë palë në një marrëveshje të përshkruar më lart dhe për marrëdhëniet ndërkombëtare të </w:t>
      </w:r>
      <w:proofErr w:type="spellStart"/>
      <w:r w:rsidRPr="0001433F">
        <w:rPr>
          <w:lang w:val="sq-AL"/>
        </w:rPr>
        <w:t>të</w:t>
      </w:r>
      <w:proofErr w:type="spellEnd"/>
      <w:r w:rsidRPr="0001433F">
        <w:rPr>
          <w:lang w:val="sq-AL"/>
        </w:rPr>
        <w:t xml:space="preserve"> cilave është përgjegjëse një Palë; dhe</w:t>
      </w:r>
    </w:p>
    <w:p w14:paraId="5376BF92" w14:textId="439775A0" w:rsidR="00566AC6" w:rsidRPr="0001433F" w:rsidRDefault="00566AC6" w:rsidP="00566AC6">
      <w:pPr>
        <w:pStyle w:val="Paragrafi"/>
        <w:rPr>
          <w:lang w:val="sq-AL"/>
        </w:rPr>
      </w:pPr>
      <w:proofErr w:type="spellStart"/>
      <w:r w:rsidRPr="0001433F">
        <w:rPr>
          <w:lang w:val="sq-AL"/>
        </w:rPr>
        <w:t>ii</w:t>
      </w:r>
      <w:proofErr w:type="spellEnd"/>
      <w:r w:rsidR="004006F2">
        <w:rPr>
          <w:lang w:val="sq-AL"/>
        </w:rPr>
        <w:t>.</w:t>
      </w:r>
      <w:r w:rsidRPr="0001433F">
        <w:rPr>
          <w:lang w:val="sq-AL"/>
        </w:rPr>
        <w:t xml:space="preserve"> në lidhje me të cilën çdo Palë e tillë ka bërë një njoftim te Depozituesi që rendit marrëveshjen, si dhe çdo instrument ndryshimi ose shoqërues (të identifikuar me titull, emrat e palëve, datën e nënshkrimit dhe, nëse është e zbatueshme në kohën e njoftimit, datën e hyrjes në fuqi) si një marrëveshje që ajo dëshiron të mbulohet nga kjo Konventë.</w:t>
      </w:r>
    </w:p>
    <w:p w14:paraId="5376BF93" w14:textId="6F935EE8" w:rsidR="00566AC6" w:rsidRPr="0001433F" w:rsidRDefault="00566AC6" w:rsidP="00566AC6">
      <w:pPr>
        <w:pStyle w:val="Paragrafi"/>
        <w:rPr>
          <w:lang w:val="sq-AL"/>
        </w:rPr>
      </w:pPr>
      <w:r w:rsidRPr="0001433F">
        <w:rPr>
          <w:lang w:val="sq-AL"/>
        </w:rPr>
        <w:t xml:space="preserve">b) Termi </w:t>
      </w:r>
      <w:r w:rsidR="00310AB4">
        <w:rPr>
          <w:lang w:val="sq-AL"/>
        </w:rPr>
        <w:t>“</w:t>
      </w:r>
      <w:r w:rsidRPr="0001433F">
        <w:rPr>
          <w:lang w:val="sq-AL"/>
        </w:rPr>
        <w:t>Palë” do të thotë:</w:t>
      </w:r>
    </w:p>
    <w:p w14:paraId="5376BF94" w14:textId="1AC39359" w:rsidR="00566AC6" w:rsidRPr="0001433F" w:rsidRDefault="00566AC6" w:rsidP="00566AC6">
      <w:pPr>
        <w:pStyle w:val="Paragrafi"/>
        <w:rPr>
          <w:lang w:val="sq-AL"/>
        </w:rPr>
      </w:pPr>
      <w:r w:rsidRPr="0001433F">
        <w:rPr>
          <w:lang w:val="sq-AL"/>
        </w:rPr>
        <w:t>i</w:t>
      </w:r>
      <w:r w:rsidR="004006F2">
        <w:rPr>
          <w:lang w:val="sq-AL"/>
        </w:rPr>
        <w:t>.</w:t>
      </w:r>
      <w:r w:rsidRPr="0001433F">
        <w:rPr>
          <w:lang w:val="sq-AL"/>
        </w:rPr>
        <w:t xml:space="preserve"> </w:t>
      </w:r>
      <w:r w:rsidR="00B655B2">
        <w:rPr>
          <w:lang w:val="sq-AL"/>
        </w:rPr>
        <w:t>n</w:t>
      </w:r>
      <w:r w:rsidRPr="0001433F">
        <w:rPr>
          <w:lang w:val="sq-AL"/>
        </w:rPr>
        <w:t>jë shtet për të cilin kjo Konventë është në fuqi sipas nenit 34 (</w:t>
      </w:r>
      <w:r w:rsidR="00310AB4">
        <w:rPr>
          <w:lang w:val="sq-AL"/>
        </w:rPr>
        <w:t>“</w:t>
      </w:r>
      <w:r w:rsidRPr="0001433F">
        <w:rPr>
          <w:lang w:val="sq-AL"/>
        </w:rPr>
        <w:t xml:space="preserve">Hyrja në </w:t>
      </w:r>
      <w:r w:rsidR="004006F2">
        <w:rPr>
          <w:lang w:val="sq-AL"/>
        </w:rPr>
        <w:t>f</w:t>
      </w:r>
      <w:r w:rsidRPr="0001433F">
        <w:rPr>
          <w:lang w:val="sq-AL"/>
        </w:rPr>
        <w:t>uqi</w:t>
      </w:r>
      <w:r w:rsidR="004006F2">
        <w:rPr>
          <w:lang w:val="sq-AL"/>
        </w:rPr>
        <w:t>”</w:t>
      </w:r>
      <w:r w:rsidRPr="0001433F">
        <w:rPr>
          <w:lang w:val="sq-AL"/>
        </w:rPr>
        <w:t>); ose</w:t>
      </w:r>
    </w:p>
    <w:p w14:paraId="5376BF95" w14:textId="09488C50" w:rsidR="00566AC6" w:rsidRPr="0001433F" w:rsidRDefault="00566AC6" w:rsidP="00566AC6">
      <w:pPr>
        <w:pStyle w:val="Paragrafi"/>
        <w:rPr>
          <w:lang w:val="sq-AL"/>
        </w:rPr>
      </w:pPr>
      <w:proofErr w:type="spellStart"/>
      <w:r w:rsidRPr="0001433F">
        <w:rPr>
          <w:lang w:val="sq-AL"/>
        </w:rPr>
        <w:t>ii</w:t>
      </w:r>
      <w:proofErr w:type="spellEnd"/>
      <w:r w:rsidR="004006F2">
        <w:rPr>
          <w:lang w:val="sq-AL"/>
        </w:rPr>
        <w:t>.</w:t>
      </w:r>
      <w:r w:rsidRPr="0001433F">
        <w:rPr>
          <w:lang w:val="sq-AL"/>
        </w:rPr>
        <w:t xml:space="preserve"> </w:t>
      </w:r>
      <w:r w:rsidR="00B655B2">
        <w:rPr>
          <w:lang w:val="sq-AL"/>
        </w:rPr>
        <w:t>n</w:t>
      </w:r>
      <w:r w:rsidRPr="0001433F">
        <w:rPr>
          <w:lang w:val="sq-AL"/>
        </w:rPr>
        <w:t xml:space="preserve">jë juridiksion që ka nënshkruar këtë Konventë në përputhje me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b</w:t>
      </w:r>
      <w:r w:rsidR="004006F2">
        <w:rPr>
          <w:lang w:val="sq-AL"/>
        </w:rPr>
        <w:t>”</w:t>
      </w:r>
      <w:r w:rsidRPr="0001433F">
        <w:rPr>
          <w:lang w:val="sq-AL"/>
        </w:rPr>
        <w:t xml:space="preserve"> ose </w:t>
      </w:r>
      <w:r w:rsidR="00310AB4">
        <w:rPr>
          <w:lang w:val="sq-AL"/>
        </w:rPr>
        <w:t>“</w:t>
      </w:r>
      <w:r w:rsidRPr="0001433F">
        <w:rPr>
          <w:lang w:val="sq-AL"/>
        </w:rPr>
        <w:t>c</w:t>
      </w:r>
      <w:r w:rsidR="004006F2">
        <w:rPr>
          <w:lang w:val="sq-AL"/>
        </w:rPr>
        <w:t>”</w:t>
      </w:r>
      <w:r w:rsidRPr="0001433F">
        <w:rPr>
          <w:lang w:val="sq-AL"/>
        </w:rPr>
        <w:t xml:space="preserve"> të paragrafit 1</w:t>
      </w:r>
      <w:r w:rsidR="004006F2">
        <w:rPr>
          <w:lang w:val="sq-AL"/>
        </w:rPr>
        <w:t>,</w:t>
      </w:r>
      <w:r w:rsidRPr="0001433F">
        <w:rPr>
          <w:lang w:val="sq-AL"/>
        </w:rPr>
        <w:t xml:space="preserve"> të nenit 27 (</w:t>
      </w:r>
      <w:r w:rsidR="00310AB4">
        <w:rPr>
          <w:lang w:val="sq-AL"/>
        </w:rPr>
        <w:t>“</w:t>
      </w:r>
      <w:r w:rsidRPr="0001433F">
        <w:rPr>
          <w:lang w:val="sq-AL"/>
        </w:rPr>
        <w:t xml:space="preserve">Nënshkrimi dhe </w:t>
      </w:r>
      <w:r w:rsidR="004006F2" w:rsidRPr="0001433F">
        <w:rPr>
          <w:lang w:val="sq-AL"/>
        </w:rPr>
        <w:t>ratifikimi, pranimi ose miratimi</w:t>
      </w:r>
      <w:r w:rsidR="004006F2">
        <w:rPr>
          <w:lang w:val="sq-AL"/>
        </w:rPr>
        <w:t>”</w:t>
      </w:r>
      <w:r w:rsidRPr="0001433F">
        <w:rPr>
          <w:lang w:val="sq-AL"/>
        </w:rPr>
        <w:t>) dhe për të cilat kjo Konventë është në fuqi sipas nenit 34 (</w:t>
      </w:r>
      <w:r w:rsidR="00310AB4">
        <w:rPr>
          <w:lang w:val="sq-AL"/>
        </w:rPr>
        <w:t>“</w:t>
      </w:r>
      <w:r w:rsidRPr="0001433F">
        <w:rPr>
          <w:lang w:val="sq-AL"/>
        </w:rPr>
        <w:t xml:space="preserve">Hyrja në </w:t>
      </w:r>
      <w:r w:rsidR="004006F2" w:rsidRPr="0001433F">
        <w:rPr>
          <w:lang w:val="sq-AL"/>
        </w:rPr>
        <w:t>fuqi</w:t>
      </w:r>
      <w:r w:rsidR="004006F2">
        <w:rPr>
          <w:lang w:val="sq-AL"/>
        </w:rPr>
        <w:t>”</w:t>
      </w:r>
      <w:r w:rsidRPr="0001433F">
        <w:rPr>
          <w:lang w:val="sq-AL"/>
        </w:rPr>
        <w:t>).</w:t>
      </w:r>
    </w:p>
    <w:p w14:paraId="5376BF96" w14:textId="6CBBE295" w:rsidR="00566AC6" w:rsidRPr="0001433F" w:rsidRDefault="00566AC6" w:rsidP="00566AC6">
      <w:pPr>
        <w:pStyle w:val="Paragrafi"/>
        <w:rPr>
          <w:lang w:val="sq-AL"/>
        </w:rPr>
      </w:pPr>
      <w:r w:rsidRPr="0001433F">
        <w:rPr>
          <w:lang w:val="sq-AL"/>
        </w:rPr>
        <w:t xml:space="preserve">c) Termi </w:t>
      </w:r>
      <w:r w:rsidR="00310AB4">
        <w:rPr>
          <w:lang w:val="sq-AL"/>
        </w:rPr>
        <w:t>“</w:t>
      </w:r>
      <w:r w:rsidRPr="0001433F">
        <w:rPr>
          <w:lang w:val="sq-AL"/>
        </w:rPr>
        <w:t xml:space="preserve">Juridiksion </w:t>
      </w:r>
      <w:r w:rsidR="00417DE5">
        <w:rPr>
          <w:lang w:val="sq-AL"/>
        </w:rPr>
        <w:t>k</w:t>
      </w:r>
      <w:r w:rsidRPr="0001433F">
        <w:rPr>
          <w:lang w:val="sq-AL"/>
        </w:rPr>
        <w:t xml:space="preserve">ontraktues” do të thotë një palë në një </w:t>
      </w:r>
      <w:r w:rsidR="00417DE5" w:rsidRPr="0001433F">
        <w:rPr>
          <w:lang w:val="sq-AL"/>
        </w:rPr>
        <w:t>marrëveshje për tatimet e mbuluara.</w:t>
      </w:r>
    </w:p>
    <w:p w14:paraId="5376BF97" w14:textId="6901E1D5" w:rsidR="00566AC6" w:rsidRPr="0001433F" w:rsidRDefault="00566AC6" w:rsidP="00566AC6">
      <w:pPr>
        <w:pStyle w:val="Paragrafi"/>
        <w:rPr>
          <w:lang w:val="sq-AL"/>
        </w:rPr>
      </w:pPr>
      <w:r w:rsidRPr="0001433F">
        <w:rPr>
          <w:lang w:val="sq-AL"/>
        </w:rPr>
        <w:t xml:space="preserve">d) Termi </w:t>
      </w:r>
      <w:r w:rsidR="00310AB4">
        <w:rPr>
          <w:lang w:val="sq-AL"/>
        </w:rPr>
        <w:t>“</w:t>
      </w:r>
      <w:r w:rsidRPr="0001433F">
        <w:rPr>
          <w:lang w:val="sq-AL"/>
        </w:rPr>
        <w:t>Nënshkrues” do të thotë një shtet ose juridiksion që ka nënshkruar këtë Konventë, por për të cilin Konventa nuk është ende në fuqi.</w:t>
      </w:r>
    </w:p>
    <w:p w14:paraId="5376BF98" w14:textId="50B0FD27" w:rsidR="00566AC6" w:rsidRPr="0001433F" w:rsidRDefault="00566AC6" w:rsidP="00566AC6">
      <w:pPr>
        <w:pStyle w:val="Paragrafi"/>
        <w:rPr>
          <w:lang w:val="sq-AL"/>
        </w:rPr>
      </w:pPr>
      <w:r w:rsidRPr="0001433F">
        <w:rPr>
          <w:lang w:val="sq-AL"/>
        </w:rPr>
        <w:lastRenderedPageBreak/>
        <w:t xml:space="preserve">2. Për sa i përket zbatimit të kësaj Konvente në çfarëdo kohe nga një Palë, çdo term që nuk është i përkufizuar këtu, përveçse kur konteksti e kërkon ndryshe, ka kuptimin e dhënë në kohën e </w:t>
      </w:r>
      <w:r w:rsidR="00417DE5" w:rsidRPr="0001433F">
        <w:rPr>
          <w:lang w:val="sq-AL"/>
        </w:rPr>
        <w:t>marrëveshjes përkatëse për tatimet e mbuluara</w:t>
      </w:r>
      <w:r w:rsidRPr="0001433F">
        <w:rPr>
          <w:lang w:val="sq-AL"/>
        </w:rPr>
        <w:t>.</w:t>
      </w:r>
    </w:p>
    <w:p w14:paraId="5376BF99" w14:textId="77777777" w:rsidR="00566AC6" w:rsidRPr="0001433F" w:rsidRDefault="00566AC6" w:rsidP="00566AC6">
      <w:pPr>
        <w:pStyle w:val="NeniNr"/>
        <w:rPr>
          <w:lang w:val="sq-AL"/>
        </w:rPr>
      </w:pPr>
    </w:p>
    <w:p w14:paraId="5376BF9A" w14:textId="437DC32D" w:rsidR="00566AC6" w:rsidRPr="0001433F" w:rsidRDefault="00566AC6" w:rsidP="00566AC6">
      <w:pPr>
        <w:pStyle w:val="NeniNr"/>
        <w:rPr>
          <w:lang w:val="sq-AL"/>
        </w:rPr>
      </w:pPr>
      <w:r w:rsidRPr="0001433F">
        <w:rPr>
          <w:lang w:val="sq-AL"/>
        </w:rPr>
        <w:t>PJESA II</w:t>
      </w:r>
    </w:p>
    <w:p w14:paraId="5376BF9B" w14:textId="77777777" w:rsidR="00566AC6" w:rsidRPr="0001433F" w:rsidRDefault="00566AC6" w:rsidP="00566AC6">
      <w:pPr>
        <w:pStyle w:val="NeniNr"/>
        <w:rPr>
          <w:lang w:val="sq-AL"/>
        </w:rPr>
      </w:pPr>
      <w:r w:rsidRPr="0001433F">
        <w:rPr>
          <w:lang w:val="sq-AL"/>
        </w:rPr>
        <w:t>MOSPËRPUTHJET HIBRIDE</w:t>
      </w:r>
    </w:p>
    <w:p w14:paraId="5376BF9C" w14:textId="77777777" w:rsidR="00566AC6" w:rsidRPr="0001433F" w:rsidRDefault="00566AC6" w:rsidP="00566AC6">
      <w:pPr>
        <w:pStyle w:val="Paragrafi"/>
        <w:rPr>
          <w:lang w:val="sq-AL"/>
        </w:rPr>
      </w:pPr>
    </w:p>
    <w:p w14:paraId="5376BF9D" w14:textId="77777777" w:rsidR="00566AC6" w:rsidRPr="0001433F" w:rsidRDefault="00566AC6" w:rsidP="00566AC6">
      <w:pPr>
        <w:pStyle w:val="NeniNr"/>
        <w:rPr>
          <w:lang w:val="sq-AL"/>
        </w:rPr>
      </w:pPr>
      <w:r w:rsidRPr="0001433F">
        <w:rPr>
          <w:lang w:val="sq-AL"/>
        </w:rPr>
        <w:t xml:space="preserve">Neni 3 </w:t>
      </w:r>
    </w:p>
    <w:p w14:paraId="5376BF9E" w14:textId="0121F8D9" w:rsidR="00566AC6" w:rsidRPr="0001433F" w:rsidRDefault="00566AC6" w:rsidP="00566AC6">
      <w:pPr>
        <w:pStyle w:val="NeniNr"/>
        <w:rPr>
          <w:b/>
          <w:lang w:val="sq-AL"/>
        </w:rPr>
      </w:pPr>
      <w:r w:rsidRPr="0001433F">
        <w:rPr>
          <w:b/>
          <w:lang w:val="sq-AL"/>
        </w:rPr>
        <w:t xml:space="preserve">Subjektet </w:t>
      </w:r>
      <w:r w:rsidR="00C625DC">
        <w:rPr>
          <w:b/>
          <w:lang w:val="sq-AL"/>
        </w:rPr>
        <w:t>t</w:t>
      </w:r>
      <w:r w:rsidRPr="0001433F">
        <w:rPr>
          <w:b/>
          <w:lang w:val="sq-AL"/>
        </w:rPr>
        <w:t>ransparente</w:t>
      </w:r>
    </w:p>
    <w:p w14:paraId="5376BF9F" w14:textId="77777777" w:rsidR="00566AC6" w:rsidRPr="0001433F" w:rsidRDefault="00566AC6" w:rsidP="00566AC6">
      <w:pPr>
        <w:pStyle w:val="Paragrafi"/>
        <w:rPr>
          <w:lang w:val="sq-AL"/>
        </w:rPr>
      </w:pPr>
    </w:p>
    <w:p w14:paraId="5376BFA0" w14:textId="2123D8DC" w:rsidR="00566AC6" w:rsidRPr="0001433F" w:rsidRDefault="00566AC6" w:rsidP="00566AC6">
      <w:pPr>
        <w:pStyle w:val="Paragrafi"/>
        <w:rPr>
          <w:lang w:val="sq-AL"/>
        </w:rPr>
      </w:pPr>
      <w:r w:rsidRPr="0001433F">
        <w:rPr>
          <w:lang w:val="sq-AL"/>
        </w:rPr>
        <w:t>1. Për qëllimet e një</w:t>
      </w:r>
      <w:r w:rsidR="00417DE5">
        <w:rPr>
          <w:lang w:val="sq-AL"/>
        </w:rPr>
        <w:t xml:space="preserve"> marrëveshjeje për tatimet e mbuluara</w:t>
      </w:r>
      <w:r w:rsidRPr="0001433F">
        <w:rPr>
          <w:lang w:val="sq-AL"/>
        </w:rPr>
        <w:t>, të ardhurat e realizuara</w:t>
      </w:r>
      <w:r w:rsidR="00800FED">
        <w:rPr>
          <w:lang w:val="sq-AL"/>
        </w:rPr>
        <w:t xml:space="preserve"> nga/ose </w:t>
      </w:r>
      <w:r w:rsidRPr="0001433F">
        <w:rPr>
          <w:lang w:val="sq-AL"/>
        </w:rPr>
        <w:t>nëpërmjet një subjekti ose një marrëveshjeje që trajtohet si tërësisht ose pjesërisht transparent në aspektin fiskal sipas ligjit tatimor të cilitdo</w:t>
      </w:r>
      <w:r w:rsidR="001C35F8">
        <w:rPr>
          <w:lang w:val="sq-AL"/>
        </w:rPr>
        <w:t xml:space="preserve"> juridiksioni kontraktues</w:t>
      </w:r>
      <w:r w:rsidRPr="0001433F">
        <w:rPr>
          <w:lang w:val="sq-AL"/>
        </w:rPr>
        <w:t>, do të konsiderohen si të ardhura të një rezidenti të një</w:t>
      </w:r>
      <w:r w:rsidR="001C35F8">
        <w:rPr>
          <w:lang w:val="sq-AL"/>
        </w:rPr>
        <w:t xml:space="preserve"> juridiksioni kontraktues</w:t>
      </w:r>
      <w:r w:rsidRPr="0001433F">
        <w:rPr>
          <w:lang w:val="sq-AL"/>
        </w:rPr>
        <w:t xml:space="preserve">, por vetëm në masën që të ardhurat trajtohen, për qëllime tatimore nga ai </w:t>
      </w:r>
      <w:r w:rsidR="00BC7D96" w:rsidRPr="0001433F">
        <w:rPr>
          <w:lang w:val="sq-AL"/>
        </w:rPr>
        <w:t>juridiksion kontraktues, si të ardhura të një rezidenti të atij</w:t>
      </w:r>
      <w:r w:rsidR="00BC7D96">
        <w:rPr>
          <w:lang w:val="sq-AL"/>
        </w:rPr>
        <w:t xml:space="preserve"> juridiksioni kontraktues</w:t>
      </w:r>
      <w:r w:rsidR="00BC7D96" w:rsidRPr="0001433F">
        <w:rPr>
          <w:lang w:val="sq-AL"/>
        </w:rPr>
        <w:t>.</w:t>
      </w:r>
    </w:p>
    <w:p w14:paraId="5376BFA1" w14:textId="64F13AEF" w:rsidR="00566AC6" w:rsidRPr="0001433F" w:rsidRDefault="00566AC6" w:rsidP="00566AC6">
      <w:pPr>
        <w:pStyle w:val="Paragrafi"/>
        <w:rPr>
          <w:lang w:val="sq-AL"/>
        </w:rPr>
      </w:pPr>
      <w:r w:rsidRPr="0001433F">
        <w:rPr>
          <w:lang w:val="sq-AL"/>
        </w:rPr>
        <w:t>2. Dispozitat e një</w:t>
      </w:r>
      <w:r w:rsidR="00417DE5">
        <w:rPr>
          <w:lang w:val="sq-AL"/>
        </w:rPr>
        <w:t xml:space="preserve"> marrëveshjeje për tatimet e mbuluara</w:t>
      </w:r>
      <w:r w:rsidRPr="0001433F">
        <w:rPr>
          <w:lang w:val="sq-AL"/>
        </w:rPr>
        <w:t xml:space="preserve"> që kërkojnë nga një </w:t>
      </w:r>
      <w:r w:rsidR="00417DE5" w:rsidRPr="0001433F">
        <w:rPr>
          <w:lang w:val="sq-AL"/>
        </w:rPr>
        <w:t>juridiksion kontraktues</w:t>
      </w:r>
      <w:r w:rsidRPr="0001433F">
        <w:rPr>
          <w:lang w:val="sq-AL"/>
        </w:rPr>
        <w:t xml:space="preserve"> që të përjashtojë nga tatimi mbi të ardhurat ose të sigurojë një zbritje ose kreditim të barabartë me tatimin mbi të ardhurat të paguar</w:t>
      </w:r>
      <w:r w:rsidR="00BC7D96">
        <w:rPr>
          <w:lang w:val="sq-AL"/>
        </w:rPr>
        <w:t>a</w:t>
      </w:r>
      <w:r w:rsidRPr="0001433F">
        <w:rPr>
          <w:lang w:val="sq-AL"/>
        </w:rPr>
        <w:t xml:space="preserve"> në lidhje me të ardhurat e përfituara nga një rezident i atij</w:t>
      </w:r>
      <w:r w:rsidR="001C35F8">
        <w:rPr>
          <w:lang w:val="sq-AL"/>
        </w:rPr>
        <w:t xml:space="preserve"> juridiksioni kontraktues</w:t>
      </w:r>
      <w:r w:rsidRPr="0001433F">
        <w:rPr>
          <w:lang w:val="sq-AL"/>
        </w:rPr>
        <w:t xml:space="preserve"> që mund të tatohet në</w:t>
      </w:r>
      <w:r w:rsidR="006D5C0E">
        <w:rPr>
          <w:lang w:val="sq-AL"/>
        </w:rPr>
        <w:t xml:space="preserve"> juridiksionin tjetër kontraktues </w:t>
      </w:r>
      <w:r w:rsidRPr="0001433F">
        <w:rPr>
          <w:lang w:val="sq-AL"/>
        </w:rPr>
        <w:t>sipas dispozitave</w:t>
      </w:r>
      <w:r w:rsidR="00417DE5">
        <w:rPr>
          <w:lang w:val="sq-AL"/>
        </w:rPr>
        <w:t xml:space="preserve"> të marrëveshjes për tatime të mbuluara</w:t>
      </w:r>
      <w:r w:rsidRPr="0001433F">
        <w:rPr>
          <w:lang w:val="sq-AL"/>
        </w:rPr>
        <w:t>, nuk do të zbatohen në masën që dispozita të tilla lejojnë tatimin nga ai</w:t>
      </w:r>
      <w:r w:rsidR="006D5C0E">
        <w:rPr>
          <w:lang w:val="sq-AL"/>
        </w:rPr>
        <w:t xml:space="preserve"> juridiksion tjetër kontraktues </w:t>
      </w:r>
      <w:r w:rsidRPr="0001433F">
        <w:rPr>
          <w:lang w:val="sq-AL"/>
        </w:rPr>
        <w:t>vetëm për shkak se të ardhurat janë edhe të ardhurat që rrjedhin nga një rezident i atij</w:t>
      </w:r>
      <w:r w:rsidR="0001433F">
        <w:rPr>
          <w:lang w:val="sq-AL"/>
        </w:rPr>
        <w:t xml:space="preserve"> </w:t>
      </w:r>
      <w:r w:rsidR="00005C21" w:rsidRPr="0001433F">
        <w:rPr>
          <w:lang w:val="sq-AL"/>
        </w:rPr>
        <w:t>juridiksioni tjetër kontraktues</w:t>
      </w:r>
      <w:r w:rsidRPr="0001433F">
        <w:rPr>
          <w:lang w:val="sq-AL"/>
        </w:rPr>
        <w:t>.</w:t>
      </w:r>
    </w:p>
    <w:p w14:paraId="5376BFA2" w14:textId="2DE4E7BF" w:rsidR="00566AC6" w:rsidRPr="0001433F" w:rsidRDefault="00566AC6" w:rsidP="00566AC6">
      <w:pPr>
        <w:pStyle w:val="Paragrafi"/>
        <w:rPr>
          <w:lang w:val="sq-AL"/>
        </w:rPr>
      </w:pPr>
      <w:r w:rsidRPr="0001433F">
        <w:rPr>
          <w:lang w:val="sq-AL"/>
        </w:rPr>
        <w:t xml:space="preserve">3. Në lidhje me </w:t>
      </w:r>
      <w:r w:rsidR="00005C21" w:rsidRPr="0001433F">
        <w:rPr>
          <w:lang w:val="sq-AL"/>
        </w:rPr>
        <w:t xml:space="preserve">marrëveshjet për tatimet e mbuluara </w:t>
      </w:r>
      <w:r w:rsidRPr="0001433F">
        <w:rPr>
          <w:lang w:val="sq-AL"/>
        </w:rPr>
        <w:t xml:space="preserve">për të cilat një ose më shumë palë kanë bërë rezervën e përshkruar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a</w:t>
      </w:r>
      <w:r w:rsidR="001C35F8">
        <w:rPr>
          <w:lang w:val="sq-AL"/>
        </w:rPr>
        <w:t>”,</w:t>
      </w:r>
      <w:r w:rsidRPr="0001433F">
        <w:rPr>
          <w:lang w:val="sq-AL"/>
        </w:rPr>
        <w:t xml:space="preserve"> të paragrafit 3</w:t>
      </w:r>
      <w:r w:rsidR="001C35F8">
        <w:rPr>
          <w:lang w:val="sq-AL"/>
        </w:rPr>
        <w:t>,</w:t>
      </w:r>
      <w:r w:rsidRPr="0001433F">
        <w:rPr>
          <w:lang w:val="sq-AL"/>
        </w:rPr>
        <w:t xml:space="preserve"> të nenit 11 (</w:t>
      </w:r>
      <w:r w:rsidR="00310AB4">
        <w:rPr>
          <w:lang w:val="sq-AL"/>
        </w:rPr>
        <w:t>“</w:t>
      </w:r>
      <w:r w:rsidRPr="0001433F">
        <w:rPr>
          <w:lang w:val="sq-AL"/>
        </w:rPr>
        <w:t xml:space="preserve">Zbatimi i </w:t>
      </w:r>
      <w:r w:rsidR="001C35F8" w:rsidRPr="0001433F">
        <w:rPr>
          <w:lang w:val="sq-AL"/>
        </w:rPr>
        <w:t xml:space="preserve">marrëveshjeve tatimore </w:t>
      </w:r>
      <w:r w:rsidRPr="0001433F">
        <w:rPr>
          <w:lang w:val="sq-AL"/>
        </w:rPr>
        <w:t>për kufizimin e të drejtës së një pale për tatimin e rezidentëve të saj</w:t>
      </w:r>
      <w:r w:rsidR="001C35F8">
        <w:rPr>
          <w:lang w:val="sq-AL"/>
        </w:rPr>
        <w:t>”</w:t>
      </w:r>
      <w:r w:rsidRPr="0001433F">
        <w:rPr>
          <w:lang w:val="sq-AL"/>
        </w:rPr>
        <w:t xml:space="preserve">), fjalia e mëposhtme do të shtohet në fund të paragrafit 1: </w:t>
      </w:r>
      <w:r w:rsidR="00310AB4">
        <w:rPr>
          <w:lang w:val="sq-AL"/>
        </w:rPr>
        <w:t>“</w:t>
      </w:r>
      <w:r w:rsidRPr="0001433F">
        <w:rPr>
          <w:lang w:val="sq-AL"/>
        </w:rPr>
        <w:t>Në asnjë rast dispozitat e këtij paragrafi nuk do të interpretohen që të ndikojnë në të drejtën e një</w:t>
      </w:r>
      <w:r w:rsidR="001C35F8">
        <w:rPr>
          <w:lang w:val="sq-AL"/>
        </w:rPr>
        <w:t xml:space="preserve"> juridiksioni kontraktues</w:t>
      </w:r>
      <w:r w:rsidRPr="0001433F">
        <w:rPr>
          <w:lang w:val="sq-AL"/>
        </w:rPr>
        <w:t xml:space="preserve"> për tatimin e rezidentëve të atij</w:t>
      </w:r>
      <w:r w:rsidR="001C35F8">
        <w:rPr>
          <w:lang w:val="sq-AL"/>
        </w:rPr>
        <w:t xml:space="preserve"> juridiksioni kontraktues</w:t>
      </w:r>
      <w:r w:rsidRPr="0001433F">
        <w:rPr>
          <w:lang w:val="sq-AL"/>
        </w:rPr>
        <w:t>”.</w:t>
      </w:r>
    </w:p>
    <w:p w14:paraId="5376BFA3" w14:textId="6A9CD914" w:rsidR="00566AC6" w:rsidRPr="0001433F" w:rsidRDefault="00566AC6" w:rsidP="00566AC6">
      <w:pPr>
        <w:pStyle w:val="Paragrafi"/>
        <w:rPr>
          <w:lang w:val="sq-AL"/>
        </w:rPr>
      </w:pPr>
      <w:r w:rsidRPr="0001433F">
        <w:rPr>
          <w:lang w:val="sq-AL"/>
        </w:rPr>
        <w:t>4. Paragrafi 1 (siç mund të ndryshohet nga paragrafi 3) zbatohet në vend të ose në mungesë të dispozitave të një</w:t>
      </w:r>
      <w:r w:rsidR="00417DE5">
        <w:rPr>
          <w:lang w:val="sq-AL"/>
        </w:rPr>
        <w:t xml:space="preserve"> marrëveshjeje për tatimet e mbuluara</w:t>
      </w:r>
      <w:r w:rsidRPr="0001433F">
        <w:rPr>
          <w:lang w:val="sq-AL"/>
        </w:rPr>
        <w:t xml:space="preserve"> në masën që ato trajtojnë nëse të ardhurat e realizuara</w:t>
      </w:r>
      <w:r w:rsidR="00800FED">
        <w:rPr>
          <w:lang w:val="sq-AL"/>
        </w:rPr>
        <w:t xml:space="preserve"> nga/ose </w:t>
      </w:r>
      <w:r w:rsidRPr="0001433F">
        <w:rPr>
          <w:lang w:val="sq-AL"/>
        </w:rPr>
        <w:t xml:space="preserve">nëpërmjet subjekteve ose marrëveshjeve që trajtohen si transparente në aspektin fiskal sipas ligjit tatimor të cilitdo </w:t>
      </w:r>
      <w:r w:rsidR="00005C21" w:rsidRPr="0001433F">
        <w:rPr>
          <w:lang w:val="sq-AL"/>
        </w:rPr>
        <w:t xml:space="preserve">juridiksion kontraktues </w:t>
      </w:r>
      <w:r w:rsidRPr="0001433F">
        <w:rPr>
          <w:lang w:val="sq-AL"/>
        </w:rPr>
        <w:t>(qoftë nëpërmjet një rregulli të përgjithshëm ose duke identifikuar hollësisht trajtimin e modeleve specifike të fakteve dhe llojet e subjekteve ose marrëveshjeve) do të trajtohen si të ardhura të një rezidenti të një</w:t>
      </w:r>
      <w:r w:rsidR="001C35F8">
        <w:rPr>
          <w:lang w:val="sq-AL"/>
        </w:rPr>
        <w:t xml:space="preserve"> juridiksioni kontraktues</w:t>
      </w:r>
      <w:r w:rsidRPr="0001433F">
        <w:rPr>
          <w:lang w:val="sq-AL"/>
        </w:rPr>
        <w:t>.</w:t>
      </w:r>
    </w:p>
    <w:p w14:paraId="5376BFA4" w14:textId="77777777" w:rsidR="00566AC6" w:rsidRPr="0001433F" w:rsidRDefault="00566AC6" w:rsidP="00566AC6">
      <w:pPr>
        <w:pStyle w:val="Paragrafi"/>
        <w:rPr>
          <w:lang w:val="sq-AL"/>
        </w:rPr>
      </w:pPr>
      <w:r w:rsidRPr="0001433F">
        <w:rPr>
          <w:lang w:val="sq-AL"/>
        </w:rPr>
        <w:t>5. Një Palë mund të rezervojë të drejtën:</w:t>
      </w:r>
    </w:p>
    <w:p w14:paraId="5376BFA5" w14:textId="06A85F79" w:rsidR="00566AC6" w:rsidRPr="0001433F" w:rsidRDefault="00566AC6" w:rsidP="00566AC6">
      <w:pPr>
        <w:pStyle w:val="Paragrafi"/>
        <w:rPr>
          <w:lang w:val="sq-AL"/>
        </w:rPr>
      </w:pPr>
      <w:r w:rsidRPr="0001433F">
        <w:rPr>
          <w:lang w:val="sq-AL"/>
        </w:rPr>
        <w:t xml:space="preserve">a) të mos zbatojë tërësinë e këtij </w:t>
      </w:r>
      <w:r w:rsidR="00005C21">
        <w:rPr>
          <w:lang w:val="sq-AL"/>
        </w:rPr>
        <w:t>n</w:t>
      </w:r>
      <w:r w:rsidRPr="0001433F">
        <w:rPr>
          <w:lang w:val="sq-AL"/>
        </w:rPr>
        <w:t xml:space="preserve">eni në </w:t>
      </w:r>
      <w:r w:rsidR="00005C21" w:rsidRPr="0001433F">
        <w:rPr>
          <w:lang w:val="sq-AL"/>
        </w:rPr>
        <w:t>marrëveshjet e saj për tatimet e mbuluara</w:t>
      </w:r>
      <w:r w:rsidRPr="0001433F">
        <w:rPr>
          <w:lang w:val="sq-AL"/>
        </w:rPr>
        <w:t>;</w:t>
      </w:r>
    </w:p>
    <w:p w14:paraId="5376BFA6" w14:textId="670FFBBB" w:rsidR="00566AC6" w:rsidRPr="0001433F" w:rsidRDefault="00566AC6" w:rsidP="00566AC6">
      <w:pPr>
        <w:pStyle w:val="Paragrafi"/>
        <w:rPr>
          <w:lang w:val="sq-AL"/>
        </w:rPr>
      </w:pPr>
      <w:r w:rsidRPr="0001433F">
        <w:rPr>
          <w:lang w:val="sq-AL"/>
        </w:rPr>
        <w:t xml:space="preserve">b) të mos zbatojë paragrafin 1 në </w:t>
      </w:r>
      <w:r w:rsidR="00005C21" w:rsidRPr="0001433F">
        <w:rPr>
          <w:lang w:val="sq-AL"/>
        </w:rPr>
        <w:t xml:space="preserve">marrëveshjet e saj për tatimet e mbuluara </w:t>
      </w:r>
      <w:r w:rsidRPr="0001433F">
        <w:rPr>
          <w:lang w:val="sq-AL"/>
        </w:rPr>
        <w:t>që tashmë përmbajnë një dispozitë të përshkruar në paragrafin 4;</w:t>
      </w:r>
    </w:p>
    <w:p w14:paraId="5376BFA7" w14:textId="1C324E67" w:rsidR="00566AC6" w:rsidRPr="0001433F" w:rsidRDefault="00566AC6" w:rsidP="00566AC6">
      <w:pPr>
        <w:pStyle w:val="Paragrafi"/>
        <w:rPr>
          <w:lang w:val="sq-AL"/>
        </w:rPr>
      </w:pPr>
      <w:r w:rsidRPr="0001433F">
        <w:rPr>
          <w:lang w:val="sq-AL"/>
        </w:rPr>
        <w:t xml:space="preserve">c) të mos zbatojë paragrafin 1 në </w:t>
      </w:r>
      <w:r w:rsidR="00005C21" w:rsidRPr="0001433F">
        <w:rPr>
          <w:lang w:val="sq-AL"/>
        </w:rPr>
        <w:t xml:space="preserve">marrëveshjet e saj për tatimet e mbuluara </w:t>
      </w:r>
      <w:r w:rsidRPr="0001433F">
        <w:rPr>
          <w:lang w:val="sq-AL"/>
        </w:rPr>
        <w:t>që tashmë përmbajnë një dispozitë të përshkruar në paragrafin 4 që mohon përfitimet e marrëveshjes</w:t>
      </w:r>
      <w:r w:rsidR="0001433F">
        <w:rPr>
          <w:lang w:val="sq-AL"/>
        </w:rPr>
        <w:t xml:space="preserve"> </w:t>
      </w:r>
      <w:r w:rsidRPr="0001433F">
        <w:rPr>
          <w:lang w:val="sq-AL"/>
        </w:rPr>
        <w:t>në rastin e të ardhurave që rrjedhin</w:t>
      </w:r>
      <w:r w:rsidR="00800FED">
        <w:rPr>
          <w:lang w:val="sq-AL"/>
        </w:rPr>
        <w:t xml:space="preserve"> nga/ose </w:t>
      </w:r>
      <w:r w:rsidRPr="0001433F">
        <w:rPr>
          <w:lang w:val="sq-AL"/>
        </w:rPr>
        <w:t>nëpërmjet një subjekti ose një marrëveshjeje të themeluar në një juridiksion të tretë;</w:t>
      </w:r>
    </w:p>
    <w:p w14:paraId="5376BFA8" w14:textId="37CA3624" w:rsidR="00566AC6" w:rsidRPr="0001433F" w:rsidRDefault="00566AC6" w:rsidP="00566AC6">
      <w:pPr>
        <w:pStyle w:val="Paragrafi"/>
        <w:rPr>
          <w:lang w:val="sq-AL"/>
        </w:rPr>
      </w:pPr>
      <w:r w:rsidRPr="0001433F">
        <w:rPr>
          <w:lang w:val="sq-AL"/>
        </w:rPr>
        <w:t xml:space="preserve">d) të mos zbatojë paragrafin 1 në </w:t>
      </w:r>
      <w:r w:rsidR="00005C21" w:rsidRPr="0001433F">
        <w:rPr>
          <w:lang w:val="sq-AL"/>
        </w:rPr>
        <w:t xml:space="preserve">marrëveshjet e saj për tatimet e mbuluara </w:t>
      </w:r>
      <w:r w:rsidRPr="0001433F">
        <w:rPr>
          <w:lang w:val="sq-AL"/>
        </w:rPr>
        <w:t>që tashmë përmbajnë një dispozitë të përshkruar në paragrafin 4 që identifikon hollësisht trajtimin e modeleve specifike të fakteve dhe llojet e subjekteve ose marrëveshjeve;</w:t>
      </w:r>
    </w:p>
    <w:p w14:paraId="5376BFA9" w14:textId="1BEA4AF5" w:rsidR="00566AC6" w:rsidRPr="0001433F" w:rsidRDefault="00566AC6" w:rsidP="00566AC6">
      <w:pPr>
        <w:pStyle w:val="Paragrafi"/>
        <w:rPr>
          <w:lang w:val="sq-AL"/>
        </w:rPr>
      </w:pPr>
      <w:r w:rsidRPr="0001433F">
        <w:rPr>
          <w:lang w:val="sq-AL"/>
        </w:rPr>
        <w:t xml:space="preserve">e) të mos zbatojë paragrafin 1 në </w:t>
      </w:r>
      <w:r w:rsidR="00005C21" w:rsidRPr="0001433F">
        <w:rPr>
          <w:lang w:val="sq-AL"/>
        </w:rPr>
        <w:t xml:space="preserve">marrëveshjet e saj për tatimet e mbuluara </w:t>
      </w:r>
      <w:r w:rsidRPr="0001433F">
        <w:rPr>
          <w:lang w:val="sq-AL"/>
        </w:rPr>
        <w:t>që tashmë përmbajnë një dispozitë të përshkruar në paragrafin 4 që identifikon hollësisht trajtimin e modeleve specifike të fakteve dhe llojet e subjekteve ose marrëveshjeve dhe mohon përfitimet e marrëveshjes në rastin e të ardhurave që rrjedhin</w:t>
      </w:r>
      <w:r w:rsidR="00800FED">
        <w:rPr>
          <w:lang w:val="sq-AL"/>
        </w:rPr>
        <w:t xml:space="preserve"> nga/ose </w:t>
      </w:r>
      <w:r w:rsidRPr="0001433F">
        <w:rPr>
          <w:lang w:val="sq-AL"/>
        </w:rPr>
        <w:t xml:space="preserve">nëpërmjet një subjekti ose </w:t>
      </w:r>
      <w:r w:rsidRPr="0001433F">
        <w:rPr>
          <w:lang w:val="sq-AL"/>
        </w:rPr>
        <w:lastRenderedPageBreak/>
        <w:t>marrëveshjeje të themeluar në një juridiksion të tretë;</w:t>
      </w:r>
    </w:p>
    <w:p w14:paraId="5376BFAA" w14:textId="5B10DCAB" w:rsidR="00566AC6" w:rsidRPr="0001433F" w:rsidRDefault="00566AC6" w:rsidP="00566AC6">
      <w:pPr>
        <w:pStyle w:val="Paragrafi"/>
        <w:rPr>
          <w:lang w:val="sq-AL"/>
        </w:rPr>
      </w:pPr>
      <w:r w:rsidRPr="0001433F">
        <w:rPr>
          <w:lang w:val="sq-AL"/>
        </w:rPr>
        <w:t xml:space="preserve">f) të mos zbatojë paragrafin 2 në </w:t>
      </w:r>
      <w:r w:rsidR="001C35F8" w:rsidRPr="0001433F">
        <w:rPr>
          <w:lang w:val="sq-AL"/>
        </w:rPr>
        <w:t>marrëveshjet e saj për tatimet e mbuluara</w:t>
      </w:r>
      <w:r w:rsidRPr="0001433F">
        <w:rPr>
          <w:lang w:val="sq-AL"/>
        </w:rPr>
        <w:t>;</w:t>
      </w:r>
    </w:p>
    <w:p w14:paraId="5376BFAB" w14:textId="708C9FC8" w:rsidR="00566AC6" w:rsidRPr="0001433F" w:rsidRDefault="00566AC6" w:rsidP="00566AC6">
      <w:pPr>
        <w:pStyle w:val="Paragrafi"/>
        <w:rPr>
          <w:lang w:val="sq-AL"/>
        </w:rPr>
      </w:pPr>
      <w:r w:rsidRPr="0001433F">
        <w:rPr>
          <w:lang w:val="sq-AL"/>
        </w:rPr>
        <w:t xml:space="preserve">g) të zbatojë paragrafin 1 vetëm në </w:t>
      </w:r>
      <w:r w:rsidR="00005C21" w:rsidRPr="0001433F">
        <w:rPr>
          <w:lang w:val="sq-AL"/>
        </w:rPr>
        <w:t xml:space="preserve">marrëveshjet e saj për tatimet e mbuluara </w:t>
      </w:r>
      <w:r w:rsidRPr="0001433F">
        <w:rPr>
          <w:lang w:val="sq-AL"/>
        </w:rPr>
        <w:t>që tashmë përmbajnë një dispozitë të përshkruar në paragrafin 4</w:t>
      </w:r>
      <w:r w:rsidR="006D5C0E">
        <w:rPr>
          <w:lang w:val="sq-AL"/>
        </w:rPr>
        <w:t>,</w:t>
      </w:r>
      <w:r w:rsidRPr="0001433F">
        <w:rPr>
          <w:lang w:val="sq-AL"/>
        </w:rPr>
        <w:t xml:space="preserve"> që identifikon hollësisht trajtimin e modeleve specifike të fakteve dhe llojet e subjekteve ose marrëveshjeve.</w:t>
      </w:r>
    </w:p>
    <w:p w14:paraId="5376BFAC" w14:textId="1E6F15F7" w:rsidR="00566AC6" w:rsidRPr="0001433F" w:rsidRDefault="00566AC6" w:rsidP="00566AC6">
      <w:pPr>
        <w:pStyle w:val="Paragrafi"/>
        <w:rPr>
          <w:lang w:val="sq-AL"/>
        </w:rPr>
      </w:pPr>
      <w:r w:rsidRPr="0001433F">
        <w:rPr>
          <w:lang w:val="sq-AL"/>
        </w:rPr>
        <w:t xml:space="preserve">6. Secila Palë që nuk ka bërë një rezervë të përshkruar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a</w:t>
      </w:r>
      <w:r w:rsidR="001C35F8">
        <w:rPr>
          <w:lang w:val="sq-AL"/>
        </w:rPr>
        <w:t>”</w:t>
      </w:r>
      <w:r w:rsidRPr="0001433F">
        <w:rPr>
          <w:lang w:val="sq-AL"/>
        </w:rPr>
        <w:t xml:space="preserve"> ose </w:t>
      </w:r>
      <w:r w:rsidR="00310AB4">
        <w:rPr>
          <w:lang w:val="sq-AL"/>
        </w:rPr>
        <w:t>“</w:t>
      </w:r>
      <w:r w:rsidRPr="0001433F">
        <w:rPr>
          <w:lang w:val="sq-AL"/>
        </w:rPr>
        <w:t>b</w:t>
      </w:r>
      <w:r w:rsidR="001C35F8">
        <w:rPr>
          <w:lang w:val="sq-AL"/>
        </w:rPr>
        <w:t>”,</w:t>
      </w:r>
      <w:r w:rsidRPr="0001433F">
        <w:rPr>
          <w:lang w:val="sq-AL"/>
        </w:rPr>
        <w:t xml:space="preserve"> të paragrafit 5, duhet të njoftojë Depozituesin nëse secila nga </w:t>
      </w:r>
      <w:r w:rsidR="00005C21" w:rsidRPr="0001433F">
        <w:rPr>
          <w:lang w:val="sq-AL"/>
        </w:rPr>
        <w:t>marrëveshjet për tatimet e mbuluar</w:t>
      </w:r>
      <w:r w:rsidR="005268CC">
        <w:rPr>
          <w:lang w:val="sq-AL"/>
        </w:rPr>
        <w:t>a</w:t>
      </w:r>
      <w:r w:rsidR="00005C21" w:rsidRPr="0001433F">
        <w:rPr>
          <w:lang w:val="sq-AL"/>
        </w:rPr>
        <w:t xml:space="preserve"> </w:t>
      </w:r>
      <w:r w:rsidRPr="0001433F">
        <w:rPr>
          <w:lang w:val="sq-AL"/>
        </w:rPr>
        <w:t xml:space="preserve">përmban një dispozitë të përshkruar në paragrafin 4 që nuk i nënshtrohet një rezerve sipas </w:t>
      </w:r>
      <w:proofErr w:type="spellStart"/>
      <w:r w:rsidRPr="0001433F">
        <w:rPr>
          <w:lang w:val="sq-AL"/>
        </w:rPr>
        <w:t>nënparagrafëve</w:t>
      </w:r>
      <w:proofErr w:type="spellEnd"/>
      <w:r w:rsidRPr="0001433F">
        <w:rPr>
          <w:lang w:val="sq-AL"/>
        </w:rPr>
        <w:t xml:space="preserve"> nga </w:t>
      </w:r>
      <w:r w:rsidR="00310AB4">
        <w:rPr>
          <w:lang w:val="sq-AL"/>
        </w:rPr>
        <w:t>“</w:t>
      </w:r>
      <w:r w:rsidRPr="0001433F">
        <w:rPr>
          <w:lang w:val="sq-AL"/>
        </w:rPr>
        <w:t>c</w:t>
      </w:r>
      <w:r w:rsidR="006D5C0E">
        <w:rPr>
          <w:lang w:val="sq-AL"/>
        </w:rPr>
        <w:t>”</w:t>
      </w:r>
      <w:r w:rsidRPr="0001433F">
        <w:rPr>
          <w:lang w:val="sq-AL"/>
        </w:rPr>
        <w:t xml:space="preserve"> në </w:t>
      </w:r>
      <w:r w:rsidR="00310AB4">
        <w:rPr>
          <w:lang w:val="sq-AL"/>
        </w:rPr>
        <w:t>“</w:t>
      </w:r>
      <w:r w:rsidRPr="0001433F">
        <w:rPr>
          <w:lang w:val="sq-AL"/>
        </w:rPr>
        <w:t>e</w:t>
      </w:r>
      <w:r w:rsidR="006D5C0E">
        <w:rPr>
          <w:lang w:val="sq-AL"/>
        </w:rPr>
        <w:t>”,</w:t>
      </w:r>
      <w:r w:rsidRPr="0001433F">
        <w:rPr>
          <w:lang w:val="sq-AL"/>
        </w:rPr>
        <w:t xml:space="preserve"> të paragrafit 5, dhe nëse po, nenin dhe numrin e paragrafit të secilës dispozitë të tillë. Në rastin e një Pale që ka bërë rezervën e përshkruar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g</w:t>
      </w:r>
      <w:r w:rsidR="001C35F8">
        <w:rPr>
          <w:lang w:val="sq-AL"/>
        </w:rPr>
        <w:t>”</w:t>
      </w:r>
      <w:r w:rsidRPr="0001433F">
        <w:rPr>
          <w:lang w:val="sq-AL"/>
        </w:rPr>
        <w:t xml:space="preserve"> të paragrafit 5, njoftimi në pajtim me fjalinë e mësipërme do të kufizohet në </w:t>
      </w:r>
      <w:r w:rsidR="009C73D8" w:rsidRPr="0001433F">
        <w:rPr>
          <w:lang w:val="sq-AL"/>
        </w:rPr>
        <w:t xml:space="preserve">marrëveshjet për tatimet e mbuluara </w:t>
      </w:r>
      <w:r w:rsidRPr="0001433F">
        <w:rPr>
          <w:lang w:val="sq-AL"/>
        </w:rPr>
        <w:t>që janë subjekt i asaj rezerve. Kur të gjitha</w:t>
      </w:r>
      <w:r w:rsidR="00A15147">
        <w:rPr>
          <w:lang w:val="sq-AL"/>
        </w:rPr>
        <w:t xml:space="preserve"> juridiksionet kontraktuese </w:t>
      </w:r>
      <w:r w:rsidRPr="0001433F">
        <w:rPr>
          <w:lang w:val="sq-AL"/>
        </w:rPr>
        <w:t>kanë bërë një njoftim të tillë në lidhje me një dispozitë të një</w:t>
      </w:r>
      <w:r w:rsidR="00417DE5">
        <w:rPr>
          <w:lang w:val="sq-AL"/>
        </w:rPr>
        <w:t xml:space="preserve"> marrëveshjeje për tatimet e mbuluara</w:t>
      </w:r>
      <w:r w:rsidRPr="0001433F">
        <w:rPr>
          <w:lang w:val="sq-AL"/>
        </w:rPr>
        <w:t xml:space="preserve">, kjo dispozitë do të zëvendësohet me dispozitat e paragrafit 1 (siç mund të ndryshohet nga paragrafi 3) në masën e parashikuar në paragrafin 4. Në rastet e tjera, paragrafi 1 (siç mund të ndryshohet nga paragrafi 3) do të zëvendësojë dispozitat e </w:t>
      </w:r>
      <w:r w:rsidR="009C73D8" w:rsidRPr="0001433F">
        <w:rPr>
          <w:lang w:val="sq-AL"/>
        </w:rPr>
        <w:t xml:space="preserve">marrëveshjes për tatime të mbuluara </w:t>
      </w:r>
      <w:r w:rsidRPr="0001433F">
        <w:rPr>
          <w:lang w:val="sq-AL"/>
        </w:rPr>
        <w:t>vetëm në atë masë që ato dispozita nuk janë në përputhje me paragrafin 1 (siç mund të ndryshohet nga paragrafi 3).</w:t>
      </w:r>
    </w:p>
    <w:p w14:paraId="5376BFAD" w14:textId="77777777" w:rsidR="00566AC6" w:rsidRPr="0001433F" w:rsidRDefault="00566AC6" w:rsidP="00566AC6">
      <w:pPr>
        <w:pStyle w:val="Paragrafi"/>
        <w:rPr>
          <w:lang w:val="sq-AL"/>
        </w:rPr>
      </w:pPr>
    </w:p>
    <w:p w14:paraId="5376BFAE" w14:textId="77777777" w:rsidR="00566AC6" w:rsidRPr="0001433F" w:rsidRDefault="00566AC6" w:rsidP="00566AC6">
      <w:pPr>
        <w:pStyle w:val="NeniNr"/>
        <w:rPr>
          <w:lang w:val="sq-AL"/>
        </w:rPr>
      </w:pPr>
      <w:r w:rsidRPr="0001433F">
        <w:rPr>
          <w:lang w:val="sq-AL"/>
        </w:rPr>
        <w:t xml:space="preserve">Neni 4 </w:t>
      </w:r>
    </w:p>
    <w:p w14:paraId="5376BFAF" w14:textId="77777777" w:rsidR="00566AC6" w:rsidRPr="0001433F" w:rsidRDefault="00566AC6" w:rsidP="00566AC6">
      <w:pPr>
        <w:pStyle w:val="NeniNr"/>
        <w:rPr>
          <w:b/>
          <w:lang w:val="sq-AL"/>
        </w:rPr>
      </w:pPr>
      <w:r w:rsidRPr="0001433F">
        <w:rPr>
          <w:b/>
          <w:lang w:val="sq-AL"/>
        </w:rPr>
        <w:t>Subjektet me rezidencë të dyfishtë</w:t>
      </w:r>
    </w:p>
    <w:p w14:paraId="5376BFB0" w14:textId="77777777" w:rsidR="00566AC6" w:rsidRPr="0001433F" w:rsidRDefault="00566AC6" w:rsidP="00566AC6">
      <w:pPr>
        <w:pStyle w:val="Paragrafi"/>
        <w:rPr>
          <w:lang w:val="sq-AL"/>
        </w:rPr>
      </w:pPr>
    </w:p>
    <w:p w14:paraId="5376BFB1" w14:textId="2D554E98" w:rsidR="00566AC6" w:rsidRPr="0001433F" w:rsidRDefault="00566AC6" w:rsidP="00566AC6">
      <w:pPr>
        <w:pStyle w:val="Paragrafi"/>
        <w:rPr>
          <w:lang w:val="sq-AL"/>
        </w:rPr>
      </w:pPr>
      <w:r w:rsidRPr="0001433F">
        <w:rPr>
          <w:lang w:val="sq-AL"/>
        </w:rPr>
        <w:t>1. Kur për shkak të dispozitave të një</w:t>
      </w:r>
      <w:r w:rsidR="00417DE5">
        <w:rPr>
          <w:lang w:val="sq-AL"/>
        </w:rPr>
        <w:t xml:space="preserve"> marrëveshjeje për tatimet e mbuluara</w:t>
      </w:r>
      <w:r w:rsidRPr="0001433F">
        <w:rPr>
          <w:lang w:val="sq-AL"/>
        </w:rPr>
        <w:t xml:space="preserve"> një person, i ndryshëm nga një individ, është rezident i më shumë se një</w:t>
      </w:r>
      <w:r w:rsidR="001C35F8">
        <w:rPr>
          <w:lang w:val="sq-AL"/>
        </w:rPr>
        <w:t xml:space="preserve"> juridiksioni kontraktues</w:t>
      </w:r>
      <w:r w:rsidRPr="0001433F">
        <w:rPr>
          <w:lang w:val="sq-AL"/>
        </w:rPr>
        <w:t>, autoritetet kompetente të</w:t>
      </w:r>
      <w:r w:rsidR="00A15147">
        <w:rPr>
          <w:lang w:val="sq-AL"/>
        </w:rPr>
        <w:t xml:space="preserve"> juridiksioneve kontraktuese</w:t>
      </w:r>
      <w:r w:rsidRPr="0001433F">
        <w:rPr>
          <w:lang w:val="sq-AL"/>
        </w:rPr>
        <w:t xml:space="preserve"> do të synojnë të përcaktojnë me marrëveshje të përbashkët, </w:t>
      </w:r>
      <w:r w:rsidR="009C73D8" w:rsidRPr="0001433F">
        <w:rPr>
          <w:lang w:val="sq-AL"/>
        </w:rPr>
        <w:t xml:space="preserve">juridiksionin kontraktues </w:t>
      </w:r>
      <w:r w:rsidRPr="0001433F">
        <w:rPr>
          <w:lang w:val="sq-AL"/>
        </w:rPr>
        <w:t>për të cilin ky person do të</w:t>
      </w:r>
      <w:r w:rsidR="0001433F">
        <w:rPr>
          <w:lang w:val="sq-AL"/>
        </w:rPr>
        <w:t xml:space="preserve"> </w:t>
      </w:r>
      <w:r w:rsidRPr="0001433F">
        <w:rPr>
          <w:lang w:val="sq-AL"/>
        </w:rPr>
        <w:t xml:space="preserve">konsiderohet rezident për qëllimet e </w:t>
      </w:r>
      <w:r w:rsidR="009C73D8" w:rsidRPr="0001433F">
        <w:rPr>
          <w:lang w:val="sq-AL"/>
        </w:rPr>
        <w:t>marrëveshjes për tatimet e mbuluara</w:t>
      </w:r>
      <w:r w:rsidRPr="0001433F">
        <w:rPr>
          <w:lang w:val="sq-AL"/>
        </w:rPr>
        <w:t>, duke pasur parasysh vendin e tij të menaxhimit efektiv, vendin ku është krijuar ose ndryshe themeluar dhe çdo faktor tjetër përkatës. Në mungesë të një marrëveshjeje të tillë, ky person nuk do të ketë të drejtë për ndonjë</w:t>
      </w:r>
      <w:r w:rsidR="001C35F8">
        <w:rPr>
          <w:lang w:val="sq-AL"/>
        </w:rPr>
        <w:t xml:space="preserve"> </w:t>
      </w:r>
      <w:r w:rsidRPr="0001433F">
        <w:rPr>
          <w:lang w:val="sq-AL"/>
        </w:rPr>
        <w:t xml:space="preserve">lehtësi ose përjashtim nga tatimi të ofruar nga </w:t>
      </w:r>
      <w:r w:rsidR="009C73D8" w:rsidRPr="0001433F">
        <w:rPr>
          <w:lang w:val="sq-AL"/>
        </w:rPr>
        <w:t>marrëveshja për tatimet e mbuluara</w:t>
      </w:r>
      <w:r w:rsidRPr="0001433F">
        <w:rPr>
          <w:lang w:val="sq-AL"/>
        </w:rPr>
        <w:t>, përveç në masën dhe në mënyrën që mund të bien dakord autoritetet kompetente të</w:t>
      </w:r>
      <w:r w:rsidR="00A15147">
        <w:rPr>
          <w:lang w:val="sq-AL"/>
        </w:rPr>
        <w:t xml:space="preserve"> juridiksioneve kontraktuese</w:t>
      </w:r>
      <w:r w:rsidRPr="0001433F">
        <w:rPr>
          <w:lang w:val="sq-AL"/>
        </w:rPr>
        <w:t>.</w:t>
      </w:r>
    </w:p>
    <w:p w14:paraId="5376BFB2" w14:textId="299BC40F" w:rsidR="00566AC6" w:rsidRPr="0001433F" w:rsidRDefault="00566AC6" w:rsidP="00566AC6">
      <w:pPr>
        <w:pStyle w:val="Paragrafi"/>
        <w:rPr>
          <w:lang w:val="sq-AL"/>
        </w:rPr>
      </w:pPr>
      <w:r w:rsidRPr="0001433F">
        <w:rPr>
          <w:lang w:val="sq-AL"/>
        </w:rPr>
        <w:t>2. Paragrafi 1 do të zbatohet në vend të ose në mungesë të dispozitave të një</w:t>
      </w:r>
      <w:r w:rsidR="00417DE5">
        <w:rPr>
          <w:lang w:val="sq-AL"/>
        </w:rPr>
        <w:t xml:space="preserve"> marrëveshjeje për tatimet e mbuluara</w:t>
      </w:r>
      <w:r w:rsidRPr="0001433F">
        <w:rPr>
          <w:lang w:val="sq-AL"/>
        </w:rPr>
        <w:t xml:space="preserve"> që parashikojnë rregulla për përcaktimin nëse një person, i ndryshëm nga individi, do të trajtohet si rezident i një prej</w:t>
      </w:r>
      <w:r w:rsidR="00A15147">
        <w:rPr>
          <w:lang w:val="sq-AL"/>
        </w:rPr>
        <w:t xml:space="preserve"> juridiksioneve kontraktuese</w:t>
      </w:r>
      <w:r w:rsidRPr="0001433F">
        <w:rPr>
          <w:lang w:val="sq-AL"/>
        </w:rPr>
        <w:t xml:space="preserve"> në rastet kur ai person do të trajtohej ndryshe si rezident i një ose më shumë se një </w:t>
      </w:r>
      <w:r w:rsidR="009C73D8" w:rsidRPr="0001433F">
        <w:rPr>
          <w:lang w:val="sq-AL"/>
        </w:rPr>
        <w:t>juridiksion</w:t>
      </w:r>
      <w:r w:rsidR="00DC0230">
        <w:rPr>
          <w:lang w:val="sq-AL"/>
        </w:rPr>
        <w:t>i</w:t>
      </w:r>
      <w:r w:rsidR="009C73D8" w:rsidRPr="0001433F">
        <w:rPr>
          <w:lang w:val="sq-AL"/>
        </w:rPr>
        <w:t xml:space="preserve"> kontraktues</w:t>
      </w:r>
      <w:r w:rsidRPr="0001433F">
        <w:rPr>
          <w:lang w:val="sq-AL"/>
        </w:rPr>
        <w:t>. Megjithatë, paragrafi 1 nuk zbatohet për</w:t>
      </w:r>
      <w:r w:rsidR="0001433F">
        <w:rPr>
          <w:lang w:val="sq-AL"/>
        </w:rPr>
        <w:t xml:space="preserve"> </w:t>
      </w:r>
      <w:r w:rsidRPr="0001433F">
        <w:rPr>
          <w:lang w:val="sq-AL"/>
        </w:rPr>
        <w:t>dispozitat e një</w:t>
      </w:r>
      <w:r w:rsidR="00417DE5">
        <w:rPr>
          <w:lang w:val="sq-AL"/>
        </w:rPr>
        <w:t xml:space="preserve"> marrëveshjeje për tatimet e mbuluara</w:t>
      </w:r>
      <w:r w:rsidRPr="0001433F">
        <w:rPr>
          <w:lang w:val="sq-AL"/>
        </w:rPr>
        <w:t xml:space="preserve"> që trajton në mënyrë specifike rezidencën e shoqërive pjesëmarrëse në masat për shoqëritë me listë të dyfishtë.</w:t>
      </w:r>
    </w:p>
    <w:p w14:paraId="5376BFB3" w14:textId="77777777" w:rsidR="00566AC6" w:rsidRPr="0001433F" w:rsidRDefault="00566AC6" w:rsidP="00566AC6">
      <w:pPr>
        <w:pStyle w:val="Paragrafi"/>
        <w:rPr>
          <w:lang w:val="sq-AL"/>
        </w:rPr>
      </w:pPr>
      <w:r w:rsidRPr="0001433F">
        <w:rPr>
          <w:lang w:val="sq-AL"/>
        </w:rPr>
        <w:t>3. Një Palë mund të rezervojë të drejtën:</w:t>
      </w:r>
    </w:p>
    <w:p w14:paraId="5376BFB4" w14:textId="2883AAA3" w:rsidR="00566AC6" w:rsidRPr="0001433F" w:rsidRDefault="00566AC6" w:rsidP="00566AC6">
      <w:pPr>
        <w:pStyle w:val="Paragrafi"/>
        <w:rPr>
          <w:lang w:val="sq-AL"/>
        </w:rPr>
      </w:pPr>
      <w:r w:rsidRPr="0001433F">
        <w:rPr>
          <w:lang w:val="sq-AL"/>
        </w:rPr>
        <w:t xml:space="preserve">a) të mos zbatojë tërësinë e këtij neni në </w:t>
      </w:r>
      <w:r w:rsidR="009C73D8" w:rsidRPr="0001433F">
        <w:rPr>
          <w:lang w:val="sq-AL"/>
        </w:rPr>
        <w:t>marrëveshjen e saj për tatimet e mbuluara</w:t>
      </w:r>
      <w:r w:rsidRPr="0001433F">
        <w:rPr>
          <w:lang w:val="sq-AL"/>
        </w:rPr>
        <w:t>;</w:t>
      </w:r>
    </w:p>
    <w:p w14:paraId="5376BFB5" w14:textId="2391A191" w:rsidR="00566AC6" w:rsidRPr="0001433F" w:rsidRDefault="00566AC6" w:rsidP="00566AC6">
      <w:pPr>
        <w:pStyle w:val="Paragrafi"/>
        <w:rPr>
          <w:lang w:val="sq-AL"/>
        </w:rPr>
      </w:pPr>
      <w:r w:rsidRPr="0001433F">
        <w:rPr>
          <w:lang w:val="sq-AL"/>
        </w:rPr>
        <w:t xml:space="preserve">b) të mos zbatojë tërësinë e këtij neni </w:t>
      </w:r>
      <w:r w:rsidR="009C73D8" w:rsidRPr="0001433F">
        <w:rPr>
          <w:lang w:val="sq-AL"/>
        </w:rPr>
        <w:t>në marrëveshjen e saj për tatimet e mbuluara</w:t>
      </w:r>
      <w:r w:rsidRPr="0001433F">
        <w:rPr>
          <w:lang w:val="sq-AL"/>
        </w:rPr>
        <w:t>, që tashmë trajton</w:t>
      </w:r>
      <w:r w:rsidR="0001433F">
        <w:rPr>
          <w:lang w:val="sq-AL"/>
        </w:rPr>
        <w:t xml:space="preserve"> </w:t>
      </w:r>
      <w:r w:rsidRPr="0001433F">
        <w:rPr>
          <w:lang w:val="sq-AL"/>
        </w:rPr>
        <w:t>rastet kur një person, i ndryshëm nga individi, është rezident i një ose më shumë se një</w:t>
      </w:r>
      <w:r w:rsidR="001C35F8">
        <w:rPr>
          <w:lang w:val="sq-AL"/>
        </w:rPr>
        <w:t xml:space="preserve"> juridiksioni kontraktues</w:t>
      </w:r>
      <w:r w:rsidRPr="0001433F">
        <w:rPr>
          <w:lang w:val="sq-AL"/>
        </w:rPr>
        <w:t>, duke kërkuar nga autoritetet kompetente të</w:t>
      </w:r>
      <w:r w:rsidR="00A15147">
        <w:rPr>
          <w:lang w:val="sq-AL"/>
        </w:rPr>
        <w:t xml:space="preserve"> juridiksioneve kontraktuese</w:t>
      </w:r>
      <w:r w:rsidRPr="0001433F">
        <w:rPr>
          <w:lang w:val="sq-AL"/>
        </w:rPr>
        <w:t xml:space="preserve"> që të synojnë të arrijnë marrëveshje të përbashkët për një </w:t>
      </w:r>
      <w:r w:rsidR="009C73D8" w:rsidRPr="0001433F">
        <w:rPr>
          <w:lang w:val="sq-AL"/>
        </w:rPr>
        <w:t>juridiksion të vetëm kontraktues ku ai të konsider</w:t>
      </w:r>
      <w:r w:rsidRPr="0001433F">
        <w:rPr>
          <w:lang w:val="sq-AL"/>
        </w:rPr>
        <w:t>ohet rezident;</w:t>
      </w:r>
    </w:p>
    <w:p w14:paraId="5376BFB6" w14:textId="370CC0D4" w:rsidR="00566AC6" w:rsidRPr="0001433F" w:rsidRDefault="00566AC6" w:rsidP="00566AC6">
      <w:pPr>
        <w:pStyle w:val="Paragrafi"/>
        <w:rPr>
          <w:lang w:val="sq-AL"/>
        </w:rPr>
      </w:pPr>
      <w:r w:rsidRPr="0001433F">
        <w:rPr>
          <w:lang w:val="sq-AL"/>
        </w:rPr>
        <w:t xml:space="preserve">c) të mos zbatojë tërësinë e këtij neni në </w:t>
      </w:r>
      <w:r w:rsidR="009C73D8" w:rsidRPr="0001433F">
        <w:rPr>
          <w:lang w:val="sq-AL"/>
        </w:rPr>
        <w:t xml:space="preserve">marrëveshjen e saj për tatimet e mbuluara </w:t>
      </w:r>
      <w:r w:rsidRPr="0001433F">
        <w:rPr>
          <w:lang w:val="sq-AL"/>
        </w:rPr>
        <w:t xml:space="preserve">që tashmë trajton rastet kur një person, i ndryshëm nga individi, është rezident </w:t>
      </w:r>
      <w:r w:rsidR="00832C6E">
        <w:rPr>
          <w:lang w:val="sq-AL"/>
        </w:rPr>
        <w:t xml:space="preserve">i </w:t>
      </w:r>
      <w:r w:rsidRPr="0001433F">
        <w:rPr>
          <w:lang w:val="sq-AL"/>
        </w:rPr>
        <w:t>më shumë se një</w:t>
      </w:r>
      <w:r w:rsidR="001C35F8">
        <w:rPr>
          <w:lang w:val="sq-AL"/>
        </w:rPr>
        <w:t xml:space="preserve"> juridiksioni kontraktues</w:t>
      </w:r>
      <w:r w:rsidRPr="0001433F">
        <w:rPr>
          <w:lang w:val="sq-AL"/>
        </w:rPr>
        <w:t>, duke mohuar përfitimet e</w:t>
      </w:r>
      <w:r w:rsidR="009C73D8">
        <w:rPr>
          <w:lang w:val="sq-AL"/>
        </w:rPr>
        <w:t xml:space="preserve"> </w:t>
      </w:r>
      <w:r w:rsidRPr="0001433F">
        <w:rPr>
          <w:lang w:val="sq-AL"/>
        </w:rPr>
        <w:t>marrëveshjes, pa u kërkuar autoriteteve kompetente të</w:t>
      </w:r>
      <w:r w:rsidR="00A15147">
        <w:rPr>
          <w:lang w:val="sq-AL"/>
        </w:rPr>
        <w:t xml:space="preserve"> juridiksioneve kontraktuese</w:t>
      </w:r>
      <w:r w:rsidRPr="0001433F">
        <w:rPr>
          <w:lang w:val="sq-AL"/>
        </w:rPr>
        <w:t xml:space="preserve"> që të përpiqen të arrijnë marrëveshje të ndërsjellë për një </w:t>
      </w:r>
      <w:r w:rsidR="009C73D8" w:rsidRPr="0001433F">
        <w:rPr>
          <w:lang w:val="sq-AL"/>
        </w:rPr>
        <w:t xml:space="preserve">juridiksion </w:t>
      </w:r>
      <w:r w:rsidRPr="0001433F">
        <w:rPr>
          <w:lang w:val="sq-AL"/>
        </w:rPr>
        <w:t xml:space="preserve">të vetëm </w:t>
      </w:r>
      <w:r w:rsidR="009C73D8" w:rsidRPr="0001433F">
        <w:rPr>
          <w:lang w:val="sq-AL"/>
        </w:rPr>
        <w:t xml:space="preserve">kontraktues </w:t>
      </w:r>
      <w:r w:rsidRPr="0001433F">
        <w:rPr>
          <w:lang w:val="sq-AL"/>
        </w:rPr>
        <w:t>ku ai të konsiderohet rezident;</w:t>
      </w:r>
    </w:p>
    <w:p w14:paraId="5376BFB7" w14:textId="15B03B77" w:rsidR="00566AC6" w:rsidRPr="0001433F" w:rsidRDefault="00566AC6" w:rsidP="00566AC6">
      <w:pPr>
        <w:pStyle w:val="Paragrafi"/>
        <w:rPr>
          <w:lang w:val="sq-AL"/>
        </w:rPr>
      </w:pPr>
      <w:r w:rsidRPr="0001433F">
        <w:rPr>
          <w:lang w:val="sq-AL"/>
        </w:rPr>
        <w:t xml:space="preserve">d) të mos zbatojë tërësinë e këtij neni në </w:t>
      </w:r>
      <w:r w:rsidR="009C73D8" w:rsidRPr="0001433F">
        <w:rPr>
          <w:lang w:val="sq-AL"/>
        </w:rPr>
        <w:t xml:space="preserve">marrëveshjen e saj për tatimet e mbuluara </w:t>
      </w:r>
      <w:r w:rsidRPr="0001433F">
        <w:rPr>
          <w:lang w:val="sq-AL"/>
        </w:rPr>
        <w:t>që tashmë trajton raste kur një person, i ndryshëm nga individi, është rezident i më shumë se një</w:t>
      </w:r>
      <w:r w:rsidR="001C35F8">
        <w:rPr>
          <w:lang w:val="sq-AL"/>
        </w:rPr>
        <w:t xml:space="preserve"> juridiksioni kontraktues</w:t>
      </w:r>
      <w:r w:rsidRPr="0001433F">
        <w:rPr>
          <w:lang w:val="sq-AL"/>
        </w:rPr>
        <w:t>, duke kërkuar nga autoritetet kompetente të</w:t>
      </w:r>
      <w:r w:rsidR="00A15147">
        <w:rPr>
          <w:lang w:val="sq-AL"/>
        </w:rPr>
        <w:t xml:space="preserve"> juridiksioneve kontraktuese</w:t>
      </w:r>
      <w:r w:rsidRPr="0001433F">
        <w:rPr>
          <w:lang w:val="sq-AL"/>
        </w:rPr>
        <w:t xml:space="preserve"> që të synojnë të arrijnë marrëveshje të përbashkët për </w:t>
      </w:r>
      <w:r w:rsidR="009C73D8" w:rsidRPr="0001433F">
        <w:rPr>
          <w:lang w:val="sq-AL"/>
        </w:rPr>
        <w:t xml:space="preserve">një juridiksion të vetëm kontraktues ku ai të konsiderohet rezident dhe që përcaktojnë trajtimin e atij personi sipas marrëveshjes për tatimet e mbuluara, kur nuk mund të arrihet një marrëveshje e </w:t>
      </w:r>
      <w:r w:rsidRPr="0001433F">
        <w:rPr>
          <w:lang w:val="sq-AL"/>
        </w:rPr>
        <w:t>tillë;</w:t>
      </w:r>
    </w:p>
    <w:p w14:paraId="5376BFB8" w14:textId="7367F3FF" w:rsidR="00566AC6" w:rsidRPr="0001433F" w:rsidRDefault="00566AC6" w:rsidP="00566AC6">
      <w:pPr>
        <w:pStyle w:val="Paragrafi"/>
        <w:rPr>
          <w:lang w:val="sq-AL"/>
        </w:rPr>
      </w:pPr>
      <w:r w:rsidRPr="0001433F">
        <w:rPr>
          <w:lang w:val="sq-AL"/>
        </w:rPr>
        <w:t xml:space="preserve">e) të zëvendësojë fjalinë e fundit të paragrafit 1 me tekstin e mëposhtëm për qëllimet e </w:t>
      </w:r>
      <w:r w:rsidR="009C73D8" w:rsidRPr="0001433F">
        <w:rPr>
          <w:lang w:val="sq-AL"/>
        </w:rPr>
        <w:t>marrëveshjes së saj për tatimet e mbuluara</w:t>
      </w:r>
      <w:r w:rsidRPr="0001433F">
        <w:rPr>
          <w:lang w:val="sq-AL"/>
        </w:rPr>
        <w:t xml:space="preserve">: </w:t>
      </w:r>
      <w:r w:rsidR="00310AB4">
        <w:rPr>
          <w:lang w:val="sq-AL"/>
        </w:rPr>
        <w:t>“</w:t>
      </w:r>
      <w:r w:rsidRPr="0001433F">
        <w:rPr>
          <w:lang w:val="sq-AL"/>
        </w:rPr>
        <w:t xml:space="preserve">Në mungesë të një marrëveshjeje të tillë, ky person nuk do të ketë të drejtë për asnjë lehtësi ose përjashtim nga tatimi </w:t>
      </w:r>
      <w:r w:rsidR="00B07611">
        <w:rPr>
          <w:lang w:val="sq-AL"/>
        </w:rPr>
        <w:t xml:space="preserve">i </w:t>
      </w:r>
      <w:r w:rsidRPr="0001433F">
        <w:rPr>
          <w:lang w:val="sq-AL"/>
        </w:rPr>
        <w:t xml:space="preserve">ofruar </w:t>
      </w:r>
      <w:r w:rsidR="009C73D8" w:rsidRPr="0001433F">
        <w:rPr>
          <w:lang w:val="sq-AL"/>
        </w:rPr>
        <w:t>nga marrëveshja</w:t>
      </w:r>
      <w:r w:rsidR="009C73D8">
        <w:rPr>
          <w:lang w:val="sq-AL"/>
        </w:rPr>
        <w:t xml:space="preserve"> </w:t>
      </w:r>
      <w:r w:rsidR="009C73D8" w:rsidRPr="0001433F">
        <w:rPr>
          <w:lang w:val="sq-AL"/>
        </w:rPr>
        <w:t>për tatimet e mbuluara</w:t>
      </w:r>
      <w:r w:rsidRPr="0001433F">
        <w:rPr>
          <w:lang w:val="sq-AL"/>
        </w:rPr>
        <w:t>”;</w:t>
      </w:r>
    </w:p>
    <w:p w14:paraId="5376BFB9" w14:textId="3CD3A9D2" w:rsidR="00566AC6" w:rsidRPr="0001433F" w:rsidRDefault="00566AC6" w:rsidP="00566AC6">
      <w:pPr>
        <w:pStyle w:val="Paragrafi"/>
        <w:rPr>
          <w:lang w:val="sq-AL"/>
        </w:rPr>
      </w:pPr>
      <w:r w:rsidRPr="0001433F">
        <w:rPr>
          <w:lang w:val="sq-AL"/>
        </w:rPr>
        <w:t xml:space="preserve">f) të mos zbatojë tërësinë e këtij neni në </w:t>
      </w:r>
      <w:r w:rsidR="009C73D8" w:rsidRPr="0001433F">
        <w:rPr>
          <w:lang w:val="sq-AL"/>
        </w:rPr>
        <w:t xml:space="preserve">marrëveshjen për tatimet e mbuluara me palët </w:t>
      </w:r>
      <w:r w:rsidRPr="0001433F">
        <w:rPr>
          <w:lang w:val="sq-AL"/>
        </w:rPr>
        <w:t xml:space="preserve">që kanë bërë rezervën e përshkruar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e</w:t>
      </w:r>
      <w:r w:rsidR="006D5C0E">
        <w:rPr>
          <w:lang w:val="sq-AL"/>
        </w:rPr>
        <w:t>”</w:t>
      </w:r>
      <w:r w:rsidRPr="0001433F">
        <w:rPr>
          <w:lang w:val="sq-AL"/>
        </w:rPr>
        <w:t>.</w:t>
      </w:r>
    </w:p>
    <w:p w14:paraId="5376BFBA" w14:textId="5AB10CDE" w:rsidR="00566AC6" w:rsidRPr="0001433F" w:rsidRDefault="00566AC6" w:rsidP="00566AC6">
      <w:pPr>
        <w:pStyle w:val="Paragrafi"/>
        <w:rPr>
          <w:lang w:val="sq-AL"/>
        </w:rPr>
      </w:pPr>
      <w:r w:rsidRPr="0001433F">
        <w:rPr>
          <w:lang w:val="sq-AL"/>
        </w:rPr>
        <w:t xml:space="preserve">4. Secila Palë që nuk ka bërë një rezervë, siç përshkruhet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a</w:t>
      </w:r>
      <w:r w:rsidR="006D5C0E">
        <w:rPr>
          <w:lang w:val="sq-AL"/>
        </w:rPr>
        <w:t>”,</w:t>
      </w:r>
      <w:r w:rsidRPr="0001433F">
        <w:rPr>
          <w:lang w:val="sq-AL"/>
        </w:rPr>
        <w:t xml:space="preserve"> të paragrafit 3, duhet të njoftojë Depozituesin nëse secila prej </w:t>
      </w:r>
      <w:r w:rsidR="009C73D8" w:rsidRPr="0001433F">
        <w:rPr>
          <w:lang w:val="sq-AL"/>
        </w:rPr>
        <w:t xml:space="preserve">marrëveshjeve </w:t>
      </w:r>
      <w:r w:rsidRPr="0001433F">
        <w:rPr>
          <w:lang w:val="sq-AL"/>
        </w:rPr>
        <w:t xml:space="preserve">për </w:t>
      </w:r>
      <w:r w:rsidR="009C73D8" w:rsidRPr="0001433F">
        <w:rPr>
          <w:lang w:val="sq-AL"/>
        </w:rPr>
        <w:t xml:space="preserve">tatimet e mbuluara përmban </w:t>
      </w:r>
      <w:r w:rsidRPr="0001433F">
        <w:rPr>
          <w:lang w:val="sq-AL"/>
        </w:rPr>
        <w:t xml:space="preserve">një dispozitë të përshkruar në paragrafin 2 që nuk i nënshtrohet një rezerve sipas </w:t>
      </w:r>
      <w:proofErr w:type="spellStart"/>
      <w:r w:rsidRPr="0001433F">
        <w:rPr>
          <w:lang w:val="sq-AL"/>
        </w:rPr>
        <w:t>nënparagrafëve</w:t>
      </w:r>
      <w:proofErr w:type="spellEnd"/>
      <w:r w:rsidRPr="0001433F">
        <w:rPr>
          <w:lang w:val="sq-AL"/>
        </w:rPr>
        <w:t xml:space="preserve"> </w:t>
      </w:r>
      <w:r w:rsidR="00310AB4">
        <w:rPr>
          <w:lang w:val="sq-AL"/>
        </w:rPr>
        <w:t>“</w:t>
      </w:r>
      <w:r w:rsidRPr="0001433F">
        <w:rPr>
          <w:lang w:val="sq-AL"/>
        </w:rPr>
        <w:t>b</w:t>
      </w:r>
      <w:r w:rsidR="006D5C0E">
        <w:rPr>
          <w:lang w:val="sq-AL"/>
        </w:rPr>
        <w:t>”</w:t>
      </w:r>
      <w:r w:rsidRPr="0001433F">
        <w:rPr>
          <w:lang w:val="sq-AL"/>
        </w:rPr>
        <w:t xml:space="preserve"> deri </w:t>
      </w:r>
      <w:r w:rsidR="00310AB4">
        <w:rPr>
          <w:lang w:val="sq-AL"/>
        </w:rPr>
        <w:t>“</w:t>
      </w:r>
      <w:r w:rsidRPr="0001433F">
        <w:rPr>
          <w:lang w:val="sq-AL"/>
        </w:rPr>
        <w:t>d</w:t>
      </w:r>
      <w:r w:rsidR="006D5C0E">
        <w:rPr>
          <w:lang w:val="sq-AL"/>
        </w:rPr>
        <w:t>”,</w:t>
      </w:r>
      <w:r w:rsidRPr="0001433F">
        <w:rPr>
          <w:lang w:val="sq-AL"/>
        </w:rPr>
        <w:t xml:space="preserve"> të paragrafi</w:t>
      </w:r>
      <w:r w:rsidR="00514FBE">
        <w:rPr>
          <w:lang w:val="sq-AL"/>
        </w:rPr>
        <w:t>t</w:t>
      </w:r>
      <w:r w:rsidRPr="0001433F">
        <w:rPr>
          <w:lang w:val="sq-AL"/>
        </w:rPr>
        <w:t xml:space="preserve"> 3, dhe nëse është kështu, nenin dhe numrin e paragrafit të çdo dispozite të tillë. Kur të gjitha</w:t>
      </w:r>
      <w:r w:rsidR="00A15147">
        <w:rPr>
          <w:lang w:val="sq-AL"/>
        </w:rPr>
        <w:t xml:space="preserve"> juridiksionet kontraktuese </w:t>
      </w:r>
      <w:r w:rsidRPr="0001433F">
        <w:rPr>
          <w:lang w:val="sq-AL"/>
        </w:rPr>
        <w:t xml:space="preserve">kanë bërë një njoftim të tillë në lidhje me një dispozitë të një </w:t>
      </w:r>
      <w:r w:rsidR="009C73D8" w:rsidRPr="0001433F">
        <w:rPr>
          <w:lang w:val="sq-AL"/>
        </w:rPr>
        <w:t>marrëveshje për tatimet e mbuluara</w:t>
      </w:r>
      <w:r w:rsidRPr="0001433F">
        <w:rPr>
          <w:lang w:val="sq-AL"/>
        </w:rPr>
        <w:t xml:space="preserve">, kjo dispozitë zëvendësohet me dispozitat e paragrafit 1. Në raste të tjera, paragrafi 1 do të zëvendësojë dispozitat e </w:t>
      </w:r>
      <w:r w:rsidR="009C73D8" w:rsidRPr="0001433F">
        <w:rPr>
          <w:lang w:val="sq-AL"/>
        </w:rPr>
        <w:t>marrëveshjes për tatimet e mbuluara vetëm në masën që kë</w:t>
      </w:r>
      <w:r w:rsidRPr="0001433F">
        <w:rPr>
          <w:lang w:val="sq-AL"/>
        </w:rPr>
        <w:t>to dispozita nuk janë në përputhje me paragrafin 1.</w:t>
      </w:r>
    </w:p>
    <w:p w14:paraId="5376BFBB" w14:textId="77777777" w:rsidR="00566AC6" w:rsidRPr="0001433F" w:rsidRDefault="00566AC6" w:rsidP="00566AC6">
      <w:pPr>
        <w:pStyle w:val="Paragrafi"/>
        <w:rPr>
          <w:lang w:val="sq-AL"/>
        </w:rPr>
      </w:pPr>
    </w:p>
    <w:p w14:paraId="5376BFBC" w14:textId="77777777" w:rsidR="00566AC6" w:rsidRPr="0001433F" w:rsidRDefault="00566AC6" w:rsidP="00566AC6">
      <w:pPr>
        <w:pStyle w:val="NeniNr"/>
        <w:rPr>
          <w:lang w:val="sq-AL"/>
        </w:rPr>
      </w:pPr>
      <w:r w:rsidRPr="0001433F">
        <w:rPr>
          <w:lang w:val="sq-AL"/>
        </w:rPr>
        <w:t xml:space="preserve">Neni 5 </w:t>
      </w:r>
    </w:p>
    <w:p w14:paraId="5376BFBD" w14:textId="77777777" w:rsidR="00566AC6" w:rsidRPr="0001433F" w:rsidRDefault="00566AC6" w:rsidP="00566AC6">
      <w:pPr>
        <w:pStyle w:val="NeniNr"/>
        <w:rPr>
          <w:b/>
          <w:lang w:val="sq-AL"/>
        </w:rPr>
      </w:pPr>
      <w:r w:rsidRPr="0001433F">
        <w:rPr>
          <w:b/>
          <w:lang w:val="sq-AL"/>
        </w:rPr>
        <w:t>Zbatimi i metodave për eliminimin e tatimit të dyfishtë</w:t>
      </w:r>
    </w:p>
    <w:p w14:paraId="5376BFBE" w14:textId="77777777" w:rsidR="00566AC6" w:rsidRPr="0001433F" w:rsidRDefault="00566AC6" w:rsidP="00566AC6">
      <w:pPr>
        <w:pStyle w:val="Paragrafi"/>
        <w:rPr>
          <w:lang w:val="sq-AL"/>
        </w:rPr>
      </w:pPr>
    </w:p>
    <w:p w14:paraId="5376BFBF" w14:textId="404A23CC" w:rsidR="00566AC6" w:rsidRPr="0001433F" w:rsidRDefault="00566AC6" w:rsidP="00566AC6">
      <w:pPr>
        <w:pStyle w:val="Paragrafi"/>
        <w:rPr>
          <w:lang w:val="sq-AL"/>
        </w:rPr>
      </w:pPr>
      <w:r w:rsidRPr="0001433F">
        <w:rPr>
          <w:lang w:val="sq-AL"/>
        </w:rPr>
        <w:t xml:space="preserve">1. Një Palë mund të zgjedhë të zbatojë paragrafët 2 dhe 3 (Opsioni A), paragrafët 4 dhe 5 (Opsioni B) ose paragrafët 6 dhe 7 (Opsioni C) ose mund të zgjedhë të mos zbatojë asnjë nga opsionet. Kur secili </w:t>
      </w:r>
      <w:r w:rsidR="009C73D8" w:rsidRPr="0001433F">
        <w:rPr>
          <w:lang w:val="sq-AL"/>
        </w:rPr>
        <w:t xml:space="preserve">juridiksion kontraktues në një marrëveshje për tatimet e mbuluara </w:t>
      </w:r>
      <w:r w:rsidRPr="0001433F">
        <w:rPr>
          <w:lang w:val="sq-AL"/>
        </w:rPr>
        <w:t xml:space="preserve">zgjedh një Opsion të ndryshëm (ose kur një </w:t>
      </w:r>
      <w:r w:rsidR="009C73D8" w:rsidRPr="0001433F">
        <w:rPr>
          <w:lang w:val="sq-AL"/>
        </w:rPr>
        <w:t xml:space="preserve">juridiksion kontraktues </w:t>
      </w:r>
      <w:r w:rsidRPr="0001433F">
        <w:rPr>
          <w:lang w:val="sq-AL"/>
        </w:rPr>
        <w:t xml:space="preserve">zgjedh të zbatojë një Opsion dhe tjetri zgjedh të mos zbatojë asnjë nga Opsionet), Opsioni i zgjedhur nga çdo </w:t>
      </w:r>
      <w:r w:rsidR="009C73D8" w:rsidRPr="0001433F">
        <w:rPr>
          <w:lang w:val="sq-AL"/>
        </w:rPr>
        <w:t xml:space="preserve">juridiksion kontraktues </w:t>
      </w:r>
      <w:r w:rsidRPr="0001433F">
        <w:rPr>
          <w:lang w:val="sq-AL"/>
        </w:rPr>
        <w:t>do të zbatohet në lidhje me vetë rezidentët e tij.</w:t>
      </w:r>
    </w:p>
    <w:p w14:paraId="5376BFC0" w14:textId="77777777" w:rsidR="00566AC6" w:rsidRPr="003C2C09" w:rsidRDefault="00566AC6" w:rsidP="00566AC6">
      <w:pPr>
        <w:pStyle w:val="Paragrafi"/>
        <w:rPr>
          <w:b/>
          <w:lang w:val="sq-AL"/>
        </w:rPr>
      </w:pPr>
      <w:r w:rsidRPr="003C2C09">
        <w:rPr>
          <w:b/>
          <w:lang w:val="sq-AL"/>
        </w:rPr>
        <w:t xml:space="preserve">Opsioni A </w:t>
      </w:r>
    </w:p>
    <w:p w14:paraId="5376BFC1" w14:textId="6F64E690" w:rsidR="00566AC6" w:rsidRPr="0001433F" w:rsidRDefault="00566AC6" w:rsidP="00566AC6">
      <w:pPr>
        <w:pStyle w:val="Paragrafi"/>
        <w:rPr>
          <w:lang w:val="sq-AL"/>
        </w:rPr>
      </w:pPr>
      <w:r w:rsidRPr="0001433F">
        <w:rPr>
          <w:lang w:val="sq-AL"/>
        </w:rPr>
        <w:t>2. Dispozitat e një</w:t>
      </w:r>
      <w:r w:rsidR="00417DE5">
        <w:rPr>
          <w:lang w:val="sq-AL"/>
        </w:rPr>
        <w:t xml:space="preserve"> marrëveshjeje për tatimet e mbuluara</w:t>
      </w:r>
      <w:r w:rsidRPr="0001433F">
        <w:rPr>
          <w:lang w:val="sq-AL"/>
        </w:rPr>
        <w:t xml:space="preserve"> që ndryshe do të përjashtonin të ardhurat e realizuara ose kapitalin në pronësi të një rezidenti të një</w:t>
      </w:r>
      <w:r w:rsidR="001C35F8">
        <w:rPr>
          <w:lang w:val="sq-AL"/>
        </w:rPr>
        <w:t xml:space="preserve"> juridiksioni kontraktues</w:t>
      </w:r>
      <w:r w:rsidRPr="0001433F">
        <w:rPr>
          <w:lang w:val="sq-AL"/>
        </w:rPr>
        <w:t xml:space="preserve"> nga tatimi në atë </w:t>
      </w:r>
      <w:r w:rsidR="009C73D8" w:rsidRPr="0001433F">
        <w:rPr>
          <w:lang w:val="sq-AL"/>
        </w:rPr>
        <w:t>juridiksion kontraktues</w:t>
      </w:r>
      <w:r w:rsidRPr="0001433F">
        <w:rPr>
          <w:lang w:val="sq-AL"/>
        </w:rPr>
        <w:t xml:space="preserve">, me qëllim eliminimin e tatimit të dyfishtë, nuk do të zbatohen kur </w:t>
      </w:r>
      <w:r w:rsidR="009C73D8" w:rsidRPr="0001433F">
        <w:rPr>
          <w:lang w:val="sq-AL"/>
        </w:rPr>
        <w:t xml:space="preserve">juridiksioni tjetër kontraktues </w:t>
      </w:r>
      <w:r w:rsidRPr="0001433F">
        <w:rPr>
          <w:lang w:val="sq-AL"/>
        </w:rPr>
        <w:t xml:space="preserve">zbaton dispozitat e </w:t>
      </w:r>
      <w:r w:rsidR="009C73D8" w:rsidRPr="0001433F">
        <w:rPr>
          <w:lang w:val="sq-AL"/>
        </w:rPr>
        <w:t xml:space="preserve">marrëveshjes </w:t>
      </w:r>
      <w:r w:rsidRPr="0001433F">
        <w:rPr>
          <w:lang w:val="sq-AL"/>
        </w:rPr>
        <w:t xml:space="preserve">për </w:t>
      </w:r>
      <w:r w:rsidR="009C73D8" w:rsidRPr="0001433F">
        <w:rPr>
          <w:lang w:val="sq-AL"/>
        </w:rPr>
        <w:t xml:space="preserve">tatimet </w:t>
      </w:r>
      <w:r w:rsidRPr="0001433F">
        <w:rPr>
          <w:lang w:val="sq-AL"/>
        </w:rPr>
        <w:t xml:space="preserve">e </w:t>
      </w:r>
      <w:r w:rsidR="009C73D8" w:rsidRPr="0001433F">
        <w:rPr>
          <w:lang w:val="sq-AL"/>
        </w:rPr>
        <w:t xml:space="preserve">mbuluara </w:t>
      </w:r>
      <w:r w:rsidRPr="0001433F">
        <w:rPr>
          <w:lang w:val="sq-AL"/>
        </w:rPr>
        <w:t xml:space="preserve">për të përjashtuar këto të ardhura ose këtë kapital nga tatimi ose për të kufizuar normën në të cilën këto të ardhura ose ky kapital mund të tatohen. Në rastin e më të fundit, </w:t>
      </w:r>
      <w:r w:rsidR="009C73D8" w:rsidRPr="0001433F">
        <w:rPr>
          <w:lang w:val="sq-AL"/>
        </w:rPr>
        <w:t xml:space="preserve">juridiksioni i parë kontraktues </w:t>
      </w:r>
      <w:r w:rsidRPr="0001433F">
        <w:rPr>
          <w:lang w:val="sq-AL"/>
        </w:rPr>
        <w:t xml:space="preserve">do të lejojë si zbritje nga tatimi mbi të ardhurat ose kapitali të atij rezidenti, një shumë të barabartë me tatimin e paguar në atë </w:t>
      </w:r>
      <w:r w:rsidR="009C73D8" w:rsidRPr="0001433F">
        <w:rPr>
          <w:lang w:val="sq-AL"/>
        </w:rPr>
        <w:t>juridiksion tjetër kontraktues</w:t>
      </w:r>
      <w:r w:rsidRPr="0001433F">
        <w:rPr>
          <w:lang w:val="sq-AL"/>
        </w:rPr>
        <w:t xml:space="preserve">. Megjithatë, një zbritje e tillë nuk do të tejkalojë atë pjesë të tatimit të llogaritur para se të jepet zbritja, e cila i atribuohet elementëve të </w:t>
      </w:r>
      <w:proofErr w:type="spellStart"/>
      <w:r w:rsidRPr="0001433F">
        <w:rPr>
          <w:lang w:val="sq-AL"/>
        </w:rPr>
        <w:t>të</w:t>
      </w:r>
      <w:proofErr w:type="spellEnd"/>
      <w:r w:rsidRPr="0001433F">
        <w:rPr>
          <w:lang w:val="sq-AL"/>
        </w:rPr>
        <w:t xml:space="preserve"> ardhurave ose kapitalit që mund të tatohen në atë</w:t>
      </w:r>
      <w:r w:rsidR="009C73D8">
        <w:rPr>
          <w:lang w:val="sq-AL"/>
        </w:rPr>
        <w:t xml:space="preserve"> </w:t>
      </w:r>
      <w:r w:rsidR="009C73D8" w:rsidRPr="0001433F">
        <w:rPr>
          <w:lang w:val="sq-AL"/>
        </w:rPr>
        <w:t>juridiksion tjetër kontraktues.</w:t>
      </w:r>
    </w:p>
    <w:p w14:paraId="5376BFC2" w14:textId="60F1CD59" w:rsidR="00566AC6" w:rsidRPr="0001433F" w:rsidRDefault="00566AC6" w:rsidP="00566AC6">
      <w:pPr>
        <w:pStyle w:val="Paragrafi"/>
        <w:rPr>
          <w:lang w:val="sq-AL"/>
        </w:rPr>
      </w:pPr>
      <w:r w:rsidRPr="0001433F">
        <w:rPr>
          <w:lang w:val="sq-AL"/>
        </w:rPr>
        <w:t xml:space="preserve">3. Paragrafi 2 do të zbatohet për një </w:t>
      </w:r>
      <w:r w:rsidR="009C73D8" w:rsidRPr="0001433F">
        <w:rPr>
          <w:lang w:val="sq-AL"/>
        </w:rPr>
        <w:t>marrëveshje për tatimet e mbuluara</w:t>
      </w:r>
      <w:r w:rsidRPr="0001433F">
        <w:rPr>
          <w:lang w:val="sq-AL"/>
        </w:rPr>
        <w:t xml:space="preserve">, e cila ndryshe do të kërkonte </w:t>
      </w:r>
      <w:r w:rsidR="009C73D8" w:rsidRPr="0001433F">
        <w:rPr>
          <w:lang w:val="sq-AL"/>
        </w:rPr>
        <w:t xml:space="preserve">një juridiksion kontraktues </w:t>
      </w:r>
      <w:r w:rsidRPr="0001433F">
        <w:rPr>
          <w:lang w:val="sq-AL"/>
        </w:rPr>
        <w:t>për të përjashtuar të ardhurat ose kapitalin e përshkruar në atë paragraf.</w:t>
      </w:r>
    </w:p>
    <w:p w14:paraId="5376BFC3" w14:textId="77777777" w:rsidR="00566AC6" w:rsidRPr="003C2C09" w:rsidRDefault="00566AC6" w:rsidP="00566AC6">
      <w:pPr>
        <w:pStyle w:val="Paragrafi"/>
        <w:rPr>
          <w:b/>
          <w:lang w:val="sq-AL"/>
        </w:rPr>
      </w:pPr>
      <w:r w:rsidRPr="003C2C09">
        <w:rPr>
          <w:b/>
          <w:lang w:val="sq-AL"/>
        </w:rPr>
        <w:t xml:space="preserve">Opsioni B </w:t>
      </w:r>
    </w:p>
    <w:p w14:paraId="5376BFC4" w14:textId="740FED37" w:rsidR="00566AC6" w:rsidRPr="0001433F" w:rsidRDefault="00566AC6" w:rsidP="00566AC6">
      <w:pPr>
        <w:pStyle w:val="Paragrafi"/>
        <w:rPr>
          <w:lang w:val="sq-AL"/>
        </w:rPr>
      </w:pPr>
      <w:r w:rsidRPr="0001433F">
        <w:rPr>
          <w:lang w:val="sq-AL"/>
        </w:rPr>
        <w:t>4. Dispozitat e një</w:t>
      </w:r>
      <w:r w:rsidR="00417DE5">
        <w:rPr>
          <w:lang w:val="sq-AL"/>
        </w:rPr>
        <w:t xml:space="preserve"> marrëveshjeje për tatimet e mbuluara</w:t>
      </w:r>
      <w:r w:rsidRPr="0001433F">
        <w:rPr>
          <w:lang w:val="sq-AL"/>
        </w:rPr>
        <w:t xml:space="preserve"> që ndryshe do të përjashtonin të ardhurat e realizuara nga një rezident i një</w:t>
      </w:r>
      <w:r w:rsidR="001C35F8">
        <w:rPr>
          <w:lang w:val="sq-AL"/>
        </w:rPr>
        <w:t xml:space="preserve"> juridiksioni kontraktues</w:t>
      </w:r>
      <w:r w:rsidRPr="0001433F">
        <w:rPr>
          <w:lang w:val="sq-AL"/>
        </w:rPr>
        <w:t xml:space="preserve"> nga tatimi në atë </w:t>
      </w:r>
      <w:r w:rsidR="009C73D8" w:rsidRPr="0001433F">
        <w:rPr>
          <w:lang w:val="sq-AL"/>
        </w:rPr>
        <w:t>juridiksion kontraktues</w:t>
      </w:r>
      <w:r w:rsidRPr="0001433F">
        <w:rPr>
          <w:lang w:val="sq-AL"/>
        </w:rPr>
        <w:t xml:space="preserve">, me qëllim eliminimin e tatimit të dyfishtë pasi këto të ardhura trajtohen si një dividend nga </w:t>
      </w:r>
      <w:r w:rsidR="009C73D8" w:rsidRPr="0001433F">
        <w:rPr>
          <w:lang w:val="sq-AL"/>
        </w:rPr>
        <w:t>ai juridiksion kontraktues</w:t>
      </w:r>
      <w:r w:rsidRPr="0001433F">
        <w:rPr>
          <w:lang w:val="sq-AL"/>
        </w:rPr>
        <w:t xml:space="preserve">, nuk do të zbatohen kur këto të ardhura të shkaktojnë një zbritje, me qëllimin e përcaktimit të fitimeve të </w:t>
      </w:r>
      <w:r w:rsidR="009C73D8" w:rsidRPr="0001433F">
        <w:rPr>
          <w:lang w:val="sq-AL"/>
        </w:rPr>
        <w:t>tatueshme të një rezidenti të</w:t>
      </w:r>
      <w:r w:rsidR="009C73D8">
        <w:rPr>
          <w:lang w:val="sq-AL"/>
        </w:rPr>
        <w:t xml:space="preserve"> juridiksionit tjetër kontraktues</w:t>
      </w:r>
      <w:r w:rsidR="009C73D8" w:rsidRPr="0001433F">
        <w:rPr>
          <w:lang w:val="sq-AL"/>
        </w:rPr>
        <w:t xml:space="preserve"> sipas ligjeve të atij juridiksioni </w:t>
      </w:r>
      <w:r w:rsidRPr="0001433F">
        <w:rPr>
          <w:lang w:val="sq-AL"/>
        </w:rPr>
        <w:t xml:space="preserve">tjetër </w:t>
      </w:r>
      <w:r w:rsidR="003C2C09" w:rsidRPr="0001433F">
        <w:rPr>
          <w:lang w:val="sq-AL"/>
        </w:rPr>
        <w:t>kontraktues</w:t>
      </w:r>
      <w:r w:rsidRPr="0001433F">
        <w:rPr>
          <w:lang w:val="sq-AL"/>
        </w:rPr>
        <w:t xml:space="preserve">. Në një rast të tillë, </w:t>
      </w:r>
      <w:r w:rsidR="00D45669" w:rsidRPr="0001433F">
        <w:rPr>
          <w:lang w:val="sq-AL"/>
        </w:rPr>
        <w:t xml:space="preserve">juridiksioni </w:t>
      </w:r>
      <w:r w:rsidRPr="0001433F">
        <w:rPr>
          <w:lang w:val="sq-AL"/>
        </w:rPr>
        <w:t xml:space="preserve">i parë </w:t>
      </w:r>
      <w:r w:rsidR="00D45669" w:rsidRPr="0001433F">
        <w:rPr>
          <w:lang w:val="sq-AL"/>
        </w:rPr>
        <w:t xml:space="preserve">kontraktues </w:t>
      </w:r>
      <w:r w:rsidRPr="0001433F">
        <w:rPr>
          <w:lang w:val="sq-AL"/>
        </w:rPr>
        <w:t xml:space="preserve">do të lejojë si zbritje nga tatimi mbi të ardhurat i atij rezidenti një shumë të barabartë me tatimin e paguar në </w:t>
      </w:r>
      <w:r w:rsidR="00D45669" w:rsidRPr="0001433F">
        <w:rPr>
          <w:lang w:val="sq-AL"/>
        </w:rPr>
        <w:t>atë juridiksion tjetër kontraktues</w:t>
      </w:r>
      <w:r w:rsidRPr="0001433F">
        <w:rPr>
          <w:lang w:val="sq-AL"/>
        </w:rPr>
        <w:t xml:space="preserve">. Megjithatë, një zbritje e tillë nuk do të tejkalojë atë pjesë të tatimit mbi të ardhurat, të llogaritur para se të jepet zbritja, e cila i atribuohet këtyre të ardhurave që mund të tatohen në atë </w:t>
      </w:r>
      <w:r w:rsidR="003C2C09" w:rsidRPr="0001433F">
        <w:rPr>
          <w:lang w:val="sq-AL"/>
        </w:rPr>
        <w:t>juridiksion tjetër kontraktues</w:t>
      </w:r>
      <w:r w:rsidRPr="0001433F">
        <w:rPr>
          <w:lang w:val="sq-AL"/>
        </w:rPr>
        <w:t>.</w:t>
      </w:r>
    </w:p>
    <w:p w14:paraId="5376BFC5" w14:textId="5FE25F87" w:rsidR="00566AC6" w:rsidRPr="0001433F" w:rsidRDefault="00566AC6" w:rsidP="00566AC6">
      <w:pPr>
        <w:pStyle w:val="Paragrafi"/>
        <w:rPr>
          <w:lang w:val="sq-AL"/>
        </w:rPr>
      </w:pPr>
      <w:r w:rsidRPr="0001433F">
        <w:rPr>
          <w:lang w:val="sq-AL"/>
        </w:rPr>
        <w:t xml:space="preserve">5. Paragrafi 4 do të zbatohet për </w:t>
      </w:r>
      <w:r w:rsidR="00D45669" w:rsidRPr="0001433F">
        <w:rPr>
          <w:lang w:val="sq-AL"/>
        </w:rPr>
        <w:t>një marrëveshje për tatimet e mbuluara</w:t>
      </w:r>
      <w:r w:rsidRPr="0001433F">
        <w:rPr>
          <w:lang w:val="sq-AL"/>
        </w:rPr>
        <w:t xml:space="preserve">, e cila ndryshe do të kërkonte një </w:t>
      </w:r>
      <w:r w:rsidR="00D45669" w:rsidRPr="0001433F">
        <w:rPr>
          <w:lang w:val="sq-AL"/>
        </w:rPr>
        <w:t xml:space="preserve">juridiksion kontraktues </w:t>
      </w:r>
      <w:r w:rsidRPr="0001433F">
        <w:rPr>
          <w:lang w:val="sq-AL"/>
        </w:rPr>
        <w:t>për të përjashtuar të ardhurat e përshkruara në atë paragraf.</w:t>
      </w:r>
    </w:p>
    <w:p w14:paraId="5376BFC6" w14:textId="77777777" w:rsidR="00566AC6" w:rsidRPr="003C2C09" w:rsidRDefault="00566AC6" w:rsidP="00566AC6">
      <w:pPr>
        <w:pStyle w:val="Paragrafi"/>
        <w:rPr>
          <w:b/>
          <w:lang w:val="sq-AL"/>
        </w:rPr>
      </w:pPr>
      <w:r w:rsidRPr="003C2C09">
        <w:rPr>
          <w:b/>
          <w:lang w:val="sq-AL"/>
        </w:rPr>
        <w:t xml:space="preserve">Opsioni C </w:t>
      </w:r>
    </w:p>
    <w:p w14:paraId="5376BFC7" w14:textId="64634632" w:rsidR="00566AC6" w:rsidRPr="0001433F" w:rsidRDefault="00566AC6" w:rsidP="00566AC6">
      <w:pPr>
        <w:pStyle w:val="Paragrafi"/>
        <w:rPr>
          <w:lang w:val="sq-AL"/>
        </w:rPr>
      </w:pPr>
      <w:r w:rsidRPr="0001433F">
        <w:rPr>
          <w:lang w:val="sq-AL"/>
        </w:rPr>
        <w:t>6. a) Kur një rezident i një</w:t>
      </w:r>
      <w:r w:rsidR="001C35F8">
        <w:rPr>
          <w:lang w:val="sq-AL"/>
        </w:rPr>
        <w:t xml:space="preserve"> juridiksioni kontraktues</w:t>
      </w:r>
      <w:r w:rsidRPr="0001433F">
        <w:rPr>
          <w:lang w:val="sq-AL"/>
        </w:rPr>
        <w:t xml:space="preserve"> realizon të ardhura ose zotëron kapital që mund të tatohet në</w:t>
      </w:r>
      <w:r w:rsidR="006D5C0E">
        <w:rPr>
          <w:lang w:val="sq-AL"/>
        </w:rPr>
        <w:t xml:space="preserve"> juridiksionin tjetër kontraktues </w:t>
      </w:r>
      <w:r w:rsidRPr="0001433F">
        <w:rPr>
          <w:lang w:val="sq-AL"/>
        </w:rPr>
        <w:t>në përputhje me dispozitat e një</w:t>
      </w:r>
      <w:r w:rsidR="00417DE5">
        <w:rPr>
          <w:lang w:val="sq-AL"/>
        </w:rPr>
        <w:t xml:space="preserve"> marrëveshjeje për tatimet e mbuluara</w:t>
      </w:r>
      <w:r w:rsidRPr="0001433F">
        <w:rPr>
          <w:lang w:val="sq-AL"/>
        </w:rPr>
        <w:t xml:space="preserve"> (me përjashtim të rasteve kur këto dispozita lejojnë tatimin nga ai</w:t>
      </w:r>
      <w:r w:rsidR="006D5C0E">
        <w:rPr>
          <w:lang w:val="sq-AL"/>
        </w:rPr>
        <w:t xml:space="preserve"> juridiksion tjetër kontraktues </w:t>
      </w:r>
      <w:r w:rsidRPr="0001433F">
        <w:rPr>
          <w:lang w:val="sq-AL"/>
        </w:rPr>
        <w:t xml:space="preserve">vetëm për shkak se të ardhurat janë gjithashtu të ardhura që rrjedhin nga një rezident i </w:t>
      </w:r>
      <w:r w:rsidR="00D45669" w:rsidRPr="0001433F">
        <w:rPr>
          <w:lang w:val="sq-AL"/>
        </w:rPr>
        <w:t>atij juridiksioni tjetër kontraktues</w:t>
      </w:r>
      <w:r w:rsidRPr="0001433F">
        <w:rPr>
          <w:lang w:val="sq-AL"/>
        </w:rPr>
        <w:t xml:space="preserve">), </w:t>
      </w:r>
      <w:r w:rsidR="00D45669" w:rsidRPr="0001433F">
        <w:rPr>
          <w:lang w:val="sq-AL"/>
        </w:rPr>
        <w:t xml:space="preserve">juridiksioni i parë kontraktues </w:t>
      </w:r>
      <w:r w:rsidRPr="0001433F">
        <w:rPr>
          <w:lang w:val="sq-AL"/>
        </w:rPr>
        <w:t>do të lejojë:</w:t>
      </w:r>
    </w:p>
    <w:p w14:paraId="5376BFC8" w14:textId="39BC00DB" w:rsidR="00566AC6" w:rsidRPr="0001433F" w:rsidRDefault="00566AC6" w:rsidP="00566AC6">
      <w:pPr>
        <w:pStyle w:val="Paragrafi"/>
        <w:rPr>
          <w:lang w:val="sq-AL"/>
        </w:rPr>
      </w:pPr>
      <w:r w:rsidRPr="0001433F">
        <w:rPr>
          <w:lang w:val="sq-AL"/>
        </w:rPr>
        <w:t>i</w:t>
      </w:r>
      <w:r w:rsidR="00D45669">
        <w:rPr>
          <w:lang w:val="sq-AL"/>
        </w:rPr>
        <w:t>.</w:t>
      </w:r>
      <w:r w:rsidRPr="0001433F">
        <w:rPr>
          <w:lang w:val="sq-AL"/>
        </w:rPr>
        <w:t xml:space="preserve"> si zbritje nga tatimi mbi të ardhurat e atij rezidenti, një shumë të barabartë me tatimin mbi të ardhurat të paguar në atë </w:t>
      </w:r>
      <w:r w:rsidR="00D45669" w:rsidRPr="0001433F">
        <w:rPr>
          <w:lang w:val="sq-AL"/>
        </w:rPr>
        <w:t>juridiksion tjetër kontraktues</w:t>
      </w:r>
      <w:r w:rsidRPr="0001433F">
        <w:rPr>
          <w:lang w:val="sq-AL"/>
        </w:rPr>
        <w:t>;</w:t>
      </w:r>
    </w:p>
    <w:p w14:paraId="5376BFC9" w14:textId="4F88E386" w:rsidR="00566AC6" w:rsidRPr="0001433F" w:rsidRDefault="00566AC6" w:rsidP="00566AC6">
      <w:pPr>
        <w:pStyle w:val="Paragrafi"/>
        <w:rPr>
          <w:lang w:val="sq-AL"/>
        </w:rPr>
      </w:pPr>
      <w:proofErr w:type="spellStart"/>
      <w:r w:rsidRPr="0001433F">
        <w:rPr>
          <w:lang w:val="sq-AL"/>
        </w:rPr>
        <w:t>ii</w:t>
      </w:r>
      <w:proofErr w:type="spellEnd"/>
      <w:r w:rsidR="00D45669">
        <w:rPr>
          <w:lang w:val="sq-AL"/>
        </w:rPr>
        <w:t>.</w:t>
      </w:r>
      <w:r w:rsidRPr="0001433F">
        <w:rPr>
          <w:lang w:val="sq-AL"/>
        </w:rPr>
        <w:t xml:space="preserve"> si zbritje nga tatimi mbi kapitalin e atij rezidenti, një shumë të barabartë me tatimin mbi kapitalin e paguar në atë </w:t>
      </w:r>
      <w:r w:rsidR="00D45669" w:rsidRPr="0001433F">
        <w:rPr>
          <w:lang w:val="sq-AL"/>
        </w:rPr>
        <w:t>juridiksion</w:t>
      </w:r>
      <w:r w:rsidR="00D45669">
        <w:rPr>
          <w:lang w:val="sq-AL"/>
        </w:rPr>
        <w:t xml:space="preserve"> </w:t>
      </w:r>
      <w:r w:rsidR="00D45669" w:rsidRPr="0001433F">
        <w:rPr>
          <w:lang w:val="sq-AL"/>
        </w:rPr>
        <w:t>tjetër kontraktues</w:t>
      </w:r>
      <w:r w:rsidRPr="0001433F">
        <w:rPr>
          <w:lang w:val="sq-AL"/>
        </w:rPr>
        <w:t>.</w:t>
      </w:r>
    </w:p>
    <w:p w14:paraId="5376BFCA" w14:textId="583BB5A3" w:rsidR="00566AC6" w:rsidRPr="0001433F" w:rsidRDefault="00566AC6" w:rsidP="00566AC6">
      <w:pPr>
        <w:pStyle w:val="Paragrafi"/>
        <w:rPr>
          <w:lang w:val="sq-AL"/>
        </w:rPr>
      </w:pPr>
      <w:r w:rsidRPr="0001433F">
        <w:rPr>
          <w:lang w:val="sq-AL"/>
        </w:rPr>
        <w:t>Megjithatë, kjo zbritje</w:t>
      </w:r>
      <w:r w:rsidR="0001433F">
        <w:rPr>
          <w:lang w:val="sq-AL"/>
        </w:rPr>
        <w:t xml:space="preserve"> </w:t>
      </w:r>
      <w:r w:rsidRPr="0001433F">
        <w:rPr>
          <w:lang w:val="sq-AL"/>
        </w:rPr>
        <w:t xml:space="preserve">nuk do të tejkalojë atë pjesë të tatimit mbi të ardhurat ose tatimin mbi kapitalin, të llogaritur para dhënies së zbritjes që i atribuohet të ardhurave ose kapitalit që mund të tatohet në </w:t>
      </w:r>
      <w:r w:rsidR="00D45669" w:rsidRPr="0001433F">
        <w:rPr>
          <w:lang w:val="sq-AL"/>
        </w:rPr>
        <w:t>atë juridiksion tjetër kontraktues</w:t>
      </w:r>
      <w:r w:rsidRPr="0001433F">
        <w:rPr>
          <w:lang w:val="sq-AL"/>
        </w:rPr>
        <w:t>.</w:t>
      </w:r>
    </w:p>
    <w:p w14:paraId="5376BFCB" w14:textId="10867637" w:rsidR="00566AC6" w:rsidRPr="0001433F" w:rsidRDefault="00566AC6" w:rsidP="00566AC6">
      <w:pPr>
        <w:pStyle w:val="Paragrafi"/>
        <w:rPr>
          <w:lang w:val="sq-AL"/>
        </w:rPr>
      </w:pPr>
      <w:r w:rsidRPr="0001433F">
        <w:rPr>
          <w:lang w:val="sq-AL"/>
        </w:rPr>
        <w:t xml:space="preserve">b) Kur në përputhje me çfarëdo dispozite të </w:t>
      </w:r>
      <w:r w:rsidR="00D45669" w:rsidRPr="0001433F">
        <w:rPr>
          <w:lang w:val="sq-AL"/>
        </w:rPr>
        <w:t>marrëveshjes për tatimet e mbuluara</w:t>
      </w:r>
      <w:r w:rsidRPr="0001433F">
        <w:rPr>
          <w:lang w:val="sq-AL"/>
        </w:rPr>
        <w:t>, të ardhurat e realizuara ose kapitali i zotëruar nga një rezident i një</w:t>
      </w:r>
      <w:r w:rsidR="001C35F8">
        <w:rPr>
          <w:lang w:val="sq-AL"/>
        </w:rPr>
        <w:t xml:space="preserve"> juridiksioni kontraktues</w:t>
      </w:r>
      <w:r w:rsidRPr="0001433F">
        <w:rPr>
          <w:lang w:val="sq-AL"/>
        </w:rPr>
        <w:t xml:space="preserve"> përjashtohen nga tatimi në atë </w:t>
      </w:r>
      <w:r w:rsidR="00D45669" w:rsidRPr="0001433F">
        <w:rPr>
          <w:lang w:val="sq-AL"/>
        </w:rPr>
        <w:t>juridiksion kontraktues, ai juridiksion kontraktues</w:t>
      </w:r>
      <w:r w:rsidRPr="0001433F">
        <w:rPr>
          <w:lang w:val="sq-AL"/>
        </w:rPr>
        <w:t xml:space="preserve">, megjithatë, mund të marrë parasysh të ardhurat ose kapitalin e përjashtuar në llogaritjen e shumës së tatimit mbi të ardhurat ose kapitalin e mbetur të atij rezidenti. </w:t>
      </w:r>
    </w:p>
    <w:p w14:paraId="5376BFCC" w14:textId="5DDCE3C5" w:rsidR="00566AC6" w:rsidRPr="0001433F" w:rsidRDefault="00566AC6" w:rsidP="00566AC6">
      <w:pPr>
        <w:pStyle w:val="Paragrafi"/>
        <w:rPr>
          <w:lang w:val="sq-AL"/>
        </w:rPr>
      </w:pPr>
      <w:r w:rsidRPr="0001433F">
        <w:rPr>
          <w:lang w:val="sq-AL"/>
        </w:rPr>
        <w:t>7. Paragrafi 6 zbatohet në vend të dispozitave të një</w:t>
      </w:r>
      <w:r w:rsidR="00417DE5">
        <w:rPr>
          <w:lang w:val="sq-AL"/>
        </w:rPr>
        <w:t xml:space="preserve"> marrëveshjeje për tatimet e mbuluara</w:t>
      </w:r>
      <w:r w:rsidRPr="0001433F">
        <w:rPr>
          <w:lang w:val="sq-AL"/>
        </w:rPr>
        <w:t xml:space="preserve"> që, për qëllime të eliminimit të tatimit të dyfishtë, kërkon që </w:t>
      </w:r>
      <w:r w:rsidR="00D45669" w:rsidRPr="0001433F">
        <w:rPr>
          <w:lang w:val="sq-AL"/>
        </w:rPr>
        <w:t xml:space="preserve">një juridiksion kontraktues </w:t>
      </w:r>
      <w:r w:rsidRPr="0001433F">
        <w:rPr>
          <w:lang w:val="sq-AL"/>
        </w:rPr>
        <w:t xml:space="preserve">të përjashtojë nga tatimi në </w:t>
      </w:r>
      <w:r w:rsidR="00D45669" w:rsidRPr="0001433F">
        <w:rPr>
          <w:lang w:val="sq-AL"/>
        </w:rPr>
        <w:t xml:space="preserve">atë juridiksion kontraktues të ardhurat </w:t>
      </w:r>
      <w:r w:rsidRPr="0001433F">
        <w:rPr>
          <w:lang w:val="sq-AL"/>
        </w:rPr>
        <w:t>e realizuara ose kapitalin që zotërohet nga një rezident i atij</w:t>
      </w:r>
      <w:r w:rsidR="001C35F8">
        <w:rPr>
          <w:lang w:val="sq-AL"/>
        </w:rPr>
        <w:t xml:space="preserve"> juridiksioni kontraktues</w:t>
      </w:r>
      <w:r w:rsidRPr="0001433F">
        <w:rPr>
          <w:lang w:val="sq-AL"/>
        </w:rPr>
        <w:t xml:space="preserve"> që, në përputhje me dispozitat e </w:t>
      </w:r>
      <w:r w:rsidR="00D45669" w:rsidRPr="0001433F">
        <w:rPr>
          <w:lang w:val="sq-AL"/>
        </w:rPr>
        <w:t>marrëveshjes për tatimet e mbuluara, mund të tatohet në juridiksionin tjetër kontraktues</w:t>
      </w:r>
      <w:r w:rsidRPr="0001433F">
        <w:rPr>
          <w:lang w:val="sq-AL"/>
        </w:rPr>
        <w:t>.</w:t>
      </w:r>
    </w:p>
    <w:p w14:paraId="5376BFCD" w14:textId="62248663" w:rsidR="00566AC6" w:rsidRPr="0001433F" w:rsidRDefault="00566AC6" w:rsidP="00566AC6">
      <w:pPr>
        <w:pStyle w:val="Paragrafi"/>
        <w:rPr>
          <w:lang w:val="sq-AL"/>
        </w:rPr>
      </w:pPr>
      <w:r w:rsidRPr="0001433F">
        <w:rPr>
          <w:lang w:val="sq-AL"/>
        </w:rPr>
        <w:t xml:space="preserve">8. Një palë që nuk vendos të zbatojë një Opsion sipas paragrafit 1, mund të rezervojë të drejtën që të mos zbatojë në tërësi këtë nen në lidhje me një ose më shumë </w:t>
      </w:r>
      <w:r w:rsidR="00D45669" w:rsidRPr="0001433F">
        <w:rPr>
          <w:lang w:val="sq-AL"/>
        </w:rPr>
        <w:t>marrëveshje për tatimet e mbuluar</w:t>
      </w:r>
      <w:r w:rsidRPr="0001433F">
        <w:rPr>
          <w:lang w:val="sq-AL"/>
        </w:rPr>
        <w:t xml:space="preserve">a (ose në lidhje me të gjitha </w:t>
      </w:r>
      <w:r w:rsidR="00D45669" w:rsidRPr="0001433F">
        <w:rPr>
          <w:lang w:val="sq-AL"/>
        </w:rPr>
        <w:t>marrëveshjet për tatimet e mbuluara</w:t>
      </w:r>
      <w:r w:rsidRPr="0001433F">
        <w:rPr>
          <w:lang w:val="sq-AL"/>
        </w:rPr>
        <w:t>).</w:t>
      </w:r>
    </w:p>
    <w:p w14:paraId="5376BFCE" w14:textId="3AF3F8CD" w:rsidR="00566AC6" w:rsidRPr="0001433F" w:rsidRDefault="00566AC6" w:rsidP="00566AC6">
      <w:pPr>
        <w:pStyle w:val="Paragrafi"/>
        <w:rPr>
          <w:lang w:val="sq-AL"/>
        </w:rPr>
      </w:pPr>
      <w:r w:rsidRPr="0001433F">
        <w:rPr>
          <w:lang w:val="sq-AL"/>
        </w:rPr>
        <w:t xml:space="preserve">9. Një palë që nuk zgjedh të zbatojë Opsionin C mund të rezervojë të drejtën, në lidhje me një ose më shumë </w:t>
      </w:r>
      <w:r w:rsidR="00D45669" w:rsidRPr="0001433F">
        <w:rPr>
          <w:lang w:val="sq-AL"/>
        </w:rPr>
        <w:t xml:space="preserve">marrëveshje për tatimet e mbuluara </w:t>
      </w:r>
      <w:r w:rsidRPr="0001433F">
        <w:rPr>
          <w:lang w:val="sq-AL"/>
        </w:rPr>
        <w:t xml:space="preserve">(ose në lidhje me të gjitha </w:t>
      </w:r>
      <w:r w:rsidR="00D45669" w:rsidRPr="0001433F">
        <w:rPr>
          <w:lang w:val="sq-AL"/>
        </w:rPr>
        <w:t xml:space="preserve">marrëveshje </w:t>
      </w:r>
      <w:r w:rsidRPr="0001433F">
        <w:rPr>
          <w:lang w:val="sq-AL"/>
        </w:rPr>
        <w:t xml:space="preserve">për </w:t>
      </w:r>
      <w:r w:rsidR="00D45669" w:rsidRPr="0001433F">
        <w:rPr>
          <w:lang w:val="sq-AL"/>
        </w:rPr>
        <w:t>tatimet e mbuluara</w:t>
      </w:r>
      <w:r w:rsidRPr="0001433F">
        <w:rPr>
          <w:lang w:val="sq-AL"/>
        </w:rPr>
        <w:t xml:space="preserve">), të mos </w:t>
      </w:r>
      <w:r w:rsidR="00D45669" w:rsidRPr="0001433F">
        <w:rPr>
          <w:lang w:val="sq-AL"/>
        </w:rPr>
        <w:t xml:space="preserve">lejojë që juridiksioni tjetër kontraktues </w:t>
      </w:r>
      <w:r w:rsidRPr="0001433F">
        <w:rPr>
          <w:lang w:val="sq-AL"/>
        </w:rPr>
        <w:t>(</w:t>
      </w:r>
      <w:r w:rsidR="00D45669" w:rsidRPr="0001433F">
        <w:rPr>
          <w:lang w:val="sq-AL"/>
        </w:rPr>
        <w:t>juridiksionet e tjera kontraktuese) të zbat</w:t>
      </w:r>
      <w:r w:rsidRPr="0001433F">
        <w:rPr>
          <w:lang w:val="sq-AL"/>
        </w:rPr>
        <w:t>ojë (të zbatojnë) Opsionin C.</w:t>
      </w:r>
    </w:p>
    <w:p w14:paraId="5376BFCF" w14:textId="77777777" w:rsidR="00566AC6" w:rsidRPr="0001433F" w:rsidRDefault="00566AC6" w:rsidP="00566AC6">
      <w:pPr>
        <w:pStyle w:val="Paragrafi"/>
        <w:rPr>
          <w:lang w:val="sq-AL"/>
        </w:rPr>
      </w:pPr>
      <w:r w:rsidRPr="0001433F">
        <w:rPr>
          <w:lang w:val="sq-AL"/>
        </w:rPr>
        <w:t>10. Secila palë që zgjedh të zbatojë një Opsion sipas paragrafit 1 duhet të njoftojë Depozituesin për zgjedhjen e Opsionit nga ana e saj. Ky njoftim do të përfshijë gjithashtu:</w:t>
      </w:r>
    </w:p>
    <w:p w14:paraId="5376BFD0" w14:textId="2E3CCD26" w:rsidR="00566AC6" w:rsidRPr="0001433F" w:rsidRDefault="00566AC6" w:rsidP="00566AC6">
      <w:pPr>
        <w:pStyle w:val="Paragrafi"/>
        <w:rPr>
          <w:lang w:val="sq-AL"/>
        </w:rPr>
      </w:pPr>
      <w:r w:rsidRPr="0001433F">
        <w:rPr>
          <w:lang w:val="sq-AL"/>
        </w:rPr>
        <w:t xml:space="preserve">a) në rastin e një Pale që zgjedh të zbatojë Opsionin A, listën e </w:t>
      </w:r>
      <w:r w:rsidR="00D45669" w:rsidRPr="0001433F">
        <w:rPr>
          <w:lang w:val="sq-AL"/>
        </w:rPr>
        <w:t xml:space="preserve">marrëveshjeve për tatimet e mbuluara që </w:t>
      </w:r>
      <w:r w:rsidRPr="0001433F">
        <w:rPr>
          <w:lang w:val="sq-AL"/>
        </w:rPr>
        <w:t>përmbajnë një dispozitë të përshkruar në paragrafin 3, si dhe nenin dhe numrin e paragrafit të secilës dispozitë të tillë;</w:t>
      </w:r>
    </w:p>
    <w:p w14:paraId="5376BFD1" w14:textId="3923B844" w:rsidR="00566AC6" w:rsidRPr="0001433F" w:rsidRDefault="00566AC6" w:rsidP="00566AC6">
      <w:pPr>
        <w:pStyle w:val="Paragrafi"/>
        <w:rPr>
          <w:lang w:val="sq-AL"/>
        </w:rPr>
      </w:pPr>
      <w:r w:rsidRPr="0001433F">
        <w:rPr>
          <w:lang w:val="sq-AL"/>
        </w:rPr>
        <w:t xml:space="preserve">b) në rastin e një Pale që zgjedh të zbatojë Opsionin B, listën e </w:t>
      </w:r>
      <w:r w:rsidR="00D45669" w:rsidRPr="0001433F">
        <w:rPr>
          <w:lang w:val="sq-AL"/>
        </w:rPr>
        <w:t xml:space="preserve">marrëveshjeve për tatimet e </w:t>
      </w:r>
      <w:r w:rsidR="00557B2F">
        <w:rPr>
          <w:lang w:val="sq-AL"/>
        </w:rPr>
        <w:t>m</w:t>
      </w:r>
      <w:r w:rsidRPr="0001433F">
        <w:rPr>
          <w:lang w:val="sq-AL"/>
        </w:rPr>
        <w:t xml:space="preserve">buluara që përmbajnë një dispozitë të përshkruar në paragrafin 5, si dhe nenin dhe </w:t>
      </w:r>
      <w:r w:rsidR="00D45669" w:rsidRPr="0001433F">
        <w:rPr>
          <w:lang w:val="sq-AL"/>
        </w:rPr>
        <w:t xml:space="preserve">numrin </w:t>
      </w:r>
      <w:r w:rsidRPr="0001433F">
        <w:rPr>
          <w:lang w:val="sq-AL"/>
        </w:rPr>
        <w:t>e paragrafit të secilës dispozitë të tillë;</w:t>
      </w:r>
    </w:p>
    <w:p w14:paraId="5376BFD2" w14:textId="6C4E70AA" w:rsidR="00566AC6" w:rsidRPr="0001433F" w:rsidRDefault="00566AC6" w:rsidP="00566AC6">
      <w:pPr>
        <w:pStyle w:val="Paragrafi"/>
        <w:rPr>
          <w:lang w:val="sq-AL"/>
        </w:rPr>
      </w:pPr>
      <w:r w:rsidRPr="0001433F">
        <w:rPr>
          <w:lang w:val="sq-AL"/>
        </w:rPr>
        <w:t xml:space="preserve">c) në rastin e një Pale që zgjedh të zbatojë Opsionin C, listën e </w:t>
      </w:r>
      <w:r w:rsidR="00D45669" w:rsidRPr="0001433F">
        <w:rPr>
          <w:lang w:val="sq-AL"/>
        </w:rPr>
        <w:t>marrëveshjeve për tatimet e mbuluara që përmbajnë një disp</w:t>
      </w:r>
      <w:r w:rsidRPr="0001433F">
        <w:rPr>
          <w:lang w:val="sq-AL"/>
        </w:rPr>
        <w:t xml:space="preserve">ozitë të përshkruar në paragrafin 7, si dhe nenin dhe </w:t>
      </w:r>
      <w:r w:rsidR="00D45669" w:rsidRPr="0001433F">
        <w:rPr>
          <w:lang w:val="sq-AL"/>
        </w:rPr>
        <w:t>numrin e paragrafit të çdo dispozite të tillë.</w:t>
      </w:r>
    </w:p>
    <w:p w14:paraId="5376BFD3" w14:textId="28C3C69F" w:rsidR="00566AC6" w:rsidRPr="0001433F" w:rsidRDefault="00566AC6" w:rsidP="00566AC6">
      <w:pPr>
        <w:pStyle w:val="Paragrafi"/>
        <w:rPr>
          <w:lang w:val="sq-AL"/>
        </w:rPr>
      </w:pPr>
      <w:r w:rsidRPr="0001433F">
        <w:rPr>
          <w:lang w:val="sq-AL"/>
        </w:rPr>
        <w:t>Një opsion do të zbatohet në lidhje me një dispozitë të një</w:t>
      </w:r>
      <w:r w:rsidR="00417DE5">
        <w:rPr>
          <w:lang w:val="sq-AL"/>
        </w:rPr>
        <w:t xml:space="preserve"> marrëveshjeje për tatimet e mbuluara</w:t>
      </w:r>
      <w:r w:rsidRPr="0001433F">
        <w:rPr>
          <w:lang w:val="sq-AL"/>
        </w:rPr>
        <w:t xml:space="preserve"> vetëm kur Pala që ka zgjedhur të zbatojë atë Opsion ka bërë një njoftim të tillë në lidhje me atë dispozitë.</w:t>
      </w:r>
    </w:p>
    <w:p w14:paraId="5376BFD4" w14:textId="77777777" w:rsidR="00566AC6" w:rsidRPr="0001433F" w:rsidRDefault="00566AC6" w:rsidP="00566AC6">
      <w:pPr>
        <w:pStyle w:val="Paragrafi"/>
        <w:rPr>
          <w:lang w:val="sq-AL"/>
        </w:rPr>
      </w:pPr>
    </w:p>
    <w:p w14:paraId="5376BFD5" w14:textId="05B418D7" w:rsidR="00566AC6" w:rsidRPr="00157C5D" w:rsidRDefault="00566AC6" w:rsidP="00566AC6">
      <w:pPr>
        <w:pStyle w:val="NeniNr"/>
        <w:rPr>
          <w:lang w:val="sq-AL"/>
        </w:rPr>
      </w:pPr>
      <w:r w:rsidRPr="00157C5D">
        <w:rPr>
          <w:lang w:val="sq-AL"/>
        </w:rPr>
        <w:t>PJESA III</w:t>
      </w:r>
    </w:p>
    <w:p w14:paraId="5376BFD6" w14:textId="77777777" w:rsidR="00566AC6" w:rsidRPr="00157C5D" w:rsidRDefault="00566AC6" w:rsidP="00566AC6">
      <w:pPr>
        <w:pStyle w:val="NeniNr"/>
        <w:rPr>
          <w:lang w:val="sq-AL"/>
        </w:rPr>
      </w:pPr>
      <w:r w:rsidRPr="00157C5D">
        <w:rPr>
          <w:lang w:val="sq-AL"/>
        </w:rPr>
        <w:t>ABUZIMI ME MARRËVESHJEN</w:t>
      </w:r>
    </w:p>
    <w:p w14:paraId="5376BFD7" w14:textId="77777777" w:rsidR="00566AC6" w:rsidRPr="00157C5D" w:rsidRDefault="00566AC6" w:rsidP="00566AC6">
      <w:pPr>
        <w:pStyle w:val="NeniNr"/>
        <w:rPr>
          <w:lang w:val="sq-AL"/>
        </w:rPr>
      </w:pPr>
    </w:p>
    <w:p w14:paraId="5376BFD8" w14:textId="77777777" w:rsidR="00566AC6" w:rsidRPr="00157C5D" w:rsidRDefault="00566AC6" w:rsidP="00566AC6">
      <w:pPr>
        <w:pStyle w:val="NeniNr"/>
        <w:rPr>
          <w:lang w:val="sq-AL"/>
        </w:rPr>
      </w:pPr>
      <w:r w:rsidRPr="00157C5D">
        <w:rPr>
          <w:lang w:val="sq-AL"/>
        </w:rPr>
        <w:t xml:space="preserve">Neni 6 </w:t>
      </w:r>
    </w:p>
    <w:p w14:paraId="5376BFD9" w14:textId="2951EAF0" w:rsidR="00566AC6" w:rsidRPr="0001433F" w:rsidRDefault="00566AC6" w:rsidP="00566AC6">
      <w:pPr>
        <w:pStyle w:val="NeniNr"/>
        <w:rPr>
          <w:b/>
          <w:lang w:val="sq-AL"/>
        </w:rPr>
      </w:pPr>
      <w:r w:rsidRPr="00157C5D">
        <w:rPr>
          <w:b/>
          <w:lang w:val="sq-AL"/>
        </w:rPr>
        <w:t>Qëllimi i një</w:t>
      </w:r>
      <w:r w:rsidR="00417DE5" w:rsidRPr="00157C5D">
        <w:rPr>
          <w:b/>
          <w:lang w:val="sq-AL"/>
        </w:rPr>
        <w:t xml:space="preserve"> marrëveshjeje për tatimet e mbuluara</w:t>
      </w:r>
    </w:p>
    <w:p w14:paraId="5376BFDA" w14:textId="77777777" w:rsidR="00566AC6" w:rsidRPr="0001433F" w:rsidRDefault="00566AC6" w:rsidP="00566AC6">
      <w:pPr>
        <w:pStyle w:val="Paragrafi"/>
        <w:rPr>
          <w:lang w:val="sq-AL"/>
        </w:rPr>
      </w:pPr>
    </w:p>
    <w:p w14:paraId="5376BFDB" w14:textId="3472DEE0" w:rsidR="00566AC6" w:rsidRPr="0001433F" w:rsidRDefault="00566AC6" w:rsidP="00566AC6">
      <w:pPr>
        <w:pStyle w:val="Paragrafi"/>
        <w:rPr>
          <w:lang w:val="sq-AL"/>
        </w:rPr>
      </w:pPr>
      <w:r w:rsidRPr="0001433F">
        <w:rPr>
          <w:lang w:val="sq-AL"/>
        </w:rPr>
        <w:t xml:space="preserve">1. Marrëveshja </w:t>
      </w:r>
      <w:r w:rsidR="00EF0C89" w:rsidRPr="0001433F">
        <w:rPr>
          <w:lang w:val="sq-AL"/>
        </w:rPr>
        <w:t xml:space="preserve">për tatimet e mbuluara </w:t>
      </w:r>
      <w:r w:rsidRPr="0001433F">
        <w:rPr>
          <w:lang w:val="sq-AL"/>
        </w:rPr>
        <w:t>do të modifikohet dhe do të përfshijë tekstin e preambulës si vijon:</w:t>
      </w:r>
    </w:p>
    <w:p w14:paraId="5376BFDC" w14:textId="3601533E" w:rsidR="00566AC6" w:rsidRPr="0001433F" w:rsidRDefault="00566AC6" w:rsidP="00566AC6">
      <w:pPr>
        <w:pStyle w:val="Paragrafi"/>
        <w:rPr>
          <w:lang w:val="sq-AL"/>
        </w:rPr>
      </w:pPr>
      <w:r w:rsidRPr="0001433F">
        <w:rPr>
          <w:lang w:val="sq-AL"/>
        </w:rPr>
        <w:t xml:space="preserve"> </w:t>
      </w:r>
      <w:r w:rsidR="00310AB4">
        <w:rPr>
          <w:lang w:val="sq-AL"/>
        </w:rPr>
        <w:t>“</w:t>
      </w:r>
      <w:r w:rsidRPr="0001433F">
        <w:rPr>
          <w:lang w:val="sq-AL"/>
        </w:rPr>
        <w:t xml:space="preserve">Duke synuar eliminimin e tatimit të dyfishtë në lidhje me tatimet që mbulohen nga kjo marrëveshje, pa krijuar mundësi për </w:t>
      </w:r>
      <w:proofErr w:type="spellStart"/>
      <w:r w:rsidR="0001433F">
        <w:rPr>
          <w:lang w:val="sq-AL"/>
        </w:rPr>
        <w:t>mos</w:t>
      </w:r>
      <w:r w:rsidRPr="0001433F">
        <w:rPr>
          <w:lang w:val="sq-AL"/>
        </w:rPr>
        <w:t>tatim</w:t>
      </w:r>
      <w:proofErr w:type="spellEnd"/>
      <w:r w:rsidRPr="0001433F">
        <w:rPr>
          <w:lang w:val="sq-AL"/>
        </w:rPr>
        <w:t xml:space="preserve"> ose tatim të reduktuar nëpërmjet evazionit ose shmangies tatimore (duke përfshirë marrëveshjet e tipit </w:t>
      </w:r>
      <w:proofErr w:type="spellStart"/>
      <w:r w:rsidR="00050E23" w:rsidRPr="00F00E32">
        <w:rPr>
          <w:i/>
          <w:lang w:val="sq-AL"/>
        </w:rPr>
        <w:t>t</w:t>
      </w:r>
      <w:r w:rsidRPr="00F00E32">
        <w:rPr>
          <w:i/>
          <w:lang w:val="sq-AL"/>
        </w:rPr>
        <w:t>reaty</w:t>
      </w:r>
      <w:r w:rsidRPr="00D45669">
        <w:rPr>
          <w:i/>
          <w:lang w:val="sq-AL"/>
        </w:rPr>
        <w:t>-shopping</w:t>
      </w:r>
      <w:proofErr w:type="spellEnd"/>
      <w:r w:rsidR="00F00E32">
        <w:rPr>
          <w:lang w:val="sq-AL"/>
        </w:rPr>
        <w:t>,</w:t>
      </w:r>
      <w:r w:rsidRPr="0001433F">
        <w:rPr>
          <w:lang w:val="sq-AL"/>
        </w:rPr>
        <w:t xml:space="preserve"> që synojnë marrjen e lehtësirave të parashikuara në këtë marrëveshje për përfitimin e tërthortë të rezidentëve të juridiksioneve të treta)”.</w:t>
      </w:r>
    </w:p>
    <w:p w14:paraId="5376BFDD" w14:textId="79404958" w:rsidR="00566AC6" w:rsidRPr="0001433F" w:rsidRDefault="00566AC6" w:rsidP="00566AC6">
      <w:pPr>
        <w:pStyle w:val="Paragrafi"/>
        <w:rPr>
          <w:lang w:val="sq-AL"/>
        </w:rPr>
      </w:pPr>
      <w:r w:rsidRPr="0001433F">
        <w:rPr>
          <w:lang w:val="sq-AL"/>
        </w:rPr>
        <w:t xml:space="preserve">2. Teksti i përshkruar në paragrafin 1 do të përfshihet në një </w:t>
      </w:r>
      <w:r w:rsidR="00050E23" w:rsidRPr="0001433F">
        <w:rPr>
          <w:lang w:val="sq-AL"/>
        </w:rPr>
        <w:t xml:space="preserve">marrëveshje për tatimet e mbuluara </w:t>
      </w:r>
      <w:r w:rsidRPr="0001433F">
        <w:rPr>
          <w:lang w:val="sq-AL"/>
        </w:rPr>
        <w:t xml:space="preserve">në vend të ose në mungesë të tekstit të preambulës të </w:t>
      </w:r>
      <w:r w:rsidR="00050E23" w:rsidRPr="0001433F">
        <w:rPr>
          <w:lang w:val="sq-AL"/>
        </w:rPr>
        <w:t>marrëveshjes për tatimet e mbuluara, d</w:t>
      </w:r>
      <w:r w:rsidRPr="0001433F">
        <w:rPr>
          <w:lang w:val="sq-AL"/>
        </w:rPr>
        <w:t xml:space="preserve">uke iu referuar një qëllimi për të eliminuar tatimin e dyfishtë, pavarësisht nëse ai tekst i referohet apo jo qëllimit për të mos krijuar mundësi për </w:t>
      </w:r>
      <w:proofErr w:type="spellStart"/>
      <w:r w:rsidR="0001433F">
        <w:rPr>
          <w:lang w:val="sq-AL"/>
        </w:rPr>
        <w:t>mos</w:t>
      </w:r>
      <w:r w:rsidRPr="0001433F">
        <w:rPr>
          <w:lang w:val="sq-AL"/>
        </w:rPr>
        <w:t>tatim</w:t>
      </w:r>
      <w:proofErr w:type="spellEnd"/>
      <w:r w:rsidRPr="0001433F">
        <w:rPr>
          <w:lang w:val="sq-AL"/>
        </w:rPr>
        <w:t xml:space="preserve"> ose tatim të reduktuar.</w:t>
      </w:r>
    </w:p>
    <w:p w14:paraId="5376BFDE" w14:textId="67358A0D" w:rsidR="00566AC6" w:rsidRPr="0001433F" w:rsidRDefault="00566AC6" w:rsidP="00566AC6">
      <w:pPr>
        <w:pStyle w:val="Paragrafi"/>
        <w:rPr>
          <w:lang w:val="sq-AL"/>
        </w:rPr>
      </w:pPr>
      <w:r w:rsidRPr="0001433F">
        <w:rPr>
          <w:lang w:val="sq-AL"/>
        </w:rPr>
        <w:t>3. Një Palë mund të zgjedhë</w:t>
      </w:r>
      <w:r w:rsidR="004F434D">
        <w:rPr>
          <w:lang w:val="sq-AL"/>
        </w:rPr>
        <w:t>,</w:t>
      </w:r>
      <w:r w:rsidRPr="0001433F">
        <w:rPr>
          <w:lang w:val="sq-AL"/>
        </w:rPr>
        <w:t xml:space="preserve"> gjithashtu</w:t>
      </w:r>
      <w:r w:rsidR="004F434D">
        <w:rPr>
          <w:lang w:val="sq-AL"/>
        </w:rPr>
        <w:t>,</w:t>
      </w:r>
      <w:r w:rsidRPr="0001433F">
        <w:rPr>
          <w:lang w:val="sq-AL"/>
        </w:rPr>
        <w:t xml:space="preserve"> të përfshijë tekstin e preambulës në vijim në lidhje me </w:t>
      </w:r>
      <w:r w:rsidR="00050E23" w:rsidRPr="0001433F">
        <w:rPr>
          <w:lang w:val="sq-AL"/>
        </w:rPr>
        <w:t xml:space="preserve">marrëveshjen e saj për tatimet e mbuluara </w:t>
      </w:r>
      <w:r w:rsidRPr="0001433F">
        <w:rPr>
          <w:lang w:val="sq-AL"/>
        </w:rPr>
        <w:t>që nuk përmbajnë tekstin e preambulës, duke iu referuar një dëshire për të zhvilluar një marrëdhënie ekonomike ose për të rritur bashkëpunimin në çështjet tatimore:</w:t>
      </w:r>
    </w:p>
    <w:p w14:paraId="5376BFDF" w14:textId="07597CC8" w:rsidR="00566AC6" w:rsidRPr="0001433F" w:rsidRDefault="00566AC6" w:rsidP="00566AC6">
      <w:pPr>
        <w:pStyle w:val="Paragrafi"/>
        <w:rPr>
          <w:lang w:val="sq-AL"/>
        </w:rPr>
      </w:pPr>
      <w:r w:rsidRPr="0001433F">
        <w:rPr>
          <w:lang w:val="sq-AL"/>
        </w:rPr>
        <w:t xml:space="preserve"> </w:t>
      </w:r>
      <w:r w:rsidR="00310AB4">
        <w:rPr>
          <w:lang w:val="sq-AL"/>
        </w:rPr>
        <w:t>“</w:t>
      </w:r>
      <w:r w:rsidRPr="0001433F">
        <w:rPr>
          <w:lang w:val="sq-AL"/>
        </w:rPr>
        <w:t>Duke dëshiruar zhvillimin e mëtejshëm të marrëdhënieve të tyre ekonomike dhe rritjen e bashkëpunimit të tyre në çështjet tatimore”.</w:t>
      </w:r>
    </w:p>
    <w:p w14:paraId="5376BFE0" w14:textId="6DAEF5CD" w:rsidR="00566AC6" w:rsidRPr="0001433F" w:rsidRDefault="00566AC6" w:rsidP="00566AC6">
      <w:pPr>
        <w:pStyle w:val="Paragrafi"/>
        <w:rPr>
          <w:lang w:val="sq-AL"/>
        </w:rPr>
      </w:pPr>
      <w:r w:rsidRPr="0001433F">
        <w:rPr>
          <w:lang w:val="sq-AL"/>
        </w:rPr>
        <w:t xml:space="preserve">4. Një Palë mund të rezervojë të drejtën që paragrafi 1 të mos zbatohet në </w:t>
      </w:r>
      <w:r w:rsidR="00084436" w:rsidRPr="0001433F">
        <w:rPr>
          <w:lang w:val="sq-AL"/>
        </w:rPr>
        <w:t>marrëveshjen e saj për tatimet e mbuluara që përmbajnë tashmë tekstin e preambulës që përshkruan qëllimin e</w:t>
      </w:r>
      <w:r w:rsidR="00084436">
        <w:rPr>
          <w:lang w:val="sq-AL"/>
        </w:rPr>
        <w:t xml:space="preserve"> juridiksioneve kontraktuese</w:t>
      </w:r>
      <w:r w:rsidR="00084436" w:rsidRPr="0001433F">
        <w:rPr>
          <w:lang w:val="sq-AL"/>
        </w:rPr>
        <w:t xml:space="preserve"> për të eliminuar tatimin e dyfishtë, pa krijuar mundësi për </w:t>
      </w:r>
      <w:proofErr w:type="spellStart"/>
      <w:r w:rsidR="00084436">
        <w:rPr>
          <w:lang w:val="sq-AL"/>
        </w:rPr>
        <w:t>mos</w:t>
      </w:r>
      <w:r w:rsidR="00084436" w:rsidRPr="0001433F">
        <w:rPr>
          <w:lang w:val="sq-AL"/>
        </w:rPr>
        <w:t>tatim</w:t>
      </w:r>
      <w:proofErr w:type="spellEnd"/>
      <w:r w:rsidR="00084436" w:rsidRPr="0001433F">
        <w:rPr>
          <w:lang w:val="sq-AL"/>
        </w:rPr>
        <w:t xml:space="preserve"> ose tatim të reduktuar, pavarësisht nëse ai tekst kufizohet në rastet e eva</w:t>
      </w:r>
      <w:r w:rsidRPr="0001433F">
        <w:rPr>
          <w:lang w:val="sq-AL"/>
        </w:rPr>
        <w:t xml:space="preserve">zionit ose shmangies tatimore (duke përfshirë marrëveshjet e tipit </w:t>
      </w:r>
      <w:proofErr w:type="spellStart"/>
      <w:r w:rsidRPr="00084436">
        <w:rPr>
          <w:i/>
          <w:lang w:val="sq-AL"/>
        </w:rPr>
        <w:t>treaty-shopping</w:t>
      </w:r>
      <w:proofErr w:type="spellEnd"/>
      <w:r w:rsidR="00084436">
        <w:rPr>
          <w:lang w:val="sq-AL"/>
        </w:rPr>
        <w:t>,</w:t>
      </w:r>
      <w:r w:rsidRPr="0001433F">
        <w:rPr>
          <w:lang w:val="sq-AL"/>
        </w:rPr>
        <w:t xml:space="preserve"> që synojnë përfitimin e lehtësirave të parashikuara në këtë marrëveshje për përfitimin e tërthortë të rezidentëve të juridiksioneve të treta) ose zbatohet më gjerësisht.</w:t>
      </w:r>
    </w:p>
    <w:p w14:paraId="5376BFE1" w14:textId="5DCC0BBB" w:rsidR="00566AC6" w:rsidRPr="0001433F" w:rsidRDefault="00566AC6" w:rsidP="00566AC6">
      <w:pPr>
        <w:pStyle w:val="Paragrafi"/>
        <w:rPr>
          <w:lang w:val="sq-AL"/>
        </w:rPr>
      </w:pPr>
      <w:r w:rsidRPr="0001433F">
        <w:rPr>
          <w:lang w:val="sq-AL"/>
        </w:rPr>
        <w:t xml:space="preserve">5. Secila Palë do të njoftojë Depozituesin, nëse secila prej </w:t>
      </w:r>
      <w:r w:rsidR="00084436" w:rsidRPr="0001433F">
        <w:rPr>
          <w:lang w:val="sq-AL"/>
        </w:rPr>
        <w:t xml:space="preserve">marrëveshjeve për tatimet </w:t>
      </w:r>
      <w:r w:rsidRPr="0001433F">
        <w:rPr>
          <w:lang w:val="sq-AL"/>
        </w:rPr>
        <w:t xml:space="preserve">e </w:t>
      </w:r>
      <w:r w:rsidR="00084436" w:rsidRPr="0001433F">
        <w:rPr>
          <w:lang w:val="sq-AL"/>
        </w:rPr>
        <w:t>mbuluara</w:t>
      </w:r>
      <w:r w:rsidRPr="0001433F">
        <w:rPr>
          <w:lang w:val="sq-AL"/>
        </w:rPr>
        <w:t>, përveç atyre që janë në kuadër të një rezerve sipas paragrafit 4, përmban gjuhën e preambulës së përshkruar në paragrafin 2 dhe nëse po, tekstin e paragrafit përkatës të preambulës. Kur të gjitha</w:t>
      </w:r>
      <w:r w:rsidR="00A15147">
        <w:rPr>
          <w:lang w:val="sq-AL"/>
        </w:rPr>
        <w:t xml:space="preserve"> juridiksionet kontraktuese </w:t>
      </w:r>
      <w:r w:rsidRPr="0001433F">
        <w:rPr>
          <w:lang w:val="sq-AL"/>
        </w:rPr>
        <w:t>kanë bërë një njoftim të tillë në lidhje me atë gjuhë të preambulës, teksti i preambulave zëvendësohet me tekstin e përshkruar në paragrafin 1. Në raste të tjera, teksti i përshkruar në paragrafin 1 do të përfshihet gjithashtu përveç gjuhës ekzistuese të preambulës.</w:t>
      </w:r>
    </w:p>
    <w:p w14:paraId="5376BFE2" w14:textId="50AB5E24" w:rsidR="00566AC6" w:rsidRPr="0001433F" w:rsidRDefault="00566AC6" w:rsidP="00566AC6">
      <w:pPr>
        <w:pStyle w:val="Paragrafi"/>
        <w:rPr>
          <w:lang w:val="sq-AL"/>
        </w:rPr>
      </w:pPr>
      <w:r w:rsidRPr="0001433F">
        <w:rPr>
          <w:lang w:val="sq-AL"/>
        </w:rPr>
        <w:t xml:space="preserve">6. Secila Palë që zgjedh të zbatojë paragrafin 3, do të njoftojë Depozituesin për zgjedhjen e saj. Ky njoftim do të përfshijë gjithashtu listën e </w:t>
      </w:r>
      <w:r w:rsidR="00084436" w:rsidRPr="0001433F">
        <w:rPr>
          <w:lang w:val="sq-AL"/>
        </w:rPr>
        <w:t xml:space="preserve">marrëveshjeve për tatimet e mbuluara </w:t>
      </w:r>
      <w:r w:rsidRPr="0001433F">
        <w:rPr>
          <w:lang w:val="sq-AL"/>
        </w:rPr>
        <w:t xml:space="preserve">që nuk përmbajnë tekstin e preambulës që i referohet një dëshire për të zhvilluar një bashkëpunim ekonomik ose për të rritur bashkëpunimin në çështjet tatimore. Teksti i përshkruar në paragrafin 3 do të përfshihet në një </w:t>
      </w:r>
      <w:r w:rsidR="00084436" w:rsidRPr="0001433F">
        <w:rPr>
          <w:lang w:val="sq-AL"/>
        </w:rPr>
        <w:t xml:space="preserve">marrëveshje për tatimet e mbuluara </w:t>
      </w:r>
      <w:r w:rsidRPr="0001433F">
        <w:rPr>
          <w:lang w:val="sq-AL"/>
        </w:rPr>
        <w:t>vetëm kur të gjitha</w:t>
      </w:r>
      <w:r w:rsidR="00A15147">
        <w:rPr>
          <w:lang w:val="sq-AL"/>
        </w:rPr>
        <w:t xml:space="preserve"> juridiksionet kontraktuese </w:t>
      </w:r>
      <w:r w:rsidRPr="0001433F">
        <w:rPr>
          <w:lang w:val="sq-AL"/>
        </w:rPr>
        <w:t xml:space="preserve">kanë zgjedhur të zbatojnë atë paragraf dhe kanë bërë një njoftim të tillë në lidhje me </w:t>
      </w:r>
      <w:r w:rsidR="00084436" w:rsidRPr="0001433F">
        <w:rPr>
          <w:lang w:val="sq-AL"/>
        </w:rPr>
        <w:t>marrëveshjen për tatimet e</w:t>
      </w:r>
      <w:r w:rsidR="00084436">
        <w:rPr>
          <w:lang w:val="sq-AL"/>
        </w:rPr>
        <w:t xml:space="preserve"> </w:t>
      </w:r>
      <w:r w:rsidR="00084436" w:rsidRPr="0001433F">
        <w:rPr>
          <w:lang w:val="sq-AL"/>
        </w:rPr>
        <w:t>mbuluara</w:t>
      </w:r>
      <w:r w:rsidRPr="0001433F">
        <w:rPr>
          <w:lang w:val="sq-AL"/>
        </w:rPr>
        <w:t>.</w:t>
      </w:r>
    </w:p>
    <w:p w14:paraId="5376BFE3" w14:textId="77777777" w:rsidR="00566AC6" w:rsidRPr="0001433F" w:rsidRDefault="00566AC6" w:rsidP="00566AC6">
      <w:pPr>
        <w:pStyle w:val="Paragrafi"/>
        <w:rPr>
          <w:lang w:val="sq-AL"/>
        </w:rPr>
      </w:pPr>
    </w:p>
    <w:p w14:paraId="5376BFE4" w14:textId="77777777" w:rsidR="00566AC6" w:rsidRPr="0001433F" w:rsidRDefault="00566AC6" w:rsidP="00566AC6">
      <w:pPr>
        <w:pStyle w:val="NeniNr"/>
        <w:rPr>
          <w:lang w:val="sq-AL"/>
        </w:rPr>
      </w:pPr>
      <w:r w:rsidRPr="0001433F">
        <w:rPr>
          <w:lang w:val="sq-AL"/>
        </w:rPr>
        <w:t xml:space="preserve">Neni 7 </w:t>
      </w:r>
    </w:p>
    <w:p w14:paraId="5376BFE5" w14:textId="77777777" w:rsidR="00566AC6" w:rsidRPr="0001433F" w:rsidRDefault="00566AC6" w:rsidP="00566AC6">
      <w:pPr>
        <w:pStyle w:val="NeniNr"/>
        <w:rPr>
          <w:b/>
          <w:lang w:val="sq-AL"/>
        </w:rPr>
      </w:pPr>
      <w:r w:rsidRPr="0001433F">
        <w:rPr>
          <w:b/>
          <w:lang w:val="sq-AL"/>
        </w:rPr>
        <w:t>Parandalimi i abuzimit me marrëveshjen</w:t>
      </w:r>
    </w:p>
    <w:p w14:paraId="5376BFE6" w14:textId="77777777" w:rsidR="00566AC6" w:rsidRPr="0001433F" w:rsidRDefault="00566AC6" w:rsidP="00566AC6">
      <w:pPr>
        <w:pStyle w:val="NeniNr"/>
        <w:rPr>
          <w:lang w:val="sq-AL"/>
        </w:rPr>
      </w:pPr>
    </w:p>
    <w:p w14:paraId="5376BFE7" w14:textId="5731C876" w:rsidR="00566AC6" w:rsidRPr="0001433F" w:rsidRDefault="00566AC6" w:rsidP="00566AC6">
      <w:pPr>
        <w:pStyle w:val="Paragrafi"/>
        <w:rPr>
          <w:lang w:val="sq-AL"/>
        </w:rPr>
      </w:pPr>
      <w:r w:rsidRPr="0001433F">
        <w:rPr>
          <w:lang w:val="sq-AL"/>
        </w:rPr>
        <w:t xml:space="preserve">1. Pavarësisht nga çdo dispozitë e një </w:t>
      </w:r>
      <w:r w:rsidR="00084436" w:rsidRPr="0001433F">
        <w:rPr>
          <w:lang w:val="sq-AL"/>
        </w:rPr>
        <w:t>marrëveshje për tatimet e mbuluara</w:t>
      </w:r>
      <w:r w:rsidRPr="0001433F">
        <w:rPr>
          <w:lang w:val="sq-AL"/>
        </w:rPr>
        <w:t xml:space="preserve">, një përfitim sipas </w:t>
      </w:r>
      <w:r w:rsidR="00084436" w:rsidRPr="0001433F">
        <w:rPr>
          <w:lang w:val="sq-AL"/>
        </w:rPr>
        <w:t xml:space="preserve">marrëveshjes për tatimet e mbuluara nuk </w:t>
      </w:r>
      <w:r w:rsidRPr="0001433F">
        <w:rPr>
          <w:lang w:val="sq-AL"/>
        </w:rPr>
        <w:t xml:space="preserve">do të jepet në lidhje me një zë të </w:t>
      </w:r>
      <w:proofErr w:type="spellStart"/>
      <w:r w:rsidRPr="0001433F">
        <w:rPr>
          <w:lang w:val="sq-AL"/>
        </w:rPr>
        <w:t>të</w:t>
      </w:r>
      <w:proofErr w:type="spellEnd"/>
      <w:r w:rsidRPr="0001433F">
        <w:rPr>
          <w:lang w:val="sq-AL"/>
        </w:rPr>
        <w:t xml:space="preserve"> ardhurave ose kapitalit nëse është e arsyeshme të </w:t>
      </w:r>
      <w:proofErr w:type="spellStart"/>
      <w:r w:rsidRPr="0001433F">
        <w:rPr>
          <w:lang w:val="sq-AL"/>
        </w:rPr>
        <w:t>konkludohet</w:t>
      </w:r>
      <w:proofErr w:type="spellEnd"/>
      <w:r w:rsidRPr="0001433F">
        <w:rPr>
          <w:lang w:val="sq-AL"/>
        </w:rPr>
        <w:t xml:space="preserve">, duke marrë parasysh të gjitha faktet dhe rrethanat përkatëse, që marrja e atij përfitimi ishte një nga qëllimet kryesore të çdo marrëveshjeje ose transaksioni që ka rezultuar në mënyrë të drejtpërdrejtë ose jo në atë përfitim, me përjashtim të rasteve kur vërtetohet se dhënia e këtij përfitimi në këto rrethana do të ishte në përputhje me objektin dhe qëllimin e </w:t>
      </w:r>
      <w:r w:rsidR="00084436" w:rsidRPr="0001433F">
        <w:rPr>
          <w:lang w:val="sq-AL"/>
        </w:rPr>
        <w:t>dispozitave përkatëse të marrëveshjes për tatimet e mbuluara</w:t>
      </w:r>
      <w:r w:rsidRPr="0001433F">
        <w:rPr>
          <w:lang w:val="sq-AL"/>
        </w:rPr>
        <w:t>.</w:t>
      </w:r>
    </w:p>
    <w:p w14:paraId="5376BFE8" w14:textId="018DC6E0" w:rsidR="00566AC6" w:rsidRPr="0001433F" w:rsidRDefault="00566AC6" w:rsidP="00566AC6">
      <w:pPr>
        <w:pStyle w:val="Paragrafi"/>
        <w:rPr>
          <w:lang w:val="sq-AL"/>
        </w:rPr>
      </w:pPr>
      <w:r w:rsidRPr="0001433F">
        <w:rPr>
          <w:lang w:val="sq-AL"/>
        </w:rPr>
        <w:t xml:space="preserve">2. Paragrafi 1 do të zbatohet në vend të ose në mungesë të dispozitave të një </w:t>
      </w:r>
      <w:r w:rsidR="00084436" w:rsidRPr="0001433F">
        <w:rPr>
          <w:lang w:val="sq-AL"/>
        </w:rPr>
        <w:t xml:space="preserve">marrëveshje </w:t>
      </w:r>
      <w:r w:rsidRPr="0001433F">
        <w:rPr>
          <w:lang w:val="sq-AL"/>
        </w:rPr>
        <w:t xml:space="preserve">për </w:t>
      </w:r>
      <w:r w:rsidR="00084436" w:rsidRPr="0001433F">
        <w:rPr>
          <w:lang w:val="sq-AL"/>
        </w:rPr>
        <w:t xml:space="preserve">tatimet e mbuluara që mohojnë të gjitha </w:t>
      </w:r>
      <w:r w:rsidRPr="0001433F">
        <w:rPr>
          <w:lang w:val="sq-AL"/>
        </w:rPr>
        <w:t>ose n</w:t>
      </w:r>
      <w:r w:rsidR="00084436" w:rsidRPr="0001433F">
        <w:rPr>
          <w:lang w:val="sq-AL"/>
        </w:rPr>
        <w:t xml:space="preserve">jë pjesë të përfitimeve që do të siguroheshin ndryshe sipas marrëveshjes </w:t>
      </w:r>
      <w:r w:rsidRPr="0001433F">
        <w:rPr>
          <w:lang w:val="sq-AL"/>
        </w:rPr>
        <w:t xml:space="preserve">për </w:t>
      </w:r>
      <w:r w:rsidR="00084436" w:rsidRPr="0001433F">
        <w:rPr>
          <w:lang w:val="sq-AL"/>
        </w:rPr>
        <w:t>tatimet e mbuluara</w:t>
      </w:r>
      <w:r w:rsidRPr="0001433F">
        <w:rPr>
          <w:lang w:val="sq-AL"/>
        </w:rPr>
        <w:t>, ku qëllimi kryesor ose një nga qëllimet kryesore të çfarëdo marrëveshjeje ose transaksioni apo çdo personi të lidhur me një marrëveshje ose transaksion, ishte marrja e atyre përfitimeve.</w:t>
      </w:r>
    </w:p>
    <w:p w14:paraId="5376BFE9" w14:textId="2BDF9FE2" w:rsidR="00566AC6" w:rsidRPr="0001433F" w:rsidRDefault="00566AC6" w:rsidP="00566AC6">
      <w:pPr>
        <w:pStyle w:val="Paragrafi"/>
        <w:rPr>
          <w:lang w:val="sq-AL"/>
        </w:rPr>
      </w:pPr>
      <w:r w:rsidRPr="0001433F">
        <w:rPr>
          <w:lang w:val="sq-AL"/>
        </w:rPr>
        <w:t xml:space="preserve">3. Një palë që nuk ka bërë rezervën e përshkruar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a</w:t>
      </w:r>
      <w:r w:rsidR="006D5C0E">
        <w:rPr>
          <w:lang w:val="sq-AL"/>
        </w:rPr>
        <w:t>”,</w:t>
      </w:r>
      <w:r w:rsidRPr="0001433F">
        <w:rPr>
          <w:lang w:val="sq-AL"/>
        </w:rPr>
        <w:t xml:space="preserve"> të paragrafit 15</w:t>
      </w:r>
      <w:r w:rsidR="006D5C0E">
        <w:rPr>
          <w:lang w:val="sq-AL"/>
        </w:rPr>
        <w:t>,</w:t>
      </w:r>
      <w:r w:rsidRPr="0001433F">
        <w:rPr>
          <w:lang w:val="sq-AL"/>
        </w:rPr>
        <w:t xml:space="preserve"> mund të zgjedhë</w:t>
      </w:r>
      <w:r w:rsidR="006D5C0E">
        <w:rPr>
          <w:lang w:val="sq-AL"/>
        </w:rPr>
        <w:t>,</w:t>
      </w:r>
      <w:r w:rsidRPr="0001433F">
        <w:rPr>
          <w:lang w:val="sq-AL"/>
        </w:rPr>
        <w:t xml:space="preserve"> gjithashtu</w:t>
      </w:r>
      <w:r w:rsidR="006D5C0E">
        <w:rPr>
          <w:lang w:val="sq-AL"/>
        </w:rPr>
        <w:t>,</w:t>
      </w:r>
      <w:r w:rsidRPr="0001433F">
        <w:rPr>
          <w:lang w:val="sq-AL"/>
        </w:rPr>
        <w:t xml:space="preserve"> të zbatojë paragrafin 4 në lidhje me </w:t>
      </w:r>
      <w:r w:rsidR="00084436" w:rsidRPr="0001433F">
        <w:rPr>
          <w:lang w:val="sq-AL"/>
        </w:rPr>
        <w:t>marrëveshjen për tatimet e mbuluara</w:t>
      </w:r>
      <w:r w:rsidRPr="0001433F">
        <w:rPr>
          <w:lang w:val="sq-AL"/>
        </w:rPr>
        <w:t>.</w:t>
      </w:r>
    </w:p>
    <w:p w14:paraId="5376BFEA" w14:textId="4366B66E" w:rsidR="00566AC6" w:rsidRPr="0001433F" w:rsidRDefault="00566AC6" w:rsidP="00566AC6">
      <w:pPr>
        <w:pStyle w:val="Paragrafi"/>
        <w:rPr>
          <w:lang w:val="sq-AL"/>
        </w:rPr>
      </w:pPr>
      <w:r w:rsidRPr="0001433F">
        <w:rPr>
          <w:lang w:val="sq-AL"/>
        </w:rPr>
        <w:t>4. Kur një përfitim në bazë të një</w:t>
      </w:r>
      <w:r w:rsidR="00417DE5">
        <w:rPr>
          <w:lang w:val="sq-AL"/>
        </w:rPr>
        <w:t xml:space="preserve"> marrëveshjeje për tatimet e mbuluara</w:t>
      </w:r>
      <w:r w:rsidRPr="0001433F">
        <w:rPr>
          <w:lang w:val="sq-AL"/>
        </w:rPr>
        <w:t xml:space="preserve"> i është mohuar një personi sipas dispozitave të </w:t>
      </w:r>
      <w:r w:rsidR="00084436" w:rsidRPr="0001433F">
        <w:rPr>
          <w:lang w:val="sq-AL"/>
        </w:rPr>
        <w:t xml:space="preserve">marrëveshjes për tatimet e mbuluara </w:t>
      </w:r>
      <w:r w:rsidRPr="0001433F">
        <w:rPr>
          <w:lang w:val="sq-AL"/>
        </w:rPr>
        <w:t xml:space="preserve">(siç mund të ndryshohet nga kjo Konventë) që mohojnë të gjitha ose një pjesë të përfitimeve që do të siguroheshin ndryshe sipas </w:t>
      </w:r>
      <w:r w:rsidR="00084436" w:rsidRPr="0001433F">
        <w:rPr>
          <w:lang w:val="sq-AL"/>
        </w:rPr>
        <w:t>marrëveshjes për tatimet e mbuluara</w:t>
      </w:r>
      <w:r w:rsidRPr="0001433F">
        <w:rPr>
          <w:lang w:val="sq-AL"/>
        </w:rPr>
        <w:t xml:space="preserve">, ku qëllimi kryesor ose një nga qëllimet kryesore të çfarëdo marrëveshjeje ose transaksioni apo çdo personi që lidhet me një marrëveshje ose transaksion, ishte marrja e atyre përfitimeve, autoriteti kompetent i </w:t>
      </w:r>
      <w:r w:rsidR="00084436" w:rsidRPr="0001433F">
        <w:rPr>
          <w:lang w:val="sq-AL"/>
        </w:rPr>
        <w:t xml:space="preserve">juridiksionit kontraktues </w:t>
      </w:r>
      <w:r w:rsidRPr="0001433F">
        <w:rPr>
          <w:lang w:val="sq-AL"/>
        </w:rPr>
        <w:t xml:space="preserve">që do të kishte dhënë këtë përfitim, megjithatë do ta trajtojë atë person si një person që ka të drejtë për këtë përfitim ose për përfitime të ndryshme në lidhje me një zë të veçantë të </w:t>
      </w:r>
      <w:proofErr w:type="spellStart"/>
      <w:r w:rsidRPr="0001433F">
        <w:rPr>
          <w:lang w:val="sq-AL"/>
        </w:rPr>
        <w:t>të</w:t>
      </w:r>
      <w:proofErr w:type="spellEnd"/>
      <w:r w:rsidRPr="0001433F">
        <w:rPr>
          <w:lang w:val="sq-AL"/>
        </w:rPr>
        <w:t xml:space="preserve"> ardhurave ose kapitalit, nëse ky autoritet</w:t>
      </w:r>
      <w:r w:rsidR="0001433F">
        <w:rPr>
          <w:lang w:val="sq-AL"/>
        </w:rPr>
        <w:t xml:space="preserve"> </w:t>
      </w:r>
      <w:r w:rsidRPr="0001433F">
        <w:rPr>
          <w:lang w:val="sq-AL"/>
        </w:rPr>
        <w:t xml:space="preserve">kompetent, me kërkesë të atij personi dhe pas shqyrtimit të fakteve dhe rrethanave përkatëse, përcakton se përfitime të tilla do të ishin dhënë për atë person në mungesë të transaksionit ose marrëveshjes. Autoriteti kompetent i </w:t>
      </w:r>
      <w:r w:rsidR="006D5C0E" w:rsidRPr="0001433F">
        <w:rPr>
          <w:lang w:val="sq-AL"/>
        </w:rPr>
        <w:t>juridiksionit kontraktues</w:t>
      </w:r>
      <w:r w:rsidRPr="0001433F">
        <w:rPr>
          <w:lang w:val="sq-AL"/>
        </w:rPr>
        <w:t>, të cilit i është drejtuar një kërkesë sipas këtij paragrafi nga një rezident i</w:t>
      </w:r>
      <w:r w:rsidR="00E94B61">
        <w:rPr>
          <w:lang w:val="sq-AL"/>
        </w:rPr>
        <w:t xml:space="preserve"> juridiksionit tjetër kontraktues</w:t>
      </w:r>
      <w:r w:rsidRPr="0001433F">
        <w:rPr>
          <w:lang w:val="sq-AL"/>
        </w:rPr>
        <w:t xml:space="preserve">, duhet të konsultohet me autoritetin kompetent të atij </w:t>
      </w:r>
      <w:r w:rsidR="006D5C0E" w:rsidRPr="0001433F">
        <w:rPr>
          <w:lang w:val="sq-AL"/>
        </w:rPr>
        <w:t xml:space="preserve">juridiksioni tjetër kontraktues </w:t>
      </w:r>
      <w:r w:rsidRPr="0001433F">
        <w:rPr>
          <w:lang w:val="sq-AL"/>
        </w:rPr>
        <w:t>para se të refuzohet kërkesa.</w:t>
      </w:r>
    </w:p>
    <w:p w14:paraId="5376BFEB" w14:textId="74AF8A74" w:rsidR="00566AC6" w:rsidRPr="0001433F" w:rsidRDefault="00566AC6" w:rsidP="00566AC6">
      <w:pPr>
        <w:pStyle w:val="Paragrafi"/>
        <w:rPr>
          <w:lang w:val="sq-AL"/>
        </w:rPr>
      </w:pPr>
      <w:r w:rsidRPr="0001433F">
        <w:rPr>
          <w:lang w:val="sq-AL"/>
        </w:rPr>
        <w:t>5. Paragrafi 4 do të zbatohet për dispozitat e një</w:t>
      </w:r>
      <w:r w:rsidR="00417DE5">
        <w:rPr>
          <w:lang w:val="sq-AL"/>
        </w:rPr>
        <w:t xml:space="preserve"> marrëveshjeje për tatimet e mbuluara</w:t>
      </w:r>
      <w:r w:rsidRPr="0001433F">
        <w:rPr>
          <w:lang w:val="sq-AL"/>
        </w:rPr>
        <w:t xml:space="preserve"> (siç mund të ndryshohet nga kjo Konventë) që mohojnë të gjitha ose një pjesë të përfitimeve që do të siguroheshin ndryshe në </w:t>
      </w:r>
      <w:r w:rsidR="00FF7EC0" w:rsidRPr="0001433F">
        <w:rPr>
          <w:lang w:val="sq-AL"/>
        </w:rPr>
        <w:t>marrëveshjen për tatimet e mbuluara</w:t>
      </w:r>
      <w:r w:rsidRPr="0001433F">
        <w:rPr>
          <w:lang w:val="sq-AL"/>
        </w:rPr>
        <w:t>, nëse qëllimi kryesor ose një nga qëllimet kryesore të çdo marrëveshjeje ose transaksioni apo çdo personi që lidhet me një marrëveshje ose transaksion, ishte marrja e atyre përfitimeve.</w:t>
      </w:r>
    </w:p>
    <w:p w14:paraId="5376BFEC" w14:textId="7D5463C7" w:rsidR="00566AC6" w:rsidRPr="0001433F" w:rsidRDefault="00566AC6" w:rsidP="00566AC6">
      <w:pPr>
        <w:pStyle w:val="Paragrafi"/>
        <w:rPr>
          <w:lang w:val="sq-AL"/>
        </w:rPr>
      </w:pPr>
      <w:r w:rsidRPr="0001433F">
        <w:rPr>
          <w:lang w:val="sq-AL"/>
        </w:rPr>
        <w:t>6. Një Palë mund të zgjedhë gjithashtu të zbatojë dispozitat e paragrafëve nga 8 deri 13 (në vijim</w:t>
      </w:r>
      <w:r w:rsidR="0001433F">
        <w:rPr>
          <w:lang w:val="sq-AL"/>
        </w:rPr>
        <w:t xml:space="preserve"> </w:t>
      </w:r>
      <w:r w:rsidRPr="0001433F">
        <w:rPr>
          <w:lang w:val="sq-AL"/>
        </w:rPr>
        <w:t xml:space="preserve">referuar si: </w:t>
      </w:r>
      <w:r w:rsidR="00310AB4">
        <w:rPr>
          <w:lang w:val="sq-AL"/>
        </w:rPr>
        <w:t>“</w:t>
      </w:r>
      <w:r w:rsidRPr="0001433F">
        <w:rPr>
          <w:lang w:val="sq-AL"/>
        </w:rPr>
        <w:t xml:space="preserve">Parashikimi i thjeshtuar për kufizimin e përfitimeve”) në </w:t>
      </w:r>
      <w:r w:rsidR="00FF7EC0" w:rsidRPr="0001433F">
        <w:rPr>
          <w:lang w:val="sq-AL"/>
        </w:rPr>
        <w:t xml:space="preserve">marrëveshjen e saj për tatimet e mbuluara, </w:t>
      </w:r>
      <w:r w:rsidRPr="0001433F">
        <w:rPr>
          <w:lang w:val="sq-AL"/>
        </w:rPr>
        <w:t xml:space="preserve">duke bërë njoftimin e përshkruar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c</w:t>
      </w:r>
      <w:r w:rsidR="006D5C0E">
        <w:rPr>
          <w:lang w:val="sq-AL"/>
        </w:rPr>
        <w:t>”,</w:t>
      </w:r>
      <w:r w:rsidRPr="0001433F">
        <w:rPr>
          <w:lang w:val="sq-AL"/>
        </w:rPr>
        <w:t xml:space="preserve"> të paragrafit 17. Parashikimi i thjeshtuar për kufizimin e përfitimeve do të zbatohet në lidhje me një </w:t>
      </w:r>
      <w:r w:rsidR="00FF7EC0" w:rsidRPr="0001433F">
        <w:rPr>
          <w:lang w:val="sq-AL"/>
        </w:rPr>
        <w:t>marrëveshje për tatimet e mbuluara</w:t>
      </w:r>
      <w:r w:rsidRPr="0001433F">
        <w:rPr>
          <w:lang w:val="sq-AL"/>
        </w:rPr>
        <w:t xml:space="preserve"> vetëm kur të gjitha</w:t>
      </w:r>
      <w:r w:rsidR="00A15147">
        <w:rPr>
          <w:lang w:val="sq-AL"/>
        </w:rPr>
        <w:t xml:space="preserve"> juridiksionet kontraktuese </w:t>
      </w:r>
      <w:r w:rsidRPr="0001433F">
        <w:rPr>
          <w:lang w:val="sq-AL"/>
        </w:rPr>
        <w:t>kanë zgjedhur ta zbatojnë atë.</w:t>
      </w:r>
    </w:p>
    <w:p w14:paraId="5376BFED" w14:textId="5D55E65D" w:rsidR="00566AC6" w:rsidRPr="0001433F" w:rsidRDefault="00566AC6" w:rsidP="00566AC6">
      <w:pPr>
        <w:pStyle w:val="Paragrafi"/>
        <w:rPr>
          <w:lang w:val="sq-AL"/>
        </w:rPr>
      </w:pPr>
      <w:r w:rsidRPr="0001433F">
        <w:rPr>
          <w:lang w:val="sq-AL"/>
        </w:rPr>
        <w:t>7. Në rastet kur disa, por jo të gjitha</w:t>
      </w:r>
      <w:r w:rsidR="00A15147">
        <w:rPr>
          <w:lang w:val="sq-AL"/>
        </w:rPr>
        <w:t xml:space="preserve"> juridiksionet kontraktuese </w:t>
      </w:r>
      <w:r w:rsidRPr="0001433F">
        <w:rPr>
          <w:lang w:val="sq-AL"/>
        </w:rPr>
        <w:t xml:space="preserve">në një </w:t>
      </w:r>
      <w:r w:rsidR="00FF7EC0" w:rsidRPr="0001433F">
        <w:rPr>
          <w:lang w:val="sq-AL"/>
        </w:rPr>
        <w:t xml:space="preserve">marrëveshje për tatimet e mbuluara zgjedhin të </w:t>
      </w:r>
      <w:r w:rsidRPr="0001433F">
        <w:rPr>
          <w:lang w:val="sq-AL"/>
        </w:rPr>
        <w:t xml:space="preserve">zbatojnë parashikimin e thjeshtuar për kufizimin e përfitimeve sipas paragrafit 6, atëherë, pavarësisht nga dispozitat e atij paragrafi, parashikimi i thjeshtuar për kufizimin e përfitimeve do të zbatohet në lidhje me dhënien e përfitimeve sipas </w:t>
      </w:r>
      <w:r w:rsidR="00FF7EC0" w:rsidRPr="0001433F">
        <w:rPr>
          <w:lang w:val="sq-AL"/>
        </w:rPr>
        <w:t>marrëveshjes për tatimet e mbuluara:</w:t>
      </w:r>
    </w:p>
    <w:p w14:paraId="5376BFEE" w14:textId="21DB52F2" w:rsidR="00566AC6" w:rsidRPr="0001433F" w:rsidRDefault="00566AC6" w:rsidP="00566AC6">
      <w:pPr>
        <w:pStyle w:val="Paragrafi"/>
        <w:rPr>
          <w:lang w:val="sq-AL"/>
        </w:rPr>
      </w:pPr>
      <w:r w:rsidRPr="0001433F">
        <w:rPr>
          <w:lang w:val="sq-AL"/>
        </w:rPr>
        <w:t xml:space="preserve">a) nga të </w:t>
      </w:r>
      <w:r w:rsidR="00FF7EC0" w:rsidRPr="0001433F">
        <w:rPr>
          <w:lang w:val="sq-AL"/>
        </w:rPr>
        <w:t>gjitha juridiksionet kontraktuese</w:t>
      </w:r>
      <w:r w:rsidRPr="0001433F">
        <w:rPr>
          <w:lang w:val="sq-AL"/>
        </w:rPr>
        <w:t>, nëse të gjitha</w:t>
      </w:r>
      <w:r w:rsidR="00A15147">
        <w:rPr>
          <w:lang w:val="sq-AL"/>
        </w:rPr>
        <w:t xml:space="preserve"> juridiksionet kontraktuese </w:t>
      </w:r>
      <w:r w:rsidRPr="0001433F">
        <w:rPr>
          <w:lang w:val="sq-AL"/>
        </w:rPr>
        <w:t xml:space="preserve">që nuk zgjedhin, sipas paragrafit 6, të zbatojnë parashikimin e thjeshtuar për kufizimin e përfitimeve, bien dakord për një zbatim të tillë, duke zgjedhur të zbatojnë këtë </w:t>
      </w:r>
      <w:proofErr w:type="spellStart"/>
      <w:r w:rsidRPr="0001433F">
        <w:rPr>
          <w:lang w:val="sq-AL"/>
        </w:rPr>
        <w:t>nënparagraf</w:t>
      </w:r>
      <w:proofErr w:type="spellEnd"/>
      <w:r w:rsidRPr="0001433F">
        <w:rPr>
          <w:lang w:val="sq-AL"/>
        </w:rPr>
        <w:t xml:space="preserve"> dhe duke njoftuar Depozituesin në përputhje me rrethanat; ose</w:t>
      </w:r>
    </w:p>
    <w:p w14:paraId="5376BFEF" w14:textId="39962BA2" w:rsidR="00566AC6" w:rsidRPr="0001433F" w:rsidRDefault="00566AC6" w:rsidP="00566AC6">
      <w:pPr>
        <w:pStyle w:val="Paragrafi"/>
        <w:rPr>
          <w:lang w:val="sq-AL"/>
        </w:rPr>
      </w:pPr>
      <w:r w:rsidRPr="0001433F">
        <w:rPr>
          <w:lang w:val="sq-AL"/>
        </w:rPr>
        <w:t>b) vetëm nga</w:t>
      </w:r>
      <w:r w:rsidR="00A15147">
        <w:rPr>
          <w:lang w:val="sq-AL"/>
        </w:rPr>
        <w:t xml:space="preserve"> juridiksionet kontraktuese </w:t>
      </w:r>
      <w:r w:rsidRPr="0001433F">
        <w:rPr>
          <w:lang w:val="sq-AL"/>
        </w:rPr>
        <w:t>që zgjedhin të zbatojnë parashikimin e thjeshtuar për kufizimin e përfitimeve, nëse të gjitha</w:t>
      </w:r>
      <w:r w:rsidR="00A15147">
        <w:rPr>
          <w:lang w:val="sq-AL"/>
        </w:rPr>
        <w:t xml:space="preserve"> juridiksionet kontraktuese </w:t>
      </w:r>
      <w:r w:rsidRPr="0001433F">
        <w:rPr>
          <w:lang w:val="sq-AL"/>
        </w:rPr>
        <w:t xml:space="preserve">që nuk zgjedhin, sipas paragrafit 6, të zbatojnë parashikimin e thjeshtuar për kufizimin e përfitimeve, bien dakord për një aplikim të tillë, duke zgjedhur të zbatojnë këtë </w:t>
      </w:r>
      <w:proofErr w:type="spellStart"/>
      <w:r w:rsidRPr="0001433F">
        <w:rPr>
          <w:lang w:val="sq-AL"/>
        </w:rPr>
        <w:t>nënparagraf</w:t>
      </w:r>
      <w:proofErr w:type="spellEnd"/>
      <w:r w:rsidRPr="0001433F">
        <w:rPr>
          <w:lang w:val="sq-AL"/>
        </w:rPr>
        <w:t xml:space="preserve"> dhe duke njoftuar Depozituesin në përputhje me rrethanat.</w:t>
      </w:r>
    </w:p>
    <w:p w14:paraId="5376BFF0" w14:textId="008185FA" w:rsidR="00566AC6" w:rsidRPr="0060119A" w:rsidRDefault="00566AC6" w:rsidP="00566AC6">
      <w:pPr>
        <w:pStyle w:val="Paragrafi"/>
        <w:rPr>
          <w:b/>
          <w:lang w:val="sq-AL"/>
        </w:rPr>
      </w:pPr>
      <w:r w:rsidRPr="0060119A">
        <w:rPr>
          <w:b/>
          <w:lang w:val="sq-AL"/>
        </w:rPr>
        <w:t xml:space="preserve">Parashikimi i thjeshtuar për kufizimin e </w:t>
      </w:r>
      <w:r w:rsidR="0060119A" w:rsidRPr="0060119A">
        <w:rPr>
          <w:b/>
          <w:lang w:val="sq-AL"/>
        </w:rPr>
        <w:t>përfitimeve</w:t>
      </w:r>
    </w:p>
    <w:p w14:paraId="5376BFF1" w14:textId="36D77F7E" w:rsidR="00566AC6" w:rsidRPr="0001433F" w:rsidRDefault="00566AC6" w:rsidP="00566AC6">
      <w:pPr>
        <w:pStyle w:val="Paragrafi"/>
        <w:rPr>
          <w:lang w:val="sq-AL"/>
        </w:rPr>
      </w:pPr>
      <w:r w:rsidRPr="0001433F">
        <w:rPr>
          <w:lang w:val="sq-AL"/>
        </w:rPr>
        <w:t xml:space="preserve">8. Përveç kur parashikohet ndryshe në </w:t>
      </w:r>
      <w:r w:rsidR="0060119A" w:rsidRPr="0001433F">
        <w:rPr>
          <w:lang w:val="sq-AL"/>
        </w:rPr>
        <w:t xml:space="preserve">parashikimin e thjeshtuar për kufizimin </w:t>
      </w:r>
      <w:r w:rsidRPr="0001433F">
        <w:rPr>
          <w:lang w:val="sq-AL"/>
        </w:rPr>
        <w:t>e përfitimeve, një rezident i një</w:t>
      </w:r>
      <w:r w:rsidR="001C35F8">
        <w:rPr>
          <w:lang w:val="sq-AL"/>
        </w:rPr>
        <w:t xml:space="preserve"> juridiksioni kontraktues</w:t>
      </w:r>
      <w:r w:rsidRPr="0001433F">
        <w:rPr>
          <w:lang w:val="sq-AL"/>
        </w:rPr>
        <w:t xml:space="preserve"> në një </w:t>
      </w:r>
      <w:r w:rsidR="0060119A" w:rsidRPr="0001433F">
        <w:rPr>
          <w:lang w:val="sq-AL"/>
        </w:rPr>
        <w:t xml:space="preserve">marrëveshje për tatimet e mbuluara </w:t>
      </w:r>
      <w:r w:rsidRPr="0001433F">
        <w:rPr>
          <w:lang w:val="sq-AL"/>
        </w:rPr>
        <w:t xml:space="preserve">nuk do të ketë të drejtë për një përfitim që do të jepet ndryshe nga </w:t>
      </w:r>
      <w:r w:rsidR="0060119A" w:rsidRPr="0001433F">
        <w:rPr>
          <w:lang w:val="sq-AL"/>
        </w:rPr>
        <w:t>marrëveshja për tatimet e mbuluara</w:t>
      </w:r>
      <w:r w:rsidRPr="0001433F">
        <w:rPr>
          <w:lang w:val="sq-AL"/>
        </w:rPr>
        <w:t xml:space="preserve">, përveç një përfitimi sipas dispozitave të </w:t>
      </w:r>
      <w:r w:rsidR="0060119A" w:rsidRPr="0001433F">
        <w:rPr>
          <w:lang w:val="sq-AL"/>
        </w:rPr>
        <w:t>marrëveshjes për tatimet e mbuluara</w:t>
      </w:r>
      <w:r w:rsidRPr="0001433F">
        <w:rPr>
          <w:lang w:val="sq-AL"/>
        </w:rPr>
        <w:t>:</w:t>
      </w:r>
    </w:p>
    <w:p w14:paraId="5376BFF2" w14:textId="596E0240" w:rsidR="00566AC6" w:rsidRPr="0001433F" w:rsidRDefault="00566AC6" w:rsidP="00566AC6">
      <w:pPr>
        <w:pStyle w:val="Paragrafi"/>
        <w:rPr>
          <w:lang w:val="sq-AL"/>
        </w:rPr>
      </w:pPr>
      <w:r w:rsidRPr="0001433F">
        <w:rPr>
          <w:lang w:val="sq-AL"/>
        </w:rPr>
        <w:t>a) të cilat përcaktojnë rezidencën e një personi të ndryshëm nga një individ, i cili është rezident i më shumë se një</w:t>
      </w:r>
      <w:r w:rsidR="001C35F8">
        <w:rPr>
          <w:lang w:val="sq-AL"/>
        </w:rPr>
        <w:t xml:space="preserve"> juridiksioni kontraktues</w:t>
      </w:r>
      <w:r w:rsidRPr="0001433F">
        <w:rPr>
          <w:lang w:val="sq-AL"/>
        </w:rPr>
        <w:t xml:space="preserve"> për shkak të dispozitave të </w:t>
      </w:r>
      <w:r w:rsidR="00DC4C26" w:rsidRPr="0001433F">
        <w:rPr>
          <w:lang w:val="sq-AL"/>
        </w:rPr>
        <w:t>marrëveshjes për tatimet e mbuluara që përcaktojnë një rezi</w:t>
      </w:r>
      <w:r w:rsidRPr="0001433F">
        <w:rPr>
          <w:lang w:val="sq-AL"/>
        </w:rPr>
        <w:t>dent të një</w:t>
      </w:r>
      <w:r w:rsidR="001C35F8">
        <w:rPr>
          <w:lang w:val="sq-AL"/>
        </w:rPr>
        <w:t xml:space="preserve"> juridiksioni kontraktues</w:t>
      </w:r>
      <w:r w:rsidRPr="0001433F">
        <w:rPr>
          <w:lang w:val="sq-AL"/>
        </w:rPr>
        <w:t>;</w:t>
      </w:r>
    </w:p>
    <w:p w14:paraId="5376BFF3" w14:textId="0E1C9BF5" w:rsidR="00566AC6" w:rsidRPr="0001433F" w:rsidRDefault="00566AC6" w:rsidP="00566AC6">
      <w:pPr>
        <w:pStyle w:val="Paragrafi"/>
        <w:rPr>
          <w:lang w:val="sq-AL"/>
        </w:rPr>
      </w:pPr>
      <w:r w:rsidRPr="0001433F">
        <w:rPr>
          <w:lang w:val="sq-AL"/>
        </w:rPr>
        <w:t xml:space="preserve">b) të cilat parashikojnë që një </w:t>
      </w:r>
      <w:r w:rsidR="00F55A5E" w:rsidRPr="0001433F">
        <w:rPr>
          <w:lang w:val="sq-AL"/>
        </w:rPr>
        <w:t xml:space="preserve">juridiksion kontraktues </w:t>
      </w:r>
      <w:r w:rsidRPr="0001433F">
        <w:rPr>
          <w:lang w:val="sq-AL"/>
        </w:rPr>
        <w:t>do t’i japë një ndërmarrjeje të atij</w:t>
      </w:r>
      <w:r w:rsidR="001C35F8">
        <w:rPr>
          <w:lang w:val="sq-AL"/>
        </w:rPr>
        <w:t xml:space="preserve"> juridiksioni kontraktues</w:t>
      </w:r>
      <w:r w:rsidRPr="0001433F">
        <w:rPr>
          <w:lang w:val="sq-AL"/>
        </w:rPr>
        <w:t xml:space="preserve"> një rregullim </w:t>
      </w:r>
      <w:proofErr w:type="spellStart"/>
      <w:r w:rsidRPr="0001433F">
        <w:rPr>
          <w:lang w:val="sq-AL"/>
        </w:rPr>
        <w:t>korrespondues</w:t>
      </w:r>
      <w:proofErr w:type="spellEnd"/>
      <w:r w:rsidRPr="0001433F">
        <w:rPr>
          <w:lang w:val="sq-AL"/>
        </w:rPr>
        <w:t xml:space="preserve"> pas një rregullimi fillestar të bërë nga </w:t>
      </w:r>
      <w:r w:rsidR="00F55A5E" w:rsidRPr="0001433F">
        <w:rPr>
          <w:lang w:val="sq-AL"/>
        </w:rPr>
        <w:t xml:space="preserve">juridiksioni tjetër kontaktues, në përputhje me marrëveshjen për tatimet e mbuluara, në shumën e tatimit të ngarkuar në juridiksionin e parë kontraktues mbi fitimet e një </w:t>
      </w:r>
      <w:r w:rsidRPr="0001433F">
        <w:rPr>
          <w:lang w:val="sq-AL"/>
        </w:rPr>
        <w:t>ndërmarrjeje të lidhur me të; ose</w:t>
      </w:r>
    </w:p>
    <w:p w14:paraId="5376BFF4" w14:textId="2C1A99AE" w:rsidR="00566AC6" w:rsidRPr="0001433F" w:rsidRDefault="00566AC6" w:rsidP="00566AC6">
      <w:pPr>
        <w:pStyle w:val="Paragrafi"/>
        <w:rPr>
          <w:lang w:val="sq-AL"/>
        </w:rPr>
      </w:pPr>
      <w:r w:rsidRPr="0001433F">
        <w:rPr>
          <w:lang w:val="sq-AL"/>
        </w:rPr>
        <w:t>c) të cilat lejojnë rezidentët e një</w:t>
      </w:r>
      <w:r w:rsidR="001C35F8">
        <w:rPr>
          <w:lang w:val="sq-AL"/>
        </w:rPr>
        <w:t xml:space="preserve"> juridiksioni kontraktues</w:t>
      </w:r>
      <w:r w:rsidRPr="0001433F">
        <w:rPr>
          <w:lang w:val="sq-AL"/>
        </w:rPr>
        <w:t xml:space="preserve"> të kërkojnë që autoriteti kompetent i këtij</w:t>
      </w:r>
      <w:r w:rsidR="001C35F8">
        <w:rPr>
          <w:lang w:val="sq-AL"/>
        </w:rPr>
        <w:t xml:space="preserve"> juridiksioni kontraktues</w:t>
      </w:r>
      <w:r w:rsidRPr="0001433F">
        <w:rPr>
          <w:lang w:val="sq-AL"/>
        </w:rPr>
        <w:t xml:space="preserve"> të marrë në konsideratë rastet e tatimit që nuk janë në përputhje me </w:t>
      </w:r>
      <w:r w:rsidR="00F55A5E" w:rsidRPr="0001433F">
        <w:rPr>
          <w:lang w:val="sq-AL"/>
        </w:rPr>
        <w:t>marrëveshjen për tatimet e mbuluara,</w:t>
      </w:r>
    </w:p>
    <w:p w14:paraId="5376BFF5" w14:textId="66A019F8" w:rsidR="00566AC6" w:rsidRPr="0001433F" w:rsidRDefault="00566AC6" w:rsidP="00566AC6">
      <w:pPr>
        <w:pStyle w:val="Paragrafi"/>
        <w:rPr>
          <w:lang w:val="sq-AL"/>
        </w:rPr>
      </w:pPr>
      <w:r w:rsidRPr="0001433F">
        <w:rPr>
          <w:lang w:val="sq-AL"/>
        </w:rPr>
        <w:t>Përveç nëse</w:t>
      </w:r>
      <w:r w:rsidR="0001433F">
        <w:rPr>
          <w:lang w:val="sq-AL"/>
        </w:rPr>
        <w:t xml:space="preserve"> </w:t>
      </w:r>
      <w:r w:rsidRPr="0001433F">
        <w:rPr>
          <w:lang w:val="sq-AL"/>
        </w:rPr>
        <w:t xml:space="preserve">ky rezident është një </w:t>
      </w:r>
      <w:r w:rsidR="00310AB4">
        <w:rPr>
          <w:lang w:val="sq-AL"/>
        </w:rPr>
        <w:t>“</w:t>
      </w:r>
      <w:r w:rsidRPr="0001433F">
        <w:rPr>
          <w:lang w:val="sq-AL"/>
        </w:rPr>
        <w:t>person i kualifikuar”, siç përcaktohet në paragrafin 9, në kohën kur përfitimi do të jepet.</w:t>
      </w:r>
    </w:p>
    <w:p w14:paraId="5376BFF6" w14:textId="639C9A59" w:rsidR="00566AC6" w:rsidRPr="0001433F" w:rsidRDefault="00566AC6" w:rsidP="00566AC6">
      <w:pPr>
        <w:pStyle w:val="Paragrafi"/>
        <w:rPr>
          <w:lang w:val="sq-AL"/>
        </w:rPr>
      </w:pPr>
      <w:r w:rsidRPr="0001433F">
        <w:rPr>
          <w:lang w:val="sq-AL"/>
        </w:rPr>
        <w:t>9. Një rezident i një</w:t>
      </w:r>
      <w:r w:rsidR="001C35F8">
        <w:rPr>
          <w:lang w:val="sq-AL"/>
        </w:rPr>
        <w:t xml:space="preserve"> juridiksioni kontraktues</w:t>
      </w:r>
      <w:r w:rsidRPr="0001433F">
        <w:rPr>
          <w:lang w:val="sq-AL"/>
        </w:rPr>
        <w:t xml:space="preserve"> në një </w:t>
      </w:r>
      <w:r w:rsidR="00F55A5E" w:rsidRPr="0001433F">
        <w:rPr>
          <w:lang w:val="sq-AL"/>
        </w:rPr>
        <w:t xml:space="preserve">marrëveshje për tatimet e mbuluara </w:t>
      </w:r>
      <w:r w:rsidRPr="0001433F">
        <w:rPr>
          <w:lang w:val="sq-AL"/>
        </w:rPr>
        <w:t xml:space="preserve">do të jetë person i kualifikuar në një kohë kur një përfitim do të ishte dhënë ndryshe nga </w:t>
      </w:r>
      <w:r w:rsidR="00F55A5E" w:rsidRPr="0001433F">
        <w:rPr>
          <w:lang w:val="sq-AL"/>
        </w:rPr>
        <w:t xml:space="preserve">marrëveshja </w:t>
      </w:r>
      <w:r w:rsidRPr="0001433F">
        <w:rPr>
          <w:lang w:val="sq-AL"/>
        </w:rPr>
        <w:t xml:space="preserve">për </w:t>
      </w:r>
      <w:r w:rsidR="00F55A5E" w:rsidRPr="0001433F">
        <w:rPr>
          <w:lang w:val="sq-AL"/>
        </w:rPr>
        <w:t>tatimet e mbuluara</w:t>
      </w:r>
      <w:r w:rsidRPr="0001433F">
        <w:rPr>
          <w:lang w:val="sq-AL"/>
        </w:rPr>
        <w:t>, nëse në atë kohë rezidenti është:</w:t>
      </w:r>
    </w:p>
    <w:p w14:paraId="5376BFF7" w14:textId="77777777" w:rsidR="00566AC6" w:rsidRPr="0001433F" w:rsidRDefault="00566AC6" w:rsidP="00566AC6">
      <w:pPr>
        <w:pStyle w:val="Paragrafi"/>
        <w:rPr>
          <w:lang w:val="sq-AL"/>
        </w:rPr>
      </w:pPr>
      <w:r w:rsidRPr="0001433F">
        <w:rPr>
          <w:lang w:val="sq-AL"/>
        </w:rPr>
        <w:t>a) një individ;</w:t>
      </w:r>
    </w:p>
    <w:p w14:paraId="5376BFF8" w14:textId="1A1EEDDB" w:rsidR="00566AC6" w:rsidRPr="0001433F" w:rsidRDefault="00566AC6" w:rsidP="00566AC6">
      <w:pPr>
        <w:pStyle w:val="Paragrafi"/>
        <w:rPr>
          <w:lang w:val="sq-AL"/>
        </w:rPr>
      </w:pPr>
      <w:r w:rsidRPr="0001433F">
        <w:rPr>
          <w:lang w:val="sq-AL"/>
        </w:rPr>
        <w:t xml:space="preserve">b) ai </w:t>
      </w:r>
      <w:r w:rsidR="00F55A5E" w:rsidRPr="0001433F">
        <w:rPr>
          <w:lang w:val="sq-AL"/>
        </w:rPr>
        <w:t xml:space="preserve">juridiksion kontraktues </w:t>
      </w:r>
      <w:r w:rsidRPr="0001433F">
        <w:rPr>
          <w:lang w:val="sq-AL"/>
        </w:rPr>
        <w:t xml:space="preserve">ose nënndarje politike ose autoritet lokal i tij, ose një agjenci ose institucion i një </w:t>
      </w:r>
      <w:r w:rsidR="00F55A5E" w:rsidRPr="0001433F">
        <w:rPr>
          <w:lang w:val="sq-AL"/>
        </w:rPr>
        <w:t>juridiksioni të tillë kontraktues</w:t>
      </w:r>
      <w:r w:rsidRPr="0001433F">
        <w:rPr>
          <w:lang w:val="sq-AL"/>
        </w:rPr>
        <w:t>, nënndarjeje politike ose autoritet lokal;</w:t>
      </w:r>
    </w:p>
    <w:p w14:paraId="5376BFF9" w14:textId="77777777" w:rsidR="00566AC6" w:rsidRPr="0001433F" w:rsidRDefault="00566AC6" w:rsidP="00566AC6">
      <w:pPr>
        <w:pStyle w:val="Paragrafi"/>
        <w:rPr>
          <w:lang w:val="sq-AL"/>
        </w:rPr>
      </w:pPr>
      <w:r w:rsidRPr="0001433F">
        <w:rPr>
          <w:lang w:val="sq-AL"/>
        </w:rPr>
        <w:t>c) një shoqëri ose subjekt tjetër, nëse klasa kryesore e aksioneve të saj tregtohet rregullisht në një ose më shumë bursa të njohura;</w:t>
      </w:r>
    </w:p>
    <w:p w14:paraId="5376BFFA" w14:textId="77777777" w:rsidR="00566AC6" w:rsidRPr="0001433F" w:rsidRDefault="00566AC6" w:rsidP="00566AC6">
      <w:pPr>
        <w:pStyle w:val="Paragrafi"/>
        <w:rPr>
          <w:lang w:val="sq-AL"/>
        </w:rPr>
      </w:pPr>
      <w:r w:rsidRPr="0001433F">
        <w:rPr>
          <w:lang w:val="sq-AL"/>
        </w:rPr>
        <w:t>d) një person, përveçse një individ, që:</w:t>
      </w:r>
    </w:p>
    <w:p w14:paraId="5376BFFB" w14:textId="133B0E25" w:rsidR="00566AC6" w:rsidRPr="0001433F" w:rsidRDefault="00566AC6" w:rsidP="00566AC6">
      <w:pPr>
        <w:pStyle w:val="Paragrafi"/>
        <w:rPr>
          <w:lang w:val="sq-AL"/>
        </w:rPr>
      </w:pPr>
      <w:r w:rsidRPr="0001433F">
        <w:rPr>
          <w:lang w:val="sq-AL"/>
        </w:rPr>
        <w:t>i</w:t>
      </w:r>
      <w:r w:rsidR="00AF0D2D">
        <w:rPr>
          <w:lang w:val="sq-AL"/>
        </w:rPr>
        <w:t>.</w:t>
      </w:r>
      <w:r w:rsidRPr="0001433F">
        <w:rPr>
          <w:lang w:val="sq-AL"/>
        </w:rPr>
        <w:t xml:space="preserve"> është një organizatë </w:t>
      </w:r>
      <w:r w:rsidR="00AF0D2D">
        <w:rPr>
          <w:lang w:val="sq-AL"/>
        </w:rPr>
        <w:t>jo</w:t>
      </w:r>
      <w:r w:rsidRPr="0001433F">
        <w:rPr>
          <w:lang w:val="sq-AL"/>
        </w:rPr>
        <w:t>fitimprurëse e një lloji që pranohet nga</w:t>
      </w:r>
      <w:r w:rsidR="00A15147">
        <w:rPr>
          <w:lang w:val="sq-AL"/>
        </w:rPr>
        <w:t xml:space="preserve"> juridiksionet kontraktuese </w:t>
      </w:r>
      <w:r w:rsidRPr="0001433F">
        <w:rPr>
          <w:lang w:val="sq-AL"/>
        </w:rPr>
        <w:t>nëpërmjet një shkëmbimi notash diplomatike; ose</w:t>
      </w:r>
    </w:p>
    <w:p w14:paraId="5376BFFC" w14:textId="27DF9B42" w:rsidR="00566AC6" w:rsidRPr="0001433F" w:rsidRDefault="00566AC6" w:rsidP="00566AC6">
      <w:pPr>
        <w:pStyle w:val="Paragrafi"/>
        <w:rPr>
          <w:lang w:val="sq-AL"/>
        </w:rPr>
      </w:pPr>
      <w:proofErr w:type="spellStart"/>
      <w:r w:rsidRPr="0001433F">
        <w:rPr>
          <w:lang w:val="sq-AL"/>
        </w:rPr>
        <w:t>ii</w:t>
      </w:r>
      <w:proofErr w:type="spellEnd"/>
      <w:r w:rsidR="00AF0D2D">
        <w:rPr>
          <w:lang w:val="sq-AL"/>
        </w:rPr>
        <w:t>.</w:t>
      </w:r>
      <w:r w:rsidRPr="0001433F">
        <w:rPr>
          <w:lang w:val="sq-AL"/>
        </w:rPr>
        <w:t xml:space="preserve"> është një subjekt ose strukturë e themeluar në </w:t>
      </w:r>
      <w:r w:rsidR="00AF0D2D" w:rsidRPr="0001433F">
        <w:rPr>
          <w:lang w:val="sq-AL"/>
        </w:rPr>
        <w:t xml:space="preserve">atë juridiksion kontraktues </w:t>
      </w:r>
      <w:r w:rsidRPr="0001433F">
        <w:rPr>
          <w:lang w:val="sq-AL"/>
        </w:rPr>
        <w:t>që trajtohet si një person i veçantë sipas ligjeve tatimore të atij</w:t>
      </w:r>
      <w:r w:rsidR="001C35F8">
        <w:rPr>
          <w:lang w:val="sq-AL"/>
        </w:rPr>
        <w:t xml:space="preserve"> juridiksioni kontraktues</w:t>
      </w:r>
      <w:r w:rsidR="00364D67">
        <w:rPr>
          <w:lang w:val="sq-AL"/>
        </w:rPr>
        <w:t>;</w:t>
      </w:r>
      <w:r w:rsidRPr="0001433F">
        <w:rPr>
          <w:lang w:val="sq-AL"/>
        </w:rPr>
        <w:t xml:space="preserve"> dhe:</w:t>
      </w:r>
    </w:p>
    <w:p w14:paraId="5376BFFD" w14:textId="2B486D4D" w:rsidR="00566AC6" w:rsidRPr="0001433F" w:rsidRDefault="00566AC6" w:rsidP="00566AC6">
      <w:pPr>
        <w:pStyle w:val="Paragrafi"/>
        <w:rPr>
          <w:lang w:val="sq-AL"/>
        </w:rPr>
      </w:pPr>
      <w:r w:rsidRPr="0001433F">
        <w:rPr>
          <w:lang w:val="sq-AL"/>
        </w:rPr>
        <w:t xml:space="preserve">A) që është themeluar dhe ushtron veprimtarinë ekskluzivisht ose pothuajse ekskluzivisht për të administruar ose siguruar përfitime të daljes në pension dhe përfitime ndihmëse ose rastësore për individët dhe që rregullohet si i tillë nga </w:t>
      </w:r>
      <w:r w:rsidR="00AF0D2D" w:rsidRPr="0001433F">
        <w:rPr>
          <w:lang w:val="sq-AL"/>
        </w:rPr>
        <w:t xml:space="preserve">ai juridiksion kontraktues </w:t>
      </w:r>
      <w:r w:rsidRPr="0001433F">
        <w:rPr>
          <w:lang w:val="sq-AL"/>
        </w:rPr>
        <w:t>ose një nga nënndarjet e tij politike, ose autoritetet lokale; ose</w:t>
      </w:r>
    </w:p>
    <w:p w14:paraId="5376BFFE" w14:textId="77777777" w:rsidR="00566AC6" w:rsidRPr="0001433F" w:rsidRDefault="00566AC6" w:rsidP="00566AC6">
      <w:pPr>
        <w:pStyle w:val="Paragrafi"/>
        <w:rPr>
          <w:lang w:val="sq-AL"/>
        </w:rPr>
      </w:pPr>
      <w:r w:rsidRPr="0001433F">
        <w:rPr>
          <w:lang w:val="sq-AL"/>
        </w:rPr>
        <w:t>B) që është themeluar dhe ushtron veprimtarinë ekskluzivisht ose pothuajse ekskluzivisht për të investuar fonde në dobi të subjekteve ose strukturave të referuara në nënndarjen A);</w:t>
      </w:r>
    </w:p>
    <w:p w14:paraId="5376BFFF" w14:textId="4A648964" w:rsidR="00566AC6" w:rsidRPr="0001433F" w:rsidRDefault="00566AC6" w:rsidP="00566AC6">
      <w:pPr>
        <w:pStyle w:val="Paragrafi"/>
        <w:rPr>
          <w:lang w:val="sq-AL"/>
        </w:rPr>
      </w:pPr>
      <w:r w:rsidRPr="0001433F">
        <w:rPr>
          <w:lang w:val="sq-AL"/>
        </w:rPr>
        <w:t>e) një person i ndryshëm nga një individ, nëse për të paktën gjysmën e ditëve të një periudhe dymbëdhjetë mujore që përfshin kohën kur përfitimi do të ishte akorduar, personat që janë rezidentë të atij</w:t>
      </w:r>
      <w:r w:rsidR="001C35F8">
        <w:rPr>
          <w:lang w:val="sq-AL"/>
        </w:rPr>
        <w:t xml:space="preserve"> juridiksioni kontraktues</w:t>
      </w:r>
      <w:r w:rsidRPr="0001433F">
        <w:rPr>
          <w:lang w:val="sq-AL"/>
        </w:rPr>
        <w:t xml:space="preserve"> dhe që kanë të drejta për përfitimet e </w:t>
      </w:r>
      <w:r w:rsidR="00AF0D2D" w:rsidRPr="0001433F">
        <w:rPr>
          <w:lang w:val="sq-AL"/>
        </w:rPr>
        <w:t>marrëveshjes për tatimet e mbuluara sipa</w:t>
      </w:r>
      <w:r w:rsidRPr="0001433F">
        <w:rPr>
          <w:lang w:val="sq-AL"/>
        </w:rPr>
        <w:t xml:space="preserve">s </w:t>
      </w:r>
      <w:proofErr w:type="spellStart"/>
      <w:r w:rsidRPr="0001433F">
        <w:rPr>
          <w:lang w:val="sq-AL"/>
        </w:rPr>
        <w:t>nënparagrafëve</w:t>
      </w:r>
      <w:proofErr w:type="spellEnd"/>
      <w:r w:rsidRPr="0001433F">
        <w:rPr>
          <w:lang w:val="sq-AL"/>
        </w:rPr>
        <w:t xml:space="preserve"> nga </w:t>
      </w:r>
      <w:r w:rsidR="00310AB4">
        <w:rPr>
          <w:lang w:val="sq-AL"/>
        </w:rPr>
        <w:t>“</w:t>
      </w:r>
      <w:r w:rsidRPr="0001433F">
        <w:rPr>
          <w:lang w:val="sq-AL"/>
        </w:rPr>
        <w:t>a</w:t>
      </w:r>
      <w:r w:rsidR="006D5C0E">
        <w:rPr>
          <w:lang w:val="sq-AL"/>
        </w:rPr>
        <w:t>”</w:t>
      </w:r>
      <w:r w:rsidRPr="0001433F">
        <w:rPr>
          <w:lang w:val="sq-AL"/>
        </w:rPr>
        <w:t xml:space="preserve"> deri </w:t>
      </w:r>
      <w:r w:rsidR="00310AB4">
        <w:rPr>
          <w:lang w:val="sq-AL"/>
        </w:rPr>
        <w:t>“</w:t>
      </w:r>
      <w:r w:rsidRPr="0001433F">
        <w:rPr>
          <w:lang w:val="sq-AL"/>
        </w:rPr>
        <w:t>d</w:t>
      </w:r>
      <w:r w:rsidR="006D5C0E">
        <w:rPr>
          <w:lang w:val="sq-AL"/>
        </w:rPr>
        <w:t>”</w:t>
      </w:r>
      <w:r w:rsidRPr="0001433F">
        <w:rPr>
          <w:lang w:val="sq-AL"/>
        </w:rPr>
        <w:t xml:space="preserve"> zotërojnë, drejtpërdrejt ose jo, të paktën 50 për qind të aksioneve të personit.</w:t>
      </w:r>
    </w:p>
    <w:p w14:paraId="5376C000" w14:textId="71EB510E" w:rsidR="00566AC6" w:rsidRPr="0001433F" w:rsidRDefault="00566AC6" w:rsidP="00566AC6">
      <w:pPr>
        <w:pStyle w:val="Paragrafi"/>
        <w:rPr>
          <w:lang w:val="sq-AL"/>
        </w:rPr>
      </w:pPr>
      <w:r w:rsidRPr="0001433F">
        <w:rPr>
          <w:lang w:val="sq-AL"/>
        </w:rPr>
        <w:t>10. a) Një rezident i një</w:t>
      </w:r>
      <w:r w:rsidR="001C35F8">
        <w:rPr>
          <w:lang w:val="sq-AL"/>
        </w:rPr>
        <w:t xml:space="preserve"> juridiksioni kontraktues</w:t>
      </w:r>
      <w:r w:rsidRPr="0001433F">
        <w:rPr>
          <w:lang w:val="sq-AL"/>
        </w:rPr>
        <w:t xml:space="preserve"> në një </w:t>
      </w:r>
      <w:r w:rsidR="00AF0D2D" w:rsidRPr="0001433F">
        <w:rPr>
          <w:lang w:val="sq-AL"/>
        </w:rPr>
        <w:t xml:space="preserve">marrëveshje për tatimet e mbuluara </w:t>
      </w:r>
      <w:r w:rsidRPr="0001433F">
        <w:rPr>
          <w:lang w:val="sq-AL"/>
        </w:rPr>
        <w:t xml:space="preserve">do të ketë të drejtën e përfitimeve nga </w:t>
      </w:r>
      <w:r w:rsidR="00AF0D2D" w:rsidRPr="0001433F">
        <w:rPr>
          <w:lang w:val="sq-AL"/>
        </w:rPr>
        <w:t xml:space="preserve">marrëveshja për tatimet e mbuluara </w:t>
      </w:r>
      <w:r w:rsidRPr="0001433F">
        <w:rPr>
          <w:lang w:val="sq-AL"/>
        </w:rPr>
        <w:t xml:space="preserve">në lidhje me një zë të ardhurash që rrjedhin </w:t>
      </w:r>
      <w:r w:rsidR="00AF0D2D" w:rsidRPr="0001433F">
        <w:rPr>
          <w:lang w:val="sq-AL"/>
        </w:rPr>
        <w:t>nga juridiksioni tjetër kontraktues</w:t>
      </w:r>
      <w:r w:rsidRPr="0001433F">
        <w:rPr>
          <w:lang w:val="sq-AL"/>
        </w:rPr>
        <w:t xml:space="preserve">, pavarësisht nëse rezidenti është person i kualifikuar, nëse rezidenti është i angazhuar në drejtimin aktiv të një biznesi </w:t>
      </w:r>
      <w:r w:rsidR="00AF0D2D" w:rsidRPr="0001433F">
        <w:rPr>
          <w:lang w:val="sq-AL"/>
        </w:rPr>
        <w:t xml:space="preserve">në juridiksionin </w:t>
      </w:r>
      <w:r w:rsidRPr="0001433F">
        <w:rPr>
          <w:lang w:val="sq-AL"/>
        </w:rPr>
        <w:t xml:space="preserve">e </w:t>
      </w:r>
      <w:r w:rsidR="00AF0D2D" w:rsidRPr="0001433F">
        <w:rPr>
          <w:lang w:val="sq-AL"/>
        </w:rPr>
        <w:t xml:space="preserve">parë kontraktues dhe </w:t>
      </w:r>
      <w:r w:rsidRPr="0001433F">
        <w:rPr>
          <w:lang w:val="sq-AL"/>
        </w:rPr>
        <w:t xml:space="preserve">të ardhurat që rrjedhin nga </w:t>
      </w:r>
      <w:r w:rsidR="00AF0D2D" w:rsidRPr="0001433F">
        <w:rPr>
          <w:lang w:val="sq-AL"/>
        </w:rPr>
        <w:t xml:space="preserve">juridiksioni tjetër kontraktues </w:t>
      </w:r>
      <w:r w:rsidRPr="0001433F">
        <w:rPr>
          <w:lang w:val="sq-AL"/>
        </w:rPr>
        <w:t xml:space="preserve">rrjedhin ose janë të rastësishme për atë biznes. Për qëllime të </w:t>
      </w:r>
      <w:r w:rsidR="00AF0D2D" w:rsidRPr="0001433F">
        <w:rPr>
          <w:lang w:val="sq-AL"/>
        </w:rPr>
        <w:t>parashikimit të thjeshtuar për kufizimin e përfitimeve,</w:t>
      </w:r>
      <w:r w:rsidRPr="0001433F">
        <w:rPr>
          <w:lang w:val="sq-AL"/>
        </w:rPr>
        <w:t xml:space="preserve"> termi </w:t>
      </w:r>
      <w:r w:rsidR="00310AB4">
        <w:rPr>
          <w:lang w:val="sq-AL"/>
        </w:rPr>
        <w:t>“</w:t>
      </w:r>
      <w:r w:rsidRPr="0001433F">
        <w:rPr>
          <w:lang w:val="sq-AL"/>
        </w:rPr>
        <w:t>drejtim aktiv i një biznesi” nuk përfshin asnjë nga aktivitetet e mëposhtme ose kombinimet e tyre:</w:t>
      </w:r>
    </w:p>
    <w:p w14:paraId="5376C001" w14:textId="3577B047" w:rsidR="00566AC6" w:rsidRPr="0001433F" w:rsidRDefault="00566AC6" w:rsidP="00566AC6">
      <w:pPr>
        <w:pStyle w:val="Paragrafi"/>
        <w:rPr>
          <w:lang w:val="sq-AL"/>
        </w:rPr>
      </w:pPr>
      <w:r w:rsidRPr="0001433F">
        <w:rPr>
          <w:lang w:val="sq-AL"/>
        </w:rPr>
        <w:t>i</w:t>
      </w:r>
      <w:r w:rsidR="000A416C">
        <w:rPr>
          <w:lang w:val="sq-AL"/>
        </w:rPr>
        <w:t>.</w:t>
      </w:r>
      <w:r w:rsidRPr="0001433F">
        <w:rPr>
          <w:lang w:val="sq-AL"/>
        </w:rPr>
        <w:t xml:space="preserve"> ushtrimin e veprimtarisë si shoqëri e tipit </w:t>
      </w:r>
      <w:proofErr w:type="spellStart"/>
      <w:r w:rsidRPr="00DC4C26">
        <w:rPr>
          <w:i/>
          <w:lang w:val="sq-AL"/>
        </w:rPr>
        <w:t>holding</w:t>
      </w:r>
      <w:proofErr w:type="spellEnd"/>
      <w:r w:rsidRPr="0001433F">
        <w:rPr>
          <w:lang w:val="sq-AL"/>
        </w:rPr>
        <w:t>;</w:t>
      </w:r>
    </w:p>
    <w:p w14:paraId="5376C002" w14:textId="45229F6B" w:rsidR="00566AC6" w:rsidRPr="0001433F" w:rsidRDefault="00566AC6" w:rsidP="00566AC6">
      <w:pPr>
        <w:pStyle w:val="Paragrafi"/>
        <w:rPr>
          <w:lang w:val="sq-AL"/>
        </w:rPr>
      </w:pPr>
      <w:proofErr w:type="spellStart"/>
      <w:r w:rsidRPr="0001433F">
        <w:rPr>
          <w:lang w:val="sq-AL"/>
        </w:rPr>
        <w:t>ii</w:t>
      </w:r>
      <w:proofErr w:type="spellEnd"/>
      <w:r w:rsidR="000A416C">
        <w:rPr>
          <w:lang w:val="sq-AL"/>
        </w:rPr>
        <w:t>.</w:t>
      </w:r>
      <w:r w:rsidRPr="0001433F">
        <w:rPr>
          <w:lang w:val="sq-AL"/>
        </w:rPr>
        <w:t xml:space="preserve"> sigurimin e mbikëqyrjes ose administrimit të përgjithshëm të një grupi shoqërish;</w:t>
      </w:r>
    </w:p>
    <w:p w14:paraId="5376C003" w14:textId="354B79BB" w:rsidR="00566AC6" w:rsidRPr="0001433F" w:rsidRDefault="00566AC6" w:rsidP="00566AC6">
      <w:pPr>
        <w:pStyle w:val="Paragrafi"/>
        <w:rPr>
          <w:lang w:val="sq-AL"/>
        </w:rPr>
      </w:pPr>
      <w:proofErr w:type="spellStart"/>
      <w:r w:rsidRPr="0001433F">
        <w:rPr>
          <w:lang w:val="sq-AL"/>
        </w:rPr>
        <w:t>iii</w:t>
      </w:r>
      <w:proofErr w:type="spellEnd"/>
      <w:r w:rsidR="000A416C">
        <w:rPr>
          <w:lang w:val="sq-AL"/>
        </w:rPr>
        <w:t>.</w:t>
      </w:r>
      <w:r w:rsidRPr="0001433F">
        <w:rPr>
          <w:lang w:val="sq-AL"/>
        </w:rPr>
        <w:t xml:space="preserve"> sigurimin e financimit në kuadër të grupit (duke përfshirë menaxhimin e likuiditeteve); ose</w:t>
      </w:r>
    </w:p>
    <w:p w14:paraId="5376C004" w14:textId="620D9D97" w:rsidR="00566AC6" w:rsidRPr="0001433F" w:rsidRDefault="00566AC6" w:rsidP="00566AC6">
      <w:pPr>
        <w:pStyle w:val="Paragrafi"/>
        <w:rPr>
          <w:lang w:val="sq-AL"/>
        </w:rPr>
      </w:pPr>
      <w:proofErr w:type="spellStart"/>
      <w:r w:rsidRPr="0001433F">
        <w:rPr>
          <w:lang w:val="sq-AL"/>
        </w:rPr>
        <w:t>iv</w:t>
      </w:r>
      <w:proofErr w:type="spellEnd"/>
      <w:r w:rsidR="000A416C">
        <w:rPr>
          <w:lang w:val="sq-AL"/>
        </w:rPr>
        <w:t>.</w:t>
      </w:r>
      <w:r w:rsidRPr="0001433F">
        <w:rPr>
          <w:lang w:val="sq-AL"/>
        </w:rPr>
        <w:t xml:space="preserve"> kryerjen ose menaxhimin e investimeve, përveçse kur këto aktivitete kryhen nga një bankë, shoqëri sigurimesh ose ndërmjetës letrash me vlerë i regjistruar në cilësinë e kuadrit të aktivitetit të tij të zakonshëm të biznesit.</w:t>
      </w:r>
    </w:p>
    <w:p w14:paraId="5376C005" w14:textId="454A5FB3" w:rsidR="00566AC6" w:rsidRPr="0001433F" w:rsidRDefault="00566AC6" w:rsidP="00566AC6">
      <w:pPr>
        <w:pStyle w:val="Paragrafi"/>
        <w:rPr>
          <w:lang w:val="sq-AL"/>
        </w:rPr>
      </w:pPr>
      <w:r w:rsidRPr="0001433F">
        <w:rPr>
          <w:lang w:val="sq-AL"/>
        </w:rPr>
        <w:t>b) Nëse një rezident i një</w:t>
      </w:r>
      <w:r w:rsidR="001C35F8">
        <w:rPr>
          <w:lang w:val="sq-AL"/>
        </w:rPr>
        <w:t xml:space="preserve"> juridiksioni kontraktues</w:t>
      </w:r>
      <w:r w:rsidRPr="0001433F">
        <w:rPr>
          <w:lang w:val="sq-AL"/>
        </w:rPr>
        <w:t xml:space="preserve"> në një </w:t>
      </w:r>
      <w:r w:rsidR="00327FDF" w:rsidRPr="0001433F">
        <w:rPr>
          <w:lang w:val="sq-AL"/>
        </w:rPr>
        <w:t xml:space="preserve">marrëveshje për tatimet e mbuluara </w:t>
      </w:r>
      <w:r w:rsidRPr="0001433F">
        <w:rPr>
          <w:lang w:val="sq-AL"/>
        </w:rPr>
        <w:t>realizon një zë të ardhurash nga një aktivitet biznesi i kryer nga ai rezident në</w:t>
      </w:r>
      <w:r w:rsidR="006D5C0E">
        <w:rPr>
          <w:lang w:val="sq-AL"/>
        </w:rPr>
        <w:t xml:space="preserve"> juridiksionin tjetër kontraktues </w:t>
      </w:r>
      <w:r w:rsidRPr="0001433F">
        <w:rPr>
          <w:lang w:val="sq-AL"/>
        </w:rPr>
        <w:t>ose realizon një zë të ardhurash që lind në</w:t>
      </w:r>
      <w:r w:rsidR="006D5C0E">
        <w:rPr>
          <w:lang w:val="sq-AL"/>
        </w:rPr>
        <w:t xml:space="preserve"> juridiksionin tjetër kontraktues </w:t>
      </w:r>
      <w:r w:rsidRPr="0001433F">
        <w:rPr>
          <w:lang w:val="sq-AL"/>
        </w:rPr>
        <w:t xml:space="preserve">nga një person me të cilin ka lidhje, kushtet e përshkruara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a</w:t>
      </w:r>
      <w:r w:rsidR="006D5C0E">
        <w:rPr>
          <w:lang w:val="sq-AL"/>
        </w:rPr>
        <w:t>”</w:t>
      </w:r>
      <w:r w:rsidRPr="0001433F">
        <w:rPr>
          <w:lang w:val="sq-AL"/>
        </w:rPr>
        <w:t xml:space="preserve"> do të konsiderohen se janë plotësuar në lidhje me atë zë vetëm nëse aktiviteti i biznesit i kryer nga rezidenti në </w:t>
      </w:r>
      <w:r w:rsidR="000A416C" w:rsidRPr="0001433F">
        <w:rPr>
          <w:lang w:val="sq-AL"/>
        </w:rPr>
        <w:t xml:space="preserve">juridiksionin e parë kontraktues </w:t>
      </w:r>
      <w:r w:rsidRPr="0001433F">
        <w:rPr>
          <w:lang w:val="sq-AL"/>
        </w:rPr>
        <w:t>të përmendur me të cilin është e lidhur e ardhura është thelbësor në lidhje me të njëjtën veprimtari ose me një aktivitet biznesi plotësues në</w:t>
      </w:r>
      <w:r w:rsidR="006D5C0E">
        <w:rPr>
          <w:lang w:val="sq-AL"/>
        </w:rPr>
        <w:t xml:space="preserve"> juridiksionin tjetër kontraktues </w:t>
      </w:r>
      <w:r w:rsidRPr="0001433F">
        <w:rPr>
          <w:lang w:val="sq-AL"/>
        </w:rPr>
        <w:t xml:space="preserve">të kryer nga rezidenti ose një person me të cilin ka lidhje. Nëse një veprimtari biznesi është thelbësore për qëllimet e këtij </w:t>
      </w:r>
      <w:proofErr w:type="spellStart"/>
      <w:r w:rsidRPr="0001433F">
        <w:rPr>
          <w:lang w:val="sq-AL"/>
        </w:rPr>
        <w:t>nënparagrafi</w:t>
      </w:r>
      <w:proofErr w:type="spellEnd"/>
      <w:r w:rsidRPr="0001433F">
        <w:rPr>
          <w:lang w:val="sq-AL"/>
        </w:rPr>
        <w:t xml:space="preserve">, do të përcaktohet në bazë të </w:t>
      </w:r>
      <w:proofErr w:type="spellStart"/>
      <w:r w:rsidRPr="0001433F">
        <w:rPr>
          <w:lang w:val="sq-AL"/>
        </w:rPr>
        <w:t>të</w:t>
      </w:r>
      <w:proofErr w:type="spellEnd"/>
      <w:r w:rsidRPr="0001433F">
        <w:rPr>
          <w:lang w:val="sq-AL"/>
        </w:rPr>
        <w:t xml:space="preserve"> gjitha fakteve dhe rrethanave.</w:t>
      </w:r>
    </w:p>
    <w:p w14:paraId="5376C006" w14:textId="2F87FFCF" w:rsidR="00566AC6" w:rsidRPr="0001433F" w:rsidRDefault="00566AC6" w:rsidP="00566AC6">
      <w:pPr>
        <w:pStyle w:val="Paragrafi"/>
        <w:rPr>
          <w:lang w:val="sq-AL"/>
        </w:rPr>
      </w:pPr>
      <w:r w:rsidRPr="0001433F">
        <w:rPr>
          <w:lang w:val="sq-AL"/>
        </w:rPr>
        <w:t>c) Për qëllimet e zbatimit të këtij paragrafi, aktivitetet e kryera nga personat midis të cilëve ekzistojnë lidhje, duke iu referuar një rezidenti të një</w:t>
      </w:r>
      <w:r w:rsidR="001C35F8">
        <w:rPr>
          <w:lang w:val="sq-AL"/>
        </w:rPr>
        <w:t xml:space="preserve"> juridiksioni kontraktues</w:t>
      </w:r>
      <w:r w:rsidRPr="0001433F">
        <w:rPr>
          <w:lang w:val="sq-AL"/>
        </w:rPr>
        <w:t xml:space="preserve"> në </w:t>
      </w:r>
      <w:r w:rsidR="00327FDF" w:rsidRPr="0001433F">
        <w:rPr>
          <w:lang w:val="sq-AL"/>
        </w:rPr>
        <w:t xml:space="preserve">një marrëveshje për tatimet e mbuluara, do </w:t>
      </w:r>
      <w:r w:rsidRPr="0001433F">
        <w:rPr>
          <w:lang w:val="sq-AL"/>
        </w:rPr>
        <w:t>të konsiderohen se kryhen nga një rezident i tillë.</w:t>
      </w:r>
    </w:p>
    <w:p w14:paraId="5376C007" w14:textId="76CC4F2E" w:rsidR="00566AC6" w:rsidRPr="0001433F" w:rsidRDefault="00566AC6" w:rsidP="00566AC6">
      <w:pPr>
        <w:pStyle w:val="Paragrafi"/>
        <w:rPr>
          <w:lang w:val="sq-AL"/>
        </w:rPr>
      </w:pPr>
      <w:r w:rsidRPr="0001433F">
        <w:rPr>
          <w:lang w:val="sq-AL"/>
        </w:rPr>
        <w:t>11. Një rezident i një</w:t>
      </w:r>
      <w:r w:rsidR="001C35F8">
        <w:rPr>
          <w:lang w:val="sq-AL"/>
        </w:rPr>
        <w:t xml:space="preserve"> juridiksioni kontraktues</w:t>
      </w:r>
      <w:r w:rsidRPr="0001433F">
        <w:rPr>
          <w:lang w:val="sq-AL"/>
        </w:rPr>
        <w:t xml:space="preserve"> në një </w:t>
      </w:r>
      <w:r w:rsidR="00327FDF" w:rsidRPr="0001433F">
        <w:rPr>
          <w:lang w:val="sq-AL"/>
        </w:rPr>
        <w:t xml:space="preserve">marrëveshje për tatimet e mbuluara </w:t>
      </w:r>
      <w:r w:rsidRPr="0001433F">
        <w:rPr>
          <w:lang w:val="sq-AL"/>
        </w:rPr>
        <w:t xml:space="preserve">që nuk është person i kualifikuar, ka të drejtë gjithashtu për një përfitim që ndryshe do të akordohej nga </w:t>
      </w:r>
      <w:r w:rsidR="00327FDF" w:rsidRPr="0001433F">
        <w:rPr>
          <w:lang w:val="sq-AL"/>
        </w:rPr>
        <w:t xml:space="preserve">marrëveshja për tatimet e mbuluara </w:t>
      </w:r>
      <w:r w:rsidRPr="0001433F">
        <w:rPr>
          <w:lang w:val="sq-AL"/>
        </w:rPr>
        <w:t>në lidhje me një zë të ardhurash nëse, për të paktën gjysmën e ditëve të çdo periudhe dymbëdhjetë mujore që përfshin kohën kur ndryshe përfitimi do të ishte akorduar, personat që janë përfitues të barasvlershëm zotërojnë, drejtpërdrejt ose jo, të paktën 75 për qind të interesave përfituese të rezidentit.</w:t>
      </w:r>
    </w:p>
    <w:p w14:paraId="5376C008" w14:textId="5EC7CB14" w:rsidR="00566AC6" w:rsidRPr="0001433F" w:rsidRDefault="00566AC6" w:rsidP="00566AC6">
      <w:pPr>
        <w:pStyle w:val="Paragrafi"/>
        <w:rPr>
          <w:lang w:val="sq-AL"/>
        </w:rPr>
      </w:pPr>
      <w:r w:rsidRPr="0001433F">
        <w:rPr>
          <w:lang w:val="sq-AL"/>
        </w:rPr>
        <w:t>12. Nëse një rezident i një</w:t>
      </w:r>
      <w:r w:rsidR="001C35F8">
        <w:rPr>
          <w:lang w:val="sq-AL"/>
        </w:rPr>
        <w:t xml:space="preserve"> juridiksioni kontraktues</w:t>
      </w:r>
      <w:r w:rsidRPr="0001433F">
        <w:rPr>
          <w:lang w:val="sq-AL"/>
        </w:rPr>
        <w:t xml:space="preserve"> në një </w:t>
      </w:r>
      <w:r w:rsidR="00327FDF" w:rsidRPr="0001433F">
        <w:rPr>
          <w:lang w:val="sq-AL"/>
        </w:rPr>
        <w:t xml:space="preserve">marrëveshje për tatimet e mbuluara </w:t>
      </w:r>
      <w:r w:rsidRPr="0001433F">
        <w:rPr>
          <w:lang w:val="sq-AL"/>
        </w:rPr>
        <w:t>nuk është as person i kualifikuar në përputhje me dispozitat e paragrafit 9, as nuk ka të drejtën e përfitimeve sipas paragrafit 10 ose 11, autoriteti kompetent i</w:t>
      </w:r>
      <w:r w:rsidR="00E94B61">
        <w:rPr>
          <w:lang w:val="sq-AL"/>
        </w:rPr>
        <w:t xml:space="preserve"> juridiksionit tjetër kontraktues</w:t>
      </w:r>
      <w:r w:rsidRPr="0001433F">
        <w:rPr>
          <w:lang w:val="sq-AL"/>
        </w:rPr>
        <w:t xml:space="preserve">, megjithatë, mund të japë përfitimet e </w:t>
      </w:r>
      <w:r w:rsidR="00327FDF" w:rsidRPr="0001433F">
        <w:rPr>
          <w:lang w:val="sq-AL"/>
        </w:rPr>
        <w:t xml:space="preserve">marrëveshjes për tatimet e mbuluara </w:t>
      </w:r>
      <w:r w:rsidRPr="0001433F">
        <w:rPr>
          <w:lang w:val="sq-AL"/>
        </w:rPr>
        <w:t>ose përfitime në lidhje me një zë të veçantë të</w:t>
      </w:r>
      <w:r w:rsidR="0001433F">
        <w:rPr>
          <w:lang w:val="sq-AL"/>
        </w:rPr>
        <w:t xml:space="preserve"> </w:t>
      </w:r>
      <w:r w:rsidRPr="0001433F">
        <w:rPr>
          <w:lang w:val="sq-AL"/>
        </w:rPr>
        <w:t xml:space="preserve">ardhurash, duke marrë parasysh objektin dhe qëllimin e </w:t>
      </w:r>
      <w:r w:rsidR="00327FDF" w:rsidRPr="0001433F">
        <w:rPr>
          <w:lang w:val="sq-AL"/>
        </w:rPr>
        <w:t>marrëveshje</w:t>
      </w:r>
      <w:r w:rsidRPr="0001433F">
        <w:rPr>
          <w:lang w:val="sq-AL"/>
        </w:rPr>
        <w:t xml:space="preserve"> për </w:t>
      </w:r>
      <w:r w:rsidR="00327FDF" w:rsidRPr="0001433F">
        <w:rPr>
          <w:lang w:val="sq-AL"/>
        </w:rPr>
        <w:t>tatimet e mbuluara</w:t>
      </w:r>
      <w:r w:rsidRPr="0001433F">
        <w:rPr>
          <w:lang w:val="sq-AL"/>
        </w:rPr>
        <w:t>, por vetëm nëse ai rezident i provon në mënyrë të pranueshme këtij autoriteti kompetent se as selia e tij, përvetësimi ose mirëmbajtja e saj, as kryerja e veprimeve të tij, nuk kishte si një nga qëllimet</w:t>
      </w:r>
      <w:r w:rsidR="0001433F">
        <w:rPr>
          <w:lang w:val="sq-AL"/>
        </w:rPr>
        <w:t xml:space="preserve"> </w:t>
      </w:r>
      <w:r w:rsidRPr="0001433F">
        <w:rPr>
          <w:lang w:val="sq-AL"/>
        </w:rPr>
        <w:t xml:space="preserve">kryesore marrjen e përfitimeve sipas </w:t>
      </w:r>
      <w:r w:rsidR="00327FDF" w:rsidRPr="0001433F">
        <w:rPr>
          <w:lang w:val="sq-AL"/>
        </w:rPr>
        <w:t>marrëveshjes për tatimet e mbuluara</w:t>
      </w:r>
      <w:r w:rsidRPr="0001433F">
        <w:rPr>
          <w:lang w:val="sq-AL"/>
        </w:rPr>
        <w:t>. Para pranimit ose mohimit të një kërkese të bërë sipas këtij paragrafi nga një rezident i një</w:t>
      </w:r>
      <w:r w:rsidR="001C35F8">
        <w:rPr>
          <w:lang w:val="sq-AL"/>
        </w:rPr>
        <w:t xml:space="preserve"> juridiksioni kontraktues</w:t>
      </w:r>
      <w:r w:rsidRPr="0001433F">
        <w:rPr>
          <w:lang w:val="sq-AL"/>
        </w:rPr>
        <w:t>, autoriteti kompetent i</w:t>
      </w:r>
      <w:r w:rsidR="00E94B61">
        <w:rPr>
          <w:lang w:val="sq-AL"/>
        </w:rPr>
        <w:t xml:space="preserve"> juridiksionit tjetër kontraktues</w:t>
      </w:r>
      <w:r w:rsidRPr="0001433F">
        <w:rPr>
          <w:lang w:val="sq-AL"/>
        </w:rPr>
        <w:t xml:space="preserve"> të cilit i është bërë kërkesa, duhet të konsultohet me autoritetin kompetent të </w:t>
      </w:r>
      <w:r w:rsidR="00327FDF" w:rsidRPr="0001433F">
        <w:rPr>
          <w:lang w:val="sq-AL"/>
        </w:rPr>
        <w:t xml:space="preserve">juridiksionit të parë kontraktues </w:t>
      </w:r>
      <w:r w:rsidRPr="0001433F">
        <w:rPr>
          <w:lang w:val="sq-AL"/>
        </w:rPr>
        <w:t>të lartpërmendur.</w:t>
      </w:r>
    </w:p>
    <w:p w14:paraId="5376C009" w14:textId="77777777" w:rsidR="00566AC6" w:rsidRPr="0001433F" w:rsidRDefault="00566AC6" w:rsidP="00566AC6">
      <w:pPr>
        <w:pStyle w:val="Paragrafi"/>
        <w:rPr>
          <w:lang w:val="sq-AL"/>
        </w:rPr>
      </w:pPr>
      <w:r w:rsidRPr="0001433F">
        <w:rPr>
          <w:lang w:val="sq-AL"/>
        </w:rPr>
        <w:t>13. Për qëllimet e parashikimit të thjeshtuar për kufizimin e përfitimeve:</w:t>
      </w:r>
    </w:p>
    <w:p w14:paraId="5376C00A" w14:textId="0EFD0E6C" w:rsidR="00566AC6" w:rsidRPr="0001433F" w:rsidRDefault="00566AC6" w:rsidP="00566AC6">
      <w:pPr>
        <w:pStyle w:val="Paragrafi"/>
        <w:rPr>
          <w:lang w:val="sq-AL"/>
        </w:rPr>
      </w:pPr>
      <w:r w:rsidRPr="0001433F">
        <w:rPr>
          <w:lang w:val="sq-AL"/>
        </w:rPr>
        <w:t xml:space="preserve">a) termi </w:t>
      </w:r>
      <w:r w:rsidR="00310AB4">
        <w:rPr>
          <w:lang w:val="sq-AL"/>
        </w:rPr>
        <w:t>“</w:t>
      </w:r>
      <w:r w:rsidRPr="0001433F">
        <w:rPr>
          <w:lang w:val="sq-AL"/>
        </w:rPr>
        <w:t>bursë e njohur” do të thotë:</w:t>
      </w:r>
    </w:p>
    <w:p w14:paraId="5376C00B" w14:textId="3F7A7959" w:rsidR="00566AC6" w:rsidRPr="0001433F" w:rsidRDefault="00566AC6" w:rsidP="00566AC6">
      <w:pPr>
        <w:pStyle w:val="Paragrafi"/>
        <w:rPr>
          <w:lang w:val="sq-AL"/>
        </w:rPr>
      </w:pPr>
      <w:r w:rsidRPr="0001433F">
        <w:rPr>
          <w:lang w:val="sq-AL"/>
        </w:rPr>
        <w:t>i</w:t>
      </w:r>
      <w:r w:rsidR="00327FDF">
        <w:rPr>
          <w:lang w:val="sq-AL"/>
        </w:rPr>
        <w:t>.</w:t>
      </w:r>
      <w:r w:rsidRPr="0001433F">
        <w:rPr>
          <w:lang w:val="sq-AL"/>
        </w:rPr>
        <w:t xml:space="preserve"> çdo bursë e krijuar dhe e rregulluar si e tillë sipas ligjeve të </w:t>
      </w:r>
      <w:r w:rsidR="00327FDF" w:rsidRPr="0001433F">
        <w:rPr>
          <w:lang w:val="sq-AL"/>
        </w:rPr>
        <w:t>juridiksionit kontraktues</w:t>
      </w:r>
      <w:r w:rsidRPr="0001433F">
        <w:rPr>
          <w:lang w:val="sq-AL"/>
        </w:rPr>
        <w:t>; dhe</w:t>
      </w:r>
    </w:p>
    <w:p w14:paraId="5376C00C" w14:textId="1D5A0B9D" w:rsidR="00566AC6" w:rsidRPr="0001433F" w:rsidRDefault="00566AC6" w:rsidP="00566AC6">
      <w:pPr>
        <w:pStyle w:val="Paragrafi"/>
        <w:rPr>
          <w:lang w:val="sq-AL"/>
        </w:rPr>
      </w:pPr>
      <w:proofErr w:type="spellStart"/>
      <w:r w:rsidRPr="0001433F">
        <w:rPr>
          <w:lang w:val="sq-AL"/>
        </w:rPr>
        <w:t>ii</w:t>
      </w:r>
      <w:proofErr w:type="spellEnd"/>
      <w:r w:rsidR="00327FDF">
        <w:rPr>
          <w:lang w:val="sq-AL"/>
        </w:rPr>
        <w:t>.</w:t>
      </w:r>
      <w:r w:rsidRPr="0001433F">
        <w:rPr>
          <w:lang w:val="sq-AL"/>
        </w:rPr>
        <w:t xml:space="preserve"> çdo bursë tjetër e miratuar nga autoritetet kompetente të</w:t>
      </w:r>
      <w:r w:rsidR="00A15147">
        <w:rPr>
          <w:lang w:val="sq-AL"/>
        </w:rPr>
        <w:t xml:space="preserve"> juridiksioneve kontraktuese</w:t>
      </w:r>
      <w:r w:rsidRPr="0001433F">
        <w:rPr>
          <w:lang w:val="sq-AL"/>
        </w:rPr>
        <w:t>;</w:t>
      </w:r>
    </w:p>
    <w:p w14:paraId="5376C00D" w14:textId="4BECC51C" w:rsidR="00566AC6" w:rsidRPr="0001433F" w:rsidRDefault="00566AC6" w:rsidP="00566AC6">
      <w:pPr>
        <w:pStyle w:val="Paragrafi"/>
        <w:rPr>
          <w:lang w:val="sq-AL"/>
        </w:rPr>
      </w:pPr>
      <w:r w:rsidRPr="0001433F">
        <w:rPr>
          <w:lang w:val="sq-AL"/>
        </w:rPr>
        <w:t xml:space="preserve">b) termi </w:t>
      </w:r>
      <w:r w:rsidR="00310AB4">
        <w:rPr>
          <w:lang w:val="sq-AL"/>
        </w:rPr>
        <w:t>“</w:t>
      </w:r>
      <w:r w:rsidRPr="0001433F">
        <w:rPr>
          <w:lang w:val="sq-AL"/>
        </w:rPr>
        <w:t>klasë kryesore e aksioneve” do të thotë klasa ose klasat e aksioneve të një shoqërie që përfaqëson shumicën e votës dhe vlerës së përgjithshme të shoqërisë ose klasës ose klasave të interesave përfituese të një subjekti, i cili përfaqëson në tërësi një shumicë votash dhe vlere të përgjithshme të subjektit;</w:t>
      </w:r>
    </w:p>
    <w:p w14:paraId="5376C00E" w14:textId="6077AA11" w:rsidR="00566AC6" w:rsidRPr="0001433F" w:rsidRDefault="00566AC6" w:rsidP="00566AC6">
      <w:pPr>
        <w:pStyle w:val="Paragrafi"/>
        <w:rPr>
          <w:lang w:val="sq-AL"/>
        </w:rPr>
      </w:pPr>
      <w:r w:rsidRPr="0001433F">
        <w:rPr>
          <w:lang w:val="sq-AL"/>
        </w:rPr>
        <w:t xml:space="preserve">c) termi </w:t>
      </w:r>
      <w:r w:rsidR="00310AB4">
        <w:rPr>
          <w:lang w:val="sq-AL"/>
        </w:rPr>
        <w:t>“</w:t>
      </w:r>
      <w:r w:rsidRPr="0001433F">
        <w:rPr>
          <w:lang w:val="sq-AL"/>
        </w:rPr>
        <w:t xml:space="preserve">përfitues ekuivalent” do të thotë çdo person që do të kishte të drejtë për përfitime në lidhje me një zë të </w:t>
      </w:r>
      <w:proofErr w:type="spellStart"/>
      <w:r w:rsidRPr="0001433F">
        <w:rPr>
          <w:lang w:val="sq-AL"/>
        </w:rPr>
        <w:t>të</w:t>
      </w:r>
      <w:proofErr w:type="spellEnd"/>
      <w:r w:rsidRPr="0001433F">
        <w:rPr>
          <w:lang w:val="sq-AL"/>
        </w:rPr>
        <w:t xml:space="preserve"> ardhurave </w:t>
      </w:r>
      <w:r w:rsidR="00327FDF" w:rsidRPr="0001433F">
        <w:rPr>
          <w:lang w:val="sq-AL"/>
        </w:rPr>
        <w:t xml:space="preserve">të akorduara nga një juridiksion kontraktues në një marrëveshje për tatimet e mbuluara sipas </w:t>
      </w:r>
      <w:r w:rsidRPr="0001433F">
        <w:rPr>
          <w:lang w:val="sq-AL"/>
        </w:rPr>
        <w:t>ligjit vendas të atij</w:t>
      </w:r>
      <w:r w:rsidR="001C35F8">
        <w:rPr>
          <w:lang w:val="sq-AL"/>
        </w:rPr>
        <w:t xml:space="preserve"> juridiksioni kontraktues</w:t>
      </w:r>
      <w:r w:rsidRPr="0001433F">
        <w:rPr>
          <w:lang w:val="sq-AL"/>
        </w:rPr>
        <w:t xml:space="preserve">, </w:t>
      </w:r>
      <w:r w:rsidR="00327FDF" w:rsidRPr="0001433F">
        <w:rPr>
          <w:lang w:val="sq-AL"/>
        </w:rPr>
        <w:t>marrëveshje për tatimet e mbuluara ose çfarëdo i</w:t>
      </w:r>
      <w:r w:rsidRPr="0001433F">
        <w:rPr>
          <w:lang w:val="sq-AL"/>
        </w:rPr>
        <w:t xml:space="preserve">nstrumenti tjetër ndërkombëtar, të cilat janë ekuivalente ose më të favorshme se përfitimet që do t’i akordohen atij zëri të ardhurash sipas </w:t>
      </w:r>
      <w:r w:rsidR="00327FDF" w:rsidRPr="0001433F">
        <w:rPr>
          <w:lang w:val="sq-AL"/>
        </w:rPr>
        <w:t>marrëveshjes për tatimet e mbuluara; për që</w:t>
      </w:r>
      <w:r w:rsidRPr="0001433F">
        <w:rPr>
          <w:lang w:val="sq-AL"/>
        </w:rPr>
        <w:t>llime të përcaktimit nëse një person është përfitues ekuivalent në lidhje me dividendët, do të konsiderohet se personi mban të njëjtin kapital të shoqërisë që paguan dividendët si kapitali që ka shoqëria që pretendon përfitimin në lidhje me dividendët;</w:t>
      </w:r>
    </w:p>
    <w:p w14:paraId="5376C00F" w14:textId="27341CA0" w:rsidR="00566AC6" w:rsidRPr="0001433F" w:rsidRDefault="00566AC6" w:rsidP="00566AC6">
      <w:pPr>
        <w:pStyle w:val="Paragrafi"/>
        <w:rPr>
          <w:lang w:val="sq-AL"/>
        </w:rPr>
      </w:pPr>
      <w:r w:rsidRPr="0001433F">
        <w:rPr>
          <w:lang w:val="sq-AL"/>
        </w:rPr>
        <w:t xml:space="preserve">d) në lidhje me subjektet që nuk janë shoqëri, termi </w:t>
      </w:r>
      <w:r w:rsidR="00310AB4">
        <w:rPr>
          <w:lang w:val="sq-AL"/>
        </w:rPr>
        <w:t>“</w:t>
      </w:r>
      <w:r w:rsidRPr="0001433F">
        <w:rPr>
          <w:lang w:val="sq-AL"/>
        </w:rPr>
        <w:t>aksione” do të thotë interesat që janë të krahasueshme me aksionet;</w:t>
      </w:r>
    </w:p>
    <w:p w14:paraId="5376C010" w14:textId="0F6FA6F7" w:rsidR="00566AC6" w:rsidRPr="0001433F" w:rsidRDefault="00566AC6" w:rsidP="00566AC6">
      <w:pPr>
        <w:pStyle w:val="Paragrafi"/>
        <w:rPr>
          <w:lang w:val="sq-AL"/>
        </w:rPr>
      </w:pPr>
      <w:r w:rsidRPr="0001433F">
        <w:rPr>
          <w:lang w:val="sq-AL"/>
        </w:rPr>
        <w:t xml:space="preserve">e) dy persona do të jenë </w:t>
      </w:r>
      <w:r w:rsidR="00310AB4">
        <w:rPr>
          <w:lang w:val="sq-AL"/>
        </w:rPr>
        <w:t>“</w:t>
      </w:r>
      <w:r w:rsidRPr="0001433F">
        <w:rPr>
          <w:lang w:val="sq-AL"/>
        </w:rPr>
        <w:t xml:space="preserve">persona që kanë lidhje me njëri-tjetrin”, nëse njëri prej tyre zotëron drejtpërdrejt ose jo, të paktën 50 për qind të interesit përfitues te personi tjetër (ose në rastin e një shoqërie, të paktën 50 për qind të votave të përgjithshme dhe vlerës së aksioneve të shoqërisë) ose një person tjetër zotëron, drejtpërdrejt ose jo, të paktën 50 për qind të interesit përfitues (ose, në rastin e një shoqërie, të paktën 50 për qind të totalit të votave dhe të vlerës së aksioneve të shoqërisë) te çdo person; në çdo rast, personi duhet të lidhet me një tjetër, nëse në bazë të </w:t>
      </w:r>
      <w:proofErr w:type="spellStart"/>
      <w:r w:rsidRPr="0001433F">
        <w:rPr>
          <w:lang w:val="sq-AL"/>
        </w:rPr>
        <w:t>të</w:t>
      </w:r>
      <w:proofErr w:type="spellEnd"/>
      <w:r w:rsidRPr="0001433F">
        <w:rPr>
          <w:lang w:val="sq-AL"/>
        </w:rPr>
        <w:t xml:space="preserve"> gjitha fakteve dhe rrethanave përkatëse, njëri ka kontrollin e tjetrit ose të dy janë nën kontrollin e të njëjtit person ose personave të njëjtë.</w:t>
      </w:r>
    </w:p>
    <w:p w14:paraId="5376C011" w14:textId="0E61506F" w:rsidR="00566AC6" w:rsidRPr="0001433F" w:rsidRDefault="00566AC6" w:rsidP="00566AC6">
      <w:pPr>
        <w:pStyle w:val="Paragrafi"/>
        <w:rPr>
          <w:lang w:val="sq-AL"/>
        </w:rPr>
      </w:pPr>
      <w:r w:rsidRPr="0001433F">
        <w:rPr>
          <w:lang w:val="sq-AL"/>
        </w:rPr>
        <w:t xml:space="preserve">14. Parashikimi i thjeshtuar për kufizimin e përfitimeve do të zbatohet në vend të ose në mungesë të dispozitave të </w:t>
      </w:r>
      <w:r w:rsidR="00327FDF" w:rsidRPr="0001433F">
        <w:rPr>
          <w:lang w:val="sq-AL"/>
        </w:rPr>
        <w:t xml:space="preserve">marrëveshjes për tatimet e mbuluara </w:t>
      </w:r>
      <w:r w:rsidRPr="0001433F">
        <w:rPr>
          <w:lang w:val="sq-AL"/>
        </w:rPr>
        <w:t xml:space="preserve">që do të kufizonin përfitimet e </w:t>
      </w:r>
      <w:r w:rsidR="00327FDF" w:rsidRPr="0001433F">
        <w:rPr>
          <w:lang w:val="sq-AL"/>
        </w:rPr>
        <w:t xml:space="preserve">marrëveshjes për tatimet e mbuluara </w:t>
      </w:r>
      <w:r w:rsidRPr="0001433F">
        <w:rPr>
          <w:lang w:val="sq-AL"/>
        </w:rPr>
        <w:t xml:space="preserve">(ose që do të kufizonin përfitime të ndryshme nga një përfitim sipas dispozitave të </w:t>
      </w:r>
      <w:r w:rsidR="00327FDF" w:rsidRPr="0001433F">
        <w:rPr>
          <w:lang w:val="sq-AL"/>
        </w:rPr>
        <w:t xml:space="preserve">marrëveshjes për tatimet e mbuluara </w:t>
      </w:r>
      <w:r w:rsidRPr="0001433F">
        <w:rPr>
          <w:lang w:val="sq-AL"/>
        </w:rPr>
        <w:t xml:space="preserve">në lidhje me rezidencën, ndërmarrjet të ndërlidhura ose </w:t>
      </w:r>
      <w:proofErr w:type="spellStart"/>
      <w:r w:rsidRPr="0001433F">
        <w:rPr>
          <w:lang w:val="sq-AL"/>
        </w:rPr>
        <w:t>mosdiskriminimin</w:t>
      </w:r>
      <w:proofErr w:type="spellEnd"/>
      <w:r w:rsidRPr="0001433F">
        <w:rPr>
          <w:lang w:val="sq-AL"/>
        </w:rPr>
        <w:t xml:space="preserve"> ose një përfitim që nuk kufizohet vetëm për rezidentët e një</w:t>
      </w:r>
      <w:r w:rsidR="001C35F8">
        <w:rPr>
          <w:lang w:val="sq-AL"/>
        </w:rPr>
        <w:t xml:space="preserve"> juridiksioni kontraktues</w:t>
      </w:r>
      <w:r w:rsidRPr="0001433F">
        <w:rPr>
          <w:lang w:val="sq-AL"/>
        </w:rPr>
        <w:t>) vetëm për një rezident që kualifikohet për përfitime të tilla, duke përmbushur një ose më shumë teste kategorike.</w:t>
      </w:r>
    </w:p>
    <w:p w14:paraId="5376C012" w14:textId="77777777" w:rsidR="00566AC6" w:rsidRPr="0001433F" w:rsidRDefault="00566AC6" w:rsidP="00566AC6">
      <w:pPr>
        <w:pStyle w:val="Paragrafi"/>
        <w:rPr>
          <w:lang w:val="sq-AL"/>
        </w:rPr>
      </w:pPr>
      <w:r w:rsidRPr="0001433F">
        <w:rPr>
          <w:lang w:val="sq-AL"/>
        </w:rPr>
        <w:t>15. Një Palë mund të rezervojë të drejtën:</w:t>
      </w:r>
    </w:p>
    <w:p w14:paraId="5376C013" w14:textId="6C665BE7" w:rsidR="00566AC6" w:rsidRPr="0001433F" w:rsidRDefault="00566AC6" w:rsidP="00566AC6">
      <w:pPr>
        <w:pStyle w:val="Paragrafi"/>
        <w:rPr>
          <w:lang w:val="sq-AL"/>
        </w:rPr>
      </w:pPr>
      <w:r w:rsidRPr="0001433F">
        <w:rPr>
          <w:lang w:val="sq-AL"/>
        </w:rPr>
        <w:t xml:space="preserve">a) të mos zbatojë paragrafin 1 në </w:t>
      </w:r>
      <w:r w:rsidR="001C6131" w:rsidRPr="0001433F">
        <w:rPr>
          <w:lang w:val="sq-AL"/>
        </w:rPr>
        <w:t xml:space="preserve">marrëveshjet e saj për tatimet e mbuluara </w:t>
      </w:r>
      <w:r w:rsidRPr="0001433F">
        <w:rPr>
          <w:lang w:val="sq-AL"/>
        </w:rPr>
        <w:t>në bazë të faktit që ajo synon të miratojë një kombinim të një parashikimi të hollësishëm për kufizimin e përfitimeve dhe çfarëdo rregulli për të trajtuar strukturat e mënyrave të financimit ose një</w:t>
      </w:r>
      <w:r w:rsidR="0001433F">
        <w:rPr>
          <w:lang w:val="sq-AL"/>
        </w:rPr>
        <w:t xml:space="preserve"> </w:t>
      </w:r>
      <w:r w:rsidRPr="0001433F">
        <w:rPr>
          <w:lang w:val="sq-AL"/>
        </w:rPr>
        <w:t xml:space="preserve">test qëllimi kryesor, duke përmbushur standardin minimal për parandalimin e abuzimit me marrëveshjen sipas </w:t>
      </w:r>
      <w:r w:rsidR="00C91834">
        <w:rPr>
          <w:lang w:val="sq-AL"/>
        </w:rPr>
        <w:t>P</w:t>
      </w:r>
      <w:r w:rsidRPr="0001433F">
        <w:rPr>
          <w:lang w:val="sq-AL"/>
        </w:rPr>
        <w:t>aketës BEPS të OECD/G20; në raste të tilla,</w:t>
      </w:r>
      <w:r w:rsidR="00A15147">
        <w:rPr>
          <w:lang w:val="sq-AL"/>
        </w:rPr>
        <w:t xml:space="preserve"> juridiksionet kontraktuese </w:t>
      </w:r>
      <w:r w:rsidRPr="0001433F">
        <w:rPr>
          <w:lang w:val="sq-AL"/>
        </w:rPr>
        <w:t>do të përpiqen të arrijnë një zgjidhje reciprokisht të kënaqshme që plotëson standardin minimal;</w:t>
      </w:r>
    </w:p>
    <w:p w14:paraId="5376C014" w14:textId="72FE7B64" w:rsidR="00566AC6" w:rsidRPr="0001433F" w:rsidRDefault="00566AC6" w:rsidP="00566AC6">
      <w:pPr>
        <w:pStyle w:val="Paragrafi"/>
        <w:rPr>
          <w:lang w:val="sq-AL"/>
        </w:rPr>
      </w:pPr>
      <w:r w:rsidRPr="0001433F">
        <w:rPr>
          <w:lang w:val="sq-AL"/>
        </w:rPr>
        <w:t xml:space="preserve">b) të mos zbatojë paragrafin 1 (dhe paragrafin 4, në rastin e një Pale që ka zgjedhur të zbatojë atë paragraf) në </w:t>
      </w:r>
      <w:r w:rsidR="00327FDF" w:rsidRPr="0001433F">
        <w:rPr>
          <w:lang w:val="sq-AL"/>
        </w:rPr>
        <w:t xml:space="preserve">marrëveshjet e saj për tatimet e mbuluara </w:t>
      </w:r>
      <w:r w:rsidRPr="0001433F">
        <w:rPr>
          <w:lang w:val="sq-AL"/>
        </w:rPr>
        <w:t xml:space="preserve">që tashmë përmbajnë dispozita që mohojnë të gjitha përfitimet që do të jepeshin ndryshe në </w:t>
      </w:r>
      <w:r w:rsidR="00327FDF" w:rsidRPr="0001433F">
        <w:rPr>
          <w:lang w:val="sq-AL"/>
        </w:rPr>
        <w:t>marrëveshjen për tatimet e mbuluara</w:t>
      </w:r>
      <w:r w:rsidRPr="0001433F">
        <w:rPr>
          <w:lang w:val="sq-AL"/>
        </w:rPr>
        <w:t>, ku qëllimi kryesor ose një nga qëllimet kryesore të çdo marrëveshjeje ose transaksioni ose të çdo personi që lidhet me një marrëveshje ose transaksion, ishte marrja e atyre përfitimeve;</w:t>
      </w:r>
    </w:p>
    <w:p w14:paraId="5376C015" w14:textId="2F8561C1" w:rsidR="00566AC6" w:rsidRPr="0001433F" w:rsidRDefault="00566AC6" w:rsidP="00566AC6">
      <w:pPr>
        <w:pStyle w:val="Paragrafi"/>
        <w:rPr>
          <w:lang w:val="sq-AL"/>
        </w:rPr>
      </w:pPr>
      <w:r w:rsidRPr="0001433F">
        <w:rPr>
          <w:lang w:val="sq-AL"/>
        </w:rPr>
        <w:t xml:space="preserve">c) Parashikimi i </w:t>
      </w:r>
      <w:r w:rsidR="00C91834" w:rsidRPr="0001433F">
        <w:rPr>
          <w:lang w:val="sq-AL"/>
        </w:rPr>
        <w:t xml:space="preserve">thjeshtuar për kufizimin e përfitimeve në marrëveshjet e saj për tatimet e mbuluara që tashmë përmbajnë dispozitat e përshkruara </w:t>
      </w:r>
      <w:r w:rsidRPr="0001433F">
        <w:rPr>
          <w:lang w:val="sq-AL"/>
        </w:rPr>
        <w:t>në paragrafin 14.</w:t>
      </w:r>
    </w:p>
    <w:p w14:paraId="5376C016" w14:textId="550B0150" w:rsidR="00566AC6" w:rsidRPr="0001433F" w:rsidRDefault="00566AC6" w:rsidP="00566AC6">
      <w:pPr>
        <w:pStyle w:val="Paragrafi"/>
        <w:rPr>
          <w:lang w:val="sq-AL"/>
        </w:rPr>
      </w:pPr>
      <w:r w:rsidRPr="0001433F">
        <w:rPr>
          <w:lang w:val="sq-AL"/>
        </w:rPr>
        <w:t xml:space="preserve">16. Duke përjashtuar situatat kur </w:t>
      </w:r>
      <w:r w:rsidR="00C91834" w:rsidRPr="0001433F">
        <w:rPr>
          <w:lang w:val="sq-AL"/>
        </w:rPr>
        <w:t xml:space="preserve">parashikimi i thjeshtuar për kufizimin e përfitimeve </w:t>
      </w:r>
      <w:r w:rsidRPr="0001433F">
        <w:rPr>
          <w:lang w:val="sq-AL"/>
        </w:rPr>
        <w:t>zbatohet në lidhje me dhënien e përfitimeve sipas një</w:t>
      </w:r>
      <w:r w:rsidR="00417DE5">
        <w:rPr>
          <w:lang w:val="sq-AL"/>
        </w:rPr>
        <w:t xml:space="preserve"> marrëveshjeje për tatimet e mbuluara</w:t>
      </w:r>
      <w:r w:rsidRPr="0001433F">
        <w:rPr>
          <w:lang w:val="sq-AL"/>
        </w:rPr>
        <w:t xml:space="preserve"> nga një ose më shumë Palë në përputhje me paragrafin 7, një Palë që zgjedh, në përputhje me paragrafin 6, të zbatojë </w:t>
      </w:r>
      <w:r w:rsidR="00C91834" w:rsidRPr="0001433F">
        <w:rPr>
          <w:lang w:val="sq-AL"/>
        </w:rPr>
        <w:t>parashikimin e thjeshtuar për kufizimin e përfitimeve</w:t>
      </w:r>
      <w:r w:rsidRPr="0001433F">
        <w:rPr>
          <w:lang w:val="sq-AL"/>
        </w:rPr>
        <w:t xml:space="preserve">, mund të rezervojë të drejtën të mos zbatojë në tërësi këtë nen në lidhje </w:t>
      </w:r>
      <w:r w:rsidR="00C91834" w:rsidRPr="0001433F">
        <w:rPr>
          <w:lang w:val="sq-AL"/>
        </w:rPr>
        <w:t xml:space="preserve">me marrëveshjet e saj për tatimet </w:t>
      </w:r>
      <w:r w:rsidRPr="0001433F">
        <w:rPr>
          <w:lang w:val="sq-AL"/>
        </w:rPr>
        <w:t xml:space="preserve">e </w:t>
      </w:r>
      <w:r w:rsidR="00C91834" w:rsidRPr="0001433F">
        <w:rPr>
          <w:lang w:val="sq-AL"/>
        </w:rPr>
        <w:t>mbuluara</w:t>
      </w:r>
      <w:r w:rsidRPr="0001433F">
        <w:rPr>
          <w:lang w:val="sq-AL"/>
        </w:rPr>
        <w:t xml:space="preserve">, për të cilat një ose më shumë nga </w:t>
      </w:r>
      <w:r w:rsidR="00C91834" w:rsidRPr="0001433F">
        <w:rPr>
          <w:lang w:val="sq-AL"/>
        </w:rPr>
        <w:t xml:space="preserve">juridiksionet e tjera kontraktuese </w:t>
      </w:r>
      <w:r w:rsidRPr="0001433F">
        <w:rPr>
          <w:lang w:val="sq-AL"/>
        </w:rPr>
        <w:t xml:space="preserve">nuk kanë zgjedhur të zbatojnë </w:t>
      </w:r>
      <w:r w:rsidR="00C91834" w:rsidRPr="0001433F">
        <w:rPr>
          <w:lang w:val="sq-AL"/>
        </w:rPr>
        <w:t>parashikimin e thjeshtuar për sigurimin e përfitimeve</w:t>
      </w:r>
      <w:r w:rsidRPr="0001433F">
        <w:rPr>
          <w:lang w:val="sq-AL"/>
        </w:rPr>
        <w:t>. Në raste të tilla,</w:t>
      </w:r>
      <w:r w:rsidR="00A15147">
        <w:rPr>
          <w:lang w:val="sq-AL"/>
        </w:rPr>
        <w:t xml:space="preserve"> juridiksionet kontraktuese </w:t>
      </w:r>
      <w:r w:rsidRPr="0001433F">
        <w:rPr>
          <w:lang w:val="sq-AL"/>
        </w:rPr>
        <w:t>do të përpiqen të arrijnë një zgjidhje reciprokisht të pranueshme, e cila plotëson standardin minimal për parandalimin e abuzimit me marrëveshjen sipas paketës BEPS të OECD/G20.</w:t>
      </w:r>
    </w:p>
    <w:p w14:paraId="5376C017" w14:textId="3A083A5B" w:rsidR="00566AC6" w:rsidRPr="0001433F" w:rsidRDefault="00566AC6" w:rsidP="00566AC6">
      <w:pPr>
        <w:pStyle w:val="Paragrafi"/>
        <w:rPr>
          <w:lang w:val="sq-AL"/>
        </w:rPr>
      </w:pPr>
      <w:r w:rsidRPr="0001433F">
        <w:rPr>
          <w:lang w:val="sq-AL"/>
        </w:rPr>
        <w:t xml:space="preserve">17. a) Secila Palë që nuk ka bërë rezervën e përshkruar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a</w:t>
      </w:r>
      <w:r w:rsidR="006D5C0E">
        <w:rPr>
          <w:lang w:val="sq-AL"/>
        </w:rPr>
        <w:t>”,</w:t>
      </w:r>
      <w:r w:rsidRPr="0001433F">
        <w:rPr>
          <w:lang w:val="sq-AL"/>
        </w:rPr>
        <w:t xml:space="preserve"> të paragrafit 15, duhet të njoftojë Depozituesin nëse secila nga </w:t>
      </w:r>
      <w:r w:rsidR="00C91834" w:rsidRPr="0001433F">
        <w:rPr>
          <w:lang w:val="sq-AL"/>
        </w:rPr>
        <w:t xml:space="preserve">marrëveshjet e saj për tatimet e mbuluara </w:t>
      </w:r>
      <w:r w:rsidRPr="0001433F">
        <w:rPr>
          <w:lang w:val="sq-AL"/>
        </w:rPr>
        <w:t xml:space="preserve">që nuk i nënshtrohet një rezerve të përshkruar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b</w:t>
      </w:r>
      <w:r w:rsidR="006D5C0E">
        <w:rPr>
          <w:lang w:val="sq-AL"/>
        </w:rPr>
        <w:t>”,</w:t>
      </w:r>
      <w:r w:rsidRPr="0001433F">
        <w:rPr>
          <w:lang w:val="sq-AL"/>
        </w:rPr>
        <w:t xml:space="preserve"> të paragrafit 15</w:t>
      </w:r>
      <w:r w:rsidR="006D5C0E">
        <w:rPr>
          <w:lang w:val="sq-AL"/>
        </w:rPr>
        <w:t>,</w:t>
      </w:r>
      <w:r w:rsidRPr="0001433F">
        <w:rPr>
          <w:lang w:val="sq-AL"/>
        </w:rPr>
        <w:t xml:space="preserve"> përmban një dispozitë të përshkruar në paragrafin 2, dhe nëse po, nenin dhe numrin e paragrafit të secilës dispozitë të tillë. Kur të gjitha</w:t>
      </w:r>
      <w:r w:rsidR="00A15147">
        <w:rPr>
          <w:lang w:val="sq-AL"/>
        </w:rPr>
        <w:t xml:space="preserve"> juridiksionet kontraktuese </w:t>
      </w:r>
      <w:r w:rsidRPr="0001433F">
        <w:rPr>
          <w:lang w:val="sq-AL"/>
        </w:rPr>
        <w:t>kanë bërë një njoftim të tillë në lidhje me një dispozitë të një</w:t>
      </w:r>
      <w:r w:rsidR="00417DE5">
        <w:rPr>
          <w:lang w:val="sq-AL"/>
        </w:rPr>
        <w:t xml:space="preserve"> marrëveshjeje për tatimet e mbuluara</w:t>
      </w:r>
      <w:r w:rsidRPr="0001433F">
        <w:rPr>
          <w:lang w:val="sq-AL"/>
        </w:rPr>
        <w:t xml:space="preserve">, kjo dispozitë zëvendësohet me dispozitat e paragrafit 1 (dhe në rastet kur është e zbatueshme, paragrafi 4). Në raste të tjera, paragrafi 1 (dhe në rastet kur është e zbatueshme, paragrafi 4) zëvendëson dispozitat e </w:t>
      </w:r>
      <w:r w:rsidR="00C91834" w:rsidRPr="0001433F">
        <w:rPr>
          <w:lang w:val="sq-AL"/>
        </w:rPr>
        <w:t xml:space="preserve">marrëveshjes për tatimet e mbuluara </w:t>
      </w:r>
      <w:r w:rsidRPr="0001433F">
        <w:rPr>
          <w:lang w:val="sq-AL"/>
        </w:rPr>
        <w:t xml:space="preserve">vetëm në atë masë që ato dispozita nuk janë në përputhje me paragrafin 1 (dhe kur është e zbatueshme, paragrafi 4). Një Palë që kryen një njoftim sipas këtij </w:t>
      </w:r>
      <w:proofErr w:type="spellStart"/>
      <w:r w:rsidRPr="0001433F">
        <w:rPr>
          <w:lang w:val="sq-AL"/>
        </w:rPr>
        <w:t>nënparagrafi</w:t>
      </w:r>
      <w:proofErr w:type="spellEnd"/>
      <w:r w:rsidRPr="0001433F">
        <w:rPr>
          <w:lang w:val="sq-AL"/>
        </w:rPr>
        <w:t xml:space="preserve"> mund të përfshijë gjithashtu një deklaratë që, derisa një Palë e tillë pranon vetëm zbatimin e paragrafit 1 si masë të përkohshme, ajo synon në rastet kur është e mundur, të miratojë një parashikim për kufizimin e përfitimeve, përveç ose në vend të paragrafit 1, nëpërmjet negociatave dypalëshe.</w:t>
      </w:r>
    </w:p>
    <w:p w14:paraId="5376C018" w14:textId="3FE1AD1D" w:rsidR="00566AC6" w:rsidRPr="0001433F" w:rsidRDefault="00566AC6" w:rsidP="00566AC6">
      <w:pPr>
        <w:pStyle w:val="Paragrafi"/>
        <w:rPr>
          <w:lang w:val="sq-AL"/>
        </w:rPr>
      </w:pPr>
      <w:r w:rsidRPr="0001433F">
        <w:rPr>
          <w:lang w:val="sq-AL"/>
        </w:rPr>
        <w:t xml:space="preserve">b) Secila Palë që zgjedh të zbatojë paragrafin 4 do të njoftojë Depozituesin për zgjedhjen e saj. Paragrafi 4 zbatohet për një </w:t>
      </w:r>
      <w:r w:rsidR="00C91834" w:rsidRPr="0001433F">
        <w:rPr>
          <w:lang w:val="sq-AL"/>
        </w:rPr>
        <w:t xml:space="preserve">marrëveshje për tatimet e mbuluara </w:t>
      </w:r>
      <w:r w:rsidRPr="0001433F">
        <w:rPr>
          <w:lang w:val="sq-AL"/>
        </w:rPr>
        <w:t>vetëm kur të gjitha</w:t>
      </w:r>
      <w:r w:rsidR="00A15147">
        <w:rPr>
          <w:lang w:val="sq-AL"/>
        </w:rPr>
        <w:t xml:space="preserve"> juridiksionet kontraktuese </w:t>
      </w:r>
      <w:r w:rsidRPr="0001433F">
        <w:rPr>
          <w:lang w:val="sq-AL"/>
        </w:rPr>
        <w:t>kanë bërë një njoftim të tillë.</w:t>
      </w:r>
    </w:p>
    <w:p w14:paraId="5376C019" w14:textId="4939505A" w:rsidR="00566AC6" w:rsidRPr="0001433F" w:rsidRDefault="00566AC6" w:rsidP="00566AC6">
      <w:pPr>
        <w:pStyle w:val="Paragrafi"/>
        <w:rPr>
          <w:lang w:val="sq-AL"/>
        </w:rPr>
      </w:pPr>
      <w:r w:rsidRPr="0001433F">
        <w:rPr>
          <w:lang w:val="sq-AL"/>
        </w:rPr>
        <w:t xml:space="preserve">c) Secila Palë që zgjedh të zbatojë </w:t>
      </w:r>
      <w:r w:rsidR="00C91834" w:rsidRPr="0001433F">
        <w:rPr>
          <w:lang w:val="sq-AL"/>
        </w:rPr>
        <w:t xml:space="preserve">parashikimin e thjeshtuar për kufizimin e përfitimeve </w:t>
      </w:r>
      <w:r w:rsidRPr="0001433F">
        <w:rPr>
          <w:lang w:val="sq-AL"/>
        </w:rPr>
        <w:t xml:space="preserve">në përputhje me paragrafin 6 do të njoftojë Depozituesin për zgjedhjen e saj. Përveç rasteve kur ajo Palë ka bërë rezervën e përshkruar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c</w:t>
      </w:r>
      <w:r w:rsidR="006D5C0E">
        <w:rPr>
          <w:lang w:val="sq-AL"/>
        </w:rPr>
        <w:t>”,</w:t>
      </w:r>
      <w:r w:rsidRPr="0001433F">
        <w:rPr>
          <w:lang w:val="sq-AL"/>
        </w:rPr>
        <w:t xml:space="preserve"> të paragrafit 15, ai njoftim duhet të përfshijë gjithashtu listën e </w:t>
      </w:r>
      <w:r w:rsidR="00C91834" w:rsidRPr="0001433F">
        <w:rPr>
          <w:lang w:val="sq-AL"/>
        </w:rPr>
        <w:t xml:space="preserve">marrëveshjeve të saj për tatimet e mbuluara </w:t>
      </w:r>
      <w:r w:rsidRPr="0001433F">
        <w:rPr>
          <w:lang w:val="sq-AL"/>
        </w:rPr>
        <w:t>që përmbajnë një dispozitë të përshkruar në paragrafin 14, si dhe nenin dhe numrin e paragrafit të secilës dispozitë të tillë.</w:t>
      </w:r>
    </w:p>
    <w:p w14:paraId="5376C01A" w14:textId="024ABD1A" w:rsidR="00566AC6" w:rsidRPr="0001433F" w:rsidRDefault="00566AC6" w:rsidP="00566AC6">
      <w:pPr>
        <w:pStyle w:val="Paragrafi"/>
        <w:rPr>
          <w:lang w:val="sq-AL"/>
        </w:rPr>
      </w:pPr>
      <w:r w:rsidRPr="0001433F">
        <w:rPr>
          <w:lang w:val="sq-AL"/>
        </w:rPr>
        <w:t xml:space="preserve">d) Secila Palë që nuk zgjedh të zbatojë </w:t>
      </w:r>
      <w:r w:rsidR="00C91834" w:rsidRPr="0001433F">
        <w:rPr>
          <w:lang w:val="sq-AL"/>
        </w:rPr>
        <w:t xml:space="preserve">parashikimin e thjeshtuar për kufizimin e përfitimeve sipas paragrafit 6, por zgjedh të </w:t>
      </w:r>
      <w:r w:rsidRPr="0001433F">
        <w:rPr>
          <w:lang w:val="sq-AL"/>
        </w:rPr>
        <w:t xml:space="preserve">zbatojë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a</w:t>
      </w:r>
      <w:r w:rsidR="006D5C0E">
        <w:rPr>
          <w:lang w:val="sq-AL"/>
        </w:rPr>
        <w:t>”</w:t>
      </w:r>
      <w:r w:rsidRPr="0001433F">
        <w:rPr>
          <w:lang w:val="sq-AL"/>
        </w:rPr>
        <w:t xml:space="preserve"> ose </w:t>
      </w:r>
      <w:r w:rsidR="00310AB4">
        <w:rPr>
          <w:lang w:val="sq-AL"/>
        </w:rPr>
        <w:t>“</w:t>
      </w:r>
      <w:r w:rsidRPr="0001433F">
        <w:rPr>
          <w:lang w:val="sq-AL"/>
        </w:rPr>
        <w:t>b</w:t>
      </w:r>
      <w:r w:rsidR="006D5C0E">
        <w:rPr>
          <w:lang w:val="sq-AL"/>
        </w:rPr>
        <w:t>”</w:t>
      </w:r>
      <w:r w:rsidRPr="0001433F">
        <w:rPr>
          <w:lang w:val="sq-AL"/>
        </w:rPr>
        <w:t xml:space="preserve"> të paragrafit 7, duhet të njoftojë Depozituesin për zgjedhjen e </w:t>
      </w:r>
      <w:proofErr w:type="spellStart"/>
      <w:r w:rsidRPr="0001433F">
        <w:rPr>
          <w:lang w:val="sq-AL"/>
        </w:rPr>
        <w:t>nënparagrafit</w:t>
      </w:r>
      <w:proofErr w:type="spellEnd"/>
      <w:r w:rsidRPr="0001433F">
        <w:rPr>
          <w:lang w:val="sq-AL"/>
        </w:rPr>
        <w:t xml:space="preserve">. Përveç rasteve kur një Palë e tillë ka bërë rezervën e përshkruar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c</w:t>
      </w:r>
      <w:r w:rsidR="006D5C0E">
        <w:rPr>
          <w:lang w:val="sq-AL"/>
        </w:rPr>
        <w:t>”,</w:t>
      </w:r>
      <w:r w:rsidRPr="0001433F">
        <w:rPr>
          <w:lang w:val="sq-AL"/>
        </w:rPr>
        <w:t xml:space="preserve"> të paragrafit 15, ky njoftim duhet të përfshijë gjithashtu listën </w:t>
      </w:r>
      <w:r w:rsidR="00C91834" w:rsidRPr="0001433F">
        <w:rPr>
          <w:lang w:val="sq-AL"/>
        </w:rPr>
        <w:t xml:space="preserve">e marrëveshjeve të saj për tatimet e mbuluara </w:t>
      </w:r>
      <w:r w:rsidRPr="0001433F">
        <w:rPr>
          <w:lang w:val="sq-AL"/>
        </w:rPr>
        <w:t>që përmbajnë një dispozitë të përshkruar në paragrafin 14, si dhe nenin dhe numrin e paragrafit të secilës dispozitë të tillë.</w:t>
      </w:r>
    </w:p>
    <w:p w14:paraId="5376C01B" w14:textId="49C66A40" w:rsidR="00566AC6" w:rsidRPr="0001433F" w:rsidRDefault="00566AC6" w:rsidP="00566AC6">
      <w:pPr>
        <w:pStyle w:val="Paragrafi"/>
        <w:rPr>
          <w:lang w:val="sq-AL"/>
        </w:rPr>
      </w:pPr>
      <w:r w:rsidRPr="0001433F">
        <w:rPr>
          <w:lang w:val="sq-AL"/>
        </w:rPr>
        <w:t>e) Në rastin kur të gjitha</w:t>
      </w:r>
      <w:r w:rsidR="00A15147">
        <w:rPr>
          <w:lang w:val="sq-AL"/>
        </w:rPr>
        <w:t xml:space="preserve"> juridiksionet kontraktuese </w:t>
      </w:r>
      <w:r w:rsidRPr="0001433F">
        <w:rPr>
          <w:lang w:val="sq-AL"/>
        </w:rPr>
        <w:t xml:space="preserve">kanë bërë një njoftim sipas </w:t>
      </w:r>
      <w:proofErr w:type="spellStart"/>
      <w:r w:rsidRPr="0001433F">
        <w:rPr>
          <w:lang w:val="sq-AL"/>
        </w:rPr>
        <w:t>nënparagrafit</w:t>
      </w:r>
      <w:proofErr w:type="spellEnd"/>
      <w:r w:rsidRPr="0001433F">
        <w:rPr>
          <w:lang w:val="sq-AL"/>
        </w:rPr>
        <w:t xml:space="preserve"> </w:t>
      </w:r>
      <w:r w:rsidR="00310AB4">
        <w:rPr>
          <w:lang w:val="sq-AL"/>
        </w:rPr>
        <w:t>“</w:t>
      </w:r>
      <w:r w:rsidRPr="0001433F">
        <w:rPr>
          <w:lang w:val="sq-AL"/>
        </w:rPr>
        <w:t>c</w:t>
      </w:r>
      <w:r w:rsidR="006D5C0E">
        <w:rPr>
          <w:lang w:val="sq-AL"/>
        </w:rPr>
        <w:t>”</w:t>
      </w:r>
      <w:r w:rsidRPr="0001433F">
        <w:rPr>
          <w:lang w:val="sq-AL"/>
        </w:rPr>
        <w:t xml:space="preserve"> ose </w:t>
      </w:r>
      <w:r w:rsidR="00310AB4">
        <w:rPr>
          <w:lang w:val="sq-AL"/>
        </w:rPr>
        <w:t>“</w:t>
      </w:r>
      <w:r w:rsidRPr="0001433F">
        <w:rPr>
          <w:lang w:val="sq-AL"/>
        </w:rPr>
        <w:t>d</w:t>
      </w:r>
      <w:r w:rsidR="006D5C0E">
        <w:rPr>
          <w:lang w:val="sq-AL"/>
        </w:rPr>
        <w:t>”</w:t>
      </w:r>
      <w:r w:rsidRPr="0001433F">
        <w:rPr>
          <w:lang w:val="sq-AL"/>
        </w:rPr>
        <w:t xml:space="preserve"> në lidhje me një dispozitë të një</w:t>
      </w:r>
      <w:r w:rsidR="00417DE5">
        <w:rPr>
          <w:lang w:val="sq-AL"/>
        </w:rPr>
        <w:t xml:space="preserve"> marrëveshjeje për tatimet e mbuluara</w:t>
      </w:r>
      <w:r w:rsidRPr="0001433F">
        <w:rPr>
          <w:lang w:val="sq-AL"/>
        </w:rPr>
        <w:t xml:space="preserve">, ajo dispozitë zëvendësohet me </w:t>
      </w:r>
      <w:r w:rsidR="00C91834" w:rsidRPr="0001433F">
        <w:rPr>
          <w:lang w:val="sq-AL"/>
        </w:rPr>
        <w:t>parashikimin e thjeshtuar për kufizimin e përfitimeve</w:t>
      </w:r>
      <w:r w:rsidRPr="0001433F">
        <w:rPr>
          <w:lang w:val="sq-AL"/>
        </w:rPr>
        <w:t>. Në raste të tjera</w:t>
      </w:r>
      <w:r w:rsidR="005A1B70">
        <w:rPr>
          <w:lang w:val="sq-AL"/>
        </w:rPr>
        <w:t>,</w:t>
      </w:r>
      <w:r w:rsidRPr="0001433F">
        <w:rPr>
          <w:lang w:val="sq-AL"/>
        </w:rPr>
        <w:t xml:space="preserve"> </w:t>
      </w:r>
      <w:r w:rsidR="00C91834" w:rsidRPr="0001433F">
        <w:rPr>
          <w:lang w:val="sq-AL"/>
        </w:rPr>
        <w:t xml:space="preserve">parashikimi i thjeshtuar për kufizimin e përfitimeve </w:t>
      </w:r>
      <w:r w:rsidRPr="0001433F">
        <w:rPr>
          <w:lang w:val="sq-AL"/>
        </w:rPr>
        <w:t xml:space="preserve">do të zëvendësojë dispozitat e </w:t>
      </w:r>
      <w:r w:rsidR="00C91834" w:rsidRPr="0001433F">
        <w:rPr>
          <w:lang w:val="sq-AL"/>
        </w:rPr>
        <w:t>marrëveshjes për tatimet e mbuluara vetëm në atë masë që ato disp</w:t>
      </w:r>
      <w:r w:rsidRPr="0001433F">
        <w:rPr>
          <w:lang w:val="sq-AL"/>
        </w:rPr>
        <w:t xml:space="preserve">ozita nuk janë në përputhje me </w:t>
      </w:r>
      <w:r w:rsidR="00C91834" w:rsidRPr="0001433F">
        <w:rPr>
          <w:lang w:val="sq-AL"/>
        </w:rPr>
        <w:t>parashikimin e thjeshtuar për kufizimin e përfitimeve.</w:t>
      </w:r>
    </w:p>
    <w:p w14:paraId="5376C01C" w14:textId="77777777" w:rsidR="00566AC6" w:rsidRPr="0001433F" w:rsidRDefault="00566AC6" w:rsidP="00566AC6">
      <w:pPr>
        <w:pStyle w:val="Paragrafi"/>
        <w:rPr>
          <w:lang w:val="sq-AL"/>
        </w:rPr>
      </w:pPr>
    </w:p>
    <w:p w14:paraId="5376C01D" w14:textId="77777777" w:rsidR="00566AC6" w:rsidRPr="00820D9D" w:rsidRDefault="00566AC6" w:rsidP="00566AC6">
      <w:pPr>
        <w:pStyle w:val="NeniNr"/>
        <w:rPr>
          <w:lang w:val="sq-AL"/>
        </w:rPr>
      </w:pPr>
      <w:r w:rsidRPr="00820D9D">
        <w:rPr>
          <w:lang w:val="sq-AL"/>
        </w:rPr>
        <w:t xml:space="preserve">Neni 8 </w:t>
      </w:r>
    </w:p>
    <w:p w14:paraId="5376C01E" w14:textId="2204A6EA" w:rsidR="00566AC6" w:rsidRPr="00820D9D" w:rsidRDefault="00566AC6" w:rsidP="00566AC6">
      <w:pPr>
        <w:pStyle w:val="NeniNr"/>
        <w:rPr>
          <w:b/>
          <w:lang w:val="sq-AL"/>
        </w:rPr>
      </w:pPr>
      <w:r w:rsidRPr="00820D9D">
        <w:rPr>
          <w:b/>
          <w:lang w:val="sq-AL"/>
        </w:rPr>
        <w:t xml:space="preserve">Transaksionet e </w:t>
      </w:r>
      <w:r w:rsidR="005A1B70" w:rsidRPr="00820D9D">
        <w:rPr>
          <w:b/>
          <w:lang w:val="sq-AL"/>
        </w:rPr>
        <w:t>transferimit të dividendëve</w:t>
      </w:r>
    </w:p>
    <w:p w14:paraId="5376C01F" w14:textId="77777777" w:rsidR="00566AC6" w:rsidRPr="00820D9D" w:rsidRDefault="00566AC6" w:rsidP="00566AC6">
      <w:pPr>
        <w:pStyle w:val="Paragrafi"/>
        <w:rPr>
          <w:lang w:val="sq-AL"/>
        </w:rPr>
      </w:pPr>
    </w:p>
    <w:p w14:paraId="5376C020" w14:textId="640C6734" w:rsidR="00566AC6" w:rsidRPr="00820D9D" w:rsidRDefault="00566AC6" w:rsidP="00566AC6">
      <w:pPr>
        <w:pStyle w:val="Paragrafi"/>
        <w:rPr>
          <w:lang w:val="sq-AL"/>
        </w:rPr>
      </w:pPr>
      <w:r w:rsidRPr="00820D9D">
        <w:rPr>
          <w:lang w:val="sq-AL"/>
        </w:rPr>
        <w:t>1. Dispozitat e një</w:t>
      </w:r>
      <w:r w:rsidR="00417DE5" w:rsidRPr="00820D9D">
        <w:rPr>
          <w:lang w:val="sq-AL"/>
        </w:rPr>
        <w:t xml:space="preserve"> marrëveshjeje për tatimet e mbuluara</w:t>
      </w:r>
      <w:r w:rsidRPr="00820D9D">
        <w:rPr>
          <w:lang w:val="sq-AL"/>
        </w:rPr>
        <w:t xml:space="preserve"> që përjashtojnë nga tatimi dividendët e paguar nga një kompani që është rezidente e një</w:t>
      </w:r>
      <w:r w:rsidR="001C35F8" w:rsidRPr="00820D9D">
        <w:rPr>
          <w:lang w:val="sq-AL"/>
        </w:rPr>
        <w:t xml:space="preserve"> juridiksioni kontraktues</w:t>
      </w:r>
      <w:r w:rsidRPr="00820D9D">
        <w:rPr>
          <w:lang w:val="sq-AL"/>
        </w:rPr>
        <w:t xml:space="preserve"> ose që kufizojnë përqindjen në të cilën mund të tatohen këta dividendë, me kusht që pronari përfitues ose përfituesi të jetë shoqëri rezidente e</w:t>
      </w:r>
      <w:r w:rsidR="00E94B61" w:rsidRPr="00820D9D">
        <w:rPr>
          <w:lang w:val="sq-AL"/>
        </w:rPr>
        <w:t xml:space="preserve"> juridiksionit tjetër kontraktues</w:t>
      </w:r>
      <w:r w:rsidRPr="00820D9D">
        <w:rPr>
          <w:lang w:val="sq-AL"/>
        </w:rPr>
        <w:t xml:space="preserve"> dhe që zotëron, mban ose kontrollon më shumë se një sasi të caktuar të kapitalit, aksioneve, stokut, fuqisë votuese, të drejtave të votimit ose interesave të ngjashme pronësore të shoqërisë që paguan dividendët, do të zbatohen vetëm nëse kushtet e pronësisë që përshkruhen në këto dispozita plotësohen gjatë një periudhe prej 365 ditësh që përfshin ditën e pagesës së dividendëve (për qëllimin e llogaritjes së asaj periudhe, nuk do të merren parasysh ndryshimet e pronësisë që do të rezultonin drejtpërdrejt nga një riorganizim </w:t>
      </w:r>
      <w:proofErr w:type="spellStart"/>
      <w:r w:rsidRPr="00820D9D">
        <w:rPr>
          <w:lang w:val="sq-AL"/>
        </w:rPr>
        <w:t>korporativ</w:t>
      </w:r>
      <w:proofErr w:type="spellEnd"/>
      <w:r w:rsidRPr="00820D9D">
        <w:rPr>
          <w:lang w:val="sq-AL"/>
        </w:rPr>
        <w:t>, si p.sh. shkrirja ose riorganizimi ndarës i shoqërisë që mban aksionet ose që paguan dividendët).</w:t>
      </w:r>
    </w:p>
    <w:p w14:paraId="5376C021" w14:textId="1A5BA6D1" w:rsidR="00566AC6" w:rsidRPr="00820D9D" w:rsidRDefault="00566AC6" w:rsidP="00566AC6">
      <w:pPr>
        <w:pStyle w:val="Paragrafi"/>
        <w:rPr>
          <w:lang w:val="sq-AL"/>
        </w:rPr>
      </w:pPr>
      <w:r w:rsidRPr="00820D9D">
        <w:rPr>
          <w:lang w:val="sq-AL"/>
        </w:rPr>
        <w:t xml:space="preserve">2. Periudha minimale e mbajtjes e parashikuar në paragrafin 1 zbatohet në vend të ose në mungesë të një periudhe mbajtëse minimale në dispozitat e </w:t>
      </w:r>
      <w:r w:rsidR="005A1B70" w:rsidRPr="00820D9D">
        <w:rPr>
          <w:lang w:val="sq-AL"/>
        </w:rPr>
        <w:t xml:space="preserve">marrëveshjes për tatimet e mbuluara </w:t>
      </w:r>
      <w:r w:rsidRPr="00820D9D">
        <w:rPr>
          <w:lang w:val="sq-AL"/>
        </w:rPr>
        <w:t>të përshkruara në paragrafin 1.</w:t>
      </w:r>
    </w:p>
    <w:p w14:paraId="5376C022" w14:textId="77777777" w:rsidR="00566AC6" w:rsidRPr="00820D9D" w:rsidRDefault="00566AC6" w:rsidP="00566AC6">
      <w:pPr>
        <w:pStyle w:val="Paragrafi"/>
        <w:rPr>
          <w:lang w:val="sq-AL"/>
        </w:rPr>
      </w:pPr>
      <w:r w:rsidRPr="00820D9D">
        <w:rPr>
          <w:lang w:val="sq-AL"/>
        </w:rPr>
        <w:t>3. Një Palë mund të rezervojë të drejtën:</w:t>
      </w:r>
    </w:p>
    <w:p w14:paraId="5376C023" w14:textId="1F6A5BBB" w:rsidR="00566AC6" w:rsidRPr="00820D9D" w:rsidRDefault="00566AC6" w:rsidP="00566AC6">
      <w:pPr>
        <w:pStyle w:val="Paragrafi"/>
        <w:rPr>
          <w:lang w:val="sq-AL"/>
        </w:rPr>
      </w:pPr>
      <w:r w:rsidRPr="00820D9D">
        <w:rPr>
          <w:lang w:val="sq-AL"/>
        </w:rPr>
        <w:t xml:space="preserve">a) të mos zbatojë në tërësi këtë nen në </w:t>
      </w:r>
      <w:r w:rsidR="005A1B70" w:rsidRPr="00820D9D">
        <w:rPr>
          <w:lang w:val="sq-AL"/>
        </w:rPr>
        <w:t>marrëveshjet e saj për tatimet e mbuluara</w:t>
      </w:r>
      <w:r w:rsidRPr="00820D9D">
        <w:rPr>
          <w:lang w:val="sq-AL"/>
        </w:rPr>
        <w:t>;</w:t>
      </w:r>
    </w:p>
    <w:p w14:paraId="5376C024" w14:textId="13A2EFBE" w:rsidR="00566AC6" w:rsidRPr="00820D9D" w:rsidRDefault="00566AC6" w:rsidP="00566AC6">
      <w:pPr>
        <w:pStyle w:val="Paragrafi"/>
        <w:rPr>
          <w:lang w:val="sq-AL"/>
        </w:rPr>
      </w:pPr>
      <w:r w:rsidRPr="00820D9D">
        <w:rPr>
          <w:lang w:val="sq-AL"/>
        </w:rPr>
        <w:t xml:space="preserve">b) të mos zbatojë në tërësi këtë nen në </w:t>
      </w:r>
      <w:r w:rsidR="005A1B70" w:rsidRPr="00820D9D">
        <w:rPr>
          <w:lang w:val="sq-AL"/>
        </w:rPr>
        <w:t xml:space="preserve">marrëveshjet e saj për tatimet e mbuluara </w:t>
      </w:r>
      <w:r w:rsidRPr="00820D9D">
        <w:rPr>
          <w:lang w:val="sq-AL"/>
        </w:rPr>
        <w:t>deri në masën që dispozitat e përshkruara në paragrafin 1 tashmë përfshijnë:</w:t>
      </w:r>
    </w:p>
    <w:p w14:paraId="5376C025" w14:textId="058B689A" w:rsidR="00566AC6" w:rsidRPr="00820D9D" w:rsidRDefault="00566AC6" w:rsidP="00566AC6">
      <w:pPr>
        <w:pStyle w:val="Paragrafi"/>
        <w:rPr>
          <w:lang w:val="sq-AL"/>
        </w:rPr>
      </w:pPr>
      <w:r w:rsidRPr="00820D9D">
        <w:rPr>
          <w:lang w:val="sq-AL"/>
        </w:rPr>
        <w:t>i</w:t>
      </w:r>
      <w:r w:rsidR="006D5C0E" w:rsidRPr="00820D9D">
        <w:rPr>
          <w:lang w:val="sq-AL"/>
        </w:rPr>
        <w:t>.</w:t>
      </w:r>
      <w:r w:rsidRPr="00820D9D">
        <w:rPr>
          <w:lang w:val="sq-AL"/>
        </w:rPr>
        <w:t xml:space="preserve"> një periudhë mbajtëse minimale;</w:t>
      </w:r>
    </w:p>
    <w:p w14:paraId="5376C026" w14:textId="23450688" w:rsidR="00566AC6" w:rsidRPr="00820D9D" w:rsidRDefault="00566AC6" w:rsidP="00566AC6">
      <w:pPr>
        <w:pStyle w:val="Paragrafi"/>
        <w:rPr>
          <w:lang w:val="sq-AL"/>
        </w:rPr>
      </w:pPr>
      <w:proofErr w:type="spellStart"/>
      <w:r w:rsidRPr="00820D9D">
        <w:rPr>
          <w:lang w:val="sq-AL"/>
        </w:rPr>
        <w:t>ii</w:t>
      </w:r>
      <w:proofErr w:type="spellEnd"/>
      <w:r w:rsidR="006D5C0E" w:rsidRPr="00820D9D">
        <w:rPr>
          <w:lang w:val="sq-AL"/>
        </w:rPr>
        <w:t>.</w:t>
      </w:r>
      <w:r w:rsidRPr="00820D9D">
        <w:rPr>
          <w:lang w:val="sq-AL"/>
        </w:rPr>
        <w:t xml:space="preserve"> një periudhë mbajtëse minimale më e shkurtër se një periudhë prej 365 ditësh; ose</w:t>
      </w:r>
    </w:p>
    <w:p w14:paraId="5376C027" w14:textId="026B4B84" w:rsidR="00566AC6" w:rsidRPr="00820D9D" w:rsidRDefault="00566AC6" w:rsidP="00566AC6">
      <w:pPr>
        <w:pStyle w:val="Paragrafi"/>
        <w:rPr>
          <w:lang w:val="sq-AL"/>
        </w:rPr>
      </w:pPr>
      <w:proofErr w:type="spellStart"/>
      <w:r w:rsidRPr="00820D9D">
        <w:rPr>
          <w:lang w:val="sq-AL"/>
        </w:rPr>
        <w:t>iii</w:t>
      </w:r>
      <w:proofErr w:type="spellEnd"/>
      <w:r w:rsidR="006D5C0E" w:rsidRPr="00820D9D">
        <w:rPr>
          <w:lang w:val="sq-AL"/>
        </w:rPr>
        <w:t>.</w:t>
      </w:r>
      <w:r w:rsidRPr="00820D9D">
        <w:rPr>
          <w:lang w:val="sq-AL"/>
        </w:rPr>
        <w:t xml:space="preserve"> një periudhë minimale mbajtëse më e gjatë se një periudhë prej 365 ditësh.</w:t>
      </w:r>
    </w:p>
    <w:p w14:paraId="5376C028" w14:textId="00A42A35" w:rsidR="00566AC6" w:rsidRPr="0001433F" w:rsidRDefault="00566AC6" w:rsidP="00566AC6">
      <w:pPr>
        <w:pStyle w:val="Paragrafi"/>
        <w:rPr>
          <w:lang w:val="sq-AL"/>
        </w:rPr>
      </w:pPr>
      <w:r w:rsidRPr="00820D9D">
        <w:rPr>
          <w:lang w:val="sq-AL"/>
        </w:rPr>
        <w:t xml:space="preserve">4. Secila Palë që nuk ka bërë një rezervë të përshkruar në </w:t>
      </w:r>
      <w:proofErr w:type="spellStart"/>
      <w:r w:rsidRPr="00820D9D">
        <w:rPr>
          <w:lang w:val="sq-AL"/>
        </w:rPr>
        <w:t>nënparagrafin</w:t>
      </w:r>
      <w:proofErr w:type="spellEnd"/>
      <w:r w:rsidRPr="00820D9D">
        <w:rPr>
          <w:lang w:val="sq-AL"/>
        </w:rPr>
        <w:t xml:space="preserve"> </w:t>
      </w:r>
      <w:r w:rsidR="00310AB4" w:rsidRPr="00820D9D">
        <w:rPr>
          <w:lang w:val="sq-AL"/>
        </w:rPr>
        <w:t>“</w:t>
      </w:r>
      <w:r w:rsidRPr="00820D9D">
        <w:rPr>
          <w:lang w:val="sq-AL"/>
        </w:rPr>
        <w:t>a</w:t>
      </w:r>
      <w:r w:rsidR="006D5C0E" w:rsidRPr="00820D9D">
        <w:rPr>
          <w:lang w:val="sq-AL"/>
        </w:rPr>
        <w:t>”,</w:t>
      </w:r>
      <w:r w:rsidRPr="00820D9D">
        <w:rPr>
          <w:lang w:val="sq-AL"/>
        </w:rPr>
        <w:t xml:space="preserve"> të paragrafit 3,</w:t>
      </w:r>
      <w:r w:rsidRPr="0001433F">
        <w:rPr>
          <w:lang w:val="sq-AL"/>
        </w:rPr>
        <w:t xml:space="preserve"> duhet të njoftojë Depozituesin nëse secila prej </w:t>
      </w:r>
      <w:r w:rsidR="005A1B70" w:rsidRPr="0001433F">
        <w:rPr>
          <w:lang w:val="sq-AL"/>
        </w:rPr>
        <w:t>marrëveshjeve për tatimet e mbuluara përmban një dispozitë të përshkruar në para</w:t>
      </w:r>
      <w:r w:rsidRPr="0001433F">
        <w:rPr>
          <w:lang w:val="sq-AL"/>
        </w:rPr>
        <w:t xml:space="preserve">grafin 1 që nuk i nënshtrohet një rezerve të përshkruar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b</w:t>
      </w:r>
      <w:r w:rsidR="006D5C0E">
        <w:rPr>
          <w:lang w:val="sq-AL"/>
        </w:rPr>
        <w:t>”,</w:t>
      </w:r>
      <w:r w:rsidRPr="0001433F">
        <w:rPr>
          <w:lang w:val="sq-AL"/>
        </w:rPr>
        <w:t xml:space="preserve"> të paragrafit 3</w:t>
      </w:r>
      <w:r w:rsidR="006D5C0E">
        <w:rPr>
          <w:lang w:val="sq-AL"/>
        </w:rPr>
        <w:t>,</w:t>
      </w:r>
      <w:r w:rsidRPr="0001433F">
        <w:rPr>
          <w:lang w:val="sq-AL"/>
        </w:rPr>
        <w:t xml:space="preserve"> dhe nëse po, nenin dhe numri</w:t>
      </w:r>
      <w:r w:rsidR="001C6131">
        <w:rPr>
          <w:lang w:val="sq-AL"/>
        </w:rPr>
        <w:t>n</w:t>
      </w:r>
      <w:r w:rsidRPr="0001433F">
        <w:rPr>
          <w:lang w:val="sq-AL"/>
        </w:rPr>
        <w:t xml:space="preserve"> e paragrafit të secilës dispozitë të tillë. Paragrafi 1 do të zbatohet në lidhje me një dispozitë të një </w:t>
      </w:r>
      <w:r w:rsidR="005A1B70" w:rsidRPr="0001433F">
        <w:rPr>
          <w:lang w:val="sq-AL"/>
        </w:rPr>
        <w:t>marrëveshjeve për tatimet e mbuluara vetëm kur të gjitha</w:t>
      </w:r>
      <w:r w:rsidR="005A1B70">
        <w:rPr>
          <w:lang w:val="sq-AL"/>
        </w:rPr>
        <w:t xml:space="preserve"> ju</w:t>
      </w:r>
      <w:r w:rsidR="00A15147">
        <w:rPr>
          <w:lang w:val="sq-AL"/>
        </w:rPr>
        <w:t xml:space="preserve">ridiksionet kontraktuese </w:t>
      </w:r>
      <w:r w:rsidRPr="0001433F">
        <w:rPr>
          <w:lang w:val="sq-AL"/>
        </w:rPr>
        <w:t>kanë bërë një njoftim të tillë në lidhje me atë dispozitë.</w:t>
      </w:r>
    </w:p>
    <w:p w14:paraId="5376C029" w14:textId="77777777" w:rsidR="00566AC6" w:rsidRPr="0001433F" w:rsidRDefault="00566AC6" w:rsidP="00566AC6">
      <w:pPr>
        <w:pStyle w:val="Paragrafi"/>
        <w:rPr>
          <w:lang w:val="sq-AL"/>
        </w:rPr>
      </w:pPr>
    </w:p>
    <w:p w14:paraId="5376C02A" w14:textId="77777777" w:rsidR="00566AC6" w:rsidRPr="0001433F" w:rsidRDefault="00566AC6" w:rsidP="00566AC6">
      <w:pPr>
        <w:pStyle w:val="NeniNr"/>
        <w:rPr>
          <w:lang w:val="sq-AL"/>
        </w:rPr>
      </w:pPr>
      <w:r w:rsidRPr="0001433F">
        <w:rPr>
          <w:lang w:val="sq-AL"/>
        </w:rPr>
        <w:t xml:space="preserve">Neni 9 </w:t>
      </w:r>
    </w:p>
    <w:p w14:paraId="5376C02B" w14:textId="77777777" w:rsidR="00566AC6" w:rsidRPr="0001433F" w:rsidRDefault="00566AC6" w:rsidP="00566AC6">
      <w:pPr>
        <w:pStyle w:val="NeniNr"/>
        <w:rPr>
          <w:b/>
          <w:lang w:val="sq-AL"/>
        </w:rPr>
      </w:pPr>
      <w:r w:rsidRPr="0001433F">
        <w:rPr>
          <w:b/>
          <w:lang w:val="sq-AL"/>
        </w:rPr>
        <w:t>Fitimet kapitale nga tjetërsimi i aksioneve ose interesat e subjekteve, vlera e të cilave përfaqësohet kryesisht nga pasuritë e paluajtshme</w:t>
      </w:r>
    </w:p>
    <w:p w14:paraId="5376C02C" w14:textId="77777777" w:rsidR="00566AC6" w:rsidRPr="0001433F" w:rsidRDefault="00566AC6" w:rsidP="00566AC6">
      <w:pPr>
        <w:pStyle w:val="Paragrafi"/>
        <w:rPr>
          <w:lang w:val="sq-AL"/>
        </w:rPr>
      </w:pPr>
    </w:p>
    <w:p w14:paraId="5376C02D" w14:textId="164BAB1C" w:rsidR="00566AC6" w:rsidRPr="0001433F" w:rsidRDefault="00566AC6" w:rsidP="00566AC6">
      <w:pPr>
        <w:pStyle w:val="Paragrafi"/>
        <w:rPr>
          <w:lang w:val="sq-AL"/>
        </w:rPr>
      </w:pPr>
      <w:r w:rsidRPr="0001433F">
        <w:rPr>
          <w:lang w:val="sq-AL"/>
        </w:rPr>
        <w:t>1. Dispozitat e një</w:t>
      </w:r>
      <w:r w:rsidR="00417DE5">
        <w:rPr>
          <w:lang w:val="sq-AL"/>
        </w:rPr>
        <w:t xml:space="preserve"> marrëveshjeje për tatimet e mbuluara</w:t>
      </w:r>
      <w:r w:rsidRPr="0001433F">
        <w:rPr>
          <w:lang w:val="sq-AL"/>
        </w:rPr>
        <w:t>, sipas të cilave fitimet e marra nga një rezident i një</w:t>
      </w:r>
      <w:r w:rsidR="001C35F8">
        <w:rPr>
          <w:lang w:val="sq-AL"/>
        </w:rPr>
        <w:t xml:space="preserve"> juridiksioni kontraktues</w:t>
      </w:r>
      <w:r w:rsidRPr="0001433F">
        <w:rPr>
          <w:lang w:val="sq-AL"/>
        </w:rPr>
        <w:t xml:space="preserve"> nga tjetërsimi i aksioneve ose i të drejtave të tjera të pjesëmarrjes në një subjekt mund të tatohen në</w:t>
      </w:r>
      <w:r w:rsidR="006D5C0E">
        <w:rPr>
          <w:lang w:val="sq-AL"/>
        </w:rPr>
        <w:t xml:space="preserve"> juridiksionin tjetër kontraktues </w:t>
      </w:r>
      <w:r w:rsidRPr="0001433F">
        <w:rPr>
          <w:lang w:val="sq-AL"/>
        </w:rPr>
        <w:t>me kusht që më shumë se një pjesë e caktuar e vlerës së këtyre aksioneve apo të drejtave të vijnë nga pasuria e paluajtshme që ndodhet në atë</w:t>
      </w:r>
      <w:r w:rsidR="006D5C0E">
        <w:rPr>
          <w:lang w:val="sq-AL"/>
        </w:rPr>
        <w:t xml:space="preserve"> juridiksion tjetër kontraktues </w:t>
      </w:r>
      <w:r w:rsidRPr="0001433F">
        <w:rPr>
          <w:lang w:val="sq-AL"/>
        </w:rPr>
        <w:t>(ose me kusht që më shumë se një pjesë e caktuar e pasurisë së subjektit të përbëhet nga kjo pasuri e paluajtshme):</w:t>
      </w:r>
    </w:p>
    <w:p w14:paraId="5376C02E" w14:textId="77777777" w:rsidR="00566AC6" w:rsidRPr="0001433F" w:rsidRDefault="00566AC6" w:rsidP="00566AC6">
      <w:pPr>
        <w:pStyle w:val="Paragrafi"/>
        <w:rPr>
          <w:lang w:val="sq-AL"/>
        </w:rPr>
      </w:pPr>
      <w:r w:rsidRPr="0001433F">
        <w:rPr>
          <w:lang w:val="sq-AL"/>
        </w:rPr>
        <w:t>a) do të zbatohen nëse arrihet pragu i vlerës përkatëse në çdo kohë gjatë 365 ditëve para tjetërsimit; dhe</w:t>
      </w:r>
    </w:p>
    <w:p w14:paraId="5376C02F" w14:textId="5017181B" w:rsidR="00566AC6" w:rsidRPr="0001433F" w:rsidRDefault="00566AC6" w:rsidP="00566AC6">
      <w:pPr>
        <w:pStyle w:val="Paragrafi"/>
        <w:rPr>
          <w:lang w:val="sq-AL"/>
        </w:rPr>
      </w:pPr>
      <w:r w:rsidRPr="0001433F">
        <w:rPr>
          <w:lang w:val="sq-AL"/>
        </w:rPr>
        <w:t>b) do të zbatohen për aksionet ose interesat e krahasueshme, siç janë interesat në partneritet ose trust (në atë masë që aksionet ose interesat e tilla tashmë nuk janë mbuluar)</w:t>
      </w:r>
      <w:r w:rsidR="005A1B70">
        <w:rPr>
          <w:lang w:val="sq-AL"/>
        </w:rPr>
        <w:t>,</w:t>
      </w:r>
      <w:r w:rsidRPr="0001433F">
        <w:rPr>
          <w:lang w:val="sq-AL"/>
        </w:rPr>
        <w:t xml:space="preserve"> përveç çdo aksioni ose të drejte të mbuluar tashmë nga dispozitat.</w:t>
      </w:r>
    </w:p>
    <w:p w14:paraId="5376C030" w14:textId="09F8FBDB" w:rsidR="00566AC6" w:rsidRPr="0001433F" w:rsidRDefault="00566AC6" w:rsidP="00566AC6">
      <w:pPr>
        <w:pStyle w:val="Paragrafi"/>
        <w:rPr>
          <w:lang w:val="sq-AL"/>
        </w:rPr>
      </w:pPr>
      <w:r w:rsidRPr="0001433F">
        <w:rPr>
          <w:lang w:val="sq-AL"/>
        </w:rPr>
        <w:t xml:space="preserve">2. Periudha e parashikuar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a</w:t>
      </w:r>
      <w:r w:rsidR="000335F5">
        <w:rPr>
          <w:lang w:val="sq-AL"/>
        </w:rPr>
        <w:t>”,</w:t>
      </w:r>
      <w:r w:rsidRPr="0001433F">
        <w:rPr>
          <w:lang w:val="sq-AL"/>
        </w:rPr>
        <w:t xml:space="preserve"> të paragrafit 1</w:t>
      </w:r>
      <w:r w:rsidR="000335F5">
        <w:rPr>
          <w:lang w:val="sq-AL"/>
        </w:rPr>
        <w:t>,</w:t>
      </w:r>
      <w:r w:rsidRPr="0001433F">
        <w:rPr>
          <w:lang w:val="sq-AL"/>
        </w:rPr>
        <w:t xml:space="preserve"> do të zbatohet në vend të ose në mungesë të një periudhe kohore për të përcaktuar nëse është arritur pragu i vlerës përkatëse në dispozitat e një</w:t>
      </w:r>
      <w:r w:rsidR="00417DE5">
        <w:rPr>
          <w:lang w:val="sq-AL"/>
        </w:rPr>
        <w:t xml:space="preserve"> marrëveshjeje për tatimet e mbuluara</w:t>
      </w:r>
      <w:r w:rsidR="003C74FE">
        <w:rPr>
          <w:lang w:val="sq-AL"/>
        </w:rPr>
        <w:t>,</w:t>
      </w:r>
      <w:r w:rsidRPr="0001433F">
        <w:rPr>
          <w:lang w:val="sq-AL"/>
        </w:rPr>
        <w:t xml:space="preserve"> të përshkruar në paragrafin 1.</w:t>
      </w:r>
    </w:p>
    <w:p w14:paraId="5376C031" w14:textId="4B180B8C" w:rsidR="00566AC6" w:rsidRPr="0001433F" w:rsidRDefault="00566AC6" w:rsidP="00566AC6">
      <w:pPr>
        <w:pStyle w:val="Paragrafi"/>
        <w:rPr>
          <w:lang w:val="sq-AL"/>
        </w:rPr>
      </w:pPr>
      <w:r w:rsidRPr="0001433F">
        <w:rPr>
          <w:lang w:val="sq-AL"/>
        </w:rPr>
        <w:t xml:space="preserve">3. Gjithashtu, një Palë mund të zgjedhë të zbatojë paragrafin 4 në lidhje me </w:t>
      </w:r>
      <w:r w:rsidR="000335F5" w:rsidRPr="0001433F">
        <w:rPr>
          <w:lang w:val="sq-AL"/>
        </w:rPr>
        <w:t>marrëveshjet e saj për tatimet e mbuluara.</w:t>
      </w:r>
    </w:p>
    <w:p w14:paraId="5376C032" w14:textId="718DE6C4" w:rsidR="00566AC6" w:rsidRPr="0001433F" w:rsidRDefault="00566AC6" w:rsidP="00566AC6">
      <w:pPr>
        <w:pStyle w:val="Paragrafi"/>
        <w:rPr>
          <w:lang w:val="sq-AL"/>
        </w:rPr>
      </w:pPr>
      <w:r w:rsidRPr="0001433F">
        <w:rPr>
          <w:lang w:val="sq-AL"/>
        </w:rPr>
        <w:t>4. Për qëllime të një</w:t>
      </w:r>
      <w:r w:rsidR="00417DE5">
        <w:rPr>
          <w:lang w:val="sq-AL"/>
        </w:rPr>
        <w:t xml:space="preserve"> marrëveshjeje për tatimet e mbuluara</w:t>
      </w:r>
      <w:r w:rsidRPr="0001433F">
        <w:rPr>
          <w:lang w:val="sq-AL"/>
        </w:rPr>
        <w:t>, fitimet që rrjedhin nga një rezident i një</w:t>
      </w:r>
      <w:r w:rsidR="001C35F8">
        <w:rPr>
          <w:lang w:val="sq-AL"/>
        </w:rPr>
        <w:t xml:space="preserve"> juridiksioni kontraktues</w:t>
      </w:r>
      <w:r w:rsidRPr="0001433F">
        <w:rPr>
          <w:lang w:val="sq-AL"/>
        </w:rPr>
        <w:t xml:space="preserve"> nga tjetërsimi i aksioneve ose interesave të krahasueshme, si interesa në një partneritet ose trust, mund të tatohen në</w:t>
      </w:r>
      <w:r w:rsidR="006D5C0E">
        <w:rPr>
          <w:lang w:val="sq-AL"/>
        </w:rPr>
        <w:t xml:space="preserve"> juridiksion</w:t>
      </w:r>
      <w:r w:rsidR="00827C47">
        <w:rPr>
          <w:lang w:val="sq-AL"/>
        </w:rPr>
        <w:t>in</w:t>
      </w:r>
      <w:r w:rsidR="006D5C0E">
        <w:rPr>
          <w:lang w:val="sq-AL"/>
        </w:rPr>
        <w:t xml:space="preserve"> tjetër kontraktues </w:t>
      </w:r>
      <w:r w:rsidRPr="0001433F">
        <w:rPr>
          <w:lang w:val="sq-AL"/>
        </w:rPr>
        <w:t xml:space="preserve">nëse, në çdo kohë gjatë 365 ditë para tjetërsimit, këto aksione ose interesa të krahasueshme realizojnë më shumë se 50 për qind e vlerës së tyre drejtpërdrejt ose jo nga prona e paluajtshme që ndodhet në atë </w:t>
      </w:r>
      <w:r w:rsidR="001821CE" w:rsidRPr="0001433F">
        <w:rPr>
          <w:lang w:val="sq-AL"/>
        </w:rPr>
        <w:t>juridiksion tjetër kontraktues</w:t>
      </w:r>
      <w:r w:rsidRPr="0001433F">
        <w:rPr>
          <w:lang w:val="sq-AL"/>
        </w:rPr>
        <w:t>.</w:t>
      </w:r>
    </w:p>
    <w:p w14:paraId="5376C033" w14:textId="13E66642" w:rsidR="00566AC6" w:rsidRPr="0001433F" w:rsidRDefault="00566AC6" w:rsidP="00566AC6">
      <w:pPr>
        <w:pStyle w:val="Paragrafi"/>
        <w:rPr>
          <w:lang w:val="sq-AL"/>
        </w:rPr>
      </w:pPr>
      <w:r w:rsidRPr="0001433F">
        <w:rPr>
          <w:lang w:val="sq-AL"/>
        </w:rPr>
        <w:t>5. Paragrafi 4 do të zbatohet në vend të ose në mungesë të dispozitave të një</w:t>
      </w:r>
      <w:r w:rsidR="00417DE5">
        <w:rPr>
          <w:lang w:val="sq-AL"/>
        </w:rPr>
        <w:t xml:space="preserve"> marrëveshjeje për tatimet e mbuluara</w:t>
      </w:r>
      <w:r w:rsidRPr="0001433F">
        <w:rPr>
          <w:lang w:val="sq-AL"/>
        </w:rPr>
        <w:t>, me kusht që fitimet që rrjedhin nga një rezident i një</w:t>
      </w:r>
      <w:r w:rsidR="001C35F8">
        <w:rPr>
          <w:lang w:val="sq-AL"/>
        </w:rPr>
        <w:t xml:space="preserve"> juridiksioni kontraktues</w:t>
      </w:r>
      <w:r w:rsidRPr="0001433F">
        <w:rPr>
          <w:lang w:val="sq-AL"/>
        </w:rPr>
        <w:t xml:space="preserve"> nga tjetërsimi i aksioneve ose të drejtave të tjera të pjesëmarrjes në një subjekt mund të tatohen në </w:t>
      </w:r>
      <w:r w:rsidR="000335F5" w:rsidRPr="0001433F">
        <w:rPr>
          <w:lang w:val="sq-AL"/>
        </w:rPr>
        <w:t>juridiksionin tjetër kontraktues</w:t>
      </w:r>
      <w:r w:rsidRPr="0001433F">
        <w:rPr>
          <w:lang w:val="sq-AL"/>
        </w:rPr>
        <w:t xml:space="preserve">, me kusht që më shumë se një pjesë e caktuar e vlerës së këtyre aksioneve apo të drejtave të vijnë nga pasuria e paluajtshme që ndodhet në atë </w:t>
      </w:r>
      <w:r w:rsidR="000335F5" w:rsidRPr="0001433F">
        <w:rPr>
          <w:lang w:val="sq-AL"/>
        </w:rPr>
        <w:t>juridiksion tjetër kontraktues</w:t>
      </w:r>
      <w:r w:rsidRPr="0001433F">
        <w:rPr>
          <w:lang w:val="sq-AL"/>
        </w:rPr>
        <w:t>, ose me kusht që më shumë se një pjesë e caktuar e pasurisë së subjektit të përbëhet nga kjo pasuri e paluajtshme.</w:t>
      </w:r>
    </w:p>
    <w:p w14:paraId="5376C034" w14:textId="77777777" w:rsidR="00566AC6" w:rsidRPr="0001433F" w:rsidRDefault="00566AC6" w:rsidP="00566AC6">
      <w:pPr>
        <w:pStyle w:val="Paragrafi"/>
        <w:rPr>
          <w:lang w:val="sq-AL"/>
        </w:rPr>
      </w:pPr>
      <w:r w:rsidRPr="0001433F">
        <w:rPr>
          <w:lang w:val="sq-AL"/>
        </w:rPr>
        <w:t>6. Një Palë mund të rezervojë të drejtën:</w:t>
      </w:r>
    </w:p>
    <w:p w14:paraId="5376C035" w14:textId="58469FAD" w:rsidR="00566AC6" w:rsidRPr="0001433F" w:rsidRDefault="00566AC6" w:rsidP="00566AC6">
      <w:pPr>
        <w:pStyle w:val="Paragrafi"/>
        <w:rPr>
          <w:lang w:val="sq-AL"/>
        </w:rPr>
      </w:pPr>
      <w:r w:rsidRPr="0001433F">
        <w:rPr>
          <w:lang w:val="sq-AL"/>
        </w:rPr>
        <w:t xml:space="preserve">a) të mos zbatojë paragrafin 1 në </w:t>
      </w:r>
      <w:r w:rsidR="000335F5" w:rsidRPr="0001433F">
        <w:rPr>
          <w:lang w:val="sq-AL"/>
        </w:rPr>
        <w:t>marrëveshjet e saj për tatimet e mbuluara</w:t>
      </w:r>
      <w:r w:rsidRPr="0001433F">
        <w:rPr>
          <w:lang w:val="sq-AL"/>
        </w:rPr>
        <w:t>;</w:t>
      </w:r>
    </w:p>
    <w:p w14:paraId="5376C036" w14:textId="25C72E87" w:rsidR="00566AC6" w:rsidRPr="0001433F" w:rsidRDefault="00566AC6" w:rsidP="00566AC6">
      <w:pPr>
        <w:pStyle w:val="Paragrafi"/>
        <w:rPr>
          <w:lang w:val="sq-AL"/>
        </w:rPr>
      </w:pPr>
      <w:r w:rsidRPr="0001433F">
        <w:rPr>
          <w:lang w:val="sq-AL"/>
        </w:rPr>
        <w:t xml:space="preserve">b) të mos zbatojë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a</w:t>
      </w:r>
      <w:r w:rsidR="001821CE">
        <w:rPr>
          <w:lang w:val="sq-AL"/>
        </w:rPr>
        <w:t>”,</w:t>
      </w:r>
      <w:r w:rsidRPr="0001433F">
        <w:rPr>
          <w:lang w:val="sq-AL"/>
        </w:rPr>
        <w:t xml:space="preserve"> të paragrafit 1</w:t>
      </w:r>
      <w:r w:rsidR="001821CE">
        <w:rPr>
          <w:lang w:val="sq-AL"/>
        </w:rPr>
        <w:t>,</w:t>
      </w:r>
      <w:r w:rsidRPr="0001433F">
        <w:rPr>
          <w:lang w:val="sq-AL"/>
        </w:rPr>
        <w:t xml:space="preserve"> në </w:t>
      </w:r>
      <w:r w:rsidR="000335F5" w:rsidRPr="0001433F">
        <w:rPr>
          <w:lang w:val="sq-AL"/>
        </w:rPr>
        <w:t>marrëveshjet e saj për tatimet e mbuluara;</w:t>
      </w:r>
    </w:p>
    <w:p w14:paraId="5376C037" w14:textId="64410757" w:rsidR="00566AC6" w:rsidRPr="0001433F" w:rsidRDefault="00566AC6" w:rsidP="00566AC6">
      <w:pPr>
        <w:pStyle w:val="Paragrafi"/>
        <w:rPr>
          <w:lang w:val="sq-AL"/>
        </w:rPr>
      </w:pPr>
      <w:r w:rsidRPr="0001433F">
        <w:rPr>
          <w:lang w:val="sq-AL"/>
        </w:rPr>
        <w:t xml:space="preserve">c) të mos zbatojë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b</w:t>
      </w:r>
      <w:r w:rsidR="001821CE">
        <w:rPr>
          <w:lang w:val="sq-AL"/>
        </w:rPr>
        <w:t>”,</w:t>
      </w:r>
      <w:r w:rsidRPr="0001433F">
        <w:rPr>
          <w:lang w:val="sq-AL"/>
        </w:rPr>
        <w:t xml:space="preserve"> të paragrafit 1</w:t>
      </w:r>
      <w:r w:rsidR="001821CE">
        <w:rPr>
          <w:lang w:val="sq-AL"/>
        </w:rPr>
        <w:t>,</w:t>
      </w:r>
      <w:r w:rsidRPr="0001433F">
        <w:rPr>
          <w:lang w:val="sq-AL"/>
        </w:rPr>
        <w:t xml:space="preserve"> në </w:t>
      </w:r>
      <w:r w:rsidR="000335F5" w:rsidRPr="0001433F">
        <w:rPr>
          <w:lang w:val="sq-AL"/>
        </w:rPr>
        <w:t>marrëveshjet e saj për tatimet e mbuluara;</w:t>
      </w:r>
    </w:p>
    <w:p w14:paraId="5376C038" w14:textId="416D4F2D" w:rsidR="00566AC6" w:rsidRPr="0001433F" w:rsidRDefault="00566AC6" w:rsidP="00566AC6">
      <w:pPr>
        <w:pStyle w:val="Paragrafi"/>
        <w:rPr>
          <w:lang w:val="sq-AL"/>
        </w:rPr>
      </w:pPr>
      <w:r w:rsidRPr="0001433F">
        <w:rPr>
          <w:lang w:val="sq-AL"/>
        </w:rPr>
        <w:t xml:space="preserve">d) të mos zbatojë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a</w:t>
      </w:r>
      <w:r w:rsidR="001821CE">
        <w:rPr>
          <w:lang w:val="sq-AL"/>
        </w:rPr>
        <w:t>”,</w:t>
      </w:r>
      <w:r w:rsidRPr="0001433F">
        <w:rPr>
          <w:lang w:val="sq-AL"/>
        </w:rPr>
        <w:t xml:space="preserve"> të paragrafit 1</w:t>
      </w:r>
      <w:r w:rsidR="001821CE">
        <w:rPr>
          <w:lang w:val="sq-AL"/>
        </w:rPr>
        <w:t>,</w:t>
      </w:r>
      <w:r w:rsidRPr="0001433F">
        <w:rPr>
          <w:lang w:val="sq-AL"/>
        </w:rPr>
        <w:t xml:space="preserve"> në </w:t>
      </w:r>
      <w:r w:rsidR="000335F5" w:rsidRPr="0001433F">
        <w:rPr>
          <w:lang w:val="sq-AL"/>
        </w:rPr>
        <w:t>marrëveshjet e saj për tatimet e mbuluara që tashmë përmbajnë një dispozitë të përshkrua</w:t>
      </w:r>
      <w:r w:rsidRPr="0001433F">
        <w:rPr>
          <w:lang w:val="sq-AL"/>
        </w:rPr>
        <w:t>r në paragrafin 1 që përfshin një periudhë për të përcaktuar nëse është arritur pragu i vlerës përkatëse;</w:t>
      </w:r>
    </w:p>
    <w:p w14:paraId="5376C039" w14:textId="5C10ABCF" w:rsidR="00566AC6" w:rsidRPr="0001433F" w:rsidRDefault="00566AC6" w:rsidP="00566AC6">
      <w:pPr>
        <w:pStyle w:val="Paragrafi"/>
        <w:rPr>
          <w:lang w:val="sq-AL"/>
        </w:rPr>
      </w:pPr>
      <w:r w:rsidRPr="0001433F">
        <w:rPr>
          <w:lang w:val="sq-AL"/>
        </w:rPr>
        <w:t xml:space="preserve">e) të mos zbatojë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b</w:t>
      </w:r>
      <w:r w:rsidR="001821CE">
        <w:rPr>
          <w:lang w:val="sq-AL"/>
        </w:rPr>
        <w:t>”,</w:t>
      </w:r>
      <w:r w:rsidRPr="0001433F">
        <w:rPr>
          <w:lang w:val="sq-AL"/>
        </w:rPr>
        <w:t xml:space="preserve"> të paragrafit 1</w:t>
      </w:r>
      <w:r w:rsidR="001821CE">
        <w:rPr>
          <w:lang w:val="sq-AL"/>
        </w:rPr>
        <w:t>,</w:t>
      </w:r>
      <w:r w:rsidRPr="0001433F">
        <w:rPr>
          <w:lang w:val="sq-AL"/>
        </w:rPr>
        <w:t xml:space="preserve"> në </w:t>
      </w:r>
      <w:r w:rsidR="000335F5" w:rsidRPr="0001433F">
        <w:rPr>
          <w:lang w:val="sq-AL"/>
        </w:rPr>
        <w:t>marrëveshjet e saj për tatimet e mbuluara që tashmë përmbajn</w:t>
      </w:r>
      <w:r w:rsidRPr="0001433F">
        <w:rPr>
          <w:lang w:val="sq-AL"/>
        </w:rPr>
        <w:t>ë një dispozitë të përshkruar në paragrafin 1 që përfshin një dispozitë të përshkruar në paragrafin 1 që zbatohet për tjetërsimin e interesave të ndryshëm nga aksionet;</w:t>
      </w:r>
    </w:p>
    <w:p w14:paraId="5376C03A" w14:textId="47949363" w:rsidR="00566AC6" w:rsidRPr="0001433F" w:rsidRDefault="00566AC6" w:rsidP="00566AC6">
      <w:pPr>
        <w:pStyle w:val="Paragrafi"/>
        <w:rPr>
          <w:lang w:val="sq-AL"/>
        </w:rPr>
      </w:pPr>
      <w:r w:rsidRPr="0001433F">
        <w:rPr>
          <w:lang w:val="sq-AL"/>
        </w:rPr>
        <w:t xml:space="preserve">f) të mos zbatojë paragrafin 4 në </w:t>
      </w:r>
      <w:r w:rsidR="000335F5" w:rsidRPr="0001433F">
        <w:rPr>
          <w:lang w:val="sq-AL"/>
        </w:rPr>
        <w:t xml:space="preserve">marrëveshjet e saj për tatimet e mbuluara </w:t>
      </w:r>
      <w:r w:rsidRPr="0001433F">
        <w:rPr>
          <w:lang w:val="sq-AL"/>
        </w:rPr>
        <w:t>që tashmë përmbajnë dispozitat e përshkruara në paragrafin 5.</w:t>
      </w:r>
    </w:p>
    <w:p w14:paraId="5376C03B" w14:textId="29AFB455" w:rsidR="00566AC6" w:rsidRPr="0001433F" w:rsidRDefault="00566AC6" w:rsidP="00566AC6">
      <w:pPr>
        <w:pStyle w:val="Paragrafi"/>
        <w:rPr>
          <w:lang w:val="sq-AL"/>
        </w:rPr>
      </w:pPr>
      <w:r w:rsidRPr="0001433F">
        <w:rPr>
          <w:lang w:val="sq-AL"/>
        </w:rPr>
        <w:t xml:space="preserve">7. Secila palë që nuk ka bërë rezervën e përshkruar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a</w:t>
      </w:r>
      <w:r w:rsidR="001821CE">
        <w:rPr>
          <w:lang w:val="sq-AL"/>
        </w:rPr>
        <w:t>”,</w:t>
      </w:r>
      <w:r w:rsidRPr="0001433F">
        <w:rPr>
          <w:lang w:val="sq-AL"/>
        </w:rPr>
        <w:t xml:space="preserve"> të paragrafit 6, duhet të njoftojë Depozituesin nëse secila nga </w:t>
      </w:r>
      <w:r w:rsidR="000335F5" w:rsidRPr="0001433F">
        <w:rPr>
          <w:lang w:val="sq-AL"/>
        </w:rPr>
        <w:t xml:space="preserve">marrëveshjet e saj për tatimet e mbuluara </w:t>
      </w:r>
      <w:r w:rsidRPr="0001433F">
        <w:rPr>
          <w:lang w:val="sq-AL"/>
        </w:rPr>
        <w:t>përmban një dispozitë të përshkruar në paragrafin 1 dhe nëse po, nenin dhe numrin e paragrafit të secilës dispozitë të tillë. Paragrafi 1 do të zbatohet në lidhje me një dispozitë të një</w:t>
      </w:r>
      <w:r w:rsidR="00417DE5">
        <w:rPr>
          <w:lang w:val="sq-AL"/>
        </w:rPr>
        <w:t xml:space="preserve"> marrëveshjeje për tatimet e mbuluara</w:t>
      </w:r>
      <w:r w:rsidRPr="0001433F">
        <w:rPr>
          <w:lang w:val="sq-AL"/>
        </w:rPr>
        <w:t xml:space="preserve"> vetëm kur të gjitha</w:t>
      </w:r>
      <w:r w:rsidR="00A15147">
        <w:rPr>
          <w:lang w:val="sq-AL"/>
        </w:rPr>
        <w:t xml:space="preserve"> juridiksionet kontraktuese </w:t>
      </w:r>
      <w:r w:rsidRPr="0001433F">
        <w:rPr>
          <w:lang w:val="sq-AL"/>
        </w:rPr>
        <w:t>kanë bërë një njoftim në lidhje me atë dispozitë.</w:t>
      </w:r>
    </w:p>
    <w:p w14:paraId="5376C03C" w14:textId="40517F43" w:rsidR="00566AC6" w:rsidRPr="0001433F" w:rsidRDefault="00566AC6" w:rsidP="00566AC6">
      <w:pPr>
        <w:pStyle w:val="Paragrafi"/>
        <w:rPr>
          <w:lang w:val="sq-AL"/>
        </w:rPr>
      </w:pPr>
      <w:r w:rsidRPr="0001433F">
        <w:rPr>
          <w:lang w:val="sq-AL"/>
        </w:rPr>
        <w:t xml:space="preserve">8. Secila Palë që zgjedh të zbatojë paragrafin 4 do të njoftojë Depozituesin për zgjedhjen e saj. Paragrafi 4 zbatohet për një </w:t>
      </w:r>
      <w:r w:rsidR="00026745" w:rsidRPr="0001433F">
        <w:rPr>
          <w:lang w:val="sq-AL"/>
        </w:rPr>
        <w:t xml:space="preserve">marrëveshje për tatimet e mbuluara </w:t>
      </w:r>
      <w:r w:rsidRPr="0001433F">
        <w:rPr>
          <w:lang w:val="sq-AL"/>
        </w:rPr>
        <w:t>vetëm kur të gjitha</w:t>
      </w:r>
      <w:r w:rsidR="00A15147">
        <w:rPr>
          <w:lang w:val="sq-AL"/>
        </w:rPr>
        <w:t xml:space="preserve"> juridiksionet kontraktuese </w:t>
      </w:r>
      <w:r w:rsidRPr="0001433F">
        <w:rPr>
          <w:lang w:val="sq-AL"/>
        </w:rPr>
        <w:t xml:space="preserve">kanë bërë një njoftim të tillë. Në këtë rast, paragrafi 1 nuk do të zbatohet në lidhje me atë </w:t>
      </w:r>
      <w:r w:rsidR="00026745" w:rsidRPr="0001433F">
        <w:rPr>
          <w:lang w:val="sq-AL"/>
        </w:rPr>
        <w:t>marrëveshje për tatimet e mbuluara</w:t>
      </w:r>
      <w:r w:rsidRPr="0001433F">
        <w:rPr>
          <w:lang w:val="sq-AL"/>
        </w:rPr>
        <w:t xml:space="preserve">. Në rastin e një Pale që nuk ka bërë rezervën e përshkruar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f</w:t>
      </w:r>
      <w:r w:rsidR="00026745">
        <w:rPr>
          <w:lang w:val="sq-AL"/>
        </w:rPr>
        <w:t>”,</w:t>
      </w:r>
      <w:r w:rsidRPr="0001433F">
        <w:rPr>
          <w:lang w:val="sq-AL"/>
        </w:rPr>
        <w:t xml:space="preserve"> të paragrafit 6</w:t>
      </w:r>
      <w:r w:rsidR="00026745">
        <w:rPr>
          <w:lang w:val="sq-AL"/>
        </w:rPr>
        <w:t>,</w:t>
      </w:r>
      <w:r w:rsidRPr="0001433F">
        <w:rPr>
          <w:lang w:val="sq-AL"/>
        </w:rPr>
        <w:t xml:space="preserve"> dhe ka bërë rezervën e përshkruar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a</w:t>
      </w:r>
      <w:r w:rsidR="00E94B61">
        <w:rPr>
          <w:lang w:val="sq-AL"/>
        </w:rPr>
        <w:t>”,</w:t>
      </w:r>
      <w:r w:rsidRPr="0001433F">
        <w:rPr>
          <w:lang w:val="sq-AL"/>
        </w:rPr>
        <w:t xml:space="preserve"> të paragrafit 6, ky njoftim duhet të përfshijë edhe listën e </w:t>
      </w:r>
      <w:r w:rsidR="00026745" w:rsidRPr="0001433F">
        <w:rPr>
          <w:lang w:val="sq-AL"/>
        </w:rPr>
        <w:t>marrëveshjeve për tatimet e mbuluara që përmbajnë një dispozitë të përshkruar në</w:t>
      </w:r>
      <w:r w:rsidRPr="0001433F">
        <w:rPr>
          <w:lang w:val="sq-AL"/>
        </w:rPr>
        <w:t xml:space="preserve"> paragrafin 5, si dhe nenin dhe numrin e paragrafit të secilës dispozitë të tillë. Kur të gjitha</w:t>
      </w:r>
      <w:r w:rsidR="00A15147">
        <w:rPr>
          <w:lang w:val="sq-AL"/>
        </w:rPr>
        <w:t xml:space="preserve"> juridiksionet kontraktuese </w:t>
      </w:r>
      <w:r w:rsidRPr="0001433F">
        <w:rPr>
          <w:lang w:val="sq-AL"/>
        </w:rPr>
        <w:t>kanë bërë një njoftim lidhur me një dispozitë të një</w:t>
      </w:r>
      <w:r w:rsidR="00417DE5">
        <w:rPr>
          <w:lang w:val="sq-AL"/>
        </w:rPr>
        <w:t xml:space="preserve"> marrëveshjeje për tatimet e mbuluara</w:t>
      </w:r>
      <w:r w:rsidRPr="0001433F">
        <w:rPr>
          <w:lang w:val="sq-AL"/>
        </w:rPr>
        <w:t xml:space="preserve"> sipas këtij paragrafi ose paragrafit 7, kjo dispozitë zëvendësohet me dispozitat e paragrafit 4. Në raste të tjera, paragrafi 4 do të zëvendësojë dispozitat e </w:t>
      </w:r>
      <w:r w:rsidR="00026745" w:rsidRPr="0001433F">
        <w:rPr>
          <w:lang w:val="sq-AL"/>
        </w:rPr>
        <w:t xml:space="preserve">marrëveshjes për tatimet e mbuluara </w:t>
      </w:r>
      <w:r w:rsidRPr="0001433F">
        <w:rPr>
          <w:lang w:val="sq-AL"/>
        </w:rPr>
        <w:t>vetëm në masën që këto dispozita nuk janë në përputhje me paragrafin 4.</w:t>
      </w:r>
    </w:p>
    <w:p w14:paraId="5376C03D" w14:textId="77777777" w:rsidR="00566AC6" w:rsidRPr="0001433F" w:rsidRDefault="00566AC6" w:rsidP="00566AC6">
      <w:pPr>
        <w:pStyle w:val="Paragrafi"/>
        <w:rPr>
          <w:lang w:val="sq-AL"/>
        </w:rPr>
      </w:pPr>
    </w:p>
    <w:p w14:paraId="5376C03E" w14:textId="77777777" w:rsidR="00960D87" w:rsidRPr="0001433F" w:rsidRDefault="00960D87" w:rsidP="00960D87">
      <w:pPr>
        <w:pStyle w:val="NeniNr"/>
        <w:rPr>
          <w:lang w:val="sq-AL"/>
        </w:rPr>
      </w:pPr>
      <w:r w:rsidRPr="0001433F">
        <w:rPr>
          <w:lang w:val="sq-AL"/>
        </w:rPr>
        <w:t xml:space="preserve">Neni 10 </w:t>
      </w:r>
    </w:p>
    <w:p w14:paraId="5376C03F" w14:textId="77777777" w:rsidR="00566AC6" w:rsidRPr="0001433F" w:rsidRDefault="00566AC6" w:rsidP="00960D87">
      <w:pPr>
        <w:pStyle w:val="NeniNr"/>
        <w:rPr>
          <w:b/>
          <w:lang w:val="sq-AL"/>
        </w:rPr>
      </w:pPr>
      <w:r w:rsidRPr="0001433F">
        <w:rPr>
          <w:b/>
          <w:lang w:val="sq-AL"/>
        </w:rPr>
        <w:t>Rregullat kundër abuzimit për selitë e përhershme të vendosura në juridiksione të treta</w:t>
      </w:r>
    </w:p>
    <w:p w14:paraId="5376C040" w14:textId="77777777" w:rsidR="00566AC6" w:rsidRPr="0001433F" w:rsidRDefault="00566AC6" w:rsidP="00566AC6">
      <w:pPr>
        <w:pStyle w:val="Paragrafi"/>
        <w:rPr>
          <w:lang w:val="sq-AL"/>
        </w:rPr>
      </w:pPr>
    </w:p>
    <w:p w14:paraId="5376C041" w14:textId="77777777" w:rsidR="00566AC6" w:rsidRPr="0001433F" w:rsidRDefault="00566AC6" w:rsidP="00566AC6">
      <w:pPr>
        <w:pStyle w:val="Paragrafi"/>
        <w:rPr>
          <w:lang w:val="sq-AL"/>
        </w:rPr>
      </w:pPr>
      <w:r w:rsidRPr="0001433F">
        <w:rPr>
          <w:lang w:val="sq-AL"/>
        </w:rPr>
        <w:t>1. Ku:</w:t>
      </w:r>
    </w:p>
    <w:p w14:paraId="5376C042" w14:textId="42B362B2" w:rsidR="00566AC6" w:rsidRPr="0001433F" w:rsidRDefault="00566AC6" w:rsidP="00566AC6">
      <w:pPr>
        <w:pStyle w:val="Paragrafi"/>
        <w:rPr>
          <w:lang w:val="sq-AL"/>
        </w:rPr>
      </w:pPr>
      <w:r w:rsidRPr="0001433F">
        <w:rPr>
          <w:lang w:val="sq-AL"/>
        </w:rPr>
        <w:t>a) një ndërmarrje e një</w:t>
      </w:r>
      <w:r w:rsidR="001C35F8">
        <w:rPr>
          <w:lang w:val="sq-AL"/>
        </w:rPr>
        <w:t xml:space="preserve"> juridiksioni kontraktues</w:t>
      </w:r>
      <w:r w:rsidRPr="0001433F">
        <w:rPr>
          <w:lang w:val="sq-AL"/>
        </w:rPr>
        <w:t xml:space="preserve"> në një </w:t>
      </w:r>
      <w:r w:rsidR="00026745" w:rsidRPr="0001433F">
        <w:rPr>
          <w:lang w:val="sq-AL"/>
        </w:rPr>
        <w:t xml:space="preserve">marrëveshje për tatimet e mbuluara </w:t>
      </w:r>
      <w:r w:rsidRPr="0001433F">
        <w:rPr>
          <w:lang w:val="sq-AL"/>
        </w:rPr>
        <w:t xml:space="preserve">realizon të ardhura nga </w:t>
      </w:r>
      <w:r w:rsidR="00026745" w:rsidRPr="0001433F">
        <w:rPr>
          <w:lang w:val="sq-AL"/>
        </w:rPr>
        <w:t xml:space="preserve">juridiksioni tjetër kontraktues </w:t>
      </w:r>
      <w:r w:rsidRPr="0001433F">
        <w:rPr>
          <w:lang w:val="sq-AL"/>
        </w:rPr>
        <w:t>dhe</w:t>
      </w:r>
      <w:r w:rsidR="001C35F8">
        <w:rPr>
          <w:lang w:val="sq-AL"/>
        </w:rPr>
        <w:t xml:space="preserve"> juridiksioni kontraktues</w:t>
      </w:r>
      <w:r w:rsidRPr="0001433F">
        <w:rPr>
          <w:lang w:val="sq-AL"/>
        </w:rPr>
        <w:t xml:space="preserve"> i </w:t>
      </w:r>
      <w:r w:rsidR="00026745" w:rsidRPr="0001433F">
        <w:rPr>
          <w:lang w:val="sq-AL"/>
        </w:rPr>
        <w:t xml:space="preserve">parë </w:t>
      </w:r>
      <w:r w:rsidRPr="0001433F">
        <w:rPr>
          <w:lang w:val="sq-AL"/>
        </w:rPr>
        <w:t>i përmendur trajton të ardhura të tilla që i atribuohen një selie të përhershme të ndërmarrjes që ndodhet në një juridiksion të tretë; dhe</w:t>
      </w:r>
    </w:p>
    <w:p w14:paraId="5376C043" w14:textId="18D5DE13" w:rsidR="00566AC6" w:rsidRPr="0001433F" w:rsidRDefault="00566AC6" w:rsidP="00566AC6">
      <w:pPr>
        <w:pStyle w:val="Paragrafi"/>
        <w:rPr>
          <w:lang w:val="sq-AL"/>
        </w:rPr>
      </w:pPr>
      <w:r w:rsidRPr="0001433F">
        <w:rPr>
          <w:lang w:val="sq-AL"/>
        </w:rPr>
        <w:t xml:space="preserve">b) fitimet që i atribuohen asaj selie të përhershme janë të përjashtuara nga tatimi në </w:t>
      </w:r>
      <w:r w:rsidR="00026745" w:rsidRPr="0001433F">
        <w:rPr>
          <w:lang w:val="sq-AL"/>
        </w:rPr>
        <w:t xml:space="preserve">kompetencën e juridiksionit të parë kontraktues të </w:t>
      </w:r>
      <w:r w:rsidRPr="0001433F">
        <w:rPr>
          <w:lang w:val="sq-AL"/>
        </w:rPr>
        <w:t>lartpërmendur,</w:t>
      </w:r>
    </w:p>
    <w:p w14:paraId="5376C044" w14:textId="7EBE5947" w:rsidR="00566AC6" w:rsidRPr="0001433F" w:rsidRDefault="00566AC6" w:rsidP="00566AC6">
      <w:pPr>
        <w:pStyle w:val="Paragrafi"/>
        <w:rPr>
          <w:lang w:val="sq-AL"/>
        </w:rPr>
      </w:pPr>
      <w:r w:rsidRPr="0001433F">
        <w:rPr>
          <w:lang w:val="sq-AL"/>
        </w:rPr>
        <w:t xml:space="preserve">përfitimet nga </w:t>
      </w:r>
      <w:r w:rsidR="00026745" w:rsidRPr="0001433F">
        <w:rPr>
          <w:lang w:val="sq-AL"/>
        </w:rPr>
        <w:t xml:space="preserve">marrëveshja për tatimet e mbuluara nuk </w:t>
      </w:r>
      <w:r w:rsidRPr="0001433F">
        <w:rPr>
          <w:lang w:val="sq-AL"/>
        </w:rPr>
        <w:t xml:space="preserve">do të zbatohen për asnjë zë të </w:t>
      </w:r>
      <w:proofErr w:type="spellStart"/>
      <w:r w:rsidRPr="0001433F">
        <w:rPr>
          <w:lang w:val="sq-AL"/>
        </w:rPr>
        <w:t>të</w:t>
      </w:r>
      <w:proofErr w:type="spellEnd"/>
      <w:r w:rsidRPr="0001433F">
        <w:rPr>
          <w:lang w:val="sq-AL"/>
        </w:rPr>
        <w:t xml:space="preserve"> ardhurave mbi të cilat tatimi në juridiksionin e tretë është më pak se 60 për qind e tatimit që do të vendosej në </w:t>
      </w:r>
      <w:r w:rsidR="00026745" w:rsidRPr="0001433F">
        <w:rPr>
          <w:lang w:val="sq-AL"/>
        </w:rPr>
        <w:t xml:space="preserve">juridiksionin e parë kontraktues </w:t>
      </w:r>
      <w:r w:rsidRPr="0001433F">
        <w:rPr>
          <w:lang w:val="sq-AL"/>
        </w:rPr>
        <w:t xml:space="preserve">të përmendur për atë zë të ardhurash nëse kjo seli e përhershme do të ndodhej në </w:t>
      </w:r>
      <w:r w:rsidR="00026745" w:rsidRPr="0001433F">
        <w:rPr>
          <w:lang w:val="sq-AL"/>
        </w:rPr>
        <w:t>juridiksionin e parë kontraktues</w:t>
      </w:r>
      <w:r w:rsidRPr="0001433F">
        <w:rPr>
          <w:lang w:val="sq-AL"/>
        </w:rPr>
        <w:t>. Në një rast të tillë, të gjitha të ardhurat për të cilat zbatohen dispozitat e këtij paragrafi mbeten të tatueshme sipas ligjit vendas të</w:t>
      </w:r>
      <w:r w:rsidR="00E94B61">
        <w:rPr>
          <w:lang w:val="sq-AL"/>
        </w:rPr>
        <w:t xml:space="preserve"> juridiksionit tjetër kontraktues</w:t>
      </w:r>
      <w:r w:rsidRPr="0001433F">
        <w:rPr>
          <w:lang w:val="sq-AL"/>
        </w:rPr>
        <w:t xml:space="preserve">, pavarësisht nga ndonjë dispozitë </w:t>
      </w:r>
      <w:r w:rsidR="00026745" w:rsidRPr="0001433F">
        <w:rPr>
          <w:lang w:val="sq-AL"/>
        </w:rPr>
        <w:t>tjetër e marrëveshjes për tatimet e mbuluara.</w:t>
      </w:r>
    </w:p>
    <w:p w14:paraId="5376C045" w14:textId="1900F43C" w:rsidR="00566AC6" w:rsidRPr="0001433F" w:rsidRDefault="00566AC6" w:rsidP="00566AC6">
      <w:pPr>
        <w:pStyle w:val="Paragrafi"/>
        <w:rPr>
          <w:lang w:val="sq-AL"/>
        </w:rPr>
      </w:pPr>
      <w:r w:rsidRPr="0001433F">
        <w:rPr>
          <w:lang w:val="sq-AL"/>
        </w:rPr>
        <w:t xml:space="preserve">2. Paragrafi 1 nuk do të zbatohet nëse të ardhurat e përfituara </w:t>
      </w:r>
      <w:r w:rsidR="00026745" w:rsidRPr="0001433F">
        <w:rPr>
          <w:lang w:val="sq-AL"/>
        </w:rPr>
        <w:t xml:space="preserve">nga juridiksioni tjetër kontraktues të përshkruara në paragrafin 1 rrjedhin </w:t>
      </w:r>
      <w:r w:rsidRPr="0001433F">
        <w:rPr>
          <w:lang w:val="sq-AL"/>
        </w:rPr>
        <w:t>në lidhje me ose janë të rastësishme për zhvillimin aktiv të një biznesi të kryer përmes selisë së përhershme (përveç biznesit të realizimit, administrimit ose thjesht të mbajtjes së investimeve për llogarinë e ndërmarrjes, me përjashtim të rasteve kur këto aktivitete janë veprimtari bankare, sigurimi ose letrash me vlerë të kryera nga një bankë, ndërmarrje sigurimesh ose ndërmjetës i regjistruar për letrat me vlerë).</w:t>
      </w:r>
    </w:p>
    <w:p w14:paraId="5376C046" w14:textId="2481AF57" w:rsidR="00566AC6" w:rsidRPr="0001433F" w:rsidRDefault="00566AC6" w:rsidP="00566AC6">
      <w:pPr>
        <w:pStyle w:val="Paragrafi"/>
        <w:rPr>
          <w:lang w:val="sq-AL"/>
        </w:rPr>
      </w:pPr>
      <w:r w:rsidRPr="0001433F">
        <w:rPr>
          <w:lang w:val="sq-AL"/>
        </w:rPr>
        <w:t xml:space="preserve">3. Nëse përfitimet nga një </w:t>
      </w:r>
      <w:r w:rsidR="00026745" w:rsidRPr="0001433F">
        <w:rPr>
          <w:lang w:val="sq-AL"/>
        </w:rPr>
        <w:t xml:space="preserve">marrëveshje për tatimet e mbuluara </w:t>
      </w:r>
      <w:r w:rsidRPr="0001433F">
        <w:rPr>
          <w:lang w:val="sq-AL"/>
        </w:rPr>
        <w:t>mohohen sipas paragrafit 1 në lidhje me një zë të ardhurash që rrjedhin nga një rezident i një</w:t>
      </w:r>
      <w:r w:rsidR="001C35F8">
        <w:rPr>
          <w:lang w:val="sq-AL"/>
        </w:rPr>
        <w:t xml:space="preserve"> juridiksioni kontraktues</w:t>
      </w:r>
      <w:r w:rsidRPr="0001433F">
        <w:rPr>
          <w:lang w:val="sq-AL"/>
        </w:rPr>
        <w:t>, autoriteti kompetent i</w:t>
      </w:r>
      <w:r w:rsidR="00E94B61">
        <w:rPr>
          <w:lang w:val="sq-AL"/>
        </w:rPr>
        <w:t xml:space="preserve"> juridiksionit tjetër kontraktues</w:t>
      </w:r>
      <w:r w:rsidRPr="0001433F">
        <w:rPr>
          <w:lang w:val="sq-AL"/>
        </w:rPr>
        <w:t xml:space="preserve">, megjithatë, mund t’i japë këto përfitime në lidhje me atë zë të ardhurash nëse, në përgjigje të një kërkese nga një rezident i tillë, ai autoritet kompetent konstaton se dhënia e këtyre përfitimeve është e justifikuar për shkak të arsyeve që ai rezident nuk i ka përmbushur kërkesat e paragrafëve 1 dhe 2. Autoriteti kompetent i </w:t>
      </w:r>
      <w:r w:rsidR="00026745" w:rsidRPr="0001433F">
        <w:rPr>
          <w:lang w:val="sq-AL"/>
        </w:rPr>
        <w:t>juridiksionit kontraktues</w:t>
      </w:r>
      <w:r w:rsidRPr="0001433F">
        <w:rPr>
          <w:lang w:val="sq-AL"/>
        </w:rPr>
        <w:t>, drejt të cilit është bërë një kërkesë në bazë të fjalisë së mëparshme nga një rezident i</w:t>
      </w:r>
      <w:r w:rsidR="00E94B61">
        <w:rPr>
          <w:lang w:val="sq-AL"/>
        </w:rPr>
        <w:t xml:space="preserve"> juridiksionit tjetër kontraktues</w:t>
      </w:r>
      <w:r w:rsidRPr="0001433F">
        <w:rPr>
          <w:lang w:val="sq-AL"/>
        </w:rPr>
        <w:t xml:space="preserve"> do të konsultohet me autoritetin kompetent të atij</w:t>
      </w:r>
      <w:r w:rsidR="001C35F8">
        <w:rPr>
          <w:lang w:val="sq-AL"/>
        </w:rPr>
        <w:t xml:space="preserve"> juridiksioni kontraktues</w:t>
      </w:r>
      <w:r w:rsidRPr="0001433F">
        <w:rPr>
          <w:lang w:val="sq-AL"/>
        </w:rPr>
        <w:t xml:space="preserve"> përpara se të pranojë ose mohojë kërkesën.</w:t>
      </w:r>
    </w:p>
    <w:p w14:paraId="5376C047" w14:textId="7574438F" w:rsidR="00566AC6" w:rsidRPr="0001433F" w:rsidRDefault="00566AC6" w:rsidP="00566AC6">
      <w:pPr>
        <w:pStyle w:val="Paragrafi"/>
        <w:rPr>
          <w:lang w:val="sq-AL"/>
        </w:rPr>
      </w:pPr>
      <w:r w:rsidRPr="0001433F">
        <w:rPr>
          <w:lang w:val="sq-AL"/>
        </w:rPr>
        <w:t>4. Paragrafët 1 deri në 3 do të zbatohen në vend të ose në mungesë të dispozitave të një</w:t>
      </w:r>
      <w:r w:rsidR="00417DE5">
        <w:rPr>
          <w:lang w:val="sq-AL"/>
        </w:rPr>
        <w:t xml:space="preserve"> marrëveshjeje për tatimet e mbuluara</w:t>
      </w:r>
      <w:r w:rsidRPr="0001433F">
        <w:rPr>
          <w:lang w:val="sq-AL"/>
        </w:rPr>
        <w:t xml:space="preserve"> që mohojnë ose kufizojnë përfitimet që ndryshe do t’i jepeshin një ndërmarrjeje të një</w:t>
      </w:r>
      <w:r w:rsidR="001C35F8">
        <w:rPr>
          <w:lang w:val="sq-AL"/>
        </w:rPr>
        <w:t xml:space="preserve"> juridiksioni kontraktues</w:t>
      </w:r>
      <w:r w:rsidRPr="0001433F">
        <w:rPr>
          <w:lang w:val="sq-AL"/>
        </w:rPr>
        <w:t xml:space="preserve"> që realizon të ardhura nga Juridiksioni tjetër Kontraktues që i atribuohet një selie të përhershme të ndërmarrjes që ndodhet në një juridiksion të tretë.</w:t>
      </w:r>
    </w:p>
    <w:p w14:paraId="5376C048" w14:textId="77777777" w:rsidR="00566AC6" w:rsidRPr="0001433F" w:rsidRDefault="00566AC6" w:rsidP="00566AC6">
      <w:pPr>
        <w:pStyle w:val="Paragrafi"/>
        <w:rPr>
          <w:lang w:val="sq-AL"/>
        </w:rPr>
      </w:pPr>
      <w:r w:rsidRPr="0001433F">
        <w:rPr>
          <w:lang w:val="sq-AL"/>
        </w:rPr>
        <w:t>5. Një Palë mund të rezervojë të drejtën:</w:t>
      </w:r>
    </w:p>
    <w:p w14:paraId="5376C049" w14:textId="434AC2DA" w:rsidR="00566AC6" w:rsidRPr="0001433F" w:rsidRDefault="00566AC6" w:rsidP="00566AC6">
      <w:pPr>
        <w:pStyle w:val="Paragrafi"/>
        <w:rPr>
          <w:lang w:val="sq-AL"/>
        </w:rPr>
      </w:pPr>
      <w:r w:rsidRPr="0001433F">
        <w:rPr>
          <w:lang w:val="sq-AL"/>
        </w:rPr>
        <w:t xml:space="preserve">a) të mos zbatojë në tërësi këtë nen në </w:t>
      </w:r>
      <w:r w:rsidR="00026745" w:rsidRPr="0001433F">
        <w:rPr>
          <w:lang w:val="sq-AL"/>
        </w:rPr>
        <w:t>marrëveshjet e saj për tatimet e mbuluara</w:t>
      </w:r>
      <w:r w:rsidRPr="0001433F">
        <w:rPr>
          <w:lang w:val="sq-AL"/>
        </w:rPr>
        <w:t>;</w:t>
      </w:r>
    </w:p>
    <w:p w14:paraId="5376C04A" w14:textId="795C7667" w:rsidR="00566AC6" w:rsidRPr="0001433F" w:rsidRDefault="00566AC6" w:rsidP="00566AC6">
      <w:pPr>
        <w:pStyle w:val="Paragrafi"/>
        <w:rPr>
          <w:lang w:val="sq-AL"/>
        </w:rPr>
      </w:pPr>
      <w:r w:rsidRPr="0001433F">
        <w:rPr>
          <w:lang w:val="sq-AL"/>
        </w:rPr>
        <w:t xml:space="preserve">b) të mos zbatojë në tërësi këtë nen në </w:t>
      </w:r>
      <w:r w:rsidR="00026745" w:rsidRPr="0001433F">
        <w:rPr>
          <w:lang w:val="sq-AL"/>
        </w:rPr>
        <w:t>marrëveshjet e saj për tatimet e mbuluara</w:t>
      </w:r>
      <w:r w:rsidR="00026745">
        <w:rPr>
          <w:lang w:val="sq-AL"/>
        </w:rPr>
        <w:t xml:space="preserve"> </w:t>
      </w:r>
      <w:r w:rsidRPr="0001433F">
        <w:rPr>
          <w:lang w:val="sq-AL"/>
        </w:rPr>
        <w:t>që tashmë përmbajnë dispozitat e përshkruara në paragrafin 4;</w:t>
      </w:r>
    </w:p>
    <w:p w14:paraId="5376C04B" w14:textId="7BD986F7" w:rsidR="00566AC6" w:rsidRPr="0001433F" w:rsidRDefault="00566AC6" w:rsidP="00566AC6">
      <w:pPr>
        <w:pStyle w:val="Paragrafi"/>
        <w:rPr>
          <w:lang w:val="sq-AL"/>
        </w:rPr>
      </w:pPr>
      <w:r w:rsidRPr="0001433F">
        <w:rPr>
          <w:lang w:val="sq-AL"/>
        </w:rPr>
        <w:t xml:space="preserve">c) të zbatojë këtë nen vetëm në </w:t>
      </w:r>
      <w:r w:rsidR="00026745" w:rsidRPr="0001433F">
        <w:rPr>
          <w:lang w:val="sq-AL"/>
        </w:rPr>
        <w:t xml:space="preserve">marrëveshjet e saj për tatimet e mbuluara </w:t>
      </w:r>
      <w:r w:rsidRPr="0001433F">
        <w:rPr>
          <w:lang w:val="sq-AL"/>
        </w:rPr>
        <w:t>që tashmë përmbajnë dispozitat e përshkruara në paragrafin 4.</w:t>
      </w:r>
    </w:p>
    <w:p w14:paraId="5376C04C" w14:textId="790E5D3A" w:rsidR="00566AC6" w:rsidRPr="0001433F" w:rsidRDefault="00566AC6" w:rsidP="00566AC6">
      <w:pPr>
        <w:pStyle w:val="Paragrafi"/>
        <w:rPr>
          <w:lang w:val="sq-AL"/>
        </w:rPr>
      </w:pPr>
      <w:r w:rsidRPr="0001433F">
        <w:rPr>
          <w:lang w:val="sq-AL"/>
        </w:rPr>
        <w:t xml:space="preserve">6. Secila Palë që nuk ka bërë rezervën e përshkruar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a</w:t>
      </w:r>
      <w:r w:rsidR="00BF5A26">
        <w:rPr>
          <w:lang w:val="sq-AL"/>
        </w:rPr>
        <w:t>”</w:t>
      </w:r>
      <w:r w:rsidRPr="0001433F">
        <w:rPr>
          <w:lang w:val="sq-AL"/>
        </w:rPr>
        <w:t xml:space="preserve"> ose </w:t>
      </w:r>
      <w:r w:rsidR="00310AB4">
        <w:rPr>
          <w:lang w:val="sq-AL"/>
        </w:rPr>
        <w:t>“</w:t>
      </w:r>
      <w:r w:rsidRPr="0001433F">
        <w:rPr>
          <w:lang w:val="sq-AL"/>
        </w:rPr>
        <w:t>b</w:t>
      </w:r>
      <w:r w:rsidR="00BF5A26">
        <w:rPr>
          <w:lang w:val="sq-AL"/>
        </w:rPr>
        <w:t>”,</w:t>
      </w:r>
      <w:r w:rsidRPr="0001433F">
        <w:rPr>
          <w:lang w:val="sq-AL"/>
        </w:rPr>
        <w:t xml:space="preserve"> të p</w:t>
      </w:r>
      <w:r w:rsidR="00BF5A26">
        <w:rPr>
          <w:lang w:val="sq-AL"/>
        </w:rPr>
        <w:t>aragrafit 5, duhet të njoftojë D</w:t>
      </w:r>
      <w:r w:rsidRPr="0001433F">
        <w:rPr>
          <w:lang w:val="sq-AL"/>
        </w:rPr>
        <w:t xml:space="preserve">epozituesin nëse secila </w:t>
      </w:r>
      <w:r w:rsidR="00026745" w:rsidRPr="0001433F">
        <w:rPr>
          <w:lang w:val="sq-AL"/>
        </w:rPr>
        <w:t xml:space="preserve">prej marrëveshjeve të saj për tatimet e mbuluara </w:t>
      </w:r>
      <w:r w:rsidRPr="0001433F">
        <w:rPr>
          <w:lang w:val="sq-AL"/>
        </w:rPr>
        <w:t>përmban një dispozitë të përshkruar në paragrafin 4 dhe nëse po, nenin dhe numrin e paragrafit të secilës dispozite të tillë. Kur të gjitha</w:t>
      </w:r>
      <w:r w:rsidR="00A15147">
        <w:rPr>
          <w:lang w:val="sq-AL"/>
        </w:rPr>
        <w:t xml:space="preserve"> juridiksionet kontraktuese </w:t>
      </w:r>
      <w:r w:rsidRPr="0001433F">
        <w:rPr>
          <w:lang w:val="sq-AL"/>
        </w:rPr>
        <w:t>kanë bërë një njoftim të tillë në lidhje me një dispozitë të një</w:t>
      </w:r>
      <w:r w:rsidR="00417DE5">
        <w:rPr>
          <w:lang w:val="sq-AL"/>
        </w:rPr>
        <w:t xml:space="preserve"> marrëveshjeje për tatimet e mbuluara</w:t>
      </w:r>
      <w:r w:rsidRPr="0001433F">
        <w:rPr>
          <w:lang w:val="sq-AL"/>
        </w:rPr>
        <w:t xml:space="preserve">, ajo dispozitë do të zëvendësohet me dispozitat e paragrafëve nga 1 deri në 3. Në raste të tjera, paragrafët nga 1 deri në 3 do të zëvendësojnë dispozitat e </w:t>
      </w:r>
      <w:r w:rsidR="00026745" w:rsidRPr="0001433F">
        <w:rPr>
          <w:lang w:val="sq-AL"/>
        </w:rPr>
        <w:t xml:space="preserve">marrëveshjes për tatimet e mbuluara </w:t>
      </w:r>
      <w:r w:rsidRPr="0001433F">
        <w:rPr>
          <w:lang w:val="sq-AL"/>
        </w:rPr>
        <w:t>vetëm në masën që këto dispozita nuk janë në përputhje me ato paragrafë.</w:t>
      </w:r>
    </w:p>
    <w:p w14:paraId="5376C04D" w14:textId="77777777" w:rsidR="00566AC6" w:rsidRPr="0001433F" w:rsidRDefault="00566AC6" w:rsidP="00566AC6">
      <w:pPr>
        <w:pStyle w:val="Paragrafi"/>
        <w:rPr>
          <w:lang w:val="sq-AL"/>
        </w:rPr>
      </w:pPr>
    </w:p>
    <w:p w14:paraId="5376C04E" w14:textId="77777777" w:rsidR="00960D87" w:rsidRPr="0001433F" w:rsidRDefault="00960D87" w:rsidP="00960D87">
      <w:pPr>
        <w:pStyle w:val="NeniNr"/>
        <w:rPr>
          <w:lang w:val="sq-AL"/>
        </w:rPr>
      </w:pPr>
      <w:r w:rsidRPr="0001433F">
        <w:rPr>
          <w:lang w:val="sq-AL"/>
        </w:rPr>
        <w:t xml:space="preserve">Neni 11 </w:t>
      </w:r>
    </w:p>
    <w:p w14:paraId="5376C04F" w14:textId="7E9DD028" w:rsidR="00566AC6" w:rsidRPr="0001433F" w:rsidRDefault="00566AC6" w:rsidP="00960D87">
      <w:pPr>
        <w:pStyle w:val="NeniNr"/>
        <w:rPr>
          <w:b/>
          <w:lang w:val="sq-AL"/>
        </w:rPr>
      </w:pPr>
      <w:r w:rsidRPr="0001433F">
        <w:rPr>
          <w:b/>
          <w:lang w:val="sq-AL"/>
        </w:rPr>
        <w:t xml:space="preserve">Zbatimi i </w:t>
      </w:r>
      <w:r w:rsidR="0072202E" w:rsidRPr="0001433F">
        <w:rPr>
          <w:b/>
          <w:lang w:val="sq-AL"/>
        </w:rPr>
        <w:t>marrëveshjeve tatimore për të kufizuar të drejtën e një pale për</w:t>
      </w:r>
      <w:r w:rsidR="0072202E">
        <w:rPr>
          <w:b/>
          <w:lang w:val="sq-AL"/>
        </w:rPr>
        <w:t xml:space="preserve"> </w:t>
      </w:r>
      <w:r w:rsidR="0072202E" w:rsidRPr="0001433F">
        <w:rPr>
          <w:b/>
          <w:lang w:val="sq-AL"/>
        </w:rPr>
        <w:t>të tatuar</w:t>
      </w:r>
      <w:r w:rsidR="0072202E">
        <w:rPr>
          <w:b/>
          <w:lang w:val="sq-AL"/>
        </w:rPr>
        <w:t xml:space="preserve"> </w:t>
      </w:r>
      <w:r w:rsidR="0072202E" w:rsidRPr="0001433F">
        <w:rPr>
          <w:b/>
          <w:lang w:val="sq-AL"/>
        </w:rPr>
        <w:t>rezidentët e saj</w:t>
      </w:r>
    </w:p>
    <w:p w14:paraId="5376C050" w14:textId="77777777" w:rsidR="00566AC6" w:rsidRPr="0001433F" w:rsidRDefault="00566AC6" w:rsidP="00566AC6">
      <w:pPr>
        <w:pStyle w:val="Paragrafi"/>
        <w:rPr>
          <w:lang w:val="sq-AL"/>
        </w:rPr>
      </w:pPr>
    </w:p>
    <w:p w14:paraId="5376C051" w14:textId="1D4F0DD3" w:rsidR="00566AC6" w:rsidRPr="0001433F" w:rsidRDefault="00566AC6" w:rsidP="00566AC6">
      <w:pPr>
        <w:pStyle w:val="Paragrafi"/>
        <w:rPr>
          <w:lang w:val="sq-AL"/>
        </w:rPr>
      </w:pPr>
      <w:r w:rsidRPr="0001433F">
        <w:rPr>
          <w:lang w:val="sq-AL"/>
        </w:rPr>
        <w:t xml:space="preserve">1. Marrëveshja </w:t>
      </w:r>
      <w:r w:rsidR="00026745" w:rsidRPr="0001433F">
        <w:rPr>
          <w:lang w:val="sq-AL"/>
        </w:rPr>
        <w:t xml:space="preserve">për tatimet e mbuluara nuk </w:t>
      </w:r>
      <w:r w:rsidRPr="0001433F">
        <w:rPr>
          <w:lang w:val="sq-AL"/>
        </w:rPr>
        <w:t>do të ndikojë në tatimin e një</w:t>
      </w:r>
      <w:r w:rsidR="001C35F8">
        <w:rPr>
          <w:lang w:val="sq-AL"/>
        </w:rPr>
        <w:t xml:space="preserve"> juridiksioni kontraktues</w:t>
      </w:r>
      <w:r w:rsidRPr="0001433F">
        <w:rPr>
          <w:lang w:val="sq-AL"/>
        </w:rPr>
        <w:t xml:space="preserve"> të rezidentëve të tij, përveç në lidhje me përfitimet e dhëna sipas dispozitave të </w:t>
      </w:r>
      <w:r w:rsidR="00026745" w:rsidRPr="0001433F">
        <w:rPr>
          <w:lang w:val="sq-AL"/>
        </w:rPr>
        <w:t>marrëveshjes për tatimet e mbuluara</w:t>
      </w:r>
      <w:r w:rsidRPr="0001433F">
        <w:rPr>
          <w:lang w:val="sq-AL"/>
        </w:rPr>
        <w:t>:</w:t>
      </w:r>
    </w:p>
    <w:p w14:paraId="5376C052" w14:textId="0266E1E6" w:rsidR="00566AC6" w:rsidRPr="0001433F" w:rsidRDefault="00566AC6" w:rsidP="00566AC6">
      <w:pPr>
        <w:pStyle w:val="Paragrafi"/>
        <w:rPr>
          <w:lang w:val="sq-AL"/>
        </w:rPr>
      </w:pPr>
      <w:r w:rsidRPr="0001433F">
        <w:rPr>
          <w:lang w:val="sq-AL"/>
        </w:rPr>
        <w:t>a) të cilat kërkojnë që</w:t>
      </w:r>
      <w:r w:rsidR="001C35F8">
        <w:rPr>
          <w:lang w:val="sq-AL"/>
        </w:rPr>
        <w:t xml:space="preserve"> juridiksioni kontraktues</w:t>
      </w:r>
      <w:r w:rsidRPr="0001433F">
        <w:rPr>
          <w:lang w:val="sq-AL"/>
        </w:rPr>
        <w:t xml:space="preserve"> t’i bëjë një ndërmarrjeje të atij</w:t>
      </w:r>
      <w:r w:rsidR="001C35F8">
        <w:rPr>
          <w:lang w:val="sq-AL"/>
        </w:rPr>
        <w:t xml:space="preserve"> juridiksioni kontraktues</w:t>
      </w:r>
      <w:r w:rsidRPr="0001433F">
        <w:rPr>
          <w:lang w:val="sq-AL"/>
        </w:rPr>
        <w:t xml:space="preserve"> një rregullim të lidhur ose </w:t>
      </w:r>
      <w:proofErr w:type="spellStart"/>
      <w:r w:rsidRPr="0001433F">
        <w:rPr>
          <w:lang w:val="sq-AL"/>
        </w:rPr>
        <w:t>korrespondues</w:t>
      </w:r>
      <w:proofErr w:type="spellEnd"/>
      <w:r w:rsidRPr="0001433F">
        <w:rPr>
          <w:lang w:val="sq-AL"/>
        </w:rPr>
        <w:t xml:space="preserve"> pas një rregullimi fillestar të bërë nga </w:t>
      </w:r>
      <w:r w:rsidR="00026745" w:rsidRPr="0001433F">
        <w:rPr>
          <w:lang w:val="sq-AL"/>
        </w:rPr>
        <w:t xml:space="preserve">juridiksioni tjetër kontraktues, në përputhje me marrëveshjen për tatimet e mbuluara, në </w:t>
      </w:r>
      <w:r w:rsidRPr="0001433F">
        <w:rPr>
          <w:lang w:val="sq-AL"/>
        </w:rPr>
        <w:t xml:space="preserve">shumën e tatimit të vendosur </w:t>
      </w:r>
      <w:r w:rsidR="00026745" w:rsidRPr="0001433F">
        <w:rPr>
          <w:lang w:val="sq-AL"/>
        </w:rPr>
        <w:t xml:space="preserve">në juridiksionin e parë kontraktues </w:t>
      </w:r>
      <w:r w:rsidRPr="0001433F">
        <w:rPr>
          <w:lang w:val="sq-AL"/>
        </w:rPr>
        <w:t>të përmenduri mbi fitimet e një selie të përhershme të ndërmarrjes ose fitimet e një ndërmarrjeje të lidhur me të;</w:t>
      </w:r>
    </w:p>
    <w:p w14:paraId="5376C053" w14:textId="0BEF7086" w:rsidR="00566AC6" w:rsidRPr="0001433F" w:rsidRDefault="00566AC6" w:rsidP="00566AC6">
      <w:pPr>
        <w:pStyle w:val="Paragrafi"/>
        <w:rPr>
          <w:lang w:val="sq-AL"/>
        </w:rPr>
      </w:pPr>
      <w:r w:rsidRPr="0001433F">
        <w:rPr>
          <w:lang w:val="sq-AL"/>
        </w:rPr>
        <w:t xml:space="preserve">b) të cilat mund të ndikojnë në mënyrën sesi </w:t>
      </w:r>
      <w:r w:rsidR="00026745" w:rsidRPr="0001433F">
        <w:rPr>
          <w:lang w:val="sq-AL"/>
        </w:rPr>
        <w:t xml:space="preserve">ai juridiksion kontraktues </w:t>
      </w:r>
      <w:r w:rsidRPr="0001433F">
        <w:rPr>
          <w:lang w:val="sq-AL"/>
        </w:rPr>
        <w:t>taton një individ, i cili është rezident i atij</w:t>
      </w:r>
      <w:r w:rsidR="001C35F8">
        <w:rPr>
          <w:lang w:val="sq-AL"/>
        </w:rPr>
        <w:t xml:space="preserve"> juridiksioni kontraktues</w:t>
      </w:r>
      <w:r w:rsidRPr="0001433F">
        <w:rPr>
          <w:lang w:val="sq-AL"/>
        </w:rPr>
        <w:t xml:space="preserve"> nëse ai individ realizon të ardhura në lidhje me shërbimet e kryera për</w:t>
      </w:r>
      <w:r w:rsidR="006D5C0E">
        <w:rPr>
          <w:lang w:val="sq-AL"/>
        </w:rPr>
        <w:t xml:space="preserve"> juridiksionin tjetër kontraktues </w:t>
      </w:r>
      <w:r w:rsidRPr="0001433F">
        <w:rPr>
          <w:lang w:val="sq-AL"/>
        </w:rPr>
        <w:t>ose nënndarje politike ose autoritet lokal ose organ tjetër i krahasueshëm i tij;</w:t>
      </w:r>
    </w:p>
    <w:p w14:paraId="5376C054" w14:textId="2B4CD3DA" w:rsidR="00566AC6" w:rsidRPr="0001433F" w:rsidRDefault="00566AC6" w:rsidP="00566AC6">
      <w:pPr>
        <w:pStyle w:val="Paragrafi"/>
        <w:rPr>
          <w:lang w:val="sq-AL"/>
        </w:rPr>
      </w:pPr>
      <w:r w:rsidRPr="0001433F">
        <w:rPr>
          <w:lang w:val="sq-AL"/>
        </w:rPr>
        <w:t xml:space="preserve">c) të cilat mund të ndikojnë në mënyrën sesi </w:t>
      </w:r>
      <w:r w:rsidR="00026745" w:rsidRPr="0001433F">
        <w:rPr>
          <w:lang w:val="sq-AL"/>
        </w:rPr>
        <w:t xml:space="preserve">ai juridiksion kontraktues </w:t>
      </w:r>
      <w:r w:rsidRPr="0001433F">
        <w:rPr>
          <w:lang w:val="sq-AL"/>
        </w:rPr>
        <w:t>taton një individ, i cili është rezident i atij</w:t>
      </w:r>
      <w:r w:rsidR="001C35F8">
        <w:rPr>
          <w:lang w:val="sq-AL"/>
        </w:rPr>
        <w:t xml:space="preserve"> juridiksioni kontraktues</w:t>
      </w:r>
      <w:r w:rsidRPr="0001433F">
        <w:rPr>
          <w:lang w:val="sq-AL"/>
        </w:rPr>
        <w:t xml:space="preserve"> nëse ai individ është gjithashtu student, biznesmen në fillimet e tij ose i trajnuar, ose mësues, profesor, lektor, instruktor, studiues ose studiues hulumtues i cili plotëson kushtet </w:t>
      </w:r>
      <w:r w:rsidR="00026745" w:rsidRPr="0001433F">
        <w:rPr>
          <w:lang w:val="sq-AL"/>
        </w:rPr>
        <w:t>e marrëveshjes për tatimet e mbuluara</w:t>
      </w:r>
      <w:r w:rsidRPr="0001433F">
        <w:rPr>
          <w:lang w:val="sq-AL"/>
        </w:rPr>
        <w:t>;</w:t>
      </w:r>
    </w:p>
    <w:p w14:paraId="5376C055" w14:textId="019ABB63" w:rsidR="00566AC6" w:rsidRPr="0001433F" w:rsidRDefault="00566AC6" w:rsidP="00566AC6">
      <w:pPr>
        <w:pStyle w:val="Paragrafi"/>
        <w:rPr>
          <w:lang w:val="sq-AL"/>
        </w:rPr>
      </w:pPr>
      <w:r w:rsidRPr="0001433F">
        <w:rPr>
          <w:lang w:val="sq-AL"/>
        </w:rPr>
        <w:t>d) të cilat kërkojnë që</w:t>
      </w:r>
      <w:r w:rsidR="001C35F8">
        <w:rPr>
          <w:lang w:val="sq-AL"/>
        </w:rPr>
        <w:t xml:space="preserve"> juridiksioni kontraktues</w:t>
      </w:r>
      <w:r w:rsidRPr="0001433F">
        <w:rPr>
          <w:lang w:val="sq-AL"/>
        </w:rPr>
        <w:t xml:space="preserve"> të ofrojë një kreditim tatimor ose përjashtim tatimor për rezidentët e atij</w:t>
      </w:r>
      <w:r w:rsidR="001C35F8">
        <w:rPr>
          <w:lang w:val="sq-AL"/>
        </w:rPr>
        <w:t xml:space="preserve"> juridiksioni kontraktues</w:t>
      </w:r>
      <w:r w:rsidRPr="0001433F">
        <w:rPr>
          <w:lang w:val="sq-AL"/>
        </w:rPr>
        <w:t xml:space="preserve"> në lidhje me të ardhurat që </w:t>
      </w:r>
      <w:r w:rsidR="00026745" w:rsidRPr="0001433F">
        <w:rPr>
          <w:lang w:val="sq-AL"/>
        </w:rPr>
        <w:t>juridiksioni tjetër kontraktues mund të tatojë në</w:t>
      </w:r>
      <w:r w:rsidRPr="0001433F">
        <w:rPr>
          <w:lang w:val="sq-AL"/>
        </w:rPr>
        <w:t xml:space="preserve"> përputhje me </w:t>
      </w:r>
      <w:r w:rsidR="00026745" w:rsidRPr="0001433F">
        <w:rPr>
          <w:lang w:val="sq-AL"/>
        </w:rPr>
        <w:t xml:space="preserve">marrëveshjen për tatimet e mbuluara </w:t>
      </w:r>
      <w:r w:rsidRPr="0001433F">
        <w:rPr>
          <w:lang w:val="sq-AL"/>
        </w:rPr>
        <w:t>(duke përfshirë fitimet që i atribuohen një selie të përhershme të vendosur në atë</w:t>
      </w:r>
      <w:r w:rsidR="006D5C0E">
        <w:rPr>
          <w:lang w:val="sq-AL"/>
        </w:rPr>
        <w:t xml:space="preserve"> juridiksion tjetër kontraktues </w:t>
      </w:r>
      <w:r w:rsidRPr="0001433F">
        <w:rPr>
          <w:lang w:val="sq-AL"/>
        </w:rPr>
        <w:t xml:space="preserve">në përputhje me </w:t>
      </w:r>
      <w:r w:rsidR="00026745" w:rsidRPr="0001433F">
        <w:rPr>
          <w:lang w:val="sq-AL"/>
        </w:rPr>
        <w:t>marrëveshjen për tatimet e mbuluara</w:t>
      </w:r>
      <w:r w:rsidRPr="0001433F">
        <w:rPr>
          <w:lang w:val="sq-AL"/>
        </w:rPr>
        <w:t>);</w:t>
      </w:r>
    </w:p>
    <w:p w14:paraId="5376C056" w14:textId="352C58A8" w:rsidR="00566AC6" w:rsidRPr="0001433F" w:rsidRDefault="00566AC6" w:rsidP="00566AC6">
      <w:pPr>
        <w:pStyle w:val="Paragrafi"/>
        <w:rPr>
          <w:lang w:val="sq-AL"/>
        </w:rPr>
      </w:pPr>
      <w:r w:rsidRPr="0001433F">
        <w:rPr>
          <w:lang w:val="sq-AL"/>
        </w:rPr>
        <w:t>e) që mbrojnë rezidentët e atij</w:t>
      </w:r>
      <w:r w:rsidR="001C35F8">
        <w:rPr>
          <w:lang w:val="sq-AL"/>
        </w:rPr>
        <w:t xml:space="preserve"> juridiksioni kontraktues</w:t>
      </w:r>
      <w:r w:rsidRPr="0001433F">
        <w:rPr>
          <w:lang w:val="sq-AL"/>
        </w:rPr>
        <w:t xml:space="preserve"> kundër praktikave të caktuara tatimore diskriminuese nga ai </w:t>
      </w:r>
      <w:r w:rsidR="00026745" w:rsidRPr="0001433F">
        <w:rPr>
          <w:lang w:val="sq-AL"/>
        </w:rPr>
        <w:t>juridiksion kontraktues</w:t>
      </w:r>
      <w:r w:rsidRPr="0001433F">
        <w:rPr>
          <w:lang w:val="sq-AL"/>
        </w:rPr>
        <w:t>;</w:t>
      </w:r>
    </w:p>
    <w:p w14:paraId="5376C057" w14:textId="19809BA8" w:rsidR="00566AC6" w:rsidRPr="0001433F" w:rsidRDefault="00566AC6" w:rsidP="00566AC6">
      <w:pPr>
        <w:pStyle w:val="Paragrafi"/>
        <w:rPr>
          <w:lang w:val="sq-AL"/>
        </w:rPr>
      </w:pPr>
      <w:r w:rsidRPr="0001433F">
        <w:rPr>
          <w:lang w:val="sq-AL"/>
        </w:rPr>
        <w:t>f) të cilat lejojnë rezidentët e atij</w:t>
      </w:r>
      <w:r w:rsidR="001C35F8">
        <w:rPr>
          <w:lang w:val="sq-AL"/>
        </w:rPr>
        <w:t xml:space="preserve"> juridiksioni kontraktues</w:t>
      </w:r>
      <w:r w:rsidRPr="0001433F">
        <w:rPr>
          <w:lang w:val="sq-AL"/>
        </w:rPr>
        <w:t xml:space="preserve"> që të kërkojnë që autoriteti kompetent i atij ose cilitdo</w:t>
      </w:r>
      <w:r w:rsidR="001C35F8">
        <w:rPr>
          <w:lang w:val="sq-AL"/>
        </w:rPr>
        <w:t xml:space="preserve"> juridiksioni kontraktues</w:t>
      </w:r>
      <w:r w:rsidRPr="0001433F">
        <w:rPr>
          <w:lang w:val="sq-AL"/>
        </w:rPr>
        <w:t xml:space="preserve"> të marrë në konsideratë rastet e tatimit që nuk janë në përputhje me </w:t>
      </w:r>
      <w:r w:rsidR="00026745" w:rsidRPr="0001433F">
        <w:rPr>
          <w:lang w:val="sq-AL"/>
        </w:rPr>
        <w:t>marrëveshjen për tatimet e mbuluara</w:t>
      </w:r>
      <w:r w:rsidRPr="0001433F">
        <w:rPr>
          <w:lang w:val="sq-AL"/>
        </w:rPr>
        <w:t>;</w:t>
      </w:r>
    </w:p>
    <w:p w14:paraId="5376C058" w14:textId="65360882" w:rsidR="00566AC6" w:rsidRPr="0001433F" w:rsidRDefault="00566AC6" w:rsidP="00566AC6">
      <w:pPr>
        <w:pStyle w:val="Paragrafi"/>
        <w:rPr>
          <w:lang w:val="sq-AL"/>
        </w:rPr>
      </w:pPr>
      <w:r w:rsidRPr="0001433F">
        <w:rPr>
          <w:lang w:val="sq-AL"/>
        </w:rPr>
        <w:t xml:space="preserve">g) të cilat mund të ndikojnë në mënyrën sesi </w:t>
      </w:r>
      <w:r w:rsidR="00026745" w:rsidRPr="0001433F">
        <w:rPr>
          <w:lang w:val="sq-AL"/>
        </w:rPr>
        <w:t xml:space="preserve">ai juridiksion kontraktues </w:t>
      </w:r>
      <w:r w:rsidRPr="0001433F">
        <w:rPr>
          <w:lang w:val="sq-AL"/>
        </w:rPr>
        <w:t>taton një individ që është rezident i atij</w:t>
      </w:r>
      <w:r w:rsidR="001C35F8">
        <w:rPr>
          <w:lang w:val="sq-AL"/>
        </w:rPr>
        <w:t xml:space="preserve"> juridiksioni kontraktues</w:t>
      </w:r>
      <w:r w:rsidRPr="0001433F">
        <w:rPr>
          <w:lang w:val="sq-AL"/>
        </w:rPr>
        <w:t xml:space="preserve"> nëse ai individ është anëtar i një misioni diplomatik, misioni qeveritar ose posti konsullor i </w:t>
      </w:r>
      <w:r w:rsidR="00026745" w:rsidRPr="0001433F">
        <w:rPr>
          <w:lang w:val="sq-AL"/>
        </w:rPr>
        <w:t>atij juridiksioni tjetër kontraktues</w:t>
      </w:r>
      <w:r w:rsidRPr="0001433F">
        <w:rPr>
          <w:lang w:val="sq-AL"/>
        </w:rPr>
        <w:t>;</w:t>
      </w:r>
    </w:p>
    <w:p w14:paraId="5376C059" w14:textId="0FF2EC6D" w:rsidR="00566AC6" w:rsidRPr="0001433F" w:rsidRDefault="00566AC6" w:rsidP="00566AC6">
      <w:pPr>
        <w:pStyle w:val="Paragrafi"/>
        <w:rPr>
          <w:lang w:val="sq-AL"/>
        </w:rPr>
      </w:pPr>
      <w:r w:rsidRPr="0001433F">
        <w:rPr>
          <w:lang w:val="sq-AL"/>
        </w:rPr>
        <w:t>h) të cilat parashikojnë që pensionet ose pagesat e tjera të kryera sipas legjislacionit të sigurimeve shoqërore të</w:t>
      </w:r>
      <w:r w:rsidR="00E94B61">
        <w:rPr>
          <w:lang w:val="sq-AL"/>
        </w:rPr>
        <w:t xml:space="preserve"> juridiksionit tjetër kontraktues</w:t>
      </w:r>
      <w:r w:rsidRPr="0001433F">
        <w:rPr>
          <w:lang w:val="sq-AL"/>
        </w:rPr>
        <w:t xml:space="preserve"> do të tatohen vetëm në atë </w:t>
      </w:r>
      <w:r w:rsidR="00026745" w:rsidRPr="0001433F">
        <w:rPr>
          <w:lang w:val="sq-AL"/>
        </w:rPr>
        <w:t>juridiksion tjetër kontraktues;</w:t>
      </w:r>
    </w:p>
    <w:p w14:paraId="5376C05A" w14:textId="3F987E19" w:rsidR="00566AC6" w:rsidRPr="0001433F" w:rsidRDefault="00566AC6" w:rsidP="00566AC6">
      <w:pPr>
        <w:pStyle w:val="Paragrafi"/>
        <w:rPr>
          <w:lang w:val="sq-AL"/>
        </w:rPr>
      </w:pPr>
      <w:r w:rsidRPr="0001433F">
        <w:rPr>
          <w:lang w:val="sq-AL"/>
        </w:rPr>
        <w:t>i) të cilat parashikojnë që pensionet dhe pagesat e ngjashme, pensionet e tjera, pagesat e ushqimeve ose pagesat e tjera të jetesës që lindin në</w:t>
      </w:r>
      <w:r w:rsidR="006D5C0E">
        <w:rPr>
          <w:lang w:val="sq-AL"/>
        </w:rPr>
        <w:t xml:space="preserve"> juridiksionin tjetër kontraktues </w:t>
      </w:r>
      <w:r w:rsidRPr="0001433F">
        <w:rPr>
          <w:lang w:val="sq-AL"/>
        </w:rPr>
        <w:t xml:space="preserve">do të tatohen vetëm në </w:t>
      </w:r>
      <w:r w:rsidR="00026745" w:rsidRPr="0001433F">
        <w:rPr>
          <w:lang w:val="sq-AL"/>
        </w:rPr>
        <w:t>atë juridiksion tjetër kontraktues</w:t>
      </w:r>
      <w:r w:rsidRPr="0001433F">
        <w:rPr>
          <w:lang w:val="sq-AL"/>
        </w:rPr>
        <w:t>; ose</w:t>
      </w:r>
    </w:p>
    <w:p w14:paraId="5376C05B" w14:textId="256A717E" w:rsidR="00566AC6" w:rsidRPr="0001433F" w:rsidRDefault="00566AC6" w:rsidP="00566AC6">
      <w:pPr>
        <w:pStyle w:val="Paragrafi"/>
        <w:rPr>
          <w:lang w:val="sq-AL"/>
        </w:rPr>
      </w:pPr>
      <w:r w:rsidRPr="0001433F">
        <w:rPr>
          <w:lang w:val="sq-AL"/>
        </w:rPr>
        <w:t xml:space="preserve">j) të cilat ndryshe kufizojnë shprehimisht të drejtën e </w:t>
      </w:r>
      <w:r w:rsidR="00026745" w:rsidRPr="0001433F">
        <w:rPr>
          <w:lang w:val="sq-AL"/>
        </w:rPr>
        <w:t xml:space="preserve">juridiksionit kontraktues </w:t>
      </w:r>
      <w:r w:rsidRPr="0001433F">
        <w:rPr>
          <w:lang w:val="sq-AL"/>
        </w:rPr>
        <w:t>për të tatuar rezidentët e vet ose që parashikojnë</w:t>
      </w:r>
      <w:r w:rsidR="0001433F">
        <w:rPr>
          <w:lang w:val="sq-AL"/>
        </w:rPr>
        <w:t xml:space="preserve"> </w:t>
      </w:r>
      <w:r w:rsidRPr="0001433F">
        <w:rPr>
          <w:lang w:val="sq-AL"/>
        </w:rPr>
        <w:t>shprehimisht se</w:t>
      </w:r>
      <w:r w:rsidR="001C35F8">
        <w:rPr>
          <w:lang w:val="sq-AL"/>
        </w:rPr>
        <w:t xml:space="preserve"> juridiksioni kontraktues</w:t>
      </w:r>
      <w:r w:rsidRPr="0001433F">
        <w:rPr>
          <w:lang w:val="sq-AL"/>
        </w:rPr>
        <w:t xml:space="preserve"> në të cilin lind një element i të ardhurave ka të drejtën ekskluzive për të tatuar atë element të ardhurash.</w:t>
      </w:r>
    </w:p>
    <w:p w14:paraId="5376C05C" w14:textId="6C81CDD7" w:rsidR="00566AC6" w:rsidRPr="0001433F" w:rsidRDefault="00566AC6" w:rsidP="00566AC6">
      <w:pPr>
        <w:pStyle w:val="Paragrafi"/>
        <w:rPr>
          <w:lang w:val="sq-AL"/>
        </w:rPr>
      </w:pPr>
      <w:r w:rsidRPr="0001433F">
        <w:rPr>
          <w:lang w:val="sq-AL"/>
        </w:rPr>
        <w:t>2. Paragrafi 1 do të zbatohet në vend të ose në mungesë të dispozitave të një</w:t>
      </w:r>
      <w:r w:rsidR="00417DE5">
        <w:rPr>
          <w:lang w:val="sq-AL"/>
        </w:rPr>
        <w:t xml:space="preserve"> marrëveshjeje për tatimet e mbuluara</w:t>
      </w:r>
      <w:r w:rsidRPr="0001433F">
        <w:rPr>
          <w:lang w:val="sq-AL"/>
        </w:rPr>
        <w:t xml:space="preserve"> ku përcaktohet se </w:t>
      </w:r>
      <w:r w:rsidR="00026745" w:rsidRPr="0001433F">
        <w:rPr>
          <w:lang w:val="sq-AL"/>
        </w:rPr>
        <w:t xml:space="preserve">marrëveshja për tatimet e mbuluara </w:t>
      </w:r>
      <w:r w:rsidRPr="0001433F">
        <w:rPr>
          <w:lang w:val="sq-AL"/>
        </w:rPr>
        <w:t>nuk do të ndikonte në tatimin e një</w:t>
      </w:r>
      <w:r w:rsidR="001C35F8">
        <w:rPr>
          <w:lang w:val="sq-AL"/>
        </w:rPr>
        <w:t xml:space="preserve"> juridiksioni kontraktues</w:t>
      </w:r>
      <w:r w:rsidRPr="0001433F">
        <w:rPr>
          <w:lang w:val="sq-AL"/>
        </w:rPr>
        <w:t xml:space="preserve"> të rezidentëve të tij.</w:t>
      </w:r>
    </w:p>
    <w:p w14:paraId="5376C05D" w14:textId="77777777" w:rsidR="00566AC6" w:rsidRPr="0001433F" w:rsidRDefault="00566AC6" w:rsidP="00566AC6">
      <w:pPr>
        <w:pStyle w:val="Paragrafi"/>
        <w:rPr>
          <w:lang w:val="sq-AL"/>
        </w:rPr>
      </w:pPr>
      <w:r w:rsidRPr="0001433F">
        <w:rPr>
          <w:lang w:val="sq-AL"/>
        </w:rPr>
        <w:t>3. Një Palë mund të rezervojë të drejtën:</w:t>
      </w:r>
    </w:p>
    <w:p w14:paraId="5376C05E" w14:textId="5BEB2C7E" w:rsidR="00566AC6" w:rsidRPr="0001433F" w:rsidRDefault="00566AC6" w:rsidP="00566AC6">
      <w:pPr>
        <w:pStyle w:val="Paragrafi"/>
        <w:rPr>
          <w:lang w:val="sq-AL"/>
        </w:rPr>
      </w:pPr>
      <w:r w:rsidRPr="0001433F">
        <w:rPr>
          <w:lang w:val="sq-AL"/>
        </w:rPr>
        <w:t xml:space="preserve">a) të mos zbatojë në tërësi këtë nen në </w:t>
      </w:r>
      <w:r w:rsidR="00026745" w:rsidRPr="0001433F">
        <w:rPr>
          <w:lang w:val="sq-AL"/>
        </w:rPr>
        <w:t>marrëveshjet e saj për tatimet e mbuluara</w:t>
      </w:r>
      <w:r w:rsidRPr="0001433F">
        <w:rPr>
          <w:lang w:val="sq-AL"/>
        </w:rPr>
        <w:t>;</w:t>
      </w:r>
    </w:p>
    <w:p w14:paraId="5376C05F" w14:textId="6CE17165" w:rsidR="00566AC6" w:rsidRPr="0001433F" w:rsidRDefault="00566AC6" w:rsidP="00566AC6">
      <w:pPr>
        <w:pStyle w:val="Paragrafi"/>
        <w:rPr>
          <w:lang w:val="sq-AL"/>
        </w:rPr>
      </w:pPr>
      <w:r w:rsidRPr="0001433F">
        <w:rPr>
          <w:lang w:val="sq-AL"/>
        </w:rPr>
        <w:t xml:space="preserve">b) të mos zbatojë në tërësi këtë nen në </w:t>
      </w:r>
      <w:r w:rsidR="00026745" w:rsidRPr="0001433F">
        <w:rPr>
          <w:lang w:val="sq-AL"/>
        </w:rPr>
        <w:t xml:space="preserve">marrëveshjet e saj për tatimet e mbuluara </w:t>
      </w:r>
      <w:r w:rsidRPr="0001433F">
        <w:rPr>
          <w:lang w:val="sq-AL"/>
        </w:rPr>
        <w:t>që tashmë përmbajnë dispozitat e përshkruara në paragrafin 2.</w:t>
      </w:r>
    </w:p>
    <w:p w14:paraId="5376C060" w14:textId="59DD8844" w:rsidR="00566AC6" w:rsidRPr="0001433F" w:rsidRDefault="00566AC6" w:rsidP="00566AC6">
      <w:pPr>
        <w:pStyle w:val="Paragrafi"/>
        <w:rPr>
          <w:lang w:val="sq-AL"/>
        </w:rPr>
      </w:pPr>
      <w:r w:rsidRPr="0001433F">
        <w:rPr>
          <w:lang w:val="sq-AL"/>
        </w:rPr>
        <w:t xml:space="preserve">4. Secila Palë që nuk ka bërë rezervën e përshkruar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a</w:t>
      </w:r>
      <w:r w:rsidR="00BF5A26">
        <w:rPr>
          <w:lang w:val="sq-AL"/>
        </w:rPr>
        <w:t>”</w:t>
      </w:r>
      <w:r w:rsidRPr="0001433F">
        <w:rPr>
          <w:lang w:val="sq-AL"/>
        </w:rPr>
        <w:t xml:space="preserve"> ose </w:t>
      </w:r>
      <w:r w:rsidR="00310AB4">
        <w:rPr>
          <w:lang w:val="sq-AL"/>
        </w:rPr>
        <w:t>“</w:t>
      </w:r>
      <w:r w:rsidRPr="0001433F">
        <w:rPr>
          <w:lang w:val="sq-AL"/>
        </w:rPr>
        <w:t>b</w:t>
      </w:r>
      <w:r w:rsidR="00BF5A26">
        <w:rPr>
          <w:lang w:val="sq-AL"/>
        </w:rPr>
        <w:t>”,</w:t>
      </w:r>
      <w:r w:rsidRPr="0001433F">
        <w:rPr>
          <w:lang w:val="sq-AL"/>
        </w:rPr>
        <w:t xml:space="preserve"> të paragrafit 3, duhet të njoftojë Depozituesin</w:t>
      </w:r>
      <w:r w:rsidR="0001433F">
        <w:rPr>
          <w:lang w:val="sq-AL"/>
        </w:rPr>
        <w:t xml:space="preserve"> </w:t>
      </w:r>
      <w:r w:rsidRPr="0001433F">
        <w:rPr>
          <w:lang w:val="sq-AL"/>
        </w:rPr>
        <w:t xml:space="preserve">nëse secila nga </w:t>
      </w:r>
      <w:r w:rsidR="00026745" w:rsidRPr="0001433F">
        <w:rPr>
          <w:lang w:val="sq-AL"/>
        </w:rPr>
        <w:t xml:space="preserve">marrëveshjet e saj për tatimet e mbuluara </w:t>
      </w:r>
      <w:r w:rsidRPr="0001433F">
        <w:rPr>
          <w:lang w:val="sq-AL"/>
        </w:rPr>
        <w:t>përmban një dispozitë të përshkruar në paragrafin 2 dhe nëse po, numrin e nenit dhe paragrafit të secilës dispozite të tillë. Kur të gjitha</w:t>
      </w:r>
      <w:r w:rsidR="00A15147">
        <w:rPr>
          <w:lang w:val="sq-AL"/>
        </w:rPr>
        <w:t xml:space="preserve"> juridiksionet kontraktuese </w:t>
      </w:r>
      <w:r w:rsidRPr="0001433F">
        <w:rPr>
          <w:lang w:val="sq-AL"/>
        </w:rPr>
        <w:t>kanë bërë një njoftim të tillë në lidhje me një dispozitë të një</w:t>
      </w:r>
      <w:r w:rsidR="00417DE5">
        <w:rPr>
          <w:lang w:val="sq-AL"/>
        </w:rPr>
        <w:t xml:space="preserve"> marrëveshjeje për tatimet e mbuluara</w:t>
      </w:r>
      <w:r w:rsidRPr="0001433F">
        <w:rPr>
          <w:lang w:val="sq-AL"/>
        </w:rPr>
        <w:t xml:space="preserve">, kjo dispozitë do të zëvendësohet me dispozitat e paragrafit 1. Në raste të tjera, paragrafi 1 zëvendëson dispozitat e </w:t>
      </w:r>
      <w:r w:rsidR="00026745" w:rsidRPr="0001433F">
        <w:rPr>
          <w:lang w:val="sq-AL"/>
        </w:rPr>
        <w:t xml:space="preserve">marrëveshjes për tatimet e mbuluara vetëm </w:t>
      </w:r>
      <w:r w:rsidRPr="0001433F">
        <w:rPr>
          <w:lang w:val="sq-AL"/>
        </w:rPr>
        <w:t>në masën që këto dispozita nuk janë në përputhje me paragrafin 1.</w:t>
      </w:r>
    </w:p>
    <w:p w14:paraId="5376C061" w14:textId="77777777" w:rsidR="00566AC6" w:rsidRPr="0001433F" w:rsidRDefault="00566AC6" w:rsidP="00566AC6">
      <w:pPr>
        <w:pStyle w:val="Paragrafi"/>
        <w:rPr>
          <w:lang w:val="sq-AL"/>
        </w:rPr>
      </w:pPr>
    </w:p>
    <w:p w14:paraId="5376C062" w14:textId="77777777" w:rsidR="00566AC6" w:rsidRPr="0001433F" w:rsidRDefault="00566AC6" w:rsidP="00960D87">
      <w:pPr>
        <w:pStyle w:val="NeniNr"/>
        <w:rPr>
          <w:lang w:val="sq-AL"/>
        </w:rPr>
      </w:pPr>
      <w:r w:rsidRPr="0001433F">
        <w:rPr>
          <w:lang w:val="sq-AL"/>
        </w:rPr>
        <w:t>PJESA IV</w:t>
      </w:r>
    </w:p>
    <w:p w14:paraId="5376C063" w14:textId="77777777" w:rsidR="00566AC6" w:rsidRPr="0001433F" w:rsidRDefault="00566AC6" w:rsidP="00960D87">
      <w:pPr>
        <w:pStyle w:val="NeniNr"/>
        <w:rPr>
          <w:lang w:val="sq-AL"/>
        </w:rPr>
      </w:pPr>
      <w:r w:rsidRPr="0001433F">
        <w:rPr>
          <w:lang w:val="sq-AL"/>
        </w:rPr>
        <w:t>SHMANGIA E STATUSIT TË SELISË SË PËRHERSHME</w:t>
      </w:r>
    </w:p>
    <w:p w14:paraId="5376C064" w14:textId="77777777" w:rsidR="00566AC6" w:rsidRPr="0001433F" w:rsidRDefault="00566AC6" w:rsidP="00960D87">
      <w:pPr>
        <w:pStyle w:val="NeniNr"/>
        <w:rPr>
          <w:lang w:val="sq-AL"/>
        </w:rPr>
      </w:pPr>
    </w:p>
    <w:p w14:paraId="5376C065" w14:textId="77777777" w:rsidR="00960D87" w:rsidRPr="0001433F" w:rsidRDefault="00960D87" w:rsidP="00960D87">
      <w:pPr>
        <w:pStyle w:val="NeniNr"/>
        <w:rPr>
          <w:lang w:val="sq-AL"/>
        </w:rPr>
      </w:pPr>
      <w:r w:rsidRPr="0001433F">
        <w:rPr>
          <w:lang w:val="sq-AL"/>
        </w:rPr>
        <w:t xml:space="preserve">Neni 12 </w:t>
      </w:r>
    </w:p>
    <w:p w14:paraId="5376C066" w14:textId="77777777" w:rsidR="00566AC6" w:rsidRPr="0001433F" w:rsidRDefault="00566AC6" w:rsidP="00960D87">
      <w:pPr>
        <w:pStyle w:val="NeniNr"/>
        <w:rPr>
          <w:b/>
          <w:lang w:val="sq-AL"/>
        </w:rPr>
      </w:pPr>
      <w:r w:rsidRPr="0001433F">
        <w:rPr>
          <w:b/>
          <w:lang w:val="sq-AL"/>
        </w:rPr>
        <w:t xml:space="preserve">Shmangia artificiale e statusit të selisë së përhershme nëpërmjet marrëveshjeve të </w:t>
      </w:r>
      <w:proofErr w:type="spellStart"/>
      <w:r w:rsidRPr="0001433F">
        <w:rPr>
          <w:b/>
          <w:lang w:val="sq-AL"/>
        </w:rPr>
        <w:t>komisionerëve</w:t>
      </w:r>
      <w:proofErr w:type="spellEnd"/>
      <w:r w:rsidRPr="0001433F">
        <w:rPr>
          <w:b/>
          <w:lang w:val="sq-AL"/>
        </w:rPr>
        <w:t xml:space="preserve"> dhe strategjive të ngjashme</w:t>
      </w:r>
    </w:p>
    <w:p w14:paraId="5376C067" w14:textId="77777777" w:rsidR="00566AC6" w:rsidRPr="0001433F" w:rsidRDefault="00566AC6" w:rsidP="00566AC6">
      <w:pPr>
        <w:pStyle w:val="Paragrafi"/>
        <w:rPr>
          <w:lang w:val="sq-AL"/>
        </w:rPr>
      </w:pPr>
    </w:p>
    <w:p w14:paraId="5376C068" w14:textId="76284411" w:rsidR="00566AC6" w:rsidRPr="0001433F" w:rsidRDefault="00566AC6" w:rsidP="00566AC6">
      <w:pPr>
        <w:pStyle w:val="Paragrafi"/>
        <w:rPr>
          <w:lang w:val="sq-AL"/>
        </w:rPr>
      </w:pPr>
      <w:r w:rsidRPr="0001433F">
        <w:rPr>
          <w:lang w:val="sq-AL"/>
        </w:rPr>
        <w:t>1. Pavarësisht nga dispozitat e një</w:t>
      </w:r>
      <w:r w:rsidR="00417DE5">
        <w:rPr>
          <w:lang w:val="sq-AL"/>
        </w:rPr>
        <w:t xml:space="preserve"> marrëveshjeje për tatimet e mbuluara</w:t>
      </w:r>
      <w:r w:rsidRPr="0001433F">
        <w:rPr>
          <w:lang w:val="sq-AL"/>
        </w:rPr>
        <w:t xml:space="preserve"> që përcakton termin </w:t>
      </w:r>
      <w:r w:rsidR="00310AB4">
        <w:rPr>
          <w:lang w:val="sq-AL"/>
        </w:rPr>
        <w:t>“</w:t>
      </w:r>
      <w:r w:rsidRPr="0001433F">
        <w:rPr>
          <w:lang w:val="sq-AL"/>
        </w:rPr>
        <w:t xml:space="preserve">seli e përhershme”, por subjekt i paragrafit 2, ku një person vepron në një </w:t>
      </w:r>
      <w:r w:rsidR="006C7210" w:rsidRPr="0001433F">
        <w:rPr>
          <w:lang w:val="sq-AL"/>
        </w:rPr>
        <w:t>juridiksion kontraktues në ba</w:t>
      </w:r>
      <w:r w:rsidRPr="0001433F">
        <w:rPr>
          <w:lang w:val="sq-AL"/>
        </w:rPr>
        <w:t>zë të një</w:t>
      </w:r>
      <w:r w:rsidR="00417DE5">
        <w:rPr>
          <w:lang w:val="sq-AL"/>
        </w:rPr>
        <w:t xml:space="preserve"> marrëveshjeje për tatimet e mbuluara</w:t>
      </w:r>
      <w:r w:rsidRPr="0001433F">
        <w:rPr>
          <w:lang w:val="sq-AL"/>
        </w:rPr>
        <w:t xml:space="preserve"> në emër të një ndërmarrjeje dhe, duke vepruar në këtë mënyrë, zakonisht lidh kontrata, ose zakonisht luan rolin kryesor që çon në lidhjen e kontratave që zakonisht lidhen pa ndryshime materiale nga ndërmarrja dhe këto kontrata janë:</w:t>
      </w:r>
    </w:p>
    <w:p w14:paraId="5376C069" w14:textId="77777777" w:rsidR="00566AC6" w:rsidRPr="0001433F" w:rsidRDefault="00566AC6" w:rsidP="00566AC6">
      <w:pPr>
        <w:pStyle w:val="Paragrafi"/>
        <w:rPr>
          <w:lang w:val="sq-AL"/>
        </w:rPr>
      </w:pPr>
      <w:r w:rsidRPr="0001433F">
        <w:rPr>
          <w:lang w:val="sq-AL"/>
        </w:rPr>
        <w:t>a) në emër të ndërmarrjes; ose</w:t>
      </w:r>
    </w:p>
    <w:p w14:paraId="5376C06A" w14:textId="77777777" w:rsidR="00566AC6" w:rsidRPr="0001433F" w:rsidRDefault="00566AC6" w:rsidP="00566AC6">
      <w:pPr>
        <w:pStyle w:val="Paragrafi"/>
        <w:rPr>
          <w:lang w:val="sq-AL"/>
        </w:rPr>
      </w:pPr>
      <w:r w:rsidRPr="0001433F">
        <w:rPr>
          <w:lang w:val="sq-AL"/>
        </w:rPr>
        <w:t>b) për transferimin e pronësisë ose për dhënien e së drejtës së përdorimit të pronave në pronësi të kësaj ndërmarrjeje ose të cilat ndërmarrja ka të drejtë t’i përdorë; ose</w:t>
      </w:r>
    </w:p>
    <w:p w14:paraId="5376C06B" w14:textId="77777777" w:rsidR="00566AC6" w:rsidRPr="0001433F" w:rsidRDefault="00566AC6" w:rsidP="00566AC6">
      <w:pPr>
        <w:pStyle w:val="Paragrafi"/>
        <w:rPr>
          <w:lang w:val="sq-AL"/>
        </w:rPr>
      </w:pPr>
      <w:r w:rsidRPr="0001433F">
        <w:rPr>
          <w:lang w:val="sq-AL"/>
        </w:rPr>
        <w:t xml:space="preserve">c) për ofrimin e shërbimeve nga ajo ndërmarrje, </w:t>
      </w:r>
    </w:p>
    <w:p w14:paraId="5376C06C" w14:textId="7A7BDC61" w:rsidR="00566AC6" w:rsidRPr="0001433F" w:rsidRDefault="00566AC6" w:rsidP="00566AC6">
      <w:pPr>
        <w:pStyle w:val="Paragrafi"/>
        <w:rPr>
          <w:lang w:val="sq-AL"/>
        </w:rPr>
      </w:pPr>
      <w:r w:rsidRPr="0001433F">
        <w:rPr>
          <w:lang w:val="sq-AL"/>
        </w:rPr>
        <w:t xml:space="preserve">ajo ndërmarrje konsiderohet të ketë një seli të përhershme në </w:t>
      </w:r>
      <w:r w:rsidR="00026745" w:rsidRPr="0001433F">
        <w:rPr>
          <w:lang w:val="sq-AL"/>
        </w:rPr>
        <w:t xml:space="preserve">atë juridiksion kontraktues </w:t>
      </w:r>
      <w:r w:rsidRPr="0001433F">
        <w:rPr>
          <w:lang w:val="sq-AL"/>
        </w:rPr>
        <w:t xml:space="preserve">në lidhje me çdo veprimtari që ai person ndërmerr për ndërmarrjen, me përjashtim të rasteve kur këto veprimtari, nëse janë ushtruar nga ndërmarrja nëpërmjet një vendi fiks të biznesit të asaj ndërmarrjeje që ndodhet në atë </w:t>
      </w:r>
      <w:r w:rsidR="00026745" w:rsidRPr="0001433F">
        <w:rPr>
          <w:lang w:val="sq-AL"/>
        </w:rPr>
        <w:t>juridiksion kontraktues</w:t>
      </w:r>
      <w:r w:rsidRPr="0001433F">
        <w:rPr>
          <w:lang w:val="sq-AL"/>
        </w:rPr>
        <w:t xml:space="preserve">, nuk do të përcaktonin që ai vend fiks biznesi të konsiderohet si një seli e përhershme në bazë të përkufizimit të selisë së përhershme të përfshirë në </w:t>
      </w:r>
      <w:r w:rsidR="00026745" w:rsidRPr="0001433F">
        <w:rPr>
          <w:lang w:val="sq-AL"/>
        </w:rPr>
        <w:t xml:space="preserve">marrëveshjen për tatimet e mbuluara </w:t>
      </w:r>
      <w:r w:rsidRPr="0001433F">
        <w:rPr>
          <w:lang w:val="sq-AL"/>
        </w:rPr>
        <w:t>(siç mund të ndryshohet nga kjo Konventë).</w:t>
      </w:r>
    </w:p>
    <w:p w14:paraId="5376C06D" w14:textId="08067220" w:rsidR="00566AC6" w:rsidRPr="0001433F" w:rsidRDefault="00566AC6" w:rsidP="00566AC6">
      <w:pPr>
        <w:pStyle w:val="Paragrafi"/>
        <w:rPr>
          <w:lang w:val="sq-AL"/>
        </w:rPr>
      </w:pPr>
      <w:r w:rsidRPr="0001433F">
        <w:rPr>
          <w:lang w:val="sq-AL"/>
        </w:rPr>
        <w:t xml:space="preserve">2. Paragrafi 1 nuk do zbatohet kur personi që vepron në një </w:t>
      </w:r>
      <w:r w:rsidR="00026745" w:rsidRPr="0001433F">
        <w:rPr>
          <w:lang w:val="sq-AL"/>
        </w:rPr>
        <w:t>juridiksion kontraktues në një marrëveshje për tatimet e mbuluara në emër të një ndërmarrjeje të</w:t>
      </w:r>
      <w:r w:rsidR="00026745">
        <w:rPr>
          <w:lang w:val="sq-AL"/>
        </w:rPr>
        <w:t xml:space="preserve"> juridiksionit </w:t>
      </w:r>
      <w:r w:rsidR="00E94B61">
        <w:rPr>
          <w:lang w:val="sq-AL"/>
        </w:rPr>
        <w:t>tjetër kontraktues</w:t>
      </w:r>
      <w:r w:rsidRPr="0001433F">
        <w:rPr>
          <w:lang w:val="sq-AL"/>
        </w:rPr>
        <w:t xml:space="preserve"> ushtron biznes në </w:t>
      </w:r>
      <w:r w:rsidR="00026745" w:rsidRPr="0001433F">
        <w:rPr>
          <w:lang w:val="sq-AL"/>
        </w:rPr>
        <w:t xml:space="preserve">juridiksionin e parë kontraktues </w:t>
      </w:r>
      <w:r w:rsidRPr="0001433F">
        <w:rPr>
          <w:lang w:val="sq-AL"/>
        </w:rPr>
        <w:t>të lartpërmendur si agjent i pavarur dhe vepron për ndërmarrjen në kuadrin e aktiviteteve të zakonshme të atij biznesi. Megjithatë, kur një person vepron ekskluzivisht ose pothuajse ekskluzivisht në emër të një ose më shumë ndërmarrjeve me të cilat ka lidhje të ngushta, ai person nuk do të konsiderohet se është agjent i pavarur sipas kuptimit të këtij paragrafi në lidhje me çfarëdo ndërmarrje të tillë.</w:t>
      </w:r>
    </w:p>
    <w:p w14:paraId="5376C06E" w14:textId="0E9E821D" w:rsidR="00566AC6" w:rsidRPr="0001433F" w:rsidRDefault="00566AC6" w:rsidP="00566AC6">
      <w:pPr>
        <w:pStyle w:val="Paragrafi"/>
        <w:rPr>
          <w:lang w:val="sq-AL"/>
        </w:rPr>
      </w:pPr>
      <w:r w:rsidRPr="0001433F">
        <w:rPr>
          <w:lang w:val="sq-AL"/>
        </w:rPr>
        <w:t>3. a) Paragrafi 1 do të zbatohet në vend të dispozitave të një</w:t>
      </w:r>
      <w:r w:rsidR="00417DE5">
        <w:rPr>
          <w:lang w:val="sq-AL"/>
        </w:rPr>
        <w:t xml:space="preserve"> marrëveshjeje për tatimet e mbuluara</w:t>
      </w:r>
      <w:r w:rsidRPr="0001433F">
        <w:rPr>
          <w:lang w:val="sq-AL"/>
        </w:rPr>
        <w:t xml:space="preserve"> që përshkruajnë kushtet në të cilat një ndërmarrje do të konsiderohet se ka një seli të përhershme në </w:t>
      </w:r>
      <w:r w:rsidR="00026745" w:rsidRPr="0001433F">
        <w:rPr>
          <w:lang w:val="sq-AL"/>
        </w:rPr>
        <w:t xml:space="preserve">një juridiksion kontraktues </w:t>
      </w:r>
      <w:r w:rsidRPr="0001433F">
        <w:rPr>
          <w:lang w:val="sq-AL"/>
        </w:rPr>
        <w:t xml:space="preserve">(ose një person do të konsiderohet të jetë një seli e përhershme në një </w:t>
      </w:r>
      <w:r w:rsidR="00026745" w:rsidRPr="0001433F">
        <w:rPr>
          <w:lang w:val="sq-AL"/>
        </w:rPr>
        <w:t>juridiksion kontraktues</w:t>
      </w:r>
      <w:r w:rsidRPr="0001433F">
        <w:rPr>
          <w:lang w:val="sq-AL"/>
        </w:rPr>
        <w:t xml:space="preserve">) në lidhje me një aktivitet që një person, i ndryshëm nga një agjent me status të pavarur, e kryen për ndërmarrjen, por vetëm në atë masë që dispozitat e tilla trajtojnë situatën në të cilën personi i tillë ka dhe ushtron zakonisht në atë </w:t>
      </w:r>
      <w:r w:rsidR="00026745" w:rsidRPr="0001433F">
        <w:rPr>
          <w:lang w:val="sq-AL"/>
        </w:rPr>
        <w:t>juridiksion kontraktues një autoritet për të lidhur kontrata në emër të ndërm</w:t>
      </w:r>
      <w:r w:rsidRPr="0001433F">
        <w:rPr>
          <w:lang w:val="sq-AL"/>
        </w:rPr>
        <w:t>arrjes.</w:t>
      </w:r>
    </w:p>
    <w:p w14:paraId="5376C06F" w14:textId="635B2790" w:rsidR="00566AC6" w:rsidRPr="0001433F" w:rsidRDefault="00566AC6" w:rsidP="00566AC6">
      <w:pPr>
        <w:pStyle w:val="Paragrafi"/>
        <w:rPr>
          <w:lang w:val="sq-AL"/>
        </w:rPr>
      </w:pPr>
      <w:r w:rsidRPr="0001433F">
        <w:rPr>
          <w:lang w:val="sq-AL"/>
        </w:rPr>
        <w:t>b) Paragrafi 2 do të zbatohet në vend të dispozitave të një</w:t>
      </w:r>
      <w:r w:rsidR="00417DE5">
        <w:rPr>
          <w:lang w:val="sq-AL"/>
        </w:rPr>
        <w:t xml:space="preserve"> marrëveshjeje për tatimet e mbuluara</w:t>
      </w:r>
      <w:r w:rsidRPr="0001433F">
        <w:rPr>
          <w:lang w:val="sq-AL"/>
        </w:rPr>
        <w:t xml:space="preserve"> që parashikojnë se një ndërmarrje nuk do të konsiderohet se ka një seli të përhershme në një </w:t>
      </w:r>
      <w:r w:rsidR="00026745" w:rsidRPr="0001433F">
        <w:rPr>
          <w:lang w:val="sq-AL"/>
        </w:rPr>
        <w:t xml:space="preserve">juridiksion kontraktues </w:t>
      </w:r>
      <w:r w:rsidRPr="0001433F">
        <w:rPr>
          <w:lang w:val="sq-AL"/>
        </w:rPr>
        <w:t>në lidhje me një aktivitet që një me status të pavarur e kryen për ndërmarrjen.</w:t>
      </w:r>
    </w:p>
    <w:p w14:paraId="5376C070" w14:textId="14C3838E" w:rsidR="00566AC6" w:rsidRPr="0001433F" w:rsidRDefault="00566AC6" w:rsidP="00566AC6">
      <w:pPr>
        <w:pStyle w:val="Paragrafi"/>
        <w:rPr>
          <w:lang w:val="sq-AL"/>
        </w:rPr>
      </w:pPr>
      <w:r w:rsidRPr="0001433F">
        <w:rPr>
          <w:lang w:val="sq-AL"/>
        </w:rPr>
        <w:t xml:space="preserve">4. Një Palë mund të rezervojë të drejtën që ky nen të mos zbatohet në tërësi në </w:t>
      </w:r>
      <w:r w:rsidR="00026745" w:rsidRPr="0001433F">
        <w:rPr>
          <w:lang w:val="sq-AL"/>
        </w:rPr>
        <w:t xml:space="preserve">marrëveshjet </w:t>
      </w:r>
      <w:r w:rsidRPr="0001433F">
        <w:rPr>
          <w:lang w:val="sq-AL"/>
        </w:rPr>
        <w:t xml:space="preserve">e saj </w:t>
      </w:r>
      <w:r w:rsidR="00026745" w:rsidRPr="0001433F">
        <w:rPr>
          <w:lang w:val="sq-AL"/>
        </w:rPr>
        <w:t>për tatimet e mbuluara</w:t>
      </w:r>
      <w:r w:rsidRPr="0001433F">
        <w:rPr>
          <w:lang w:val="sq-AL"/>
        </w:rPr>
        <w:t>.</w:t>
      </w:r>
    </w:p>
    <w:p w14:paraId="5376C071" w14:textId="76A8E59B" w:rsidR="00566AC6" w:rsidRPr="0001433F" w:rsidRDefault="00566AC6" w:rsidP="00566AC6">
      <w:pPr>
        <w:pStyle w:val="Paragrafi"/>
        <w:rPr>
          <w:lang w:val="sq-AL"/>
        </w:rPr>
      </w:pPr>
      <w:r w:rsidRPr="0001433F">
        <w:rPr>
          <w:lang w:val="sq-AL"/>
        </w:rPr>
        <w:t xml:space="preserve">5. Secila Palë që nuk ka bërë një rezervë të përshkruar në paragrafin 4 do të njoftojë Depozituesin nëse secila nga </w:t>
      </w:r>
      <w:r w:rsidR="00026745" w:rsidRPr="0001433F">
        <w:rPr>
          <w:lang w:val="sq-AL"/>
        </w:rPr>
        <w:t xml:space="preserve">marrëveshjet e saj për tatimet e mbuluara </w:t>
      </w:r>
      <w:r w:rsidRPr="0001433F">
        <w:rPr>
          <w:lang w:val="sq-AL"/>
        </w:rPr>
        <w:t xml:space="preserve">përmban një dispozitë të përshkruar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a</w:t>
      </w:r>
      <w:r w:rsidR="00BF5A26">
        <w:rPr>
          <w:lang w:val="sq-AL"/>
        </w:rPr>
        <w:t>”,</w:t>
      </w:r>
      <w:r w:rsidRPr="0001433F">
        <w:rPr>
          <w:lang w:val="sq-AL"/>
        </w:rPr>
        <w:t xml:space="preserve"> të paragrafit 3, si dhe numrin e nenit dhe paragrafit të secilës dispozitë të tillë. Paragrafi 1 do të zbatohet në lidhje me një dispozitë të një</w:t>
      </w:r>
      <w:r w:rsidR="00417DE5">
        <w:rPr>
          <w:lang w:val="sq-AL"/>
        </w:rPr>
        <w:t xml:space="preserve"> marrëveshjeje për tatimet e mbuluara</w:t>
      </w:r>
      <w:r w:rsidRPr="0001433F">
        <w:rPr>
          <w:lang w:val="sq-AL"/>
        </w:rPr>
        <w:t xml:space="preserve"> vetëm kur të gjitha</w:t>
      </w:r>
      <w:r w:rsidR="00A15147">
        <w:rPr>
          <w:lang w:val="sq-AL"/>
        </w:rPr>
        <w:t xml:space="preserve"> juridiksionet kontraktuese </w:t>
      </w:r>
      <w:r w:rsidRPr="0001433F">
        <w:rPr>
          <w:lang w:val="sq-AL"/>
        </w:rPr>
        <w:t>kanë bërë një njoftim në lidhje me atë dispozitë.</w:t>
      </w:r>
    </w:p>
    <w:p w14:paraId="5376C072" w14:textId="0CCF1DA6" w:rsidR="00566AC6" w:rsidRPr="0001433F" w:rsidRDefault="00566AC6" w:rsidP="00566AC6">
      <w:pPr>
        <w:pStyle w:val="Paragrafi"/>
        <w:rPr>
          <w:lang w:val="sq-AL"/>
        </w:rPr>
      </w:pPr>
      <w:r w:rsidRPr="0001433F">
        <w:rPr>
          <w:lang w:val="sq-AL"/>
        </w:rPr>
        <w:t xml:space="preserve">6. Secila Palë që nuk ka bërë një rezervë të përshkruar në paragrafin 4 do të njoftojë Depozituesin nëse secila </w:t>
      </w:r>
      <w:r w:rsidR="00026745" w:rsidRPr="0001433F">
        <w:rPr>
          <w:lang w:val="sq-AL"/>
        </w:rPr>
        <w:t xml:space="preserve">nga marrëveshjet e saj për tatimet e mbuluara përmban </w:t>
      </w:r>
      <w:r w:rsidRPr="0001433F">
        <w:rPr>
          <w:lang w:val="sq-AL"/>
        </w:rPr>
        <w:t xml:space="preserve">një dispozitë të përshkruar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b</w:t>
      </w:r>
      <w:r w:rsidR="00BF5A26">
        <w:rPr>
          <w:lang w:val="sq-AL"/>
        </w:rPr>
        <w:t>”,</w:t>
      </w:r>
      <w:r w:rsidRPr="0001433F">
        <w:rPr>
          <w:lang w:val="sq-AL"/>
        </w:rPr>
        <w:t xml:space="preserve"> të paragrafit 3, si dhe numrin e nenit dhe paragrafit të secilës dispozitë të tillë. Paragrafi 2 do të zbatohet në lidhje me një dispozitë të një </w:t>
      </w:r>
      <w:r w:rsidR="00026745" w:rsidRPr="0001433F">
        <w:rPr>
          <w:lang w:val="sq-AL"/>
        </w:rPr>
        <w:t>marrëveshje për tatimet e mbuluara vetëm kur të gjitha</w:t>
      </w:r>
      <w:r w:rsidR="00026745">
        <w:rPr>
          <w:lang w:val="sq-AL"/>
        </w:rPr>
        <w:t xml:space="preserve"> juridiksionet kontraktues</w:t>
      </w:r>
      <w:r w:rsidR="00A15147">
        <w:rPr>
          <w:lang w:val="sq-AL"/>
        </w:rPr>
        <w:t xml:space="preserve">e </w:t>
      </w:r>
      <w:r w:rsidRPr="0001433F">
        <w:rPr>
          <w:lang w:val="sq-AL"/>
        </w:rPr>
        <w:t>kanë bërë një njoftim të tillë në lidhje me atë dispozitë.</w:t>
      </w:r>
    </w:p>
    <w:p w14:paraId="5376C073" w14:textId="77777777" w:rsidR="00566AC6" w:rsidRPr="0001433F" w:rsidRDefault="00566AC6" w:rsidP="00566AC6">
      <w:pPr>
        <w:pStyle w:val="Paragrafi"/>
        <w:rPr>
          <w:lang w:val="sq-AL"/>
        </w:rPr>
      </w:pPr>
    </w:p>
    <w:p w14:paraId="5376C074" w14:textId="77777777" w:rsidR="00960D87" w:rsidRPr="0001433F" w:rsidRDefault="00960D87" w:rsidP="00960D87">
      <w:pPr>
        <w:pStyle w:val="NeniNr"/>
        <w:rPr>
          <w:lang w:val="sq-AL"/>
        </w:rPr>
      </w:pPr>
      <w:r w:rsidRPr="0001433F">
        <w:rPr>
          <w:lang w:val="sq-AL"/>
        </w:rPr>
        <w:t xml:space="preserve">Neni 13 </w:t>
      </w:r>
    </w:p>
    <w:p w14:paraId="5376C075" w14:textId="77777777" w:rsidR="00566AC6" w:rsidRPr="0001433F" w:rsidRDefault="00566AC6" w:rsidP="00960D87">
      <w:pPr>
        <w:pStyle w:val="NeniNr"/>
        <w:rPr>
          <w:b/>
          <w:lang w:val="sq-AL"/>
        </w:rPr>
      </w:pPr>
      <w:r w:rsidRPr="0001433F">
        <w:rPr>
          <w:b/>
          <w:lang w:val="sq-AL"/>
        </w:rPr>
        <w:t>Shmangia artificiale e statusit të selisë së përhershme nëpërmjet përjashtimeve të veprimtarive specifike</w:t>
      </w:r>
    </w:p>
    <w:p w14:paraId="5376C076" w14:textId="77777777" w:rsidR="00566AC6" w:rsidRPr="0001433F" w:rsidRDefault="00566AC6" w:rsidP="00566AC6">
      <w:pPr>
        <w:pStyle w:val="Paragrafi"/>
        <w:rPr>
          <w:lang w:val="sq-AL"/>
        </w:rPr>
      </w:pPr>
    </w:p>
    <w:p w14:paraId="5376C077" w14:textId="77777777" w:rsidR="00566AC6" w:rsidRPr="0001433F" w:rsidRDefault="00566AC6" w:rsidP="00566AC6">
      <w:pPr>
        <w:pStyle w:val="Paragrafi"/>
        <w:rPr>
          <w:lang w:val="sq-AL"/>
        </w:rPr>
      </w:pPr>
      <w:r w:rsidRPr="0001433F">
        <w:rPr>
          <w:lang w:val="sq-AL"/>
        </w:rPr>
        <w:t>1. Një Palë mund të zgjedhë të zbatojë paragrafin 2 (Opsioni A) ose paragrafin 3 (Opsioni B) ose të mos zbatojë asnjë Opsion.</w:t>
      </w:r>
    </w:p>
    <w:p w14:paraId="5376C078" w14:textId="77777777" w:rsidR="00566AC6" w:rsidRPr="003744D4" w:rsidRDefault="00566AC6" w:rsidP="00566AC6">
      <w:pPr>
        <w:pStyle w:val="Paragrafi"/>
        <w:rPr>
          <w:b/>
          <w:lang w:val="sq-AL"/>
        </w:rPr>
      </w:pPr>
      <w:r w:rsidRPr="003744D4">
        <w:rPr>
          <w:b/>
          <w:lang w:val="sq-AL"/>
        </w:rPr>
        <w:t xml:space="preserve">Opsioni A </w:t>
      </w:r>
    </w:p>
    <w:p w14:paraId="5376C079" w14:textId="7D42D21F" w:rsidR="00566AC6" w:rsidRPr="0001433F" w:rsidRDefault="00566AC6" w:rsidP="00566AC6">
      <w:pPr>
        <w:pStyle w:val="Paragrafi"/>
        <w:rPr>
          <w:lang w:val="sq-AL"/>
        </w:rPr>
      </w:pPr>
      <w:r w:rsidRPr="0001433F">
        <w:rPr>
          <w:lang w:val="sq-AL"/>
        </w:rPr>
        <w:t>2. Pavarësisht nga dispozitat e një</w:t>
      </w:r>
      <w:r w:rsidR="00417DE5">
        <w:rPr>
          <w:lang w:val="sq-AL"/>
        </w:rPr>
        <w:t xml:space="preserve"> marrëveshjeje për tatimet e mbuluara</w:t>
      </w:r>
      <w:r w:rsidRPr="0001433F">
        <w:rPr>
          <w:lang w:val="sq-AL"/>
        </w:rPr>
        <w:t xml:space="preserve"> që përcaktojnë termin </w:t>
      </w:r>
      <w:r w:rsidR="00310AB4">
        <w:rPr>
          <w:lang w:val="sq-AL"/>
        </w:rPr>
        <w:t>“</w:t>
      </w:r>
      <w:r w:rsidRPr="0001433F">
        <w:rPr>
          <w:lang w:val="sq-AL"/>
        </w:rPr>
        <w:t xml:space="preserve">seli e përhershme”, termi </w:t>
      </w:r>
      <w:r w:rsidR="00310AB4">
        <w:rPr>
          <w:lang w:val="sq-AL"/>
        </w:rPr>
        <w:t>“</w:t>
      </w:r>
      <w:r w:rsidRPr="0001433F">
        <w:rPr>
          <w:lang w:val="sq-AL"/>
        </w:rPr>
        <w:t>seli e përhershme” do të konsiderohet se nuk përfshin:</w:t>
      </w:r>
    </w:p>
    <w:p w14:paraId="5376C07A" w14:textId="77724AC4" w:rsidR="00566AC6" w:rsidRPr="0001433F" w:rsidRDefault="00566AC6" w:rsidP="00566AC6">
      <w:pPr>
        <w:pStyle w:val="Paragrafi"/>
        <w:rPr>
          <w:lang w:val="sq-AL"/>
        </w:rPr>
      </w:pPr>
      <w:r w:rsidRPr="0001433F">
        <w:rPr>
          <w:lang w:val="sq-AL"/>
        </w:rPr>
        <w:t xml:space="preserve">a) aktivitetet e renditura në mënyrë specifike në </w:t>
      </w:r>
      <w:r w:rsidR="006C7210" w:rsidRPr="0001433F">
        <w:rPr>
          <w:lang w:val="sq-AL"/>
        </w:rPr>
        <w:t xml:space="preserve">marrëveshjen për tatimet e mbuluara </w:t>
      </w:r>
      <w:r w:rsidRPr="0001433F">
        <w:rPr>
          <w:lang w:val="sq-AL"/>
        </w:rPr>
        <w:t>(para ndryshimit nga kjo Konventë)</w:t>
      </w:r>
      <w:r w:rsidR="00F27950">
        <w:rPr>
          <w:lang w:val="sq-AL"/>
        </w:rPr>
        <w:t>,</w:t>
      </w:r>
      <w:r w:rsidRPr="0001433F">
        <w:rPr>
          <w:lang w:val="sq-AL"/>
        </w:rPr>
        <w:t xml:space="preserve"> si aktivitete që konsiderohen se nuk përbëjnë një seli të përhershme, pavarësisht nëse përjashtimi nga statusi i selisë së përhershme varet nga karakteri përgatitor ose ndihmës i aktivitetit;</w:t>
      </w:r>
    </w:p>
    <w:p w14:paraId="5376C07B" w14:textId="687A0D0D" w:rsidR="00566AC6" w:rsidRPr="0001433F" w:rsidRDefault="00566AC6" w:rsidP="00566AC6">
      <w:pPr>
        <w:pStyle w:val="Paragrafi"/>
        <w:rPr>
          <w:lang w:val="sq-AL"/>
        </w:rPr>
      </w:pPr>
      <w:r w:rsidRPr="0001433F">
        <w:rPr>
          <w:lang w:val="sq-AL"/>
        </w:rPr>
        <w:t xml:space="preserve">b) mbajtjen e një vendi fiks biznesi vetëm për qëllimin e kryerjes për ndërmarrjen, të çdo lloj aktiviteti që nuk është përshkruar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a</w:t>
      </w:r>
      <w:r w:rsidR="00BF5A26">
        <w:rPr>
          <w:lang w:val="sq-AL"/>
        </w:rPr>
        <w:t>”</w:t>
      </w:r>
      <w:r w:rsidRPr="0001433F">
        <w:rPr>
          <w:lang w:val="sq-AL"/>
        </w:rPr>
        <w:t>;</w:t>
      </w:r>
    </w:p>
    <w:p w14:paraId="5376C07C" w14:textId="6B1A80E8" w:rsidR="00566AC6" w:rsidRPr="0001433F" w:rsidRDefault="00566AC6" w:rsidP="00566AC6">
      <w:pPr>
        <w:pStyle w:val="Paragrafi"/>
        <w:rPr>
          <w:lang w:val="sq-AL"/>
        </w:rPr>
      </w:pPr>
      <w:r w:rsidRPr="0001433F">
        <w:rPr>
          <w:lang w:val="sq-AL"/>
        </w:rPr>
        <w:t xml:space="preserve">c) mbajtjen e një vendi fiks biznesi vetëm për çfarëdo kombinim të aktiviteteve të përmendura në </w:t>
      </w:r>
      <w:proofErr w:type="spellStart"/>
      <w:r w:rsidRPr="0001433F">
        <w:rPr>
          <w:lang w:val="sq-AL"/>
        </w:rPr>
        <w:t>nënparagrafët</w:t>
      </w:r>
      <w:proofErr w:type="spellEnd"/>
      <w:r w:rsidRPr="0001433F">
        <w:rPr>
          <w:lang w:val="sq-AL"/>
        </w:rPr>
        <w:t xml:space="preserve"> </w:t>
      </w:r>
      <w:r w:rsidR="00310AB4">
        <w:rPr>
          <w:lang w:val="sq-AL"/>
        </w:rPr>
        <w:t>“</w:t>
      </w:r>
      <w:r w:rsidRPr="0001433F">
        <w:rPr>
          <w:lang w:val="sq-AL"/>
        </w:rPr>
        <w:t>a</w:t>
      </w:r>
      <w:r w:rsidR="00BF5A26">
        <w:rPr>
          <w:lang w:val="sq-AL"/>
        </w:rPr>
        <w:t>”</w:t>
      </w:r>
      <w:r w:rsidRPr="0001433F">
        <w:rPr>
          <w:lang w:val="sq-AL"/>
        </w:rPr>
        <w:t xml:space="preserve"> dhe </w:t>
      </w:r>
      <w:r w:rsidR="00310AB4">
        <w:rPr>
          <w:lang w:val="sq-AL"/>
        </w:rPr>
        <w:t>“</w:t>
      </w:r>
      <w:r w:rsidRPr="0001433F">
        <w:rPr>
          <w:lang w:val="sq-AL"/>
        </w:rPr>
        <w:t>b</w:t>
      </w:r>
      <w:r w:rsidR="00BF5A26">
        <w:rPr>
          <w:lang w:val="sq-AL"/>
        </w:rPr>
        <w:t>”</w:t>
      </w:r>
      <w:r w:rsidRPr="0001433F">
        <w:rPr>
          <w:lang w:val="sq-AL"/>
        </w:rPr>
        <w:t>,</w:t>
      </w:r>
    </w:p>
    <w:p w14:paraId="5376C07D" w14:textId="381FDA8E" w:rsidR="00566AC6" w:rsidRPr="0001433F" w:rsidRDefault="00566AC6" w:rsidP="00566AC6">
      <w:pPr>
        <w:pStyle w:val="Paragrafi"/>
        <w:rPr>
          <w:lang w:val="sq-AL"/>
        </w:rPr>
      </w:pPr>
      <w:r w:rsidRPr="0001433F">
        <w:rPr>
          <w:lang w:val="sq-AL"/>
        </w:rPr>
        <w:t xml:space="preserve">me kusht që një veprimtari e tillë ose, në rastin e </w:t>
      </w:r>
      <w:proofErr w:type="spellStart"/>
      <w:r w:rsidRPr="0001433F">
        <w:rPr>
          <w:lang w:val="sq-AL"/>
        </w:rPr>
        <w:t>nënparagrafit</w:t>
      </w:r>
      <w:proofErr w:type="spellEnd"/>
      <w:r w:rsidRPr="0001433F">
        <w:rPr>
          <w:lang w:val="sq-AL"/>
        </w:rPr>
        <w:t xml:space="preserve"> </w:t>
      </w:r>
      <w:r w:rsidR="00310AB4">
        <w:rPr>
          <w:lang w:val="sq-AL"/>
        </w:rPr>
        <w:t>“</w:t>
      </w:r>
      <w:r w:rsidRPr="0001433F">
        <w:rPr>
          <w:lang w:val="sq-AL"/>
        </w:rPr>
        <w:t>c</w:t>
      </w:r>
      <w:r w:rsidR="00BF5A26">
        <w:rPr>
          <w:lang w:val="sq-AL"/>
        </w:rPr>
        <w:t>”</w:t>
      </w:r>
      <w:r w:rsidRPr="0001433F">
        <w:rPr>
          <w:lang w:val="sq-AL"/>
        </w:rPr>
        <w:t>, veprimtaria e përgjithshme e vendit fiks të biznesit, të ketë karakter përgatitor ose ndihmës.</w:t>
      </w:r>
    </w:p>
    <w:p w14:paraId="5376C07E" w14:textId="77777777" w:rsidR="00566AC6" w:rsidRPr="00A121B3" w:rsidRDefault="00566AC6" w:rsidP="00566AC6">
      <w:pPr>
        <w:pStyle w:val="Paragrafi"/>
        <w:rPr>
          <w:b/>
          <w:lang w:val="sq-AL"/>
        </w:rPr>
      </w:pPr>
      <w:r w:rsidRPr="00A121B3">
        <w:rPr>
          <w:b/>
          <w:lang w:val="sq-AL"/>
        </w:rPr>
        <w:t xml:space="preserve">Opsioni B </w:t>
      </w:r>
    </w:p>
    <w:p w14:paraId="5376C07F" w14:textId="696E62A9" w:rsidR="00566AC6" w:rsidRPr="0001433F" w:rsidRDefault="00566AC6" w:rsidP="00566AC6">
      <w:pPr>
        <w:pStyle w:val="Paragrafi"/>
        <w:rPr>
          <w:lang w:val="sq-AL"/>
        </w:rPr>
      </w:pPr>
      <w:r w:rsidRPr="0001433F">
        <w:rPr>
          <w:lang w:val="sq-AL"/>
        </w:rPr>
        <w:t>3. Pavarësisht nga dispozitat e një</w:t>
      </w:r>
      <w:r w:rsidR="00417DE5">
        <w:rPr>
          <w:lang w:val="sq-AL"/>
        </w:rPr>
        <w:t xml:space="preserve"> marrëveshjeje për tatimet e mbuluara</w:t>
      </w:r>
      <w:r w:rsidRPr="0001433F">
        <w:rPr>
          <w:lang w:val="sq-AL"/>
        </w:rPr>
        <w:t xml:space="preserve"> që përcaktojnë termin </w:t>
      </w:r>
      <w:r w:rsidR="00310AB4">
        <w:rPr>
          <w:lang w:val="sq-AL"/>
        </w:rPr>
        <w:t>“</w:t>
      </w:r>
      <w:r w:rsidRPr="0001433F">
        <w:rPr>
          <w:lang w:val="sq-AL"/>
        </w:rPr>
        <w:t xml:space="preserve">seli e përhershme”, termi </w:t>
      </w:r>
      <w:r w:rsidR="00310AB4">
        <w:rPr>
          <w:lang w:val="sq-AL"/>
        </w:rPr>
        <w:t>“</w:t>
      </w:r>
      <w:r w:rsidRPr="0001433F">
        <w:rPr>
          <w:lang w:val="sq-AL"/>
        </w:rPr>
        <w:t>seli e përhershme” do të konsiderohet se nuk përfshin:</w:t>
      </w:r>
    </w:p>
    <w:p w14:paraId="5376C080" w14:textId="305142AE" w:rsidR="00566AC6" w:rsidRPr="0001433F" w:rsidRDefault="00566AC6" w:rsidP="00566AC6">
      <w:pPr>
        <w:pStyle w:val="Paragrafi"/>
        <w:rPr>
          <w:lang w:val="sq-AL"/>
        </w:rPr>
      </w:pPr>
      <w:r w:rsidRPr="0001433F">
        <w:rPr>
          <w:lang w:val="sq-AL"/>
        </w:rPr>
        <w:t xml:space="preserve">a) aktivitetet e renditura në mënyrë specifike në </w:t>
      </w:r>
      <w:r w:rsidR="00A121B3" w:rsidRPr="0001433F">
        <w:rPr>
          <w:lang w:val="sq-AL"/>
        </w:rPr>
        <w:t xml:space="preserve">marrëveshjen për tatimet e mbuluara </w:t>
      </w:r>
      <w:r w:rsidRPr="0001433F">
        <w:rPr>
          <w:lang w:val="sq-AL"/>
        </w:rPr>
        <w:t>(para ndryshimit nga kjo Konventë)</w:t>
      </w:r>
      <w:r w:rsidR="00DF4AEF">
        <w:rPr>
          <w:lang w:val="sq-AL"/>
        </w:rPr>
        <w:t>,</w:t>
      </w:r>
      <w:r w:rsidRPr="0001433F">
        <w:rPr>
          <w:lang w:val="sq-AL"/>
        </w:rPr>
        <w:t xml:space="preserve"> si aktivitete që konsiderohen se nuk përbëjnë një seli të përhershme, pavarësisht nëse përjashtimi nga statusi i selisë së përhershme varet nga karakteri përgatitor ose ndihmës i aktivitetit, përveç situatës në të cilën dispozita përkatëse e </w:t>
      </w:r>
      <w:r w:rsidR="00DF4AEF" w:rsidRPr="0001433F">
        <w:rPr>
          <w:lang w:val="sq-AL"/>
        </w:rPr>
        <w:t xml:space="preserve">marrëveshjes për tatimet e mbuluara </w:t>
      </w:r>
      <w:r w:rsidRPr="0001433F">
        <w:rPr>
          <w:lang w:val="sq-AL"/>
        </w:rPr>
        <w:t>përcakton shprehimisht që një aktivitet specifik do të konsiderohet se nuk përbën një seli të përhershme, me kusht që aktiviteti të ketë një karakter përgatitor ose ndihmës;</w:t>
      </w:r>
    </w:p>
    <w:p w14:paraId="5376C081" w14:textId="0CB754A3" w:rsidR="00566AC6" w:rsidRPr="0001433F" w:rsidRDefault="00566AC6" w:rsidP="00566AC6">
      <w:pPr>
        <w:pStyle w:val="Paragrafi"/>
        <w:rPr>
          <w:lang w:val="sq-AL"/>
        </w:rPr>
      </w:pPr>
      <w:r w:rsidRPr="0001433F">
        <w:rPr>
          <w:lang w:val="sq-AL"/>
        </w:rPr>
        <w:t xml:space="preserve">b) mbajtjen e një vendi fiks biznesi vetëm për qëllimin e kryerjes për ndërmarrjen, të çdo lloj aktiviteti që nuk është përshkruar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a</w:t>
      </w:r>
      <w:r w:rsidR="00BF5A26">
        <w:rPr>
          <w:lang w:val="sq-AL"/>
        </w:rPr>
        <w:t>”</w:t>
      </w:r>
      <w:r w:rsidRPr="0001433F">
        <w:rPr>
          <w:lang w:val="sq-AL"/>
        </w:rPr>
        <w:t>, me kusht që ky aktivitet të ketë karakter përgatitor ose ndihmës;</w:t>
      </w:r>
    </w:p>
    <w:p w14:paraId="5376C082" w14:textId="20D0991B" w:rsidR="00566AC6" w:rsidRPr="0001433F" w:rsidRDefault="00566AC6" w:rsidP="00566AC6">
      <w:pPr>
        <w:pStyle w:val="Paragrafi"/>
        <w:rPr>
          <w:lang w:val="sq-AL"/>
        </w:rPr>
      </w:pPr>
      <w:r w:rsidRPr="0001433F">
        <w:rPr>
          <w:lang w:val="sq-AL"/>
        </w:rPr>
        <w:t xml:space="preserve">c) mbajtjen e një vendi fiks biznesi vetëm për çfarëdo kombinim të aktiviteteve të përmendura në </w:t>
      </w:r>
      <w:proofErr w:type="spellStart"/>
      <w:r w:rsidRPr="0001433F">
        <w:rPr>
          <w:lang w:val="sq-AL"/>
        </w:rPr>
        <w:t>nënparagrafët</w:t>
      </w:r>
      <w:proofErr w:type="spellEnd"/>
      <w:r w:rsidRPr="0001433F">
        <w:rPr>
          <w:lang w:val="sq-AL"/>
        </w:rPr>
        <w:t xml:space="preserve"> </w:t>
      </w:r>
      <w:r w:rsidR="00310AB4">
        <w:rPr>
          <w:lang w:val="sq-AL"/>
        </w:rPr>
        <w:t>“</w:t>
      </w:r>
      <w:r w:rsidRPr="0001433F">
        <w:rPr>
          <w:lang w:val="sq-AL"/>
        </w:rPr>
        <w:t>a</w:t>
      </w:r>
      <w:r w:rsidR="00BF5A26">
        <w:rPr>
          <w:lang w:val="sq-AL"/>
        </w:rPr>
        <w:t>”</w:t>
      </w:r>
      <w:r w:rsidRPr="0001433F">
        <w:rPr>
          <w:lang w:val="sq-AL"/>
        </w:rPr>
        <w:t xml:space="preserve"> dhe </w:t>
      </w:r>
      <w:r w:rsidR="00310AB4">
        <w:rPr>
          <w:lang w:val="sq-AL"/>
        </w:rPr>
        <w:t>“</w:t>
      </w:r>
      <w:r w:rsidRPr="0001433F">
        <w:rPr>
          <w:lang w:val="sq-AL"/>
        </w:rPr>
        <w:t>b</w:t>
      </w:r>
      <w:r w:rsidR="00BF5A26">
        <w:rPr>
          <w:lang w:val="sq-AL"/>
        </w:rPr>
        <w:t>”</w:t>
      </w:r>
      <w:r w:rsidRPr="0001433F">
        <w:rPr>
          <w:lang w:val="sq-AL"/>
        </w:rPr>
        <w:t>, me kusht që aktiviteti i përgjithshëm i vendit fiks të biznesit që rezulton nga ky kombinim të jetë i një karakteri përgatitor ose ndihmës.</w:t>
      </w:r>
    </w:p>
    <w:p w14:paraId="5376C083" w14:textId="346B3E18" w:rsidR="00566AC6" w:rsidRPr="0001433F" w:rsidRDefault="00566AC6" w:rsidP="00566AC6">
      <w:pPr>
        <w:pStyle w:val="Paragrafi"/>
        <w:rPr>
          <w:lang w:val="sq-AL"/>
        </w:rPr>
      </w:pPr>
      <w:r w:rsidRPr="0001433F">
        <w:rPr>
          <w:lang w:val="sq-AL"/>
        </w:rPr>
        <w:t>4. Një dispozitë e një</w:t>
      </w:r>
      <w:r w:rsidR="00417DE5">
        <w:rPr>
          <w:lang w:val="sq-AL"/>
        </w:rPr>
        <w:t xml:space="preserve"> marrëveshjeje për tatimet e mbuluara</w:t>
      </w:r>
      <w:r w:rsidRPr="0001433F">
        <w:rPr>
          <w:lang w:val="sq-AL"/>
        </w:rPr>
        <w:t xml:space="preserve"> (siç mund të ndryshohet nga paragrafi 2 ose 3) që rendit aktivitetet specifike që konsiderohen se nuk përbëjnë një seli të përhershme nuk do të zbatohet në një vend fiks biznesi që përdoret ose mirëmbahet nga një ndërmarrje nëse e njëjta ndërmarrje ose një ndërmarrje me të cilën ka lidhje të ngushtë kryen aktivitete biznesi në të njëjtin vend ose në një vend tjetër në të njëjtin </w:t>
      </w:r>
      <w:r w:rsidR="00A66310" w:rsidRPr="0001433F">
        <w:rPr>
          <w:lang w:val="sq-AL"/>
        </w:rPr>
        <w:t xml:space="preserve">juridiksion kontraktues </w:t>
      </w:r>
      <w:r w:rsidRPr="0001433F">
        <w:rPr>
          <w:lang w:val="sq-AL"/>
        </w:rPr>
        <w:t>dhe:</w:t>
      </w:r>
    </w:p>
    <w:p w14:paraId="5376C084" w14:textId="5BA83065" w:rsidR="00566AC6" w:rsidRPr="0001433F" w:rsidRDefault="00566AC6" w:rsidP="00566AC6">
      <w:pPr>
        <w:pStyle w:val="Paragrafi"/>
        <w:rPr>
          <w:lang w:val="sq-AL"/>
        </w:rPr>
      </w:pPr>
      <w:r w:rsidRPr="0001433F">
        <w:rPr>
          <w:lang w:val="sq-AL"/>
        </w:rPr>
        <w:t>a) ai vend ose një vend tjetër përbën një seli të përhershme për ndërmarrjen ose ndërmarrjen me të cilën ka lidhje të ngushtë sipas dispozitave të një</w:t>
      </w:r>
      <w:r w:rsidR="00417DE5">
        <w:rPr>
          <w:lang w:val="sq-AL"/>
        </w:rPr>
        <w:t xml:space="preserve"> marrëveshjeje për tatimet e mbuluara</w:t>
      </w:r>
      <w:r w:rsidRPr="0001433F">
        <w:rPr>
          <w:lang w:val="sq-AL"/>
        </w:rPr>
        <w:t xml:space="preserve"> që përcakton një seli të përhershme; ose</w:t>
      </w:r>
    </w:p>
    <w:p w14:paraId="5376C085" w14:textId="77777777" w:rsidR="00566AC6" w:rsidRPr="0001433F" w:rsidRDefault="00566AC6" w:rsidP="00566AC6">
      <w:pPr>
        <w:pStyle w:val="Paragrafi"/>
        <w:rPr>
          <w:lang w:val="sq-AL"/>
        </w:rPr>
      </w:pPr>
      <w:r w:rsidRPr="0001433F">
        <w:rPr>
          <w:lang w:val="sq-AL"/>
        </w:rPr>
        <w:t xml:space="preserve">b) aktiviteti i përgjithshëm që rezulton nga kombinimi i veprimtarive të kryera nga të dyja ndërmarrjet në të njëjtin vend, ose nga e njëjta ndërmarrje ose ndërmarrjet që kanë lidhje të ngushtë në të dyja vendet, nuk ka karakter përgatitor ose ndihmës, </w:t>
      </w:r>
    </w:p>
    <w:p w14:paraId="5376C086" w14:textId="77777777" w:rsidR="00566AC6" w:rsidRPr="0001433F" w:rsidRDefault="00566AC6" w:rsidP="00566AC6">
      <w:pPr>
        <w:pStyle w:val="Paragrafi"/>
        <w:rPr>
          <w:lang w:val="sq-AL"/>
        </w:rPr>
      </w:pPr>
      <w:r w:rsidRPr="0001433F">
        <w:rPr>
          <w:lang w:val="sq-AL"/>
        </w:rPr>
        <w:t xml:space="preserve">me kusht që aktivitetet e biznesit të kryera nga dy ndërmarrjet në të njëjtin vend ose nga e </w:t>
      </w:r>
      <w:proofErr w:type="spellStart"/>
      <w:r w:rsidRPr="0001433F">
        <w:rPr>
          <w:lang w:val="sq-AL"/>
        </w:rPr>
        <w:t>njëjtja</w:t>
      </w:r>
      <w:proofErr w:type="spellEnd"/>
      <w:r w:rsidRPr="0001433F">
        <w:rPr>
          <w:lang w:val="sq-AL"/>
        </w:rPr>
        <w:t xml:space="preserve"> ndërmarrje ose ndërmarrjet e lidhura ngushtë në të dyja vendet, të përfaqësojnë funksione plotësuese që janë pjesë e një operacioni </w:t>
      </w:r>
      <w:proofErr w:type="spellStart"/>
      <w:r w:rsidRPr="0001433F">
        <w:rPr>
          <w:lang w:val="sq-AL"/>
        </w:rPr>
        <w:t>koheziv</w:t>
      </w:r>
      <w:proofErr w:type="spellEnd"/>
      <w:r w:rsidRPr="0001433F">
        <w:rPr>
          <w:lang w:val="sq-AL"/>
        </w:rPr>
        <w:t xml:space="preserve"> biznesi.</w:t>
      </w:r>
    </w:p>
    <w:p w14:paraId="5376C087" w14:textId="582672A5" w:rsidR="00566AC6" w:rsidRPr="0001433F" w:rsidRDefault="00566AC6" w:rsidP="00566AC6">
      <w:pPr>
        <w:pStyle w:val="Paragrafi"/>
        <w:rPr>
          <w:lang w:val="sq-AL"/>
        </w:rPr>
      </w:pPr>
      <w:r w:rsidRPr="0001433F">
        <w:rPr>
          <w:lang w:val="sq-AL"/>
        </w:rPr>
        <w:t>5. a) Paragrafët 2 ose 3 do të zbatohen në vend të pjesëve përkatëse të dispozitave të një</w:t>
      </w:r>
      <w:r w:rsidR="00417DE5">
        <w:rPr>
          <w:lang w:val="sq-AL"/>
        </w:rPr>
        <w:t xml:space="preserve"> marrëveshjeje për tatimet e mbuluara</w:t>
      </w:r>
      <w:r w:rsidRPr="0001433F">
        <w:rPr>
          <w:lang w:val="sq-AL"/>
        </w:rPr>
        <w:t xml:space="preserve"> që rendisin aktivitete specifike të cilat konsiderohen se nuk përbëjnë një seli të përhershme, edhe nëse aktiviteti kryhet nëpërmjet një vendi fiks biznesi (ose dispozitave të një</w:t>
      </w:r>
      <w:r w:rsidR="00417DE5">
        <w:rPr>
          <w:lang w:val="sq-AL"/>
        </w:rPr>
        <w:t xml:space="preserve"> marrëveshjeje për tatimet e mbuluara</w:t>
      </w:r>
      <w:r w:rsidRPr="0001433F">
        <w:rPr>
          <w:lang w:val="sq-AL"/>
        </w:rPr>
        <w:t xml:space="preserve"> që vepron në mënyrë të ngjashme).</w:t>
      </w:r>
    </w:p>
    <w:p w14:paraId="5376C088" w14:textId="7491BF31" w:rsidR="00566AC6" w:rsidRPr="0001433F" w:rsidRDefault="00566AC6" w:rsidP="00566AC6">
      <w:pPr>
        <w:pStyle w:val="Paragrafi"/>
        <w:rPr>
          <w:lang w:val="sq-AL"/>
        </w:rPr>
      </w:pPr>
      <w:r w:rsidRPr="0001433F">
        <w:rPr>
          <w:lang w:val="sq-AL"/>
        </w:rPr>
        <w:t xml:space="preserve">b) Paragrafi 4 do të zbatohet për dispozitat </w:t>
      </w:r>
      <w:r w:rsidR="00A66310" w:rsidRPr="0001433F">
        <w:rPr>
          <w:lang w:val="sq-AL"/>
        </w:rPr>
        <w:t xml:space="preserve">e marrëveshjes për tatimet e mbuluara </w:t>
      </w:r>
      <w:r w:rsidRPr="0001433F">
        <w:rPr>
          <w:lang w:val="sq-AL"/>
        </w:rPr>
        <w:t>(siç mund të ndryshohen nga paragrafët 2 ose 3) që rendisin aktivitete specifike të cilat konsiderohen se nuk përbëjnë një seli të përhershme edhe nëse aktiviteti kryhet nëpërmjet një vendi fiks biznesi (ose dispozitat e një</w:t>
      </w:r>
      <w:r w:rsidR="00417DE5">
        <w:rPr>
          <w:lang w:val="sq-AL"/>
        </w:rPr>
        <w:t xml:space="preserve"> marrëveshjeje për tatimet e mbuluara</w:t>
      </w:r>
      <w:r w:rsidRPr="0001433F">
        <w:rPr>
          <w:lang w:val="sq-AL"/>
        </w:rPr>
        <w:t xml:space="preserve"> që veprojnë në mënyrë të ngjashme).</w:t>
      </w:r>
    </w:p>
    <w:p w14:paraId="5376C089" w14:textId="77777777" w:rsidR="00566AC6" w:rsidRPr="0001433F" w:rsidRDefault="00566AC6" w:rsidP="00566AC6">
      <w:pPr>
        <w:pStyle w:val="Paragrafi"/>
        <w:rPr>
          <w:lang w:val="sq-AL"/>
        </w:rPr>
      </w:pPr>
      <w:r w:rsidRPr="0001433F">
        <w:rPr>
          <w:lang w:val="sq-AL"/>
        </w:rPr>
        <w:t>6. Një Palë mund të rezervojë të drejtën:</w:t>
      </w:r>
    </w:p>
    <w:p w14:paraId="5376C08A" w14:textId="1723F06D" w:rsidR="00566AC6" w:rsidRPr="0001433F" w:rsidRDefault="00566AC6" w:rsidP="00566AC6">
      <w:pPr>
        <w:pStyle w:val="Paragrafi"/>
        <w:rPr>
          <w:lang w:val="sq-AL"/>
        </w:rPr>
      </w:pPr>
      <w:r w:rsidRPr="0001433F">
        <w:rPr>
          <w:lang w:val="sq-AL"/>
        </w:rPr>
        <w:t xml:space="preserve">a) të mos zbatojë në tërësi këtë nen në </w:t>
      </w:r>
      <w:r w:rsidR="00A66310" w:rsidRPr="0001433F">
        <w:rPr>
          <w:lang w:val="sq-AL"/>
        </w:rPr>
        <w:t>marrëveshjet e saj për tatimet e mbuluara</w:t>
      </w:r>
      <w:r w:rsidRPr="0001433F">
        <w:rPr>
          <w:lang w:val="sq-AL"/>
        </w:rPr>
        <w:t>;</w:t>
      </w:r>
    </w:p>
    <w:p w14:paraId="5376C08B" w14:textId="06CC85EA" w:rsidR="00566AC6" w:rsidRPr="0001433F" w:rsidRDefault="00566AC6" w:rsidP="00566AC6">
      <w:pPr>
        <w:pStyle w:val="Paragrafi"/>
        <w:rPr>
          <w:lang w:val="sq-AL"/>
        </w:rPr>
      </w:pPr>
      <w:r w:rsidRPr="0001433F">
        <w:rPr>
          <w:lang w:val="sq-AL"/>
        </w:rPr>
        <w:t xml:space="preserve">b) të mos zbatojë paragrafin 2 në </w:t>
      </w:r>
      <w:r w:rsidR="00A66310" w:rsidRPr="0001433F">
        <w:rPr>
          <w:lang w:val="sq-AL"/>
        </w:rPr>
        <w:t xml:space="preserve">marrëveshjet e saj për tatimet e mbuluara </w:t>
      </w:r>
      <w:r w:rsidRPr="0001433F">
        <w:rPr>
          <w:lang w:val="sq-AL"/>
        </w:rPr>
        <w:t>që përcaktojnë shprehimisht se një listë e aktiviteteve specifike do të konsiderohet se nuk përbëjnë një seli të përhershme vetëm nëse secili prej aktiviteteve është i një karakteri përgatitor ose ndihmës;</w:t>
      </w:r>
    </w:p>
    <w:p w14:paraId="5376C08D" w14:textId="11C3D10D" w:rsidR="00566AC6" w:rsidRPr="0001433F" w:rsidRDefault="00566AC6" w:rsidP="00566AC6">
      <w:pPr>
        <w:pStyle w:val="Paragrafi"/>
        <w:rPr>
          <w:lang w:val="sq-AL"/>
        </w:rPr>
      </w:pPr>
      <w:r w:rsidRPr="0001433F">
        <w:rPr>
          <w:lang w:val="sq-AL"/>
        </w:rPr>
        <w:t xml:space="preserve">c) të mos zbatojë paragrafin 4 në </w:t>
      </w:r>
      <w:r w:rsidR="00A66310" w:rsidRPr="0001433F">
        <w:rPr>
          <w:lang w:val="sq-AL"/>
        </w:rPr>
        <w:t>marrëveshjet e saj për tatimet e mbuluara</w:t>
      </w:r>
      <w:r w:rsidRPr="0001433F">
        <w:rPr>
          <w:lang w:val="sq-AL"/>
        </w:rPr>
        <w:t>.</w:t>
      </w:r>
    </w:p>
    <w:p w14:paraId="5376C08E" w14:textId="5C7A35B1" w:rsidR="00566AC6" w:rsidRPr="0001433F" w:rsidRDefault="00566AC6" w:rsidP="00566AC6">
      <w:pPr>
        <w:pStyle w:val="Paragrafi"/>
        <w:rPr>
          <w:lang w:val="sq-AL"/>
        </w:rPr>
      </w:pPr>
      <w:r w:rsidRPr="0001433F">
        <w:rPr>
          <w:lang w:val="sq-AL"/>
        </w:rPr>
        <w:t xml:space="preserve">7. Secila palë që zgjedh të zbatojë një Opsion sipas paragrafit 1 duhet të njoftojë Depozituesin për zgjedhjen e Opsionit. Njoftimi i tillë përfshin gjithashtu listën e </w:t>
      </w:r>
      <w:r w:rsidR="00A66310" w:rsidRPr="0001433F">
        <w:rPr>
          <w:lang w:val="sq-AL"/>
        </w:rPr>
        <w:t>marrëveshjeve për tatimet e mbuluara që përmbajnë një dispozi</w:t>
      </w:r>
      <w:r w:rsidRPr="0001433F">
        <w:rPr>
          <w:lang w:val="sq-AL"/>
        </w:rPr>
        <w:t xml:space="preserve">të të përshkruar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a</w:t>
      </w:r>
      <w:r w:rsidR="00BF5A26">
        <w:rPr>
          <w:lang w:val="sq-AL"/>
        </w:rPr>
        <w:t>”,</w:t>
      </w:r>
      <w:r w:rsidRPr="0001433F">
        <w:rPr>
          <w:lang w:val="sq-AL"/>
        </w:rPr>
        <w:t xml:space="preserve"> të paragrafit 5, si dhe numrin e nenit dhe paragrafit të secilës dispozitë të tillë. Një Opsion do të zbatohet në lidhje me një dispozitë të një</w:t>
      </w:r>
      <w:r w:rsidR="00417DE5">
        <w:rPr>
          <w:lang w:val="sq-AL"/>
        </w:rPr>
        <w:t xml:space="preserve"> marrëveshjeje për tatimet e mbuluara</w:t>
      </w:r>
      <w:r w:rsidRPr="0001433F">
        <w:rPr>
          <w:lang w:val="sq-AL"/>
        </w:rPr>
        <w:t xml:space="preserve"> vetëm kur të gjitha</w:t>
      </w:r>
      <w:r w:rsidR="00A15147">
        <w:rPr>
          <w:lang w:val="sq-AL"/>
        </w:rPr>
        <w:t xml:space="preserve"> juridiksionet kontraktuese </w:t>
      </w:r>
      <w:r w:rsidRPr="0001433F">
        <w:rPr>
          <w:lang w:val="sq-AL"/>
        </w:rPr>
        <w:t>kanë zgjedhur të zbatojnë të njëjtin Opsion dhe kanë bërë një njoftim të tillë në lidhje me atë dispozitë.</w:t>
      </w:r>
    </w:p>
    <w:p w14:paraId="5376C08F" w14:textId="247C2F77" w:rsidR="00566AC6" w:rsidRPr="0001433F" w:rsidRDefault="00566AC6" w:rsidP="00566AC6">
      <w:pPr>
        <w:pStyle w:val="Paragrafi"/>
        <w:rPr>
          <w:lang w:val="sq-AL"/>
        </w:rPr>
      </w:pPr>
      <w:r w:rsidRPr="0001433F">
        <w:rPr>
          <w:lang w:val="sq-AL"/>
        </w:rPr>
        <w:t xml:space="preserve">8. Secila Palë që nuk ka bërë një rezervë të përshkruar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a</w:t>
      </w:r>
      <w:r w:rsidR="00A66310">
        <w:rPr>
          <w:lang w:val="sq-AL"/>
        </w:rPr>
        <w:t>”</w:t>
      </w:r>
      <w:r w:rsidRPr="0001433F">
        <w:rPr>
          <w:lang w:val="sq-AL"/>
        </w:rPr>
        <w:t xml:space="preserve"> ose </w:t>
      </w:r>
      <w:r w:rsidR="00310AB4">
        <w:rPr>
          <w:lang w:val="sq-AL"/>
        </w:rPr>
        <w:t>“</w:t>
      </w:r>
      <w:r w:rsidRPr="0001433F">
        <w:rPr>
          <w:lang w:val="sq-AL"/>
        </w:rPr>
        <w:t>c</w:t>
      </w:r>
      <w:r w:rsidR="00A66310">
        <w:rPr>
          <w:lang w:val="sq-AL"/>
        </w:rPr>
        <w:t>”,</w:t>
      </w:r>
      <w:r w:rsidRPr="0001433F">
        <w:rPr>
          <w:lang w:val="sq-AL"/>
        </w:rPr>
        <w:t xml:space="preserve"> të paragrafit 6</w:t>
      </w:r>
      <w:r w:rsidR="00A66310">
        <w:rPr>
          <w:lang w:val="sq-AL"/>
        </w:rPr>
        <w:t>,</w:t>
      </w:r>
      <w:r w:rsidRPr="0001433F">
        <w:rPr>
          <w:lang w:val="sq-AL"/>
        </w:rPr>
        <w:t xml:space="preserve"> dhe nuk zgjedh të zbatojë një Opsion sipas paragrafit 1, duhet të njoftojë Depozituesin nëse secila nga </w:t>
      </w:r>
      <w:r w:rsidR="00A66310" w:rsidRPr="0001433F">
        <w:rPr>
          <w:lang w:val="sq-AL"/>
        </w:rPr>
        <w:t xml:space="preserve">marrëveshjet e saj për tatimet e mbuluara </w:t>
      </w:r>
      <w:r w:rsidRPr="0001433F">
        <w:rPr>
          <w:lang w:val="sq-AL"/>
        </w:rPr>
        <w:t xml:space="preserve">përmban një dispozitë të përshkruar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b</w:t>
      </w:r>
      <w:r w:rsidR="00BF5A26">
        <w:rPr>
          <w:lang w:val="sq-AL"/>
        </w:rPr>
        <w:t>”,</w:t>
      </w:r>
      <w:r w:rsidRPr="0001433F">
        <w:rPr>
          <w:lang w:val="sq-AL"/>
        </w:rPr>
        <w:t xml:space="preserve"> të paragrafit 5, si dhe numrin e nenit dhe paragrafit të secilës dispozitë të tillë. Paragrafi 4 do të zbatohet në lidhje me një dispozitë të një</w:t>
      </w:r>
      <w:r w:rsidR="00417DE5">
        <w:rPr>
          <w:lang w:val="sq-AL"/>
        </w:rPr>
        <w:t xml:space="preserve"> marrëveshjeje për tatimet e mbuluara</w:t>
      </w:r>
      <w:r w:rsidRPr="0001433F">
        <w:rPr>
          <w:lang w:val="sq-AL"/>
        </w:rPr>
        <w:t xml:space="preserve"> vetëm kur të gjitha</w:t>
      </w:r>
      <w:r w:rsidR="00A15147">
        <w:rPr>
          <w:lang w:val="sq-AL"/>
        </w:rPr>
        <w:t xml:space="preserve"> juridiksionet kontraktuese </w:t>
      </w:r>
      <w:r w:rsidRPr="0001433F">
        <w:rPr>
          <w:lang w:val="sq-AL"/>
        </w:rPr>
        <w:t>kanë bërë një njoftim në lidhje me atë dispozitë sipas këtij paragrafi ose paragrafit 7.</w:t>
      </w:r>
    </w:p>
    <w:p w14:paraId="5376C090" w14:textId="77777777" w:rsidR="00566AC6" w:rsidRPr="0001433F" w:rsidRDefault="00566AC6" w:rsidP="00566AC6">
      <w:pPr>
        <w:pStyle w:val="Paragrafi"/>
        <w:rPr>
          <w:lang w:val="sq-AL"/>
        </w:rPr>
      </w:pPr>
    </w:p>
    <w:p w14:paraId="5376C091" w14:textId="77777777" w:rsidR="00960D87" w:rsidRPr="0001433F" w:rsidRDefault="00960D87" w:rsidP="00960D87">
      <w:pPr>
        <w:pStyle w:val="NeniNr"/>
        <w:rPr>
          <w:lang w:val="sq-AL"/>
        </w:rPr>
      </w:pPr>
      <w:r w:rsidRPr="0001433F">
        <w:rPr>
          <w:lang w:val="sq-AL"/>
        </w:rPr>
        <w:t xml:space="preserve">Neni 14 </w:t>
      </w:r>
    </w:p>
    <w:p w14:paraId="5376C092" w14:textId="77777777" w:rsidR="00566AC6" w:rsidRPr="0001433F" w:rsidRDefault="00566AC6" w:rsidP="00960D87">
      <w:pPr>
        <w:pStyle w:val="NeniNr"/>
        <w:rPr>
          <w:b/>
          <w:lang w:val="sq-AL"/>
        </w:rPr>
      </w:pPr>
      <w:r w:rsidRPr="0001433F">
        <w:rPr>
          <w:b/>
          <w:lang w:val="sq-AL"/>
        </w:rPr>
        <w:t>Ndarja e kontratave</w:t>
      </w:r>
    </w:p>
    <w:p w14:paraId="5376C093" w14:textId="77777777" w:rsidR="00566AC6" w:rsidRPr="0001433F" w:rsidRDefault="00566AC6" w:rsidP="00566AC6">
      <w:pPr>
        <w:pStyle w:val="Paragrafi"/>
        <w:rPr>
          <w:b/>
          <w:lang w:val="sq-AL"/>
        </w:rPr>
      </w:pPr>
    </w:p>
    <w:p w14:paraId="5376C094" w14:textId="49A4D846" w:rsidR="00566AC6" w:rsidRPr="0001433F" w:rsidRDefault="00566AC6" w:rsidP="00566AC6">
      <w:pPr>
        <w:pStyle w:val="Paragrafi"/>
        <w:rPr>
          <w:lang w:val="sq-AL"/>
        </w:rPr>
      </w:pPr>
      <w:r w:rsidRPr="0001433F">
        <w:rPr>
          <w:lang w:val="sq-AL"/>
        </w:rPr>
        <w:t>1. Për qëllimin e vetëm të përcaktimit nëse është tejkaluar periudha (ose periudhat) e përmendura në një dispozitë të një</w:t>
      </w:r>
      <w:r w:rsidR="00417DE5">
        <w:rPr>
          <w:lang w:val="sq-AL"/>
        </w:rPr>
        <w:t xml:space="preserve"> marrëveshjeje për tatimet e mbuluara</w:t>
      </w:r>
      <w:r w:rsidRPr="0001433F">
        <w:rPr>
          <w:lang w:val="sq-AL"/>
        </w:rPr>
        <w:t xml:space="preserve"> që përcakton një periudhë (ose periudha) të kohës pas së cilës projekte ose aktivitete specifike do të përbëjnë një seli të përhershme:</w:t>
      </w:r>
    </w:p>
    <w:p w14:paraId="5376C095" w14:textId="6698963C" w:rsidR="00566AC6" w:rsidRPr="0001433F" w:rsidRDefault="00566AC6" w:rsidP="00566AC6">
      <w:pPr>
        <w:pStyle w:val="Paragrafi"/>
        <w:rPr>
          <w:lang w:val="sq-AL"/>
        </w:rPr>
      </w:pPr>
      <w:r w:rsidRPr="0001433F">
        <w:rPr>
          <w:lang w:val="sq-AL"/>
        </w:rPr>
        <w:t>a) kur një ndërmarrje e një</w:t>
      </w:r>
      <w:r w:rsidR="001C35F8">
        <w:rPr>
          <w:lang w:val="sq-AL"/>
        </w:rPr>
        <w:t xml:space="preserve"> juridiksioni kontraktues</w:t>
      </w:r>
      <w:r w:rsidRPr="0001433F">
        <w:rPr>
          <w:lang w:val="sq-AL"/>
        </w:rPr>
        <w:t xml:space="preserve"> kryen veprimtari në</w:t>
      </w:r>
      <w:r w:rsidR="006D5C0E">
        <w:rPr>
          <w:lang w:val="sq-AL"/>
        </w:rPr>
        <w:t xml:space="preserve"> juridiksionin tjetër kontraktues </w:t>
      </w:r>
      <w:r w:rsidRPr="0001433F">
        <w:rPr>
          <w:lang w:val="sq-AL"/>
        </w:rPr>
        <w:t xml:space="preserve">në një vend që përbën një kantier ndërtimi, projekt ndërtimi, projekti instalimi ose projekt tjetër specifik të identifikuar në dispozitën përkatëse të </w:t>
      </w:r>
      <w:r w:rsidR="00A66310" w:rsidRPr="0001433F">
        <w:rPr>
          <w:lang w:val="sq-AL"/>
        </w:rPr>
        <w:t xml:space="preserve">marrëveshjes për tatimet e mbuluara, ose zhvillon aktivitete </w:t>
      </w:r>
      <w:r w:rsidRPr="0001433F">
        <w:rPr>
          <w:lang w:val="sq-AL"/>
        </w:rPr>
        <w:t xml:space="preserve">mbikëqyrjeje ose </w:t>
      </w:r>
      <w:proofErr w:type="spellStart"/>
      <w:r w:rsidRPr="0001433F">
        <w:rPr>
          <w:lang w:val="sq-AL"/>
        </w:rPr>
        <w:t>konsulence</w:t>
      </w:r>
      <w:proofErr w:type="spellEnd"/>
      <w:r w:rsidRPr="0001433F">
        <w:rPr>
          <w:lang w:val="sq-AL"/>
        </w:rPr>
        <w:t xml:space="preserve"> në lidhje me një vend të tillë, në rastin e një dispozite të një</w:t>
      </w:r>
      <w:r w:rsidR="00417DE5">
        <w:rPr>
          <w:lang w:val="sq-AL"/>
        </w:rPr>
        <w:t xml:space="preserve"> marrëveshjeje për tatimet e mbuluara</w:t>
      </w:r>
      <w:r w:rsidRPr="0001433F">
        <w:rPr>
          <w:lang w:val="sq-AL"/>
        </w:rPr>
        <w:t xml:space="preserve"> që i referohet këtyre aktiviteteve dhe këto aktivitete vazhdojnë gjatë një ose më shumë periudhave kohore që në tërësi kalojnë 30 ditë pa tejkaluar periudhën ose periudhat e përmendura në dispozitën përkatëse të </w:t>
      </w:r>
      <w:r w:rsidR="00A66310" w:rsidRPr="0001433F">
        <w:rPr>
          <w:lang w:val="sq-AL"/>
        </w:rPr>
        <w:t>marrëveshjes për tatimet e mbuluara</w:t>
      </w:r>
      <w:r w:rsidRPr="0001433F">
        <w:rPr>
          <w:lang w:val="sq-AL"/>
        </w:rPr>
        <w:t>; dhe</w:t>
      </w:r>
    </w:p>
    <w:p w14:paraId="5376C096" w14:textId="01913539" w:rsidR="00566AC6" w:rsidRPr="0001433F" w:rsidRDefault="00566AC6" w:rsidP="00566AC6">
      <w:pPr>
        <w:pStyle w:val="Paragrafi"/>
        <w:rPr>
          <w:lang w:val="sq-AL"/>
        </w:rPr>
      </w:pPr>
      <w:r w:rsidRPr="0001433F">
        <w:rPr>
          <w:lang w:val="sq-AL"/>
        </w:rPr>
        <w:t>b) kur aktivitetet e ndërlidhura kryhen në atë</w:t>
      </w:r>
      <w:r w:rsidR="006D5C0E">
        <w:rPr>
          <w:lang w:val="sq-AL"/>
        </w:rPr>
        <w:t xml:space="preserve"> juridiksion tjetër kontraktues </w:t>
      </w:r>
      <w:r w:rsidRPr="0001433F">
        <w:rPr>
          <w:lang w:val="sq-AL"/>
        </w:rPr>
        <w:t xml:space="preserve">(ose kur dispozita përkatëse e </w:t>
      </w:r>
      <w:r w:rsidR="00A66310" w:rsidRPr="0001433F">
        <w:rPr>
          <w:lang w:val="sq-AL"/>
        </w:rPr>
        <w:t xml:space="preserve">marrëveshjes për tatimet e mbuluara zbatohet </w:t>
      </w:r>
      <w:r w:rsidRPr="0001433F">
        <w:rPr>
          <w:lang w:val="sq-AL"/>
        </w:rPr>
        <w:t xml:space="preserve">për aktivitete mbikëqyrjeje ose </w:t>
      </w:r>
      <w:proofErr w:type="spellStart"/>
      <w:r w:rsidRPr="0001433F">
        <w:rPr>
          <w:lang w:val="sq-AL"/>
        </w:rPr>
        <w:t>konsulence</w:t>
      </w:r>
      <w:proofErr w:type="spellEnd"/>
      <w:r w:rsidRPr="0001433F">
        <w:rPr>
          <w:lang w:val="sq-AL"/>
        </w:rPr>
        <w:t xml:space="preserve">, në lidhje me to) në të njëjtin kantier ndërtimi, projekt ndërtimi ose instalimi, ose vend tjetër të identifikuar në dispozitën përkatëse të </w:t>
      </w:r>
      <w:r w:rsidR="00D45019" w:rsidRPr="0001433F">
        <w:rPr>
          <w:lang w:val="sq-AL"/>
        </w:rPr>
        <w:t xml:space="preserve">marrëveshjes për tatimet e mbuluara </w:t>
      </w:r>
      <w:r w:rsidRPr="0001433F">
        <w:rPr>
          <w:lang w:val="sq-AL"/>
        </w:rPr>
        <w:t>gjatë periudhave të ndryshme kohore, secila tejkalon 30 ditë, nga një ose më shumë ndërmarrje të lidhura ngushtë me ndërmarrjen e parë të lartpërmendur,</w:t>
      </w:r>
    </w:p>
    <w:p w14:paraId="5376C097" w14:textId="787EBE1B" w:rsidR="00566AC6" w:rsidRPr="0001433F" w:rsidRDefault="00566AC6" w:rsidP="00566AC6">
      <w:pPr>
        <w:pStyle w:val="Paragrafi"/>
        <w:rPr>
          <w:lang w:val="sq-AL"/>
        </w:rPr>
      </w:pPr>
      <w:r w:rsidRPr="0001433F">
        <w:rPr>
          <w:lang w:val="sq-AL"/>
        </w:rPr>
        <w:t xml:space="preserve">këto periudha të ndryshme kohore do të shtohen në periudhën e përgjithshme gjatë së cilës ndërmarrja e parë e lartpërmendur ka kryer aktivitetet në atë kantier ndërtimi, projekt ndërtimi ose instalimi, ose vend tjetër të identifikuar në dispozitën përkatëse të </w:t>
      </w:r>
      <w:r w:rsidR="00A66310" w:rsidRPr="0001433F">
        <w:rPr>
          <w:lang w:val="sq-AL"/>
        </w:rPr>
        <w:t>marrëveshjes për tatimet e mbuluara.</w:t>
      </w:r>
    </w:p>
    <w:p w14:paraId="5376C098" w14:textId="603FD203" w:rsidR="00566AC6" w:rsidRPr="0001433F" w:rsidRDefault="00566AC6" w:rsidP="00566AC6">
      <w:pPr>
        <w:pStyle w:val="Paragrafi"/>
        <w:rPr>
          <w:lang w:val="sq-AL"/>
        </w:rPr>
      </w:pPr>
      <w:r w:rsidRPr="0001433F">
        <w:rPr>
          <w:lang w:val="sq-AL"/>
        </w:rPr>
        <w:t>2. Paragrafi 1 do të zbatohet në vend të ose në mungesë të dispozitave të një</w:t>
      </w:r>
      <w:r w:rsidR="00417DE5">
        <w:rPr>
          <w:lang w:val="sq-AL"/>
        </w:rPr>
        <w:t xml:space="preserve"> marrëveshjeje për tatimet e mbuluara</w:t>
      </w:r>
      <w:r w:rsidRPr="0001433F">
        <w:rPr>
          <w:lang w:val="sq-AL"/>
        </w:rPr>
        <w:t xml:space="preserve"> në masën që këto dispozita trajtojnë ndarjen e kontratave në pjesë të shumëfishta për të shmangur zbatimin e një periudhe kohore ose periudhash në lidhje me ekzistencën e një selie të përhershme për projekte ose aktivitete specifike të përshkruara në paragrafin 1.</w:t>
      </w:r>
    </w:p>
    <w:p w14:paraId="5376C099" w14:textId="77777777" w:rsidR="00566AC6" w:rsidRPr="0001433F" w:rsidRDefault="00566AC6" w:rsidP="00566AC6">
      <w:pPr>
        <w:pStyle w:val="Paragrafi"/>
        <w:rPr>
          <w:lang w:val="sq-AL"/>
        </w:rPr>
      </w:pPr>
      <w:r w:rsidRPr="0001433F">
        <w:rPr>
          <w:lang w:val="sq-AL"/>
        </w:rPr>
        <w:t>3. Një Palë mund të rezervojë të drejtën:</w:t>
      </w:r>
    </w:p>
    <w:p w14:paraId="5376C09A" w14:textId="4188EC86" w:rsidR="00566AC6" w:rsidRPr="0001433F" w:rsidRDefault="00566AC6" w:rsidP="00566AC6">
      <w:pPr>
        <w:pStyle w:val="Paragrafi"/>
        <w:rPr>
          <w:lang w:val="sq-AL"/>
        </w:rPr>
      </w:pPr>
      <w:r w:rsidRPr="0001433F">
        <w:rPr>
          <w:lang w:val="sq-AL"/>
        </w:rPr>
        <w:t xml:space="preserve">a) të mos zbatojë në tërësi këtë nen në </w:t>
      </w:r>
      <w:r w:rsidR="00A66310" w:rsidRPr="0001433F">
        <w:rPr>
          <w:lang w:val="sq-AL"/>
        </w:rPr>
        <w:t>marrëveshjet e saj për tatimet e mbuluara</w:t>
      </w:r>
      <w:r w:rsidRPr="0001433F">
        <w:rPr>
          <w:lang w:val="sq-AL"/>
        </w:rPr>
        <w:t>;</w:t>
      </w:r>
    </w:p>
    <w:p w14:paraId="5376C09B" w14:textId="113B77E8" w:rsidR="00566AC6" w:rsidRPr="0001433F" w:rsidRDefault="00566AC6" w:rsidP="00566AC6">
      <w:pPr>
        <w:pStyle w:val="Paragrafi"/>
        <w:rPr>
          <w:lang w:val="sq-AL"/>
        </w:rPr>
      </w:pPr>
      <w:r w:rsidRPr="0001433F">
        <w:rPr>
          <w:lang w:val="sq-AL"/>
        </w:rPr>
        <w:t xml:space="preserve">b) të mos zbatojë në tërësi këtë nen në lidhje me dispozitat e </w:t>
      </w:r>
      <w:r w:rsidR="00A66310" w:rsidRPr="0001433F">
        <w:rPr>
          <w:lang w:val="sq-AL"/>
        </w:rPr>
        <w:t>marrëveshjeve të saj për tatimet e mbuluara në lidhje me kërkimin</w:t>
      </w:r>
      <w:r w:rsidR="00A66310">
        <w:rPr>
          <w:lang w:val="sq-AL"/>
        </w:rPr>
        <w:t xml:space="preserve"> </w:t>
      </w:r>
      <w:r w:rsidR="00A66310" w:rsidRPr="0001433F">
        <w:rPr>
          <w:lang w:val="sq-AL"/>
        </w:rPr>
        <w:t>ose shfrytëzim</w:t>
      </w:r>
      <w:r w:rsidRPr="0001433F">
        <w:rPr>
          <w:lang w:val="sq-AL"/>
        </w:rPr>
        <w:t>in e burimeve natyrore.</w:t>
      </w:r>
    </w:p>
    <w:p w14:paraId="5376C09D" w14:textId="2D37875B" w:rsidR="00566AC6" w:rsidRPr="0001433F" w:rsidRDefault="00566AC6" w:rsidP="00566AC6">
      <w:pPr>
        <w:pStyle w:val="Paragrafi"/>
        <w:rPr>
          <w:lang w:val="sq-AL"/>
        </w:rPr>
      </w:pPr>
      <w:r w:rsidRPr="0001433F">
        <w:rPr>
          <w:lang w:val="sq-AL"/>
        </w:rPr>
        <w:t xml:space="preserve">4. Secila Palë që nuk ka bërë një rezervë të përshkruar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a</w:t>
      </w:r>
      <w:r w:rsidR="00BF5A26">
        <w:rPr>
          <w:lang w:val="sq-AL"/>
        </w:rPr>
        <w:t>”,</w:t>
      </w:r>
      <w:r w:rsidRPr="0001433F">
        <w:rPr>
          <w:lang w:val="sq-AL"/>
        </w:rPr>
        <w:t xml:space="preserve"> të paragrafit 3, duhet të njoftojë Depozituesin</w:t>
      </w:r>
      <w:r w:rsidR="00BF5A26">
        <w:rPr>
          <w:lang w:val="sq-AL"/>
        </w:rPr>
        <w:t xml:space="preserve"> </w:t>
      </w:r>
      <w:r w:rsidRPr="0001433F">
        <w:rPr>
          <w:lang w:val="sq-AL"/>
        </w:rPr>
        <w:t xml:space="preserve">nëse secila prej </w:t>
      </w:r>
      <w:r w:rsidR="00A66310" w:rsidRPr="0001433F">
        <w:rPr>
          <w:lang w:val="sq-AL"/>
        </w:rPr>
        <w:t xml:space="preserve">marrëveshjeve të saj për tatimet e mbuluara </w:t>
      </w:r>
      <w:r w:rsidRPr="0001433F">
        <w:rPr>
          <w:lang w:val="sq-AL"/>
        </w:rPr>
        <w:t xml:space="preserve">përmban një dispozitë të përshkruar në paragrafin 2 që nuk i nënshtrohet një rezerve sipas </w:t>
      </w:r>
      <w:proofErr w:type="spellStart"/>
      <w:r w:rsidRPr="0001433F">
        <w:rPr>
          <w:lang w:val="sq-AL"/>
        </w:rPr>
        <w:t>nënparagrafit</w:t>
      </w:r>
      <w:proofErr w:type="spellEnd"/>
      <w:r w:rsidRPr="0001433F">
        <w:rPr>
          <w:lang w:val="sq-AL"/>
        </w:rPr>
        <w:t xml:space="preserve"> </w:t>
      </w:r>
      <w:r w:rsidR="00310AB4">
        <w:rPr>
          <w:lang w:val="sq-AL"/>
        </w:rPr>
        <w:t>“</w:t>
      </w:r>
      <w:r w:rsidRPr="0001433F">
        <w:rPr>
          <w:lang w:val="sq-AL"/>
        </w:rPr>
        <w:t>b</w:t>
      </w:r>
      <w:r w:rsidR="00BF5A26">
        <w:rPr>
          <w:lang w:val="sq-AL"/>
        </w:rPr>
        <w:t>”,</w:t>
      </w:r>
      <w:r w:rsidRPr="0001433F">
        <w:rPr>
          <w:lang w:val="sq-AL"/>
        </w:rPr>
        <w:t xml:space="preserve"> të paragrafit 3, dhe nëse po, numrin e nenit dhe paragrafit të secilës dispozitë të tillë. Kur të gjitha</w:t>
      </w:r>
      <w:r w:rsidR="00A15147">
        <w:rPr>
          <w:lang w:val="sq-AL"/>
        </w:rPr>
        <w:t xml:space="preserve"> juridiksionet kontraktuese </w:t>
      </w:r>
      <w:r w:rsidRPr="0001433F">
        <w:rPr>
          <w:lang w:val="sq-AL"/>
        </w:rPr>
        <w:t>kanë bërë një njoftim të tillë në lidhje me një dispozitë të një</w:t>
      </w:r>
      <w:r w:rsidR="00417DE5">
        <w:rPr>
          <w:lang w:val="sq-AL"/>
        </w:rPr>
        <w:t xml:space="preserve"> marrëveshjeje për tatimet e mbuluara</w:t>
      </w:r>
      <w:r w:rsidRPr="0001433F">
        <w:rPr>
          <w:lang w:val="sq-AL"/>
        </w:rPr>
        <w:t xml:space="preserve">, kjo dispozitë do të zëvendësohet me dispozitat e paragrafit 1 në masën e parashikuar në paragrafin 2. Në raste të tjera, paragrafi 1 do të zëvendësojë dispozitat e </w:t>
      </w:r>
      <w:r w:rsidR="00A66310" w:rsidRPr="0001433F">
        <w:rPr>
          <w:lang w:val="sq-AL"/>
        </w:rPr>
        <w:t xml:space="preserve">marrëveshjes për tatimet e mbuluara </w:t>
      </w:r>
      <w:r w:rsidRPr="0001433F">
        <w:rPr>
          <w:lang w:val="sq-AL"/>
        </w:rPr>
        <w:t>vetëm në masën që këto dispozita nuk janë në përputhje me paragrafin 1.</w:t>
      </w:r>
    </w:p>
    <w:p w14:paraId="5376C09E" w14:textId="77777777" w:rsidR="00566AC6" w:rsidRPr="0001433F" w:rsidRDefault="00566AC6" w:rsidP="00566AC6">
      <w:pPr>
        <w:pStyle w:val="Paragrafi"/>
        <w:rPr>
          <w:lang w:val="sq-AL"/>
        </w:rPr>
      </w:pPr>
    </w:p>
    <w:p w14:paraId="5376C09F" w14:textId="77777777" w:rsidR="00960D87" w:rsidRPr="0001433F" w:rsidRDefault="00960D87" w:rsidP="00960D87">
      <w:pPr>
        <w:pStyle w:val="NeniNr"/>
        <w:rPr>
          <w:lang w:val="sq-AL"/>
        </w:rPr>
      </w:pPr>
      <w:r w:rsidRPr="0001433F">
        <w:rPr>
          <w:lang w:val="sq-AL"/>
        </w:rPr>
        <w:t xml:space="preserve">Neni 15 </w:t>
      </w:r>
    </w:p>
    <w:p w14:paraId="5376C0A0" w14:textId="77777777" w:rsidR="00566AC6" w:rsidRPr="0001433F" w:rsidRDefault="00566AC6" w:rsidP="00960D87">
      <w:pPr>
        <w:pStyle w:val="NeniNr"/>
        <w:rPr>
          <w:b/>
          <w:lang w:val="sq-AL"/>
        </w:rPr>
      </w:pPr>
      <w:r w:rsidRPr="0001433F">
        <w:rPr>
          <w:b/>
          <w:lang w:val="sq-AL"/>
        </w:rPr>
        <w:t>Përkufizimi i një personi të lidhur ngushtë me një ndërmarrje</w:t>
      </w:r>
    </w:p>
    <w:p w14:paraId="5376C0A1" w14:textId="77777777" w:rsidR="00566AC6" w:rsidRPr="0001433F" w:rsidRDefault="00566AC6" w:rsidP="00566AC6">
      <w:pPr>
        <w:pStyle w:val="Paragrafi"/>
        <w:rPr>
          <w:lang w:val="sq-AL"/>
        </w:rPr>
      </w:pPr>
    </w:p>
    <w:p w14:paraId="5376C0A2" w14:textId="230D4550" w:rsidR="00566AC6" w:rsidRPr="0001433F" w:rsidRDefault="00566AC6" w:rsidP="00566AC6">
      <w:pPr>
        <w:pStyle w:val="Paragrafi"/>
        <w:rPr>
          <w:lang w:val="sq-AL"/>
        </w:rPr>
      </w:pPr>
      <w:r w:rsidRPr="0001433F">
        <w:rPr>
          <w:lang w:val="sq-AL"/>
        </w:rPr>
        <w:t>1. Për qëllime të dispozitave të një</w:t>
      </w:r>
      <w:r w:rsidR="00417DE5">
        <w:rPr>
          <w:lang w:val="sq-AL"/>
        </w:rPr>
        <w:t xml:space="preserve"> marrëveshjeje për tatimet e mbuluara</w:t>
      </w:r>
      <w:r w:rsidRPr="0001433F">
        <w:rPr>
          <w:lang w:val="sq-AL"/>
        </w:rPr>
        <w:t xml:space="preserve"> që ndryshohen nga paragrafi 2</w:t>
      </w:r>
      <w:r w:rsidR="009150E5">
        <w:rPr>
          <w:lang w:val="sq-AL"/>
        </w:rPr>
        <w:t>,</w:t>
      </w:r>
      <w:r w:rsidRPr="0001433F">
        <w:rPr>
          <w:lang w:val="sq-AL"/>
        </w:rPr>
        <w:t xml:space="preserve"> i nenit 12 (</w:t>
      </w:r>
      <w:r w:rsidR="00310AB4">
        <w:rPr>
          <w:lang w:val="sq-AL"/>
        </w:rPr>
        <w:t>“</w:t>
      </w:r>
      <w:r w:rsidRPr="0001433F">
        <w:rPr>
          <w:lang w:val="sq-AL"/>
        </w:rPr>
        <w:t xml:space="preserve">Shmangia artificiale e statusit të selisë së përhershme nëpërmjet marrëveshjeve të </w:t>
      </w:r>
      <w:proofErr w:type="spellStart"/>
      <w:r w:rsidRPr="0001433F">
        <w:rPr>
          <w:lang w:val="sq-AL"/>
        </w:rPr>
        <w:t>komisionerëve</w:t>
      </w:r>
      <w:proofErr w:type="spellEnd"/>
      <w:r w:rsidRPr="0001433F">
        <w:rPr>
          <w:lang w:val="sq-AL"/>
        </w:rPr>
        <w:t xml:space="preserve"> dhe strategjive të ngjashme</w:t>
      </w:r>
      <w:r w:rsidR="009150E5">
        <w:rPr>
          <w:lang w:val="sq-AL"/>
        </w:rPr>
        <w:t>”</w:t>
      </w:r>
      <w:r w:rsidRPr="0001433F">
        <w:rPr>
          <w:lang w:val="sq-AL"/>
        </w:rPr>
        <w:t>), paragrafi 4</w:t>
      </w:r>
      <w:r w:rsidR="00036C61">
        <w:rPr>
          <w:lang w:val="sq-AL"/>
        </w:rPr>
        <w:t>,</w:t>
      </w:r>
      <w:r w:rsidRPr="0001433F">
        <w:rPr>
          <w:lang w:val="sq-AL"/>
        </w:rPr>
        <w:t xml:space="preserve"> i nenit 13 (</w:t>
      </w:r>
      <w:r w:rsidR="00310AB4">
        <w:rPr>
          <w:lang w:val="sq-AL"/>
        </w:rPr>
        <w:t>“</w:t>
      </w:r>
      <w:r w:rsidRPr="0001433F">
        <w:rPr>
          <w:lang w:val="sq-AL"/>
        </w:rPr>
        <w:t>Shmangia artificiale e statusit të selisë së përhershme nëpërmjet përjashtimeve të veprimtarive specifike</w:t>
      </w:r>
      <w:r w:rsidR="009150E5">
        <w:rPr>
          <w:lang w:val="sq-AL"/>
        </w:rPr>
        <w:t>”</w:t>
      </w:r>
      <w:r w:rsidRPr="0001433F">
        <w:rPr>
          <w:lang w:val="sq-AL"/>
        </w:rPr>
        <w:t>) ose paragrafi 1</w:t>
      </w:r>
      <w:r w:rsidR="009150E5">
        <w:rPr>
          <w:lang w:val="sq-AL"/>
        </w:rPr>
        <w:t>,</w:t>
      </w:r>
      <w:r w:rsidRPr="0001433F">
        <w:rPr>
          <w:lang w:val="sq-AL"/>
        </w:rPr>
        <w:t xml:space="preserve"> i nenit 14 (</w:t>
      </w:r>
      <w:r w:rsidR="00310AB4">
        <w:rPr>
          <w:lang w:val="sq-AL"/>
        </w:rPr>
        <w:t>“</w:t>
      </w:r>
      <w:r w:rsidRPr="0001433F">
        <w:rPr>
          <w:lang w:val="sq-AL"/>
        </w:rPr>
        <w:t xml:space="preserve">Ndarja e </w:t>
      </w:r>
      <w:r w:rsidR="009150E5">
        <w:rPr>
          <w:lang w:val="sq-AL"/>
        </w:rPr>
        <w:t>k</w:t>
      </w:r>
      <w:r w:rsidRPr="0001433F">
        <w:rPr>
          <w:lang w:val="sq-AL"/>
        </w:rPr>
        <w:t>ontratave</w:t>
      </w:r>
      <w:r w:rsidR="009150E5">
        <w:rPr>
          <w:lang w:val="sq-AL"/>
        </w:rPr>
        <w:t>”</w:t>
      </w:r>
      <w:r w:rsidRPr="0001433F">
        <w:rPr>
          <w:lang w:val="sq-AL"/>
        </w:rPr>
        <w:t xml:space="preserve">), një person është i lidhur ngushtë me një ndërmarrje nëse, në bazë të </w:t>
      </w:r>
      <w:proofErr w:type="spellStart"/>
      <w:r w:rsidRPr="0001433F">
        <w:rPr>
          <w:lang w:val="sq-AL"/>
        </w:rPr>
        <w:t>të</w:t>
      </w:r>
      <w:proofErr w:type="spellEnd"/>
      <w:r w:rsidRPr="0001433F">
        <w:rPr>
          <w:lang w:val="sq-AL"/>
        </w:rPr>
        <w:t xml:space="preserve"> gjitha fakteve dhe rrethanave përkatëse, njëri ka kontrollin e tjetrit ose të dy janë nën kontrollin e personave apo ndërmarrjeve të njëjta. Në çdo rast, një person do të konsiderohet se është i lidhur ngushtë me një ndërmarrje, nëse zotëron drejtpërdrejt ose jo më shumë se 50 për qind të interesit përfitues te tjetri (ose në rastin e një shoqërie, më shumë se 50 për qind të votave të përgjithshme dhe vlerës totale të aksioneve të kompanisë ose të interesit të kapitalit përfitues në shoqëri) ose nëse një person zotëron në mënyrë të drejtpërdrejtë ose të tërthortë më shumë se 50 për qind të interesit përfitues (ose, në rastin e një shoqërie, më shumë se 50 për qind të votave së përgjithshme dhe vlerës totale të aksioneve të shoqërisë ose të interesit të kapitalit përfitues në shoqëri) në person dhe ndërmarrje.</w:t>
      </w:r>
    </w:p>
    <w:p w14:paraId="5376C0A3" w14:textId="7A17A48D" w:rsidR="00566AC6" w:rsidRPr="0001433F" w:rsidRDefault="00566AC6" w:rsidP="00566AC6">
      <w:pPr>
        <w:pStyle w:val="Paragrafi"/>
        <w:rPr>
          <w:lang w:val="sq-AL"/>
        </w:rPr>
      </w:pPr>
      <w:r w:rsidRPr="0001433F">
        <w:rPr>
          <w:lang w:val="sq-AL"/>
        </w:rPr>
        <w:t>2. Një Palë që ka bërë rezervat e përshkruara në paragrafin 4</w:t>
      </w:r>
      <w:r w:rsidR="00417DE5">
        <w:rPr>
          <w:lang w:val="sq-AL"/>
        </w:rPr>
        <w:t>,</w:t>
      </w:r>
      <w:r w:rsidRPr="0001433F">
        <w:rPr>
          <w:lang w:val="sq-AL"/>
        </w:rPr>
        <w:t xml:space="preserve"> të nenit 12 (</w:t>
      </w:r>
      <w:r w:rsidR="00310AB4">
        <w:rPr>
          <w:lang w:val="sq-AL"/>
        </w:rPr>
        <w:t>“</w:t>
      </w:r>
      <w:r w:rsidRPr="0001433F">
        <w:rPr>
          <w:lang w:val="sq-AL"/>
        </w:rPr>
        <w:t xml:space="preserve">Shmangia artificiale e statusit të selisë së përhershme nëpërmjet marrëveshjeve të </w:t>
      </w:r>
      <w:proofErr w:type="spellStart"/>
      <w:r w:rsidRPr="0001433F">
        <w:rPr>
          <w:lang w:val="sq-AL"/>
        </w:rPr>
        <w:t>komisionerëve</w:t>
      </w:r>
      <w:proofErr w:type="spellEnd"/>
      <w:r w:rsidRPr="0001433F">
        <w:rPr>
          <w:lang w:val="sq-AL"/>
        </w:rPr>
        <w:t xml:space="preserve"> dhe strategjive të ngjashme</w:t>
      </w:r>
      <w:r w:rsidR="00D45019">
        <w:rPr>
          <w:lang w:val="sq-AL"/>
        </w:rPr>
        <w:t>”</w:t>
      </w:r>
      <w:r w:rsidRPr="0001433F">
        <w:rPr>
          <w:lang w:val="sq-AL"/>
        </w:rPr>
        <w:t xml:space="preserve">),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a</w:t>
      </w:r>
      <w:r w:rsidR="00D45019">
        <w:rPr>
          <w:lang w:val="sq-AL"/>
        </w:rPr>
        <w:t>”</w:t>
      </w:r>
      <w:r w:rsidRPr="0001433F">
        <w:rPr>
          <w:lang w:val="sq-AL"/>
        </w:rPr>
        <w:t xml:space="preserve"> ose </w:t>
      </w:r>
      <w:r w:rsidR="00310AB4">
        <w:rPr>
          <w:lang w:val="sq-AL"/>
        </w:rPr>
        <w:t>“</w:t>
      </w:r>
      <w:r w:rsidRPr="0001433F">
        <w:rPr>
          <w:lang w:val="sq-AL"/>
        </w:rPr>
        <w:t>c</w:t>
      </w:r>
      <w:r w:rsidR="00D45019">
        <w:rPr>
          <w:lang w:val="sq-AL"/>
        </w:rPr>
        <w:t>”,</w:t>
      </w:r>
      <w:r w:rsidRPr="0001433F">
        <w:rPr>
          <w:lang w:val="sq-AL"/>
        </w:rPr>
        <w:t xml:space="preserve"> të paragrafit 6</w:t>
      </w:r>
      <w:r w:rsidR="00417DE5">
        <w:rPr>
          <w:lang w:val="sq-AL"/>
        </w:rPr>
        <w:t>,</w:t>
      </w:r>
      <w:r w:rsidRPr="0001433F">
        <w:rPr>
          <w:lang w:val="sq-AL"/>
        </w:rPr>
        <w:t xml:space="preserve"> të nenit 13 (</w:t>
      </w:r>
      <w:r w:rsidR="00310AB4">
        <w:rPr>
          <w:lang w:val="sq-AL"/>
        </w:rPr>
        <w:t>“</w:t>
      </w:r>
      <w:r w:rsidRPr="0001433F">
        <w:rPr>
          <w:lang w:val="sq-AL"/>
        </w:rPr>
        <w:t>Shmangia artificiale e statusit të selisë së përhershme përmes përjashtimeve të veprimtarive specifike</w:t>
      </w:r>
      <w:r w:rsidR="00417DE5">
        <w:rPr>
          <w:lang w:val="sq-AL"/>
        </w:rPr>
        <w:t>”</w:t>
      </w:r>
      <w:r w:rsidRPr="0001433F">
        <w:rPr>
          <w:lang w:val="sq-AL"/>
        </w:rPr>
        <w:t xml:space="preserve">) dhe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a</w:t>
      </w:r>
      <w:r w:rsidR="00417DE5">
        <w:rPr>
          <w:lang w:val="sq-AL"/>
        </w:rPr>
        <w:t>”,</w:t>
      </w:r>
      <w:r w:rsidRPr="0001433F">
        <w:rPr>
          <w:lang w:val="sq-AL"/>
        </w:rPr>
        <w:t xml:space="preserve"> të paragrafit 3</w:t>
      </w:r>
      <w:r w:rsidR="00417DE5">
        <w:rPr>
          <w:lang w:val="sq-AL"/>
        </w:rPr>
        <w:t>,</w:t>
      </w:r>
      <w:r w:rsidRPr="0001433F">
        <w:rPr>
          <w:lang w:val="sq-AL"/>
        </w:rPr>
        <w:t xml:space="preserve"> të </w:t>
      </w:r>
      <w:r w:rsidR="00417DE5">
        <w:rPr>
          <w:lang w:val="sq-AL"/>
        </w:rPr>
        <w:t>n</w:t>
      </w:r>
      <w:r w:rsidRPr="0001433F">
        <w:rPr>
          <w:lang w:val="sq-AL"/>
        </w:rPr>
        <w:t>enit 14 (</w:t>
      </w:r>
      <w:r w:rsidR="00310AB4">
        <w:rPr>
          <w:lang w:val="sq-AL"/>
        </w:rPr>
        <w:t>“</w:t>
      </w:r>
      <w:r w:rsidRPr="0001433F">
        <w:rPr>
          <w:lang w:val="sq-AL"/>
        </w:rPr>
        <w:t xml:space="preserve">Ndarja e </w:t>
      </w:r>
      <w:r w:rsidR="00417DE5">
        <w:rPr>
          <w:lang w:val="sq-AL"/>
        </w:rPr>
        <w:t>k</w:t>
      </w:r>
      <w:r w:rsidRPr="0001433F">
        <w:rPr>
          <w:lang w:val="sq-AL"/>
        </w:rPr>
        <w:t>ontratave</w:t>
      </w:r>
      <w:r w:rsidR="00417DE5">
        <w:rPr>
          <w:lang w:val="sq-AL"/>
        </w:rPr>
        <w:t>”</w:t>
      </w:r>
      <w:r w:rsidRPr="0001433F">
        <w:rPr>
          <w:lang w:val="sq-AL"/>
        </w:rPr>
        <w:t xml:space="preserve">) mund të rezervojnë të drejtën për të mos zbatuar në tërësi këtë nen në </w:t>
      </w:r>
      <w:r w:rsidR="00036C61" w:rsidRPr="0001433F">
        <w:rPr>
          <w:lang w:val="sq-AL"/>
        </w:rPr>
        <w:t xml:space="preserve">marrëveshjet për tatimet e mbuluara në </w:t>
      </w:r>
      <w:r w:rsidRPr="0001433F">
        <w:rPr>
          <w:lang w:val="sq-AL"/>
        </w:rPr>
        <w:t>të cilat zbatohen këto rezerva.</w:t>
      </w:r>
    </w:p>
    <w:p w14:paraId="5376C0A4" w14:textId="77777777" w:rsidR="00566AC6" w:rsidRPr="0001433F" w:rsidRDefault="00566AC6" w:rsidP="00566AC6">
      <w:pPr>
        <w:pStyle w:val="Paragrafi"/>
        <w:rPr>
          <w:lang w:val="sq-AL"/>
        </w:rPr>
      </w:pPr>
    </w:p>
    <w:p w14:paraId="5376C0A5" w14:textId="77777777" w:rsidR="00566AC6" w:rsidRPr="0001433F" w:rsidRDefault="00566AC6" w:rsidP="00960D87">
      <w:pPr>
        <w:pStyle w:val="NeniNr"/>
        <w:rPr>
          <w:lang w:val="sq-AL"/>
        </w:rPr>
      </w:pPr>
      <w:r w:rsidRPr="0001433F">
        <w:rPr>
          <w:lang w:val="sq-AL"/>
        </w:rPr>
        <w:t>PJESA V</w:t>
      </w:r>
    </w:p>
    <w:p w14:paraId="5376C0A6" w14:textId="77777777" w:rsidR="00566AC6" w:rsidRPr="0001433F" w:rsidRDefault="00566AC6" w:rsidP="00960D87">
      <w:pPr>
        <w:pStyle w:val="NeniNr"/>
        <w:rPr>
          <w:lang w:val="sq-AL"/>
        </w:rPr>
      </w:pPr>
      <w:r w:rsidRPr="0001433F">
        <w:rPr>
          <w:lang w:val="sq-AL"/>
        </w:rPr>
        <w:t>PËRMIRËSIMI I ZGJIDHJES SË MOSMARRËVESHJEVE</w:t>
      </w:r>
    </w:p>
    <w:p w14:paraId="5376C0A7" w14:textId="77777777" w:rsidR="00960D87" w:rsidRPr="0001433F" w:rsidRDefault="00960D87" w:rsidP="00960D87">
      <w:pPr>
        <w:pStyle w:val="NeniNr"/>
        <w:rPr>
          <w:lang w:val="sq-AL"/>
        </w:rPr>
      </w:pPr>
    </w:p>
    <w:p w14:paraId="5376C0A8" w14:textId="77777777" w:rsidR="00960D87" w:rsidRPr="0001433F" w:rsidRDefault="00960D87" w:rsidP="00960D87">
      <w:pPr>
        <w:pStyle w:val="NeniNr"/>
        <w:rPr>
          <w:lang w:val="sq-AL"/>
        </w:rPr>
      </w:pPr>
      <w:r w:rsidRPr="0001433F">
        <w:rPr>
          <w:lang w:val="sq-AL"/>
        </w:rPr>
        <w:t xml:space="preserve">Neni 16 </w:t>
      </w:r>
    </w:p>
    <w:p w14:paraId="5376C0A9" w14:textId="614CDE3A" w:rsidR="00566AC6" w:rsidRPr="0001433F" w:rsidRDefault="00566AC6" w:rsidP="00960D87">
      <w:pPr>
        <w:pStyle w:val="NeniNr"/>
        <w:rPr>
          <w:b/>
          <w:lang w:val="sq-AL"/>
        </w:rPr>
      </w:pPr>
      <w:r w:rsidRPr="0001433F">
        <w:rPr>
          <w:b/>
          <w:lang w:val="sq-AL"/>
        </w:rPr>
        <w:t xml:space="preserve">Procedura e </w:t>
      </w:r>
      <w:r w:rsidR="004006F2" w:rsidRPr="0001433F">
        <w:rPr>
          <w:b/>
          <w:lang w:val="sq-AL"/>
        </w:rPr>
        <w:t>marrëveshjes së ndërsjellë (zgjidhja me mirëkuptim</w:t>
      </w:r>
      <w:r w:rsidRPr="0001433F">
        <w:rPr>
          <w:b/>
          <w:lang w:val="sq-AL"/>
        </w:rPr>
        <w:t>)</w:t>
      </w:r>
    </w:p>
    <w:p w14:paraId="5376C0AA" w14:textId="77777777" w:rsidR="00566AC6" w:rsidRPr="0001433F" w:rsidRDefault="00566AC6" w:rsidP="00566AC6">
      <w:pPr>
        <w:pStyle w:val="Paragrafi"/>
        <w:rPr>
          <w:lang w:val="sq-AL"/>
        </w:rPr>
      </w:pPr>
    </w:p>
    <w:p w14:paraId="5376C0AB" w14:textId="1B92983A" w:rsidR="00566AC6" w:rsidRPr="0001433F" w:rsidRDefault="00566AC6" w:rsidP="00566AC6">
      <w:pPr>
        <w:pStyle w:val="Paragrafi"/>
        <w:rPr>
          <w:lang w:val="sq-AL"/>
        </w:rPr>
      </w:pPr>
      <w:r w:rsidRPr="0001433F">
        <w:rPr>
          <w:lang w:val="sq-AL"/>
        </w:rPr>
        <w:t>1. Kur një person konsideron se veprimet e një ose të dy</w:t>
      </w:r>
      <w:r w:rsidR="00A15147">
        <w:rPr>
          <w:lang w:val="sq-AL"/>
        </w:rPr>
        <w:t xml:space="preserve"> juridiksioneve kontraktuese</w:t>
      </w:r>
      <w:r w:rsidRPr="0001433F">
        <w:rPr>
          <w:lang w:val="sq-AL"/>
        </w:rPr>
        <w:t xml:space="preserve"> rezultojnë ose do të rezultojnë për atë person në tatime që nuk janë në përputhje me dispozitat e </w:t>
      </w:r>
      <w:r w:rsidR="00036C61" w:rsidRPr="0001433F">
        <w:rPr>
          <w:lang w:val="sq-AL"/>
        </w:rPr>
        <w:t xml:space="preserve">marrëveshjes për tatimet e mbuluara, ai person, pavarësisht nga mjetet juridike të parashikuara </w:t>
      </w:r>
      <w:r w:rsidRPr="0001433F">
        <w:rPr>
          <w:lang w:val="sq-AL"/>
        </w:rPr>
        <w:t>nga ligji vendas i atyre</w:t>
      </w:r>
      <w:r w:rsidR="00A15147">
        <w:rPr>
          <w:lang w:val="sq-AL"/>
        </w:rPr>
        <w:t xml:space="preserve"> juridiksioneve kontraktuese</w:t>
      </w:r>
      <w:r w:rsidRPr="0001433F">
        <w:rPr>
          <w:lang w:val="sq-AL"/>
        </w:rPr>
        <w:t>, mund të paraqesë çështjen tek autoriteti kompetent i cilitdo</w:t>
      </w:r>
      <w:r w:rsidR="001C35F8">
        <w:rPr>
          <w:lang w:val="sq-AL"/>
        </w:rPr>
        <w:t xml:space="preserve"> juridiksioni kontraktues</w:t>
      </w:r>
      <w:r w:rsidRPr="0001433F">
        <w:rPr>
          <w:lang w:val="sq-AL"/>
        </w:rPr>
        <w:t xml:space="preserve">. Çështja duhet të paraqitet brenda tre vjetëve nga njoftimi i parë i veprimit që rezulton në tatime që nuk janë në përputhje me dispozitat e </w:t>
      </w:r>
      <w:r w:rsidR="00036C61" w:rsidRPr="0001433F">
        <w:rPr>
          <w:lang w:val="sq-AL"/>
        </w:rPr>
        <w:t>marrëveshjes për tatimet e mbuluara</w:t>
      </w:r>
      <w:r w:rsidRPr="0001433F">
        <w:rPr>
          <w:lang w:val="sq-AL"/>
        </w:rPr>
        <w:t>.</w:t>
      </w:r>
    </w:p>
    <w:p w14:paraId="5376C0AC" w14:textId="670D98A9" w:rsidR="00566AC6" w:rsidRPr="0001433F" w:rsidRDefault="00566AC6" w:rsidP="00566AC6">
      <w:pPr>
        <w:pStyle w:val="Paragrafi"/>
        <w:rPr>
          <w:lang w:val="sq-AL"/>
        </w:rPr>
      </w:pPr>
      <w:r w:rsidRPr="0001433F">
        <w:rPr>
          <w:lang w:val="sq-AL"/>
        </w:rPr>
        <w:t>2. Autoriteti kompetent do të përpiqet, nëse kundërshtimi i duket i justifikuar dhe nëse vetë ai nuk mund të arrijë në një zgjidhje të pranueshme, të zgjidhë çështjen me marrëveshje të ndërsjellë (zgjidhje me mirëkuptim) me autoritetin kompetent të</w:t>
      </w:r>
      <w:r w:rsidR="00E94B61">
        <w:rPr>
          <w:lang w:val="sq-AL"/>
        </w:rPr>
        <w:t xml:space="preserve"> juridiksionit tjetër kontraktues</w:t>
      </w:r>
      <w:r w:rsidRPr="0001433F">
        <w:rPr>
          <w:lang w:val="sq-AL"/>
        </w:rPr>
        <w:t xml:space="preserve">, me qëllim që të shmangë tatimin që nuk është në përputhje me </w:t>
      </w:r>
      <w:r w:rsidR="00036C61" w:rsidRPr="0001433F">
        <w:rPr>
          <w:lang w:val="sq-AL"/>
        </w:rPr>
        <w:t>marrëveshjen për tatimet e mbuluara</w:t>
      </w:r>
      <w:r w:rsidRPr="0001433F">
        <w:rPr>
          <w:lang w:val="sq-AL"/>
        </w:rPr>
        <w:t>. Çdo marrëveshje e arritur do të zbatohet pavarësisht nga çdo kufizim kohor në ligjin vendas të</w:t>
      </w:r>
      <w:r w:rsidR="00A15147">
        <w:rPr>
          <w:lang w:val="sq-AL"/>
        </w:rPr>
        <w:t xml:space="preserve"> juridiksioneve kontraktuese</w:t>
      </w:r>
      <w:r w:rsidRPr="0001433F">
        <w:rPr>
          <w:lang w:val="sq-AL"/>
        </w:rPr>
        <w:t>.</w:t>
      </w:r>
    </w:p>
    <w:p w14:paraId="5376C0AD" w14:textId="2B1EA9D4" w:rsidR="00566AC6" w:rsidRPr="0001433F" w:rsidRDefault="00566AC6" w:rsidP="00566AC6">
      <w:pPr>
        <w:pStyle w:val="Paragrafi"/>
        <w:rPr>
          <w:lang w:val="sq-AL"/>
        </w:rPr>
      </w:pPr>
      <w:r w:rsidRPr="0001433F">
        <w:rPr>
          <w:lang w:val="sq-AL"/>
        </w:rPr>
        <w:t>3. Autoritetet kompetente të</w:t>
      </w:r>
      <w:r w:rsidR="00A15147">
        <w:rPr>
          <w:lang w:val="sq-AL"/>
        </w:rPr>
        <w:t xml:space="preserve"> juridiksioneve kontraktuese</w:t>
      </w:r>
      <w:r w:rsidRPr="0001433F">
        <w:rPr>
          <w:lang w:val="sq-AL"/>
        </w:rPr>
        <w:t xml:space="preserve"> do të përpiqen të zgjidhin me marrëveshje të ndërsjellë çdo vështirësi ose dyshim që lind në lidhje me interpretimin ose zbatimin e </w:t>
      </w:r>
      <w:r w:rsidR="006C6BB6" w:rsidRPr="0001433F">
        <w:rPr>
          <w:lang w:val="sq-AL"/>
        </w:rPr>
        <w:t>marrëveshjes për tatimet e mbuluara</w:t>
      </w:r>
      <w:r w:rsidRPr="0001433F">
        <w:rPr>
          <w:lang w:val="sq-AL"/>
        </w:rPr>
        <w:t>. Ato</w:t>
      </w:r>
      <w:r w:rsidR="006C6BB6">
        <w:rPr>
          <w:lang w:val="sq-AL"/>
        </w:rPr>
        <w:t>,</w:t>
      </w:r>
      <w:r w:rsidRPr="0001433F">
        <w:rPr>
          <w:lang w:val="sq-AL"/>
        </w:rPr>
        <w:t xml:space="preserve"> gjithashtu</w:t>
      </w:r>
      <w:r w:rsidR="006C6BB6">
        <w:rPr>
          <w:lang w:val="sq-AL"/>
        </w:rPr>
        <w:t>,</w:t>
      </w:r>
      <w:r w:rsidRPr="0001433F">
        <w:rPr>
          <w:lang w:val="sq-AL"/>
        </w:rPr>
        <w:t xml:space="preserve"> mund të konsultohen së bashku për eliminimin e tatimit të dyfishtë në rastet që nuk parashikohen në </w:t>
      </w:r>
      <w:r w:rsidR="00036C61" w:rsidRPr="0001433F">
        <w:rPr>
          <w:lang w:val="sq-AL"/>
        </w:rPr>
        <w:t>marrëveshjen për tatimet e mbuluara.</w:t>
      </w:r>
    </w:p>
    <w:p w14:paraId="5376C0AE" w14:textId="5EFFDE18" w:rsidR="00566AC6" w:rsidRPr="0001433F" w:rsidRDefault="00566AC6" w:rsidP="00566AC6">
      <w:pPr>
        <w:pStyle w:val="Paragrafi"/>
        <w:rPr>
          <w:lang w:val="sq-AL"/>
        </w:rPr>
      </w:pPr>
      <w:r w:rsidRPr="0001433F">
        <w:rPr>
          <w:lang w:val="sq-AL"/>
        </w:rPr>
        <w:t xml:space="preserve">4. a) i) Fjalia e parë e paragrafit 1 do të zbatohet në vend të ose në mungesë të dispozitave të </w:t>
      </w:r>
      <w:r w:rsidR="006C6BB6" w:rsidRPr="0001433F">
        <w:rPr>
          <w:lang w:val="sq-AL"/>
        </w:rPr>
        <w:t xml:space="preserve">marrëveshjes për tatimet e mbuluara </w:t>
      </w:r>
      <w:r w:rsidRPr="0001433F">
        <w:rPr>
          <w:lang w:val="sq-AL"/>
        </w:rPr>
        <w:t>(ose pjesëve të saj)</w:t>
      </w:r>
      <w:r w:rsidR="00D45019">
        <w:rPr>
          <w:lang w:val="sq-AL"/>
        </w:rPr>
        <w:t>,</w:t>
      </w:r>
      <w:r w:rsidRPr="0001433F">
        <w:rPr>
          <w:lang w:val="sq-AL"/>
        </w:rPr>
        <w:t xml:space="preserve"> që parashikojnë se kur një person konsideron se veprimet e njërit apo dy</w:t>
      </w:r>
      <w:r w:rsidR="00A15147">
        <w:rPr>
          <w:lang w:val="sq-AL"/>
        </w:rPr>
        <w:t xml:space="preserve"> juridiksioneve kontraktuese</w:t>
      </w:r>
      <w:r w:rsidRPr="0001433F">
        <w:rPr>
          <w:lang w:val="sq-AL"/>
        </w:rPr>
        <w:t xml:space="preserve"> rezultojnë ose do të rezultojnë për atë person në tatime që nuk janë në përputhje me dispozitat e </w:t>
      </w:r>
      <w:r w:rsidR="006C6BB6" w:rsidRPr="0001433F">
        <w:rPr>
          <w:lang w:val="sq-AL"/>
        </w:rPr>
        <w:t>marrëveshjes për tatimet e mbuluara, ai person, pa marrë parasysh</w:t>
      </w:r>
      <w:r w:rsidRPr="0001433F">
        <w:rPr>
          <w:lang w:val="sq-AL"/>
        </w:rPr>
        <w:t xml:space="preserve"> mjetet juridike të parashikuara nga ligji vendas i këtyre</w:t>
      </w:r>
      <w:r w:rsidR="00A15147">
        <w:rPr>
          <w:lang w:val="sq-AL"/>
        </w:rPr>
        <w:t xml:space="preserve"> juridiksioneve kontraktuese</w:t>
      </w:r>
      <w:r w:rsidRPr="0001433F">
        <w:rPr>
          <w:lang w:val="sq-AL"/>
        </w:rPr>
        <w:t xml:space="preserve">, mund t’ia paraqesë çështjen autoritetit kompetent të </w:t>
      </w:r>
      <w:r w:rsidR="006C6BB6" w:rsidRPr="0001433F">
        <w:rPr>
          <w:lang w:val="sq-AL"/>
        </w:rPr>
        <w:t xml:space="preserve">juridiksionit kontraktues në të cilin ai person është rezident, </w:t>
      </w:r>
      <w:r w:rsidRPr="0001433F">
        <w:rPr>
          <w:lang w:val="sq-AL"/>
        </w:rPr>
        <w:t>duke përfshirë dispozita sipas të cilave, në qoftë se çështja e paraqitur nga ai person është sipas dispozitave të një</w:t>
      </w:r>
      <w:r w:rsidR="00417DE5">
        <w:rPr>
          <w:lang w:val="sq-AL"/>
        </w:rPr>
        <w:t xml:space="preserve"> marrëveshjeje për tatimet e mbuluara</w:t>
      </w:r>
      <w:r w:rsidRPr="0001433F">
        <w:rPr>
          <w:lang w:val="sq-AL"/>
        </w:rPr>
        <w:t xml:space="preserve"> në lidhje me </w:t>
      </w:r>
      <w:proofErr w:type="spellStart"/>
      <w:r w:rsidRPr="0001433F">
        <w:rPr>
          <w:lang w:val="sq-AL"/>
        </w:rPr>
        <w:t>mosdiskriminimin</w:t>
      </w:r>
      <w:proofErr w:type="spellEnd"/>
      <w:r w:rsidRPr="0001433F">
        <w:rPr>
          <w:lang w:val="sq-AL"/>
        </w:rPr>
        <w:t xml:space="preserve"> bazuar në shtetësi, çështja mund të paraqitet pranë autoritetit kompetent të </w:t>
      </w:r>
      <w:r w:rsidR="006C6BB6" w:rsidRPr="0001433F">
        <w:rPr>
          <w:lang w:val="sq-AL"/>
        </w:rPr>
        <w:t xml:space="preserve">juridiksionit kontraktues </w:t>
      </w:r>
      <w:r w:rsidRPr="0001433F">
        <w:rPr>
          <w:lang w:val="sq-AL"/>
        </w:rPr>
        <w:t>në të cilin është shtetas ai person.</w:t>
      </w:r>
    </w:p>
    <w:p w14:paraId="5376C0AF" w14:textId="7AD89BCF" w:rsidR="00566AC6" w:rsidRPr="0001433F" w:rsidRDefault="00566AC6" w:rsidP="00566AC6">
      <w:pPr>
        <w:pStyle w:val="Paragrafi"/>
        <w:rPr>
          <w:lang w:val="sq-AL"/>
        </w:rPr>
      </w:pPr>
      <w:proofErr w:type="spellStart"/>
      <w:r w:rsidRPr="0001433F">
        <w:rPr>
          <w:lang w:val="sq-AL"/>
        </w:rPr>
        <w:t>ii</w:t>
      </w:r>
      <w:proofErr w:type="spellEnd"/>
      <w:r w:rsidR="0050525A">
        <w:rPr>
          <w:lang w:val="sq-AL"/>
        </w:rPr>
        <w:t>.</w:t>
      </w:r>
      <w:r w:rsidRPr="0001433F">
        <w:rPr>
          <w:lang w:val="sq-AL"/>
        </w:rPr>
        <w:t xml:space="preserve"> Fjalia e dytë e paragrafit 1 do të zbatohet në vend të dispozitave të një</w:t>
      </w:r>
      <w:r w:rsidR="00417DE5">
        <w:rPr>
          <w:lang w:val="sq-AL"/>
        </w:rPr>
        <w:t xml:space="preserve"> marrëveshjeje për tatimet e mbuluara</w:t>
      </w:r>
      <w:r w:rsidRPr="0001433F">
        <w:rPr>
          <w:lang w:val="sq-AL"/>
        </w:rPr>
        <w:t xml:space="preserve"> që parashikojnë faktin se një çështje</w:t>
      </w:r>
      <w:r w:rsidR="00D45019">
        <w:rPr>
          <w:lang w:val="sq-AL"/>
        </w:rPr>
        <w:t xml:space="preserve"> së cilës </w:t>
      </w:r>
      <w:r w:rsidRPr="0001433F">
        <w:rPr>
          <w:lang w:val="sq-AL"/>
        </w:rPr>
        <w:t xml:space="preserve">i referohet fjalia e parë e paragrafit 1 duhet të paraqitet brenda një periudhe të caktuar kohore që është më e shkurtër se tre vjet nga njoftimi i parë i veprimit nga i cili rezulton një tatim që nuk është në përputhje me dispozitat e </w:t>
      </w:r>
      <w:r w:rsidR="006C6BB6" w:rsidRPr="0001433F">
        <w:rPr>
          <w:lang w:val="sq-AL"/>
        </w:rPr>
        <w:t>marrëveshjes për tatimet e mbuluara</w:t>
      </w:r>
      <w:r w:rsidRPr="0001433F">
        <w:rPr>
          <w:lang w:val="sq-AL"/>
        </w:rPr>
        <w:t>, ose në mungesë të një dispozite të një</w:t>
      </w:r>
      <w:r w:rsidR="00417DE5">
        <w:rPr>
          <w:lang w:val="sq-AL"/>
        </w:rPr>
        <w:t xml:space="preserve"> marrëveshjeje për tatimet e mbuluara</w:t>
      </w:r>
      <w:r w:rsidRPr="0001433F">
        <w:rPr>
          <w:lang w:val="sq-AL"/>
        </w:rPr>
        <w:t xml:space="preserve"> që përshkruan afatin kohor brenda të cilit duhet të paraqitet një çështje e tillë.</w:t>
      </w:r>
    </w:p>
    <w:p w14:paraId="5376C0B0" w14:textId="390FD35D" w:rsidR="00566AC6" w:rsidRPr="0001433F" w:rsidRDefault="00566AC6" w:rsidP="00566AC6">
      <w:pPr>
        <w:pStyle w:val="Paragrafi"/>
        <w:rPr>
          <w:lang w:val="sq-AL"/>
        </w:rPr>
      </w:pPr>
      <w:r w:rsidRPr="0001433F">
        <w:rPr>
          <w:lang w:val="sq-AL"/>
        </w:rPr>
        <w:t>b) i</w:t>
      </w:r>
      <w:r w:rsidR="00C06885">
        <w:rPr>
          <w:lang w:val="sq-AL"/>
        </w:rPr>
        <w:t>.</w:t>
      </w:r>
      <w:r w:rsidRPr="0001433F">
        <w:rPr>
          <w:lang w:val="sq-AL"/>
        </w:rPr>
        <w:t xml:space="preserve"> Fjalia e parë e paragrafit 2 do të zbatohet në mungesë të dispozitave të </w:t>
      </w:r>
      <w:r w:rsidR="006C6BB6" w:rsidRPr="0001433F">
        <w:rPr>
          <w:lang w:val="sq-AL"/>
        </w:rPr>
        <w:t xml:space="preserve">marrëveshjes </w:t>
      </w:r>
      <w:r w:rsidRPr="0001433F">
        <w:rPr>
          <w:lang w:val="sq-AL"/>
        </w:rPr>
        <w:t xml:space="preserve">për </w:t>
      </w:r>
      <w:r w:rsidR="006C6BB6" w:rsidRPr="0001433F">
        <w:rPr>
          <w:lang w:val="sq-AL"/>
        </w:rPr>
        <w:t>tatimet e mbuluara</w:t>
      </w:r>
      <w:r w:rsidRPr="0001433F">
        <w:rPr>
          <w:lang w:val="sq-AL"/>
        </w:rPr>
        <w:t>, që parashikojnë se autoriteti kompetent të cilit i paraqitet çështja nga personi i referuar në paragrafin 1 do të përpiqet, nëse kundërshtimi i duket i justifikuar dhe nëse vetë nuk mund të arrijë në një zgjidhje të pranueshme, të zgjidhë çështjen me marrëveshje të ndërsjellë me autoritetin kompetent të</w:t>
      </w:r>
      <w:r w:rsidR="00E94B61">
        <w:rPr>
          <w:lang w:val="sq-AL"/>
        </w:rPr>
        <w:t xml:space="preserve"> juridiksionit tjetër kontraktues</w:t>
      </w:r>
      <w:r w:rsidRPr="0001433F">
        <w:rPr>
          <w:lang w:val="sq-AL"/>
        </w:rPr>
        <w:t xml:space="preserve">, me qëllim shmangien e tatimit që nuk është në përputhje me </w:t>
      </w:r>
      <w:r w:rsidR="006C6BB6" w:rsidRPr="0001433F">
        <w:rPr>
          <w:lang w:val="sq-AL"/>
        </w:rPr>
        <w:t>marrëveshjen për tatimet e mbuluara</w:t>
      </w:r>
      <w:r w:rsidRPr="0001433F">
        <w:rPr>
          <w:lang w:val="sq-AL"/>
        </w:rPr>
        <w:t>.</w:t>
      </w:r>
    </w:p>
    <w:p w14:paraId="5376C0B1" w14:textId="06477FFA" w:rsidR="00566AC6" w:rsidRPr="0001433F" w:rsidRDefault="00566AC6" w:rsidP="00566AC6">
      <w:pPr>
        <w:pStyle w:val="Paragrafi"/>
        <w:rPr>
          <w:lang w:val="sq-AL"/>
        </w:rPr>
      </w:pPr>
      <w:proofErr w:type="spellStart"/>
      <w:r w:rsidRPr="0001433F">
        <w:rPr>
          <w:lang w:val="sq-AL"/>
        </w:rPr>
        <w:t>ii</w:t>
      </w:r>
      <w:proofErr w:type="spellEnd"/>
      <w:r w:rsidR="00872B9D">
        <w:rPr>
          <w:lang w:val="sq-AL"/>
        </w:rPr>
        <w:t>.</w:t>
      </w:r>
      <w:r w:rsidRPr="0001433F">
        <w:rPr>
          <w:lang w:val="sq-AL"/>
        </w:rPr>
        <w:t xml:space="preserve"> Fjalia e dytë e paragrafit 2 do të zbatohet në mungesë të dispozitave të një</w:t>
      </w:r>
      <w:r w:rsidR="00417DE5">
        <w:rPr>
          <w:lang w:val="sq-AL"/>
        </w:rPr>
        <w:t xml:space="preserve"> marrëveshjeje për tatimet e mbuluara</w:t>
      </w:r>
      <w:r w:rsidRPr="0001433F">
        <w:rPr>
          <w:lang w:val="sq-AL"/>
        </w:rPr>
        <w:t>, duke siguruar që çdo marrëveshje e arritur të zbatohet pavarësisht nga çdo afat kohor në ligjin vendas të</w:t>
      </w:r>
      <w:r w:rsidR="00A15147">
        <w:rPr>
          <w:lang w:val="sq-AL"/>
        </w:rPr>
        <w:t xml:space="preserve"> juridiksioneve kontraktuese</w:t>
      </w:r>
      <w:r w:rsidRPr="0001433F">
        <w:rPr>
          <w:lang w:val="sq-AL"/>
        </w:rPr>
        <w:t>.</w:t>
      </w:r>
    </w:p>
    <w:p w14:paraId="5376C0B2" w14:textId="3C40A3F5" w:rsidR="00566AC6" w:rsidRPr="0001433F" w:rsidRDefault="00566AC6" w:rsidP="00566AC6">
      <w:pPr>
        <w:pStyle w:val="Paragrafi"/>
        <w:rPr>
          <w:lang w:val="sq-AL"/>
        </w:rPr>
      </w:pPr>
      <w:r w:rsidRPr="0001433F">
        <w:rPr>
          <w:lang w:val="sq-AL"/>
        </w:rPr>
        <w:t>c) i</w:t>
      </w:r>
      <w:r w:rsidR="00872B9D">
        <w:rPr>
          <w:lang w:val="sq-AL"/>
        </w:rPr>
        <w:t>.</w:t>
      </w:r>
      <w:r w:rsidRPr="0001433F">
        <w:rPr>
          <w:lang w:val="sq-AL"/>
        </w:rPr>
        <w:t xml:space="preserve"> Fjalia e parë e paragrafit 3 do të zbatohet në mungesë të dispozitave të </w:t>
      </w:r>
      <w:r w:rsidR="006C6BB6" w:rsidRPr="0001433F">
        <w:rPr>
          <w:lang w:val="sq-AL"/>
        </w:rPr>
        <w:t xml:space="preserve">marrëveshjes </w:t>
      </w:r>
      <w:r w:rsidRPr="0001433F">
        <w:rPr>
          <w:lang w:val="sq-AL"/>
        </w:rPr>
        <w:t xml:space="preserve">për </w:t>
      </w:r>
      <w:r w:rsidR="006C6BB6" w:rsidRPr="0001433F">
        <w:rPr>
          <w:lang w:val="sq-AL"/>
        </w:rPr>
        <w:t xml:space="preserve">tatimet e mbuluara që </w:t>
      </w:r>
      <w:r w:rsidRPr="0001433F">
        <w:rPr>
          <w:lang w:val="sq-AL"/>
        </w:rPr>
        <w:t>parashikojnë se autoritetet kompetente të</w:t>
      </w:r>
      <w:r w:rsidR="00A15147">
        <w:rPr>
          <w:lang w:val="sq-AL"/>
        </w:rPr>
        <w:t xml:space="preserve"> juridiksioneve kontraktuese</w:t>
      </w:r>
      <w:r w:rsidRPr="0001433F">
        <w:rPr>
          <w:lang w:val="sq-AL"/>
        </w:rPr>
        <w:t xml:space="preserve"> do të përpiqen të zgjidhin me marrëveshje të ndërsjellë çdo vështirësi ose dyshime që lindin për interpretimin ose zbatimin </w:t>
      </w:r>
      <w:r w:rsidR="006C6BB6" w:rsidRPr="0001433F">
        <w:rPr>
          <w:lang w:val="sq-AL"/>
        </w:rPr>
        <w:t>e marrëveshjes për tatimet e mbuluara</w:t>
      </w:r>
      <w:r w:rsidRPr="0001433F">
        <w:rPr>
          <w:lang w:val="sq-AL"/>
        </w:rPr>
        <w:t>.</w:t>
      </w:r>
    </w:p>
    <w:p w14:paraId="5376C0B3" w14:textId="04F1884D" w:rsidR="00566AC6" w:rsidRPr="0001433F" w:rsidRDefault="00566AC6" w:rsidP="00566AC6">
      <w:pPr>
        <w:pStyle w:val="Paragrafi"/>
        <w:rPr>
          <w:lang w:val="sq-AL"/>
        </w:rPr>
      </w:pPr>
      <w:proofErr w:type="spellStart"/>
      <w:r w:rsidRPr="0001433F">
        <w:rPr>
          <w:lang w:val="sq-AL"/>
        </w:rPr>
        <w:t>ii</w:t>
      </w:r>
      <w:proofErr w:type="spellEnd"/>
      <w:r w:rsidR="00872B9D">
        <w:rPr>
          <w:lang w:val="sq-AL"/>
        </w:rPr>
        <w:t>.</w:t>
      </w:r>
      <w:r w:rsidRPr="0001433F">
        <w:rPr>
          <w:lang w:val="sq-AL"/>
        </w:rPr>
        <w:t xml:space="preserve"> Fjalia e dytë e paragrafit 3 do të zbatohet në mungesë të dispozitave të </w:t>
      </w:r>
      <w:r w:rsidR="00872B9D" w:rsidRPr="0001433F">
        <w:rPr>
          <w:lang w:val="sq-AL"/>
        </w:rPr>
        <w:t>marrëveshjes për tatimet e mbuluara që p</w:t>
      </w:r>
      <w:r w:rsidRPr="0001433F">
        <w:rPr>
          <w:lang w:val="sq-AL"/>
        </w:rPr>
        <w:t>arashikojnë se autoritetet kompetente të</w:t>
      </w:r>
      <w:r w:rsidR="00A15147">
        <w:rPr>
          <w:lang w:val="sq-AL"/>
        </w:rPr>
        <w:t xml:space="preserve"> juridiksioneve kontraktuese</w:t>
      </w:r>
      <w:r w:rsidRPr="0001433F">
        <w:rPr>
          <w:lang w:val="sq-AL"/>
        </w:rPr>
        <w:t xml:space="preserve"> mund të konsultohen së bashku për eliminimin e tatimit të dyfishtë në rastet që nuk parashikohen </w:t>
      </w:r>
      <w:r w:rsidR="00872B9D" w:rsidRPr="0001433F">
        <w:rPr>
          <w:lang w:val="sq-AL"/>
        </w:rPr>
        <w:t>në marrëveshjen për tatimet e mbuluara</w:t>
      </w:r>
      <w:r w:rsidRPr="0001433F">
        <w:rPr>
          <w:lang w:val="sq-AL"/>
        </w:rPr>
        <w:t>.</w:t>
      </w:r>
    </w:p>
    <w:p w14:paraId="5376C0B4" w14:textId="77777777" w:rsidR="00566AC6" w:rsidRPr="0001433F" w:rsidRDefault="00566AC6" w:rsidP="00566AC6">
      <w:pPr>
        <w:pStyle w:val="Paragrafi"/>
        <w:rPr>
          <w:lang w:val="sq-AL"/>
        </w:rPr>
      </w:pPr>
      <w:r w:rsidRPr="0001433F">
        <w:rPr>
          <w:lang w:val="sq-AL"/>
        </w:rPr>
        <w:t>5. Një Palë mund të rezervojë të drejtën:</w:t>
      </w:r>
    </w:p>
    <w:p w14:paraId="5376C0B5" w14:textId="0B40A718" w:rsidR="00566AC6" w:rsidRPr="0001433F" w:rsidRDefault="00566AC6" w:rsidP="00566AC6">
      <w:pPr>
        <w:pStyle w:val="Paragrafi"/>
        <w:rPr>
          <w:lang w:val="sq-AL"/>
        </w:rPr>
      </w:pPr>
      <w:r w:rsidRPr="0001433F">
        <w:rPr>
          <w:lang w:val="sq-AL"/>
        </w:rPr>
        <w:t xml:space="preserve">a) të mos zbatojë fjalinë e parë të paragrafit 1 </w:t>
      </w:r>
      <w:r w:rsidR="00872B9D" w:rsidRPr="0001433F">
        <w:rPr>
          <w:lang w:val="sq-AL"/>
        </w:rPr>
        <w:t xml:space="preserve">në marrëveshjet e saj për tatimet e mbuluara </w:t>
      </w:r>
      <w:r w:rsidRPr="0001433F">
        <w:rPr>
          <w:lang w:val="sq-AL"/>
        </w:rPr>
        <w:t>në bazë të faktit që synon të përmbushë standardin minimal për përmirësimin e zgjidhjes së mosmarrëveshjeve në kuadër të Paketës BEPS të OECD/G20, duke siguruar që në bazë të secilës nga</w:t>
      </w:r>
      <w:r w:rsidR="0001433F">
        <w:rPr>
          <w:lang w:val="sq-AL"/>
        </w:rPr>
        <w:t xml:space="preserve"> </w:t>
      </w:r>
      <w:r w:rsidR="00872B9D" w:rsidRPr="0001433F">
        <w:rPr>
          <w:lang w:val="sq-AL"/>
        </w:rPr>
        <w:t xml:space="preserve">marrëveshjet e saj për tatimet e mbuluara </w:t>
      </w:r>
      <w:r w:rsidRPr="0001433F">
        <w:rPr>
          <w:lang w:val="sq-AL"/>
        </w:rPr>
        <w:t>(përveç një</w:t>
      </w:r>
      <w:r w:rsidR="00417DE5">
        <w:rPr>
          <w:lang w:val="sq-AL"/>
        </w:rPr>
        <w:t xml:space="preserve"> marrëveshjeje për tatimet e mbuluara</w:t>
      </w:r>
      <w:r w:rsidRPr="0001433F">
        <w:rPr>
          <w:lang w:val="sq-AL"/>
        </w:rPr>
        <w:t xml:space="preserve"> që lejon një person të paraqesë një rast pranë autoritetit kompetent të cilitdo </w:t>
      </w:r>
      <w:r w:rsidR="00872B9D" w:rsidRPr="0001433F">
        <w:rPr>
          <w:lang w:val="sq-AL"/>
        </w:rPr>
        <w:t>juridiksion kontraktues</w:t>
      </w:r>
      <w:r w:rsidRPr="0001433F">
        <w:rPr>
          <w:lang w:val="sq-AL"/>
        </w:rPr>
        <w:t>), atëherë kur një person konsideron se veprimet e njërit ose të dy</w:t>
      </w:r>
      <w:r w:rsidR="00A15147">
        <w:rPr>
          <w:lang w:val="sq-AL"/>
        </w:rPr>
        <w:t xml:space="preserve"> juridiksioneve kontraktuese</w:t>
      </w:r>
      <w:r w:rsidRPr="0001433F">
        <w:rPr>
          <w:lang w:val="sq-AL"/>
        </w:rPr>
        <w:t xml:space="preserve"> rezultojnë ose do të rezultojnë për atë person në tatime që nuk janë në përputhje me dispozitat e </w:t>
      </w:r>
      <w:r w:rsidR="0001626D" w:rsidRPr="0001433F">
        <w:rPr>
          <w:lang w:val="sq-AL"/>
        </w:rPr>
        <w:t>marrëveshjes për tatimet e mbuluara</w:t>
      </w:r>
      <w:r w:rsidRPr="0001433F">
        <w:rPr>
          <w:lang w:val="sq-AL"/>
        </w:rPr>
        <w:t>, pavarësisht nga mjetet juridike të parashikuara nga ligji vendas i këtyre</w:t>
      </w:r>
      <w:r w:rsidR="00A15147">
        <w:rPr>
          <w:lang w:val="sq-AL"/>
        </w:rPr>
        <w:t xml:space="preserve"> juridiksioneve kontraktuese</w:t>
      </w:r>
      <w:r w:rsidRPr="0001433F">
        <w:rPr>
          <w:lang w:val="sq-AL"/>
        </w:rPr>
        <w:t xml:space="preserve">, ai person mund t’ia paraqesë rastin autoritetit kompetent të </w:t>
      </w:r>
      <w:r w:rsidR="0001626D" w:rsidRPr="0001433F">
        <w:rPr>
          <w:lang w:val="sq-AL"/>
        </w:rPr>
        <w:t xml:space="preserve">juridiksionit kontraktues </w:t>
      </w:r>
      <w:r w:rsidRPr="0001433F">
        <w:rPr>
          <w:lang w:val="sq-AL"/>
        </w:rPr>
        <w:t xml:space="preserve">në të cilin personi është rezident ose nëse rasti i paraqitur nga ai person është sipas një dispozite të një </w:t>
      </w:r>
      <w:r w:rsidR="0001626D" w:rsidRPr="0001433F">
        <w:rPr>
          <w:lang w:val="sq-AL"/>
        </w:rPr>
        <w:t xml:space="preserve">marrëveshje </w:t>
      </w:r>
      <w:r w:rsidRPr="0001433F">
        <w:rPr>
          <w:lang w:val="sq-AL"/>
        </w:rPr>
        <w:t xml:space="preserve">për </w:t>
      </w:r>
      <w:r w:rsidR="0001626D" w:rsidRPr="0001433F">
        <w:rPr>
          <w:lang w:val="sq-AL"/>
        </w:rPr>
        <w:t xml:space="preserve">tatimet e mbuluara në lidhje me </w:t>
      </w:r>
      <w:proofErr w:type="spellStart"/>
      <w:r w:rsidR="0001626D" w:rsidRPr="0001433F">
        <w:rPr>
          <w:lang w:val="sq-AL"/>
        </w:rPr>
        <w:t>mosdiskriminimin</w:t>
      </w:r>
      <w:proofErr w:type="spellEnd"/>
      <w:r w:rsidR="0001626D" w:rsidRPr="0001433F">
        <w:rPr>
          <w:lang w:val="sq-AL"/>
        </w:rPr>
        <w:t xml:space="preserve"> bazuar në shtetësi, në juridiksionin kontraktues </w:t>
      </w:r>
      <w:r w:rsidRPr="0001433F">
        <w:rPr>
          <w:lang w:val="sq-AL"/>
        </w:rPr>
        <w:t>në të cilin ky person është shtetas; dhe autoriteti kompetent i atij</w:t>
      </w:r>
      <w:r w:rsidR="001C35F8">
        <w:rPr>
          <w:lang w:val="sq-AL"/>
        </w:rPr>
        <w:t xml:space="preserve"> juridiksioni kontraktues</w:t>
      </w:r>
      <w:r w:rsidRPr="0001433F">
        <w:rPr>
          <w:lang w:val="sq-AL"/>
        </w:rPr>
        <w:t xml:space="preserve"> do të zbatojë një proces dypalësh njoftimi ose konsultimi me autoritetin kompetent të</w:t>
      </w:r>
      <w:r w:rsidR="00E94B61">
        <w:rPr>
          <w:lang w:val="sq-AL"/>
        </w:rPr>
        <w:t xml:space="preserve"> juridiksionit tjetër kontraktues</w:t>
      </w:r>
      <w:r w:rsidRPr="0001433F">
        <w:rPr>
          <w:lang w:val="sq-AL"/>
        </w:rPr>
        <w:t xml:space="preserve"> për rastet në të cilat autoriteti kompetent të cilit i është paraqitur çështja e procedurës së ndërsjellë nuk e konsideron kundërshtimin e tatimpaguesit si të justifikuar;</w:t>
      </w:r>
    </w:p>
    <w:p w14:paraId="5376C0B6" w14:textId="717C33D9" w:rsidR="00566AC6" w:rsidRPr="0001433F" w:rsidRDefault="00566AC6" w:rsidP="00566AC6">
      <w:pPr>
        <w:pStyle w:val="Paragrafi"/>
        <w:rPr>
          <w:lang w:val="sq-AL"/>
        </w:rPr>
      </w:pPr>
      <w:r w:rsidRPr="0001433F">
        <w:rPr>
          <w:lang w:val="sq-AL"/>
        </w:rPr>
        <w:t xml:space="preserve">b) të mos zbatojë fjalinë e dytë të paragrafit 1 në </w:t>
      </w:r>
      <w:r w:rsidR="0001626D" w:rsidRPr="0001433F">
        <w:rPr>
          <w:lang w:val="sq-AL"/>
        </w:rPr>
        <w:t xml:space="preserve">marrëveshjet e saj për tatimet e mbuluara </w:t>
      </w:r>
      <w:r w:rsidRPr="0001433F">
        <w:rPr>
          <w:lang w:val="sq-AL"/>
        </w:rPr>
        <w:t xml:space="preserve">që nuk parashikojnë se rasti i referuar në fjalinë e parë të paragrafit 1 duhet të paraqitet brenda një periudhe të caktuar kohore në bazë të faktit që synon të përmbushë standardin minimal për përmirësimin e zgjidhjes së mosmarrëveshjeve në kuadër të Paketës BEPS të OECD/G20, duke siguruar që për qëllimet e të gjitha </w:t>
      </w:r>
      <w:r w:rsidR="0001626D" w:rsidRPr="0001433F">
        <w:rPr>
          <w:lang w:val="sq-AL"/>
        </w:rPr>
        <w:t>marrëveshjeve të tilla për tatimet e mbuluara</w:t>
      </w:r>
      <w:r w:rsidRPr="0001433F">
        <w:rPr>
          <w:lang w:val="sq-AL"/>
        </w:rPr>
        <w:t>, tatimpaguesi i referuar</w:t>
      </w:r>
      <w:r w:rsidR="0001433F">
        <w:rPr>
          <w:lang w:val="sq-AL"/>
        </w:rPr>
        <w:t xml:space="preserve"> </w:t>
      </w:r>
      <w:r w:rsidRPr="0001433F">
        <w:rPr>
          <w:lang w:val="sq-AL"/>
        </w:rPr>
        <w:t xml:space="preserve">në paragrafin 1 lejohet ta paraqesë çështjen brenda një periudhe prej të paktën tre vjetësh nga njoftimi i parë i veprimit që rezulton në tatime që nuk janë në përputhje me dispozitat e </w:t>
      </w:r>
      <w:r w:rsidR="0001626D" w:rsidRPr="0001433F">
        <w:rPr>
          <w:lang w:val="sq-AL"/>
        </w:rPr>
        <w:t>marrëveshjes për tatimet e mbuluara</w:t>
      </w:r>
      <w:r w:rsidRPr="0001433F">
        <w:rPr>
          <w:lang w:val="sq-AL"/>
        </w:rPr>
        <w:t>;</w:t>
      </w:r>
    </w:p>
    <w:p w14:paraId="5376C0B7" w14:textId="093EDB1C" w:rsidR="00566AC6" w:rsidRPr="0001433F" w:rsidRDefault="00566AC6" w:rsidP="00566AC6">
      <w:pPr>
        <w:pStyle w:val="Paragrafi"/>
        <w:rPr>
          <w:lang w:val="sq-AL"/>
        </w:rPr>
      </w:pPr>
      <w:r w:rsidRPr="0001433F">
        <w:rPr>
          <w:lang w:val="sq-AL"/>
        </w:rPr>
        <w:t>c) të mos zbatojë</w:t>
      </w:r>
      <w:r w:rsidR="0001433F">
        <w:rPr>
          <w:lang w:val="sq-AL"/>
        </w:rPr>
        <w:t xml:space="preserve"> </w:t>
      </w:r>
      <w:r w:rsidRPr="0001433F">
        <w:rPr>
          <w:lang w:val="sq-AL"/>
        </w:rPr>
        <w:t xml:space="preserve">fjalinë e dytë të paragrafit 2 në </w:t>
      </w:r>
      <w:r w:rsidR="0001626D" w:rsidRPr="0001433F">
        <w:rPr>
          <w:lang w:val="sq-AL"/>
        </w:rPr>
        <w:t xml:space="preserve">marrëveshjet për tatimet e mbuluara </w:t>
      </w:r>
      <w:r w:rsidRPr="0001433F">
        <w:rPr>
          <w:lang w:val="sq-AL"/>
        </w:rPr>
        <w:t xml:space="preserve">mbi bazën e faktit që, për qëllimet e të gjitha </w:t>
      </w:r>
      <w:r w:rsidR="0001626D" w:rsidRPr="0001433F">
        <w:rPr>
          <w:lang w:val="sq-AL"/>
        </w:rPr>
        <w:t>marrëveshjeve për tatimet e mbuluara</w:t>
      </w:r>
      <w:r w:rsidRPr="0001433F">
        <w:rPr>
          <w:lang w:val="sq-AL"/>
        </w:rPr>
        <w:t>:</w:t>
      </w:r>
    </w:p>
    <w:p w14:paraId="5376C0B8" w14:textId="7B2CC630" w:rsidR="00566AC6" w:rsidRPr="0001433F" w:rsidRDefault="00566AC6" w:rsidP="00566AC6">
      <w:pPr>
        <w:pStyle w:val="Paragrafi"/>
        <w:rPr>
          <w:lang w:val="sq-AL"/>
        </w:rPr>
      </w:pPr>
      <w:r w:rsidRPr="0001433F">
        <w:rPr>
          <w:lang w:val="sq-AL"/>
        </w:rPr>
        <w:t>i) çdo marrëveshje e arritur nëpërmjet procedurës së marrëveshjes së përbashkët/procedurës me mirëkuptim do të zbatohet pavarësisht nga çdo afat kohor në ligjet vendase të</w:t>
      </w:r>
      <w:r w:rsidR="00A15147">
        <w:rPr>
          <w:lang w:val="sq-AL"/>
        </w:rPr>
        <w:t xml:space="preserve"> juridiksioneve kontraktuese</w:t>
      </w:r>
      <w:r w:rsidRPr="0001433F">
        <w:rPr>
          <w:lang w:val="sq-AL"/>
        </w:rPr>
        <w:t>; ose</w:t>
      </w:r>
    </w:p>
    <w:p w14:paraId="5376C0B9" w14:textId="652FFC5C" w:rsidR="00566AC6" w:rsidRPr="0001433F" w:rsidRDefault="00566AC6" w:rsidP="00566AC6">
      <w:pPr>
        <w:pStyle w:val="Paragrafi"/>
        <w:rPr>
          <w:lang w:val="sq-AL"/>
        </w:rPr>
      </w:pPr>
      <w:proofErr w:type="spellStart"/>
      <w:r w:rsidRPr="0001433F">
        <w:rPr>
          <w:lang w:val="sq-AL"/>
        </w:rPr>
        <w:t>ii</w:t>
      </w:r>
      <w:proofErr w:type="spellEnd"/>
      <w:r w:rsidRPr="0001433F">
        <w:rPr>
          <w:lang w:val="sq-AL"/>
        </w:rPr>
        <w:t xml:space="preserve">) synon të përmbushë standardin minimal për përmirësimin e zgjidhjes së mosmarrëveshjeve në kuadër të </w:t>
      </w:r>
      <w:r w:rsidR="0077405B">
        <w:rPr>
          <w:lang w:val="sq-AL"/>
        </w:rPr>
        <w:t>P</w:t>
      </w:r>
      <w:r w:rsidRPr="0001433F">
        <w:rPr>
          <w:lang w:val="sq-AL"/>
        </w:rPr>
        <w:t>aketës BEPS të OECD/G20, duke pranuar në negociatat dypalëshe të marr[veshjes, një dispozitë të marr[veshjes që përcakton se:</w:t>
      </w:r>
    </w:p>
    <w:p w14:paraId="5376C0BA" w14:textId="5998B833" w:rsidR="00566AC6" w:rsidRPr="0001433F" w:rsidRDefault="00566AC6" w:rsidP="00566AC6">
      <w:pPr>
        <w:pStyle w:val="Paragrafi"/>
        <w:rPr>
          <w:lang w:val="sq-AL"/>
        </w:rPr>
      </w:pPr>
      <w:r w:rsidRPr="0001433F">
        <w:rPr>
          <w:lang w:val="sq-AL"/>
        </w:rPr>
        <w:t>A)</w:t>
      </w:r>
      <w:r w:rsidR="00A15147">
        <w:rPr>
          <w:lang w:val="sq-AL"/>
        </w:rPr>
        <w:t xml:space="preserve"> juridiksionet kontraktuese </w:t>
      </w:r>
      <w:r w:rsidRPr="0001433F">
        <w:rPr>
          <w:lang w:val="sq-AL"/>
        </w:rPr>
        <w:t>nuk do të bëjnë asnjë rregullim të fitimeve që i atribuohen një selie të përhershme të një ndërmarrjeje të një prej</w:t>
      </w:r>
      <w:r w:rsidR="00A15147">
        <w:rPr>
          <w:lang w:val="sq-AL"/>
        </w:rPr>
        <w:t xml:space="preserve"> juridiksioneve kontraktuese</w:t>
      </w:r>
      <w:r w:rsidRPr="0001433F">
        <w:rPr>
          <w:lang w:val="sq-AL"/>
        </w:rPr>
        <w:t xml:space="preserve"> pas një periudhe që është rënë dakord reciprokisht midis dy</w:t>
      </w:r>
      <w:r w:rsidR="00A15147">
        <w:rPr>
          <w:lang w:val="sq-AL"/>
        </w:rPr>
        <w:t xml:space="preserve"> juridiksioneve kontraktuese</w:t>
      </w:r>
      <w:r w:rsidRPr="0001433F">
        <w:rPr>
          <w:lang w:val="sq-AL"/>
        </w:rPr>
        <w:t xml:space="preserve"> nga fundi i vitit të tatueshëm në të cilin fitimet do t’i atribuoheshin selisë së përhershme (kjo dispozitë nuk zbatohet në rastin e mashtrimit, neglizhencës flagrante ose pakujdesisë së qëllimshme); dhe</w:t>
      </w:r>
    </w:p>
    <w:p w14:paraId="5376C0BB" w14:textId="7DEF9667" w:rsidR="00566AC6" w:rsidRPr="0001433F" w:rsidRDefault="00566AC6" w:rsidP="00566AC6">
      <w:pPr>
        <w:pStyle w:val="Paragrafi"/>
        <w:rPr>
          <w:lang w:val="sq-AL"/>
        </w:rPr>
      </w:pPr>
      <w:r w:rsidRPr="0001433F">
        <w:rPr>
          <w:lang w:val="sq-AL"/>
        </w:rPr>
        <w:t>B)</w:t>
      </w:r>
      <w:r w:rsidR="00A15147">
        <w:rPr>
          <w:lang w:val="sq-AL"/>
        </w:rPr>
        <w:t xml:space="preserve"> juridiksionet kontraktuese </w:t>
      </w:r>
      <w:r w:rsidRPr="0001433F">
        <w:rPr>
          <w:lang w:val="sq-AL"/>
        </w:rPr>
        <w:t xml:space="preserve">nuk do të përfshijnë në fitimet e një ndërmarrjeje dhe as nuk do të tatojnë fitimet që do të ishin regjistruar nga një ndërmarrje, por që për shkak të kushteve të përmendura në një dispozitë në </w:t>
      </w:r>
      <w:r w:rsidR="0001626D" w:rsidRPr="0001433F">
        <w:rPr>
          <w:lang w:val="sq-AL"/>
        </w:rPr>
        <w:t xml:space="preserve">marrëveshjen për tatimet e mbuluara </w:t>
      </w:r>
      <w:r w:rsidRPr="0001433F">
        <w:rPr>
          <w:lang w:val="sq-AL"/>
        </w:rPr>
        <w:t>në lidhje me ndërmarrjet e lidhura nuk janë regjistruar pas një periudhe që është rënë dakord reciprokisht mes të dyja</w:t>
      </w:r>
      <w:r w:rsidR="00A15147">
        <w:rPr>
          <w:lang w:val="sq-AL"/>
        </w:rPr>
        <w:t xml:space="preserve"> juridiksioneve kontraktuese</w:t>
      </w:r>
      <w:r w:rsidRPr="0001433F">
        <w:rPr>
          <w:lang w:val="sq-AL"/>
        </w:rPr>
        <w:t xml:space="preserve"> nga fundi i vitit të tatueshëm në të cilin fitimet do të ishin regjistruar në ndërmarrje (kjo dispozitë nuk do të zbatohet në rastin e mashtrimit, neglizhencës flagrante</w:t>
      </w:r>
      <w:r w:rsidR="0001433F">
        <w:rPr>
          <w:lang w:val="sq-AL"/>
        </w:rPr>
        <w:t xml:space="preserve"> </w:t>
      </w:r>
      <w:r w:rsidRPr="0001433F">
        <w:rPr>
          <w:lang w:val="sq-AL"/>
        </w:rPr>
        <w:t>ose pakujdesisë së qëllimshme).</w:t>
      </w:r>
    </w:p>
    <w:p w14:paraId="5376C0BC" w14:textId="7F3D0FB8" w:rsidR="00566AC6" w:rsidRPr="0001433F" w:rsidRDefault="00566AC6" w:rsidP="00566AC6">
      <w:pPr>
        <w:pStyle w:val="Paragrafi"/>
        <w:rPr>
          <w:lang w:val="sq-AL"/>
        </w:rPr>
      </w:pPr>
      <w:r w:rsidRPr="0001433F">
        <w:rPr>
          <w:lang w:val="sq-AL"/>
        </w:rPr>
        <w:t xml:space="preserve">6. a) Secila Palë që nuk ka bërë një rezervë të përshkruar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a</w:t>
      </w:r>
      <w:r w:rsidR="009B5615">
        <w:rPr>
          <w:lang w:val="sq-AL"/>
        </w:rPr>
        <w:t>”,</w:t>
      </w:r>
      <w:r w:rsidRPr="0001433F">
        <w:rPr>
          <w:lang w:val="sq-AL"/>
        </w:rPr>
        <w:t xml:space="preserve"> të paragrafit 5, duhet të njoftojë Depozituesin nëse secila nga </w:t>
      </w:r>
      <w:r w:rsidR="009B5615" w:rsidRPr="0001433F">
        <w:rPr>
          <w:lang w:val="sq-AL"/>
        </w:rPr>
        <w:t xml:space="preserve">marrëveshjet e saj për tatimet e mbuluara </w:t>
      </w:r>
      <w:r w:rsidRPr="0001433F">
        <w:rPr>
          <w:lang w:val="sq-AL"/>
        </w:rPr>
        <w:t xml:space="preserve">përmban një dispozitë të përshkruar në klauzolën </w:t>
      </w:r>
      <w:r w:rsidR="00310AB4">
        <w:rPr>
          <w:lang w:val="sq-AL"/>
        </w:rPr>
        <w:t>“</w:t>
      </w:r>
      <w:r w:rsidRPr="0001433F">
        <w:rPr>
          <w:lang w:val="sq-AL"/>
        </w:rPr>
        <w:t>i</w:t>
      </w:r>
      <w:r w:rsidR="009B5615">
        <w:rPr>
          <w:lang w:val="sq-AL"/>
        </w:rPr>
        <w:t>”,</w:t>
      </w:r>
      <w:r w:rsidRPr="0001433F">
        <w:rPr>
          <w:lang w:val="sq-AL"/>
        </w:rPr>
        <w:t xml:space="preserve"> të </w:t>
      </w:r>
      <w:proofErr w:type="spellStart"/>
      <w:r w:rsidRPr="0001433F">
        <w:rPr>
          <w:lang w:val="sq-AL"/>
        </w:rPr>
        <w:t>nënparagrafit</w:t>
      </w:r>
      <w:proofErr w:type="spellEnd"/>
      <w:r w:rsidRPr="0001433F">
        <w:rPr>
          <w:lang w:val="sq-AL"/>
        </w:rPr>
        <w:t xml:space="preserve"> </w:t>
      </w:r>
      <w:r w:rsidR="00310AB4">
        <w:rPr>
          <w:lang w:val="sq-AL"/>
        </w:rPr>
        <w:t>“</w:t>
      </w:r>
      <w:r w:rsidRPr="0001433F">
        <w:rPr>
          <w:lang w:val="sq-AL"/>
        </w:rPr>
        <w:t>a</w:t>
      </w:r>
      <w:r w:rsidR="009B5615">
        <w:rPr>
          <w:lang w:val="sq-AL"/>
        </w:rPr>
        <w:t>”,</w:t>
      </w:r>
      <w:r w:rsidRPr="0001433F">
        <w:rPr>
          <w:lang w:val="sq-AL"/>
        </w:rPr>
        <w:t xml:space="preserve"> të paragrafit 4, dhe nëse po, numrin e nenit dhe paragrafit të secilës dispozitë të tillë. Kur të gjitha</w:t>
      </w:r>
      <w:r w:rsidR="00A15147">
        <w:rPr>
          <w:lang w:val="sq-AL"/>
        </w:rPr>
        <w:t xml:space="preserve"> juridiksionet kontraktuese </w:t>
      </w:r>
      <w:r w:rsidRPr="0001433F">
        <w:rPr>
          <w:lang w:val="sq-AL"/>
        </w:rPr>
        <w:t>kanë bërë një njoftim në lidhje me një dispozitë të një</w:t>
      </w:r>
      <w:r w:rsidR="00417DE5">
        <w:rPr>
          <w:lang w:val="sq-AL"/>
        </w:rPr>
        <w:t xml:space="preserve"> marrëveshjeje për tatimet e mbuluara</w:t>
      </w:r>
      <w:r w:rsidRPr="0001433F">
        <w:rPr>
          <w:lang w:val="sq-AL"/>
        </w:rPr>
        <w:t xml:space="preserve">, kjo dispozitë do të zëvendësohet me fjalinë e parë të paragrafit 1. Në raste të tjera, fjalia e parë e paragrafit 1 do të zëvendësojë dispozitat e </w:t>
      </w:r>
      <w:r w:rsidR="009B5615" w:rsidRPr="0001433F">
        <w:rPr>
          <w:lang w:val="sq-AL"/>
        </w:rPr>
        <w:t xml:space="preserve">marrëveshjes për tatimet e mbuluara </w:t>
      </w:r>
      <w:r w:rsidRPr="0001433F">
        <w:rPr>
          <w:lang w:val="sq-AL"/>
        </w:rPr>
        <w:t>vetëm në atë masë që ato dispozita nuk janë në përputhje me atë fjali.</w:t>
      </w:r>
    </w:p>
    <w:p w14:paraId="5376C0BD" w14:textId="29A4D77D" w:rsidR="00566AC6" w:rsidRPr="0001433F" w:rsidRDefault="00566AC6" w:rsidP="00566AC6">
      <w:pPr>
        <w:pStyle w:val="Paragrafi"/>
        <w:rPr>
          <w:lang w:val="sq-AL"/>
        </w:rPr>
      </w:pPr>
      <w:r w:rsidRPr="0001433F">
        <w:rPr>
          <w:lang w:val="sq-AL"/>
        </w:rPr>
        <w:t xml:space="preserve">b) Secila Palë që nuk ka bërë rezervën e përshkruar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b</w:t>
      </w:r>
      <w:r w:rsidR="000F0A86">
        <w:rPr>
          <w:lang w:val="sq-AL"/>
        </w:rPr>
        <w:t>”,</w:t>
      </w:r>
      <w:r w:rsidRPr="0001433F">
        <w:rPr>
          <w:lang w:val="sq-AL"/>
        </w:rPr>
        <w:t xml:space="preserve"> të paragrafit 5, duhet të njoftojë Depozituesin</w:t>
      </w:r>
      <w:r w:rsidR="000F0A86">
        <w:rPr>
          <w:lang w:val="sq-AL"/>
        </w:rPr>
        <w:t>,</w:t>
      </w:r>
      <w:r w:rsidRPr="0001433F">
        <w:rPr>
          <w:lang w:val="sq-AL"/>
        </w:rPr>
        <w:t xml:space="preserve"> në lidhje me:</w:t>
      </w:r>
    </w:p>
    <w:p w14:paraId="5376C0BE" w14:textId="71AA91E1" w:rsidR="00566AC6" w:rsidRPr="0001433F" w:rsidRDefault="00566AC6" w:rsidP="00566AC6">
      <w:pPr>
        <w:pStyle w:val="Paragrafi"/>
        <w:rPr>
          <w:lang w:val="sq-AL"/>
        </w:rPr>
      </w:pPr>
      <w:r w:rsidRPr="0001433F">
        <w:rPr>
          <w:lang w:val="sq-AL"/>
        </w:rPr>
        <w:t>i</w:t>
      </w:r>
      <w:r w:rsidR="00A35FF6">
        <w:rPr>
          <w:lang w:val="sq-AL"/>
        </w:rPr>
        <w:t>.</w:t>
      </w:r>
      <w:r w:rsidRPr="0001433F">
        <w:rPr>
          <w:lang w:val="sq-AL"/>
        </w:rPr>
        <w:t xml:space="preserve"> listën e </w:t>
      </w:r>
      <w:r w:rsidR="00462BB5" w:rsidRPr="0001433F">
        <w:rPr>
          <w:lang w:val="sq-AL"/>
        </w:rPr>
        <w:t xml:space="preserve">marrëveshjeve të saj për tatimet e mbuluara </w:t>
      </w:r>
      <w:r w:rsidRPr="0001433F">
        <w:rPr>
          <w:lang w:val="sq-AL"/>
        </w:rPr>
        <w:t xml:space="preserve">që përmbajnë një dispozitë që parashikon se një rast i përmendur në fjalinë e parë të paragrafit 1 duhet të paraqitet brenda një periudhe të caktuar kohore që është më e shkurtër se tre vjet nga njoftimi i parë i veprimit që rezulton në tatim që nuk është në përputhje me dispozitat e </w:t>
      </w:r>
      <w:r w:rsidR="00462BB5" w:rsidRPr="0001433F">
        <w:rPr>
          <w:lang w:val="sq-AL"/>
        </w:rPr>
        <w:t>marrëveshjes për tatimet e mbuluara,</w:t>
      </w:r>
      <w:r w:rsidRPr="0001433F">
        <w:rPr>
          <w:lang w:val="sq-AL"/>
        </w:rPr>
        <w:t xml:space="preserve"> si dhe numrin e nenit dhe paragrafit të secilës dispozitë të tillë; një dispozitë e një</w:t>
      </w:r>
      <w:r w:rsidR="00417DE5">
        <w:rPr>
          <w:lang w:val="sq-AL"/>
        </w:rPr>
        <w:t xml:space="preserve"> marrëveshjeje për tatimet e mbuluara</w:t>
      </w:r>
      <w:r w:rsidRPr="0001433F">
        <w:rPr>
          <w:lang w:val="sq-AL"/>
        </w:rPr>
        <w:t xml:space="preserve"> do të zëvendësohet me fjalinë e dytë të paragrafit 1 kur të gjitha</w:t>
      </w:r>
      <w:r w:rsidR="00A15147">
        <w:rPr>
          <w:lang w:val="sq-AL"/>
        </w:rPr>
        <w:t xml:space="preserve"> juridiksionet kontraktuese </w:t>
      </w:r>
      <w:r w:rsidRPr="0001433F">
        <w:rPr>
          <w:lang w:val="sq-AL"/>
        </w:rPr>
        <w:t xml:space="preserve">kanë bërë një njoftim të tillë në lidhje me këtë dispozitë; në raste të tjera, në përputhje me klauzolën </w:t>
      </w:r>
      <w:r w:rsidR="00310AB4">
        <w:rPr>
          <w:lang w:val="sq-AL"/>
        </w:rPr>
        <w:t>“</w:t>
      </w:r>
      <w:proofErr w:type="spellStart"/>
      <w:r w:rsidRPr="0001433F">
        <w:rPr>
          <w:lang w:val="sq-AL"/>
        </w:rPr>
        <w:t>ii</w:t>
      </w:r>
      <w:proofErr w:type="spellEnd"/>
      <w:r w:rsidR="00A35FF6">
        <w:rPr>
          <w:lang w:val="sq-AL"/>
        </w:rPr>
        <w:t>”</w:t>
      </w:r>
      <w:r w:rsidRPr="0001433F">
        <w:rPr>
          <w:lang w:val="sq-AL"/>
        </w:rPr>
        <w:t xml:space="preserve">, fjalia e dytë e paragrafit 1 do të zëvendësojë dispozitat e </w:t>
      </w:r>
      <w:r w:rsidR="00A35FF6" w:rsidRPr="0001433F">
        <w:rPr>
          <w:lang w:val="sq-AL"/>
        </w:rPr>
        <w:t xml:space="preserve">marrëveshjes për tatimet e mbuluara </w:t>
      </w:r>
      <w:r w:rsidRPr="0001433F">
        <w:rPr>
          <w:lang w:val="sq-AL"/>
        </w:rPr>
        <w:t>vetëm në atë masë që ato dispozita nuk janë në përputhje me fjalinë e dytë të paragrafit 1;</w:t>
      </w:r>
    </w:p>
    <w:p w14:paraId="5376C0BF" w14:textId="18E60347" w:rsidR="00566AC6" w:rsidRPr="0001433F" w:rsidRDefault="00566AC6" w:rsidP="00566AC6">
      <w:pPr>
        <w:pStyle w:val="Paragrafi"/>
        <w:rPr>
          <w:lang w:val="sq-AL"/>
        </w:rPr>
      </w:pPr>
      <w:proofErr w:type="spellStart"/>
      <w:r w:rsidRPr="0001433F">
        <w:rPr>
          <w:lang w:val="sq-AL"/>
        </w:rPr>
        <w:t>ii</w:t>
      </w:r>
      <w:proofErr w:type="spellEnd"/>
      <w:r w:rsidR="00A35FF6">
        <w:rPr>
          <w:lang w:val="sq-AL"/>
        </w:rPr>
        <w:t>.</w:t>
      </w:r>
      <w:r w:rsidRPr="0001433F">
        <w:rPr>
          <w:lang w:val="sq-AL"/>
        </w:rPr>
        <w:t xml:space="preserve"> listën e </w:t>
      </w:r>
      <w:r w:rsidR="00B0415D" w:rsidRPr="0001433F">
        <w:rPr>
          <w:lang w:val="sq-AL"/>
        </w:rPr>
        <w:t xml:space="preserve">marrëveshjeve për tatimet e mbuluara </w:t>
      </w:r>
      <w:r w:rsidRPr="0001433F">
        <w:rPr>
          <w:lang w:val="sq-AL"/>
        </w:rPr>
        <w:t xml:space="preserve">që përmbajnë një dispozitë që parashikon se një rast i përmendur në fjalinë e parë të paragrafit 1 duhet të paraqitet brenda një periudhe të caktuar kohore që është të paktën tre vjet nga njoftimi i parë i veprimit që rezulton në tatim që nuk është në përputhje me dispozitat e </w:t>
      </w:r>
      <w:r w:rsidR="00B0415D" w:rsidRPr="0001433F">
        <w:rPr>
          <w:lang w:val="sq-AL"/>
        </w:rPr>
        <w:t>marrëveshjes për tatimet e mbuluara</w:t>
      </w:r>
      <w:r w:rsidRPr="0001433F">
        <w:rPr>
          <w:lang w:val="sq-AL"/>
        </w:rPr>
        <w:t xml:space="preserve">, si dhe numrin e nenit dhe paragrafit të secilës dispozitë të tillë; fjalia e dytë e paragrafit 1 nuk zbatohet në një </w:t>
      </w:r>
      <w:r w:rsidR="00B0415D" w:rsidRPr="0001433F">
        <w:rPr>
          <w:lang w:val="sq-AL"/>
        </w:rPr>
        <w:t xml:space="preserve">marrëveshje për tatimet e mbuluara ku çdo juridiksion kontraktues </w:t>
      </w:r>
      <w:r w:rsidRPr="0001433F">
        <w:rPr>
          <w:lang w:val="sq-AL"/>
        </w:rPr>
        <w:t xml:space="preserve">ka bërë një njoftim të tillë në lidhje me atë </w:t>
      </w:r>
      <w:r w:rsidR="00B0415D" w:rsidRPr="0001433F">
        <w:rPr>
          <w:lang w:val="sq-AL"/>
        </w:rPr>
        <w:t>marrëveshje për tatimet e mbuluara</w:t>
      </w:r>
      <w:r w:rsidRPr="0001433F">
        <w:rPr>
          <w:lang w:val="sq-AL"/>
        </w:rPr>
        <w:t>.</w:t>
      </w:r>
    </w:p>
    <w:p w14:paraId="5376C0C0" w14:textId="24673DA9" w:rsidR="00566AC6" w:rsidRPr="0001433F" w:rsidRDefault="00566AC6" w:rsidP="00566AC6">
      <w:pPr>
        <w:pStyle w:val="Paragrafi"/>
        <w:rPr>
          <w:lang w:val="sq-AL"/>
        </w:rPr>
      </w:pPr>
      <w:r w:rsidRPr="0001433F">
        <w:rPr>
          <w:lang w:val="sq-AL"/>
        </w:rPr>
        <w:t>c) Secila Palë do të njoftojë Depozituesin</w:t>
      </w:r>
      <w:r w:rsidR="002A7D27">
        <w:rPr>
          <w:lang w:val="sq-AL"/>
        </w:rPr>
        <w:t>,</w:t>
      </w:r>
      <w:r w:rsidRPr="0001433F">
        <w:rPr>
          <w:lang w:val="sq-AL"/>
        </w:rPr>
        <w:t xml:space="preserve"> për:</w:t>
      </w:r>
    </w:p>
    <w:p w14:paraId="5376C0C1" w14:textId="7A64AF4F" w:rsidR="00566AC6" w:rsidRPr="0001433F" w:rsidRDefault="00566AC6" w:rsidP="00566AC6">
      <w:pPr>
        <w:pStyle w:val="Paragrafi"/>
        <w:rPr>
          <w:lang w:val="sq-AL"/>
        </w:rPr>
      </w:pPr>
      <w:r w:rsidRPr="0001433F">
        <w:rPr>
          <w:lang w:val="sq-AL"/>
        </w:rPr>
        <w:t>i</w:t>
      </w:r>
      <w:r w:rsidR="00B0415D">
        <w:rPr>
          <w:lang w:val="sq-AL"/>
        </w:rPr>
        <w:t xml:space="preserve">. </w:t>
      </w:r>
      <w:r w:rsidRPr="0001433F">
        <w:rPr>
          <w:lang w:val="sq-AL"/>
        </w:rPr>
        <w:t xml:space="preserve">listën e </w:t>
      </w:r>
      <w:r w:rsidR="00B0415D" w:rsidRPr="0001433F">
        <w:rPr>
          <w:lang w:val="sq-AL"/>
        </w:rPr>
        <w:t xml:space="preserve">marrëveshjeve </w:t>
      </w:r>
      <w:r w:rsidRPr="0001433F">
        <w:rPr>
          <w:lang w:val="sq-AL"/>
        </w:rPr>
        <w:t xml:space="preserve">të saj për </w:t>
      </w:r>
      <w:r w:rsidR="00B0415D" w:rsidRPr="0001433F">
        <w:rPr>
          <w:lang w:val="sq-AL"/>
        </w:rPr>
        <w:t xml:space="preserve">tatimet e mbuluara </w:t>
      </w:r>
      <w:r w:rsidRPr="0001433F">
        <w:rPr>
          <w:lang w:val="sq-AL"/>
        </w:rPr>
        <w:t xml:space="preserve">të cilat nuk përmbajnë një dispozitë të përshkruar në klauzolën </w:t>
      </w:r>
      <w:r w:rsidR="00310AB4">
        <w:rPr>
          <w:lang w:val="sq-AL"/>
        </w:rPr>
        <w:t>“</w:t>
      </w:r>
      <w:r w:rsidRPr="0001433F">
        <w:rPr>
          <w:lang w:val="sq-AL"/>
        </w:rPr>
        <w:t>i</w:t>
      </w:r>
      <w:r w:rsidR="00B0415D">
        <w:rPr>
          <w:lang w:val="sq-AL"/>
        </w:rPr>
        <w:t>”,</w:t>
      </w:r>
      <w:r w:rsidRPr="0001433F">
        <w:rPr>
          <w:lang w:val="sq-AL"/>
        </w:rPr>
        <w:t xml:space="preserve"> të </w:t>
      </w:r>
      <w:proofErr w:type="spellStart"/>
      <w:r w:rsidRPr="0001433F">
        <w:rPr>
          <w:lang w:val="sq-AL"/>
        </w:rPr>
        <w:t>nënparagrafit</w:t>
      </w:r>
      <w:proofErr w:type="spellEnd"/>
      <w:r w:rsidRPr="0001433F">
        <w:rPr>
          <w:lang w:val="sq-AL"/>
        </w:rPr>
        <w:t xml:space="preserve"> </w:t>
      </w:r>
      <w:r w:rsidR="00310AB4">
        <w:rPr>
          <w:lang w:val="sq-AL"/>
        </w:rPr>
        <w:t>“</w:t>
      </w:r>
      <w:r w:rsidRPr="0001433F">
        <w:rPr>
          <w:lang w:val="sq-AL"/>
        </w:rPr>
        <w:t>b</w:t>
      </w:r>
      <w:r w:rsidR="00B0415D">
        <w:rPr>
          <w:lang w:val="sq-AL"/>
        </w:rPr>
        <w:t>”,</w:t>
      </w:r>
      <w:r w:rsidRPr="0001433F">
        <w:rPr>
          <w:lang w:val="sq-AL"/>
        </w:rPr>
        <w:t xml:space="preserve"> të paragrafit 4; fjalia e parë e paragrafit 2 do të zbatohet për një </w:t>
      </w:r>
      <w:r w:rsidR="00B0415D" w:rsidRPr="0001433F">
        <w:rPr>
          <w:lang w:val="sq-AL"/>
        </w:rPr>
        <w:t xml:space="preserve">marrëveshje </w:t>
      </w:r>
      <w:r w:rsidRPr="0001433F">
        <w:rPr>
          <w:lang w:val="sq-AL"/>
        </w:rPr>
        <w:t xml:space="preserve">për </w:t>
      </w:r>
      <w:r w:rsidR="00B0415D" w:rsidRPr="0001433F">
        <w:rPr>
          <w:lang w:val="sq-AL"/>
        </w:rPr>
        <w:t xml:space="preserve">tatimet e mbuluara </w:t>
      </w:r>
      <w:r w:rsidRPr="0001433F">
        <w:rPr>
          <w:lang w:val="sq-AL"/>
        </w:rPr>
        <w:t>vetëm kur të gjitha</w:t>
      </w:r>
      <w:r w:rsidR="00A15147">
        <w:rPr>
          <w:lang w:val="sq-AL"/>
        </w:rPr>
        <w:t xml:space="preserve"> juridiksionet kontraktuese </w:t>
      </w:r>
      <w:r w:rsidRPr="0001433F">
        <w:rPr>
          <w:lang w:val="sq-AL"/>
        </w:rPr>
        <w:t xml:space="preserve">kanë bërë një njoftim të tillë në lidhje me </w:t>
      </w:r>
      <w:r w:rsidR="00B0415D" w:rsidRPr="0001433F">
        <w:rPr>
          <w:lang w:val="sq-AL"/>
        </w:rPr>
        <w:t>atë marrëveshje për tatimet e mbuluara</w:t>
      </w:r>
      <w:r w:rsidRPr="0001433F">
        <w:rPr>
          <w:lang w:val="sq-AL"/>
        </w:rPr>
        <w:t>;</w:t>
      </w:r>
    </w:p>
    <w:p w14:paraId="5376C0C2" w14:textId="45B30537" w:rsidR="00566AC6" w:rsidRPr="0001433F" w:rsidRDefault="00566AC6" w:rsidP="00566AC6">
      <w:pPr>
        <w:pStyle w:val="Paragrafi"/>
        <w:rPr>
          <w:lang w:val="sq-AL"/>
        </w:rPr>
      </w:pPr>
      <w:proofErr w:type="spellStart"/>
      <w:r w:rsidRPr="0001433F">
        <w:rPr>
          <w:lang w:val="sq-AL"/>
        </w:rPr>
        <w:t>ii</w:t>
      </w:r>
      <w:proofErr w:type="spellEnd"/>
      <w:r w:rsidR="00B0415D">
        <w:rPr>
          <w:lang w:val="sq-AL"/>
        </w:rPr>
        <w:t>.</w:t>
      </w:r>
      <w:r w:rsidRPr="0001433F">
        <w:rPr>
          <w:lang w:val="sq-AL"/>
        </w:rPr>
        <w:t xml:space="preserve"> në rastin e një Pale që nuk ka bërë rezervën e përshkruar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c</w:t>
      </w:r>
      <w:r w:rsidR="000376BF">
        <w:rPr>
          <w:lang w:val="sq-AL"/>
        </w:rPr>
        <w:t>”,</w:t>
      </w:r>
      <w:r w:rsidRPr="0001433F">
        <w:rPr>
          <w:lang w:val="sq-AL"/>
        </w:rPr>
        <w:t xml:space="preserve"> të paragrafit 5, listën e </w:t>
      </w:r>
      <w:r w:rsidR="00B0415D" w:rsidRPr="0001433F">
        <w:rPr>
          <w:lang w:val="sq-AL"/>
        </w:rPr>
        <w:t xml:space="preserve">marrëveshjeve </w:t>
      </w:r>
      <w:r w:rsidRPr="0001433F">
        <w:rPr>
          <w:lang w:val="sq-AL"/>
        </w:rPr>
        <w:t xml:space="preserve">të saj për </w:t>
      </w:r>
      <w:r w:rsidR="00B0415D" w:rsidRPr="0001433F">
        <w:rPr>
          <w:lang w:val="sq-AL"/>
        </w:rPr>
        <w:t xml:space="preserve">tatimet e mbuluara </w:t>
      </w:r>
      <w:r w:rsidRPr="0001433F">
        <w:rPr>
          <w:lang w:val="sq-AL"/>
        </w:rPr>
        <w:t xml:space="preserve">të cilat nuk përmbajnë një dispozitë të përshkruar në klauzolën </w:t>
      </w:r>
      <w:r w:rsidR="00310AB4">
        <w:rPr>
          <w:lang w:val="sq-AL"/>
        </w:rPr>
        <w:t>“</w:t>
      </w:r>
      <w:proofErr w:type="spellStart"/>
      <w:r w:rsidRPr="0001433F">
        <w:rPr>
          <w:lang w:val="sq-AL"/>
        </w:rPr>
        <w:t>ii</w:t>
      </w:r>
      <w:proofErr w:type="spellEnd"/>
      <w:r w:rsidR="00E90A6E">
        <w:rPr>
          <w:lang w:val="sq-AL"/>
        </w:rPr>
        <w:t>”,</w:t>
      </w:r>
      <w:r w:rsidRPr="0001433F">
        <w:rPr>
          <w:lang w:val="sq-AL"/>
        </w:rPr>
        <w:t xml:space="preserve"> të </w:t>
      </w:r>
      <w:proofErr w:type="spellStart"/>
      <w:r w:rsidRPr="0001433F">
        <w:rPr>
          <w:lang w:val="sq-AL"/>
        </w:rPr>
        <w:t>nënparagrafit</w:t>
      </w:r>
      <w:proofErr w:type="spellEnd"/>
      <w:r w:rsidRPr="0001433F">
        <w:rPr>
          <w:lang w:val="sq-AL"/>
        </w:rPr>
        <w:t xml:space="preserve"> </w:t>
      </w:r>
      <w:r w:rsidR="00310AB4">
        <w:rPr>
          <w:lang w:val="sq-AL"/>
        </w:rPr>
        <w:t>“</w:t>
      </w:r>
      <w:r w:rsidRPr="0001433F">
        <w:rPr>
          <w:lang w:val="sq-AL"/>
        </w:rPr>
        <w:t>b</w:t>
      </w:r>
      <w:r w:rsidR="00E90A6E">
        <w:rPr>
          <w:lang w:val="sq-AL"/>
        </w:rPr>
        <w:t>”,</w:t>
      </w:r>
      <w:r w:rsidRPr="0001433F">
        <w:rPr>
          <w:lang w:val="sq-AL"/>
        </w:rPr>
        <w:t xml:space="preserve"> të paragrafit 4; fjalia e dytë e paragrafit 2 do të zbatohet për </w:t>
      </w:r>
      <w:r w:rsidR="00B0415D" w:rsidRPr="0001433F">
        <w:rPr>
          <w:lang w:val="sq-AL"/>
        </w:rPr>
        <w:t xml:space="preserve">një marrëveshje për tatimet e mbuluara vetëm </w:t>
      </w:r>
      <w:r w:rsidRPr="0001433F">
        <w:rPr>
          <w:lang w:val="sq-AL"/>
        </w:rPr>
        <w:t>kur të gjitha</w:t>
      </w:r>
      <w:r w:rsidR="00A15147">
        <w:rPr>
          <w:lang w:val="sq-AL"/>
        </w:rPr>
        <w:t xml:space="preserve"> juridiksionet kontraktuese </w:t>
      </w:r>
      <w:r w:rsidRPr="0001433F">
        <w:rPr>
          <w:lang w:val="sq-AL"/>
        </w:rPr>
        <w:t xml:space="preserve">kanë bërë një njoftim të tillë në lidhje me atë </w:t>
      </w:r>
      <w:r w:rsidR="00B0415D" w:rsidRPr="0001433F">
        <w:rPr>
          <w:lang w:val="sq-AL"/>
        </w:rPr>
        <w:t>marrëveshje për tatimet e mbuluara</w:t>
      </w:r>
      <w:r w:rsidRPr="0001433F">
        <w:rPr>
          <w:lang w:val="sq-AL"/>
        </w:rPr>
        <w:t>.</w:t>
      </w:r>
    </w:p>
    <w:p w14:paraId="5376C0C3" w14:textId="119F0E0A" w:rsidR="00566AC6" w:rsidRPr="0001433F" w:rsidRDefault="00566AC6" w:rsidP="00566AC6">
      <w:pPr>
        <w:pStyle w:val="Paragrafi"/>
        <w:rPr>
          <w:lang w:val="sq-AL"/>
        </w:rPr>
      </w:pPr>
      <w:r w:rsidRPr="0001433F">
        <w:rPr>
          <w:lang w:val="sq-AL"/>
        </w:rPr>
        <w:t>d) Secila Palë do të njoftojë Depozituesin</w:t>
      </w:r>
      <w:r w:rsidR="00B0415D">
        <w:rPr>
          <w:lang w:val="sq-AL"/>
        </w:rPr>
        <w:t>,</w:t>
      </w:r>
      <w:r w:rsidRPr="0001433F">
        <w:rPr>
          <w:lang w:val="sq-AL"/>
        </w:rPr>
        <w:t xml:space="preserve"> për:</w:t>
      </w:r>
    </w:p>
    <w:p w14:paraId="5376C0C4" w14:textId="39822D0C" w:rsidR="00566AC6" w:rsidRPr="0001433F" w:rsidRDefault="00566AC6" w:rsidP="00566AC6">
      <w:pPr>
        <w:pStyle w:val="Paragrafi"/>
        <w:rPr>
          <w:lang w:val="sq-AL"/>
        </w:rPr>
      </w:pPr>
      <w:r w:rsidRPr="0001433F">
        <w:rPr>
          <w:lang w:val="sq-AL"/>
        </w:rPr>
        <w:t>i</w:t>
      </w:r>
      <w:r w:rsidR="00B0415D">
        <w:rPr>
          <w:lang w:val="sq-AL"/>
        </w:rPr>
        <w:t>.</w:t>
      </w:r>
      <w:r w:rsidRPr="0001433F">
        <w:rPr>
          <w:lang w:val="sq-AL"/>
        </w:rPr>
        <w:t xml:space="preserve"> listën e </w:t>
      </w:r>
      <w:r w:rsidR="00B0415D" w:rsidRPr="0001433F">
        <w:rPr>
          <w:lang w:val="sq-AL"/>
        </w:rPr>
        <w:t xml:space="preserve">marrëveshjeve të saj për tatimet e mbuluara </w:t>
      </w:r>
      <w:r w:rsidRPr="0001433F">
        <w:rPr>
          <w:lang w:val="sq-AL"/>
        </w:rPr>
        <w:t xml:space="preserve">të cilat nuk përmbajnë një dispozitë të përshkruar në klauzolën </w:t>
      </w:r>
      <w:r w:rsidR="00310AB4">
        <w:rPr>
          <w:lang w:val="sq-AL"/>
        </w:rPr>
        <w:t>“</w:t>
      </w:r>
      <w:r w:rsidRPr="0001433F">
        <w:rPr>
          <w:lang w:val="sq-AL"/>
        </w:rPr>
        <w:t>i</w:t>
      </w:r>
      <w:r w:rsidR="00B0415D">
        <w:rPr>
          <w:lang w:val="sq-AL"/>
        </w:rPr>
        <w:t>”,</w:t>
      </w:r>
      <w:r w:rsidRPr="0001433F">
        <w:rPr>
          <w:lang w:val="sq-AL"/>
        </w:rPr>
        <w:t xml:space="preserve"> të </w:t>
      </w:r>
      <w:proofErr w:type="spellStart"/>
      <w:r w:rsidRPr="0001433F">
        <w:rPr>
          <w:lang w:val="sq-AL"/>
        </w:rPr>
        <w:t>nënparagrafit</w:t>
      </w:r>
      <w:proofErr w:type="spellEnd"/>
      <w:r w:rsidRPr="0001433F">
        <w:rPr>
          <w:lang w:val="sq-AL"/>
        </w:rPr>
        <w:t xml:space="preserve"> </w:t>
      </w:r>
      <w:r w:rsidR="00310AB4">
        <w:rPr>
          <w:lang w:val="sq-AL"/>
        </w:rPr>
        <w:t>“</w:t>
      </w:r>
      <w:r w:rsidRPr="0001433F">
        <w:rPr>
          <w:lang w:val="sq-AL"/>
        </w:rPr>
        <w:t>c</w:t>
      </w:r>
      <w:r w:rsidR="00B0415D">
        <w:rPr>
          <w:lang w:val="sq-AL"/>
        </w:rPr>
        <w:t>”,</w:t>
      </w:r>
      <w:r w:rsidRPr="0001433F">
        <w:rPr>
          <w:lang w:val="sq-AL"/>
        </w:rPr>
        <w:t xml:space="preserve"> të paragrafit 4; fjalia e parë e paragrafit 3 do të zbatohet për një </w:t>
      </w:r>
      <w:r w:rsidR="00B0415D" w:rsidRPr="0001433F">
        <w:rPr>
          <w:lang w:val="sq-AL"/>
        </w:rPr>
        <w:t xml:space="preserve">marrëveshje për tatimet e mbuluara vetëm </w:t>
      </w:r>
      <w:r w:rsidRPr="0001433F">
        <w:rPr>
          <w:lang w:val="sq-AL"/>
        </w:rPr>
        <w:t>atëherë kur të gjitha</w:t>
      </w:r>
      <w:r w:rsidR="00A15147">
        <w:rPr>
          <w:lang w:val="sq-AL"/>
        </w:rPr>
        <w:t xml:space="preserve"> juridiksionet kontraktuese </w:t>
      </w:r>
      <w:r w:rsidRPr="0001433F">
        <w:rPr>
          <w:lang w:val="sq-AL"/>
        </w:rPr>
        <w:t xml:space="preserve">kanë bërë një njoftim të tillë në lidhje me atë </w:t>
      </w:r>
      <w:r w:rsidR="00B0415D" w:rsidRPr="0001433F">
        <w:rPr>
          <w:lang w:val="sq-AL"/>
        </w:rPr>
        <w:t>marrëveshje për tatimet e mbuluara</w:t>
      </w:r>
      <w:r w:rsidRPr="0001433F">
        <w:rPr>
          <w:lang w:val="sq-AL"/>
        </w:rPr>
        <w:t>;</w:t>
      </w:r>
    </w:p>
    <w:p w14:paraId="5376C0C5" w14:textId="71E09489" w:rsidR="00566AC6" w:rsidRPr="0001433F" w:rsidRDefault="00566AC6" w:rsidP="00566AC6">
      <w:pPr>
        <w:pStyle w:val="Paragrafi"/>
        <w:rPr>
          <w:lang w:val="sq-AL"/>
        </w:rPr>
      </w:pPr>
      <w:proofErr w:type="spellStart"/>
      <w:r w:rsidRPr="0001433F">
        <w:rPr>
          <w:lang w:val="sq-AL"/>
        </w:rPr>
        <w:t>ii</w:t>
      </w:r>
      <w:proofErr w:type="spellEnd"/>
      <w:r w:rsidR="00B0415D">
        <w:rPr>
          <w:lang w:val="sq-AL"/>
        </w:rPr>
        <w:t>.</w:t>
      </w:r>
      <w:r w:rsidRPr="0001433F">
        <w:rPr>
          <w:lang w:val="sq-AL"/>
        </w:rPr>
        <w:t xml:space="preserve"> listën e </w:t>
      </w:r>
      <w:r w:rsidR="00B0415D" w:rsidRPr="0001433F">
        <w:rPr>
          <w:lang w:val="sq-AL"/>
        </w:rPr>
        <w:t xml:space="preserve">marrëveshjeve të saj për tatimet e mbuluara </w:t>
      </w:r>
      <w:r w:rsidRPr="0001433F">
        <w:rPr>
          <w:lang w:val="sq-AL"/>
        </w:rPr>
        <w:t xml:space="preserve">të cilat nuk përmbajnë një dispozitë të përshkruar në klauzolën </w:t>
      </w:r>
      <w:r w:rsidR="00310AB4">
        <w:rPr>
          <w:lang w:val="sq-AL"/>
        </w:rPr>
        <w:t>“</w:t>
      </w:r>
      <w:proofErr w:type="spellStart"/>
      <w:r w:rsidRPr="0001433F">
        <w:rPr>
          <w:lang w:val="sq-AL"/>
        </w:rPr>
        <w:t>ii</w:t>
      </w:r>
      <w:proofErr w:type="spellEnd"/>
      <w:r w:rsidR="00B0415D">
        <w:rPr>
          <w:lang w:val="sq-AL"/>
        </w:rPr>
        <w:t>”,</w:t>
      </w:r>
      <w:r w:rsidRPr="0001433F">
        <w:rPr>
          <w:lang w:val="sq-AL"/>
        </w:rPr>
        <w:t xml:space="preserve"> të </w:t>
      </w:r>
      <w:proofErr w:type="spellStart"/>
      <w:r w:rsidRPr="0001433F">
        <w:rPr>
          <w:lang w:val="sq-AL"/>
        </w:rPr>
        <w:t>nënparagrafit</w:t>
      </w:r>
      <w:proofErr w:type="spellEnd"/>
      <w:r w:rsidRPr="0001433F">
        <w:rPr>
          <w:lang w:val="sq-AL"/>
        </w:rPr>
        <w:t xml:space="preserve"> </w:t>
      </w:r>
      <w:r w:rsidR="00310AB4">
        <w:rPr>
          <w:lang w:val="sq-AL"/>
        </w:rPr>
        <w:t>“</w:t>
      </w:r>
      <w:r w:rsidRPr="0001433F">
        <w:rPr>
          <w:lang w:val="sq-AL"/>
        </w:rPr>
        <w:t>c</w:t>
      </w:r>
      <w:r w:rsidR="00B0415D">
        <w:rPr>
          <w:lang w:val="sq-AL"/>
        </w:rPr>
        <w:t>”,</w:t>
      </w:r>
      <w:r w:rsidRPr="0001433F">
        <w:rPr>
          <w:lang w:val="sq-AL"/>
        </w:rPr>
        <w:t xml:space="preserve"> të paragrafit 4; fjalia e dytë e paragrafit 3 do të zbatohet për një </w:t>
      </w:r>
      <w:r w:rsidR="00B0415D" w:rsidRPr="0001433F">
        <w:rPr>
          <w:lang w:val="sq-AL"/>
        </w:rPr>
        <w:t xml:space="preserve">marrëveshje për tatimet e mbuluara </w:t>
      </w:r>
      <w:r w:rsidRPr="0001433F">
        <w:rPr>
          <w:lang w:val="sq-AL"/>
        </w:rPr>
        <w:t>vetëm atëherë kur të gjitha</w:t>
      </w:r>
      <w:r w:rsidR="00A15147">
        <w:rPr>
          <w:lang w:val="sq-AL"/>
        </w:rPr>
        <w:t xml:space="preserve"> juridiksionet kontraktuese </w:t>
      </w:r>
      <w:r w:rsidRPr="0001433F">
        <w:rPr>
          <w:lang w:val="sq-AL"/>
        </w:rPr>
        <w:t xml:space="preserve">kanë bërë një njoftim të tillë në lidhje me atë </w:t>
      </w:r>
      <w:r w:rsidR="00B0415D" w:rsidRPr="0001433F">
        <w:rPr>
          <w:lang w:val="sq-AL"/>
        </w:rPr>
        <w:t>marrëveshje për tatimet e mbuluara</w:t>
      </w:r>
      <w:r w:rsidRPr="0001433F">
        <w:rPr>
          <w:lang w:val="sq-AL"/>
        </w:rPr>
        <w:t>.</w:t>
      </w:r>
    </w:p>
    <w:p w14:paraId="5376C0C6" w14:textId="77777777" w:rsidR="00566AC6" w:rsidRPr="0001433F" w:rsidRDefault="00566AC6" w:rsidP="00566AC6">
      <w:pPr>
        <w:pStyle w:val="Paragrafi"/>
        <w:rPr>
          <w:lang w:val="sq-AL"/>
        </w:rPr>
      </w:pPr>
    </w:p>
    <w:p w14:paraId="5376C0C7" w14:textId="77777777" w:rsidR="00960D87" w:rsidRPr="0001433F" w:rsidRDefault="00960D87" w:rsidP="00960D87">
      <w:pPr>
        <w:pStyle w:val="NeniNr"/>
        <w:rPr>
          <w:lang w:val="sq-AL"/>
        </w:rPr>
      </w:pPr>
      <w:r w:rsidRPr="0001433F">
        <w:rPr>
          <w:lang w:val="sq-AL"/>
        </w:rPr>
        <w:t>Neni 17</w:t>
      </w:r>
    </w:p>
    <w:p w14:paraId="5376C0C8" w14:textId="38A35EE5" w:rsidR="00566AC6" w:rsidRPr="0001433F" w:rsidRDefault="00566AC6" w:rsidP="00960D87">
      <w:pPr>
        <w:pStyle w:val="NeniNr"/>
        <w:rPr>
          <w:b/>
          <w:lang w:val="sq-AL"/>
        </w:rPr>
      </w:pPr>
      <w:r w:rsidRPr="0001433F">
        <w:rPr>
          <w:b/>
          <w:lang w:val="sq-AL"/>
        </w:rPr>
        <w:t xml:space="preserve">Rregullimet </w:t>
      </w:r>
      <w:proofErr w:type="spellStart"/>
      <w:r w:rsidR="0087409A" w:rsidRPr="0001433F">
        <w:rPr>
          <w:b/>
          <w:lang w:val="sq-AL"/>
        </w:rPr>
        <w:t>korresponduese</w:t>
      </w:r>
      <w:proofErr w:type="spellEnd"/>
    </w:p>
    <w:p w14:paraId="5376C0C9" w14:textId="77777777" w:rsidR="00566AC6" w:rsidRPr="0001433F" w:rsidRDefault="00566AC6" w:rsidP="00566AC6">
      <w:pPr>
        <w:pStyle w:val="Paragrafi"/>
        <w:rPr>
          <w:lang w:val="sq-AL"/>
        </w:rPr>
      </w:pPr>
    </w:p>
    <w:p w14:paraId="5376C0CA" w14:textId="4D0FE2E4" w:rsidR="00566AC6" w:rsidRPr="0001433F" w:rsidRDefault="00566AC6" w:rsidP="00566AC6">
      <w:pPr>
        <w:pStyle w:val="Paragrafi"/>
        <w:rPr>
          <w:lang w:val="sq-AL"/>
        </w:rPr>
      </w:pPr>
      <w:r w:rsidRPr="0001433F">
        <w:rPr>
          <w:lang w:val="sq-AL"/>
        </w:rPr>
        <w:t xml:space="preserve">1. Kur një </w:t>
      </w:r>
      <w:r w:rsidR="0087409A" w:rsidRPr="0001433F">
        <w:rPr>
          <w:lang w:val="sq-AL"/>
        </w:rPr>
        <w:t xml:space="preserve">juridiksion kontraktues </w:t>
      </w:r>
      <w:r w:rsidRPr="0001433F">
        <w:rPr>
          <w:lang w:val="sq-AL"/>
        </w:rPr>
        <w:t>përfshin në fitimet e një ndërmarrjeje të atij</w:t>
      </w:r>
      <w:r w:rsidR="001C35F8">
        <w:rPr>
          <w:lang w:val="sq-AL"/>
        </w:rPr>
        <w:t xml:space="preserve"> juridiksioni kontraktues</w:t>
      </w:r>
      <w:r w:rsidRPr="0001433F">
        <w:rPr>
          <w:lang w:val="sq-AL"/>
        </w:rPr>
        <w:t xml:space="preserve"> - dhe taton në përputhje me rrethanat </w:t>
      </w:r>
      <w:r w:rsidR="0087409A">
        <w:rPr>
          <w:lang w:val="sq-AL"/>
        </w:rPr>
        <w:t>–</w:t>
      </w:r>
      <w:r w:rsidRPr="0001433F">
        <w:rPr>
          <w:lang w:val="sq-AL"/>
        </w:rPr>
        <w:t xml:space="preserve"> fitimet</w:t>
      </w:r>
      <w:r w:rsidR="0087409A">
        <w:rPr>
          <w:lang w:val="sq-AL"/>
        </w:rPr>
        <w:t xml:space="preserve"> </w:t>
      </w:r>
      <w:r w:rsidRPr="0001433F">
        <w:rPr>
          <w:lang w:val="sq-AL"/>
        </w:rPr>
        <w:t>për të cilat një ndërmarrje e</w:t>
      </w:r>
      <w:r w:rsidR="00E94B61">
        <w:rPr>
          <w:lang w:val="sq-AL"/>
        </w:rPr>
        <w:t xml:space="preserve"> juridiksionit tjetër kontraktues</w:t>
      </w:r>
      <w:r w:rsidRPr="0001433F">
        <w:rPr>
          <w:lang w:val="sq-AL"/>
        </w:rPr>
        <w:t xml:space="preserve"> i është nënshtruar tatimit në atë</w:t>
      </w:r>
      <w:r w:rsidR="006D5C0E">
        <w:rPr>
          <w:lang w:val="sq-AL"/>
        </w:rPr>
        <w:t xml:space="preserve"> juridiksion tjetër kontraktues </w:t>
      </w:r>
      <w:r w:rsidRPr="0001433F">
        <w:rPr>
          <w:lang w:val="sq-AL"/>
        </w:rPr>
        <w:t xml:space="preserve">dhe fitimet e përfshira në këtë mënyrë janë fitime që do të ishin grumbulluar në ndërmarrjen e </w:t>
      </w:r>
      <w:r w:rsidR="0087409A" w:rsidRPr="0001433F">
        <w:rPr>
          <w:lang w:val="sq-AL"/>
        </w:rPr>
        <w:t xml:space="preserve">juridiksionit të parë kontraktues </w:t>
      </w:r>
      <w:r w:rsidRPr="0001433F">
        <w:rPr>
          <w:lang w:val="sq-AL"/>
        </w:rPr>
        <w:t xml:space="preserve">të lartpërmendur, nëse kushtet e vendosura ndërmjet dy ndërmarrjeve do të kishin qenë ato që do të ishin vendosur midis ndërmarrjeve të pavarura, </w:t>
      </w:r>
      <w:r w:rsidR="0087409A" w:rsidRPr="0001433F">
        <w:rPr>
          <w:lang w:val="sq-AL"/>
        </w:rPr>
        <w:t xml:space="preserve">atëherë juridiksioni tjetër kontraktues </w:t>
      </w:r>
      <w:r w:rsidRPr="0001433F">
        <w:rPr>
          <w:lang w:val="sq-AL"/>
        </w:rPr>
        <w:t xml:space="preserve">do të bëjë një rregullim të duhur në shumën e tatimit të vendosur për ato fitime. Në përcaktimin e këtij rregullimi, duhet t’i kushtohet vëmendje dispozitave të tjera të </w:t>
      </w:r>
      <w:r w:rsidR="0087409A" w:rsidRPr="0001433F">
        <w:rPr>
          <w:lang w:val="sq-AL"/>
        </w:rPr>
        <w:t xml:space="preserve">marrëveshjes për tatimet e mbuluara </w:t>
      </w:r>
      <w:r w:rsidRPr="0001433F">
        <w:rPr>
          <w:lang w:val="sq-AL"/>
        </w:rPr>
        <w:t>dhe autoritetet kompetente të</w:t>
      </w:r>
      <w:r w:rsidR="00A15147">
        <w:rPr>
          <w:lang w:val="sq-AL"/>
        </w:rPr>
        <w:t xml:space="preserve"> juridiksioneve kontraktuese</w:t>
      </w:r>
      <w:r w:rsidRPr="0001433F">
        <w:rPr>
          <w:lang w:val="sq-AL"/>
        </w:rPr>
        <w:t xml:space="preserve"> do të konsultohen me njëra-tjetrën nëse është e nevojshme.</w:t>
      </w:r>
    </w:p>
    <w:p w14:paraId="5376C0CB" w14:textId="40DD9EDA" w:rsidR="00566AC6" w:rsidRPr="0001433F" w:rsidRDefault="00566AC6" w:rsidP="00566AC6">
      <w:pPr>
        <w:pStyle w:val="Paragrafi"/>
        <w:rPr>
          <w:lang w:val="sq-AL"/>
        </w:rPr>
      </w:pPr>
      <w:r w:rsidRPr="0001433F">
        <w:rPr>
          <w:lang w:val="sq-AL"/>
        </w:rPr>
        <w:t xml:space="preserve">2. Paragrafi 1 do të zbatohet në vend të ose në mungesë të një dispozite që kërkon që një </w:t>
      </w:r>
      <w:r w:rsidR="0087409A" w:rsidRPr="0001433F">
        <w:rPr>
          <w:lang w:val="sq-AL"/>
        </w:rPr>
        <w:t xml:space="preserve">juridiksion kontraktues </w:t>
      </w:r>
      <w:r w:rsidRPr="0001433F">
        <w:rPr>
          <w:lang w:val="sq-AL"/>
        </w:rPr>
        <w:t>të bëjë një rregullim të duhur në shumën e tatimit të vendosur për fitimet e një ndërmarrjeje të atij</w:t>
      </w:r>
      <w:r w:rsidR="001C35F8">
        <w:rPr>
          <w:lang w:val="sq-AL"/>
        </w:rPr>
        <w:t xml:space="preserve"> juridiksioni kontraktues</w:t>
      </w:r>
      <w:r w:rsidRPr="0001433F">
        <w:rPr>
          <w:lang w:val="sq-AL"/>
        </w:rPr>
        <w:t xml:space="preserve"> </w:t>
      </w:r>
      <w:r w:rsidR="0087409A" w:rsidRPr="0001433F">
        <w:rPr>
          <w:lang w:val="sq-AL"/>
        </w:rPr>
        <w:t xml:space="preserve">kur juridiksioni tjetër kontraktues </w:t>
      </w:r>
      <w:r w:rsidRPr="0001433F">
        <w:rPr>
          <w:lang w:val="sq-AL"/>
        </w:rPr>
        <w:t xml:space="preserve">përfshin këto fitime në fitimet e një sipërmarrjeje të </w:t>
      </w:r>
      <w:r w:rsidR="0087409A" w:rsidRPr="0001433F">
        <w:rPr>
          <w:lang w:val="sq-AL"/>
        </w:rPr>
        <w:t xml:space="preserve">atij juridiksioni tjetër kontraktues </w:t>
      </w:r>
      <w:r w:rsidRPr="0001433F">
        <w:rPr>
          <w:lang w:val="sq-AL"/>
        </w:rPr>
        <w:t xml:space="preserve">dhe i taton ato fitime në përputhje me rrethanat, dhe fitimet e përfshira në këtë mënyrë janë fitimet që do të ishin grumbulluar në ndërmarrjen e atij </w:t>
      </w:r>
      <w:r w:rsidR="0087409A" w:rsidRPr="0001433F">
        <w:rPr>
          <w:lang w:val="sq-AL"/>
        </w:rPr>
        <w:t>juridiksioni tjetër kontraktues</w:t>
      </w:r>
      <w:r w:rsidRPr="0001433F">
        <w:rPr>
          <w:lang w:val="sq-AL"/>
        </w:rPr>
        <w:t>, nëse kushtet e vendosura midis dy ndërmarrjeve do të kishin qenë ato që do të ishin vendosur midis ndërmarrjeve të pavarura.</w:t>
      </w:r>
    </w:p>
    <w:p w14:paraId="5376C0CC" w14:textId="77777777" w:rsidR="00566AC6" w:rsidRPr="0001433F" w:rsidRDefault="00566AC6" w:rsidP="00566AC6">
      <w:pPr>
        <w:pStyle w:val="Paragrafi"/>
        <w:rPr>
          <w:lang w:val="sq-AL"/>
        </w:rPr>
      </w:pPr>
      <w:r w:rsidRPr="0001433F">
        <w:rPr>
          <w:lang w:val="sq-AL"/>
        </w:rPr>
        <w:t>3. Një Palë mund të rezervojë të drejtën:</w:t>
      </w:r>
    </w:p>
    <w:p w14:paraId="5376C0CD" w14:textId="27C9234B" w:rsidR="00566AC6" w:rsidRPr="0001433F" w:rsidRDefault="00566AC6" w:rsidP="00566AC6">
      <w:pPr>
        <w:pStyle w:val="Paragrafi"/>
        <w:rPr>
          <w:lang w:val="sq-AL"/>
        </w:rPr>
      </w:pPr>
      <w:r w:rsidRPr="0001433F">
        <w:rPr>
          <w:lang w:val="sq-AL"/>
        </w:rPr>
        <w:t xml:space="preserve">a) të mos zbatojë në tërësi këtë nen në </w:t>
      </w:r>
      <w:r w:rsidR="0087409A" w:rsidRPr="0001433F">
        <w:rPr>
          <w:lang w:val="sq-AL"/>
        </w:rPr>
        <w:t xml:space="preserve">marrëveshjet e saj për tatimet e mbuluara </w:t>
      </w:r>
      <w:r w:rsidRPr="0001433F">
        <w:rPr>
          <w:lang w:val="sq-AL"/>
        </w:rPr>
        <w:t>që tashmë përmbajnë një dispozitë të përshkruar në paragrafin 2;</w:t>
      </w:r>
    </w:p>
    <w:p w14:paraId="5376C0CE" w14:textId="3709EEAD" w:rsidR="00566AC6" w:rsidRPr="0001433F" w:rsidRDefault="00566AC6" w:rsidP="00566AC6">
      <w:pPr>
        <w:pStyle w:val="Paragrafi"/>
        <w:rPr>
          <w:lang w:val="sq-AL"/>
        </w:rPr>
      </w:pPr>
      <w:r w:rsidRPr="0001433F">
        <w:rPr>
          <w:lang w:val="sq-AL"/>
        </w:rPr>
        <w:t xml:space="preserve">b) të mos zbatojë në tërësi këtë nen në </w:t>
      </w:r>
      <w:r w:rsidR="0087409A" w:rsidRPr="0001433F">
        <w:rPr>
          <w:lang w:val="sq-AL"/>
        </w:rPr>
        <w:t xml:space="preserve">marrëveshjet e saj për tatimet e mbuluara </w:t>
      </w:r>
      <w:r w:rsidRPr="0001433F">
        <w:rPr>
          <w:lang w:val="sq-AL"/>
        </w:rPr>
        <w:t xml:space="preserve">mbi bazën se në mungesë të një dispozite të referuar në paragrafin 2 në </w:t>
      </w:r>
      <w:r w:rsidR="0087409A" w:rsidRPr="0001433F">
        <w:rPr>
          <w:lang w:val="sq-AL"/>
        </w:rPr>
        <w:t>marrëveshjet e saj për tatimet e mbuluara:</w:t>
      </w:r>
    </w:p>
    <w:p w14:paraId="5376C0CF" w14:textId="1D23DCA3" w:rsidR="00566AC6" w:rsidRPr="0001433F" w:rsidRDefault="00566AC6" w:rsidP="00566AC6">
      <w:pPr>
        <w:pStyle w:val="Paragrafi"/>
        <w:rPr>
          <w:lang w:val="sq-AL"/>
        </w:rPr>
      </w:pPr>
      <w:r w:rsidRPr="0001433F">
        <w:rPr>
          <w:lang w:val="sq-AL"/>
        </w:rPr>
        <w:t>i</w:t>
      </w:r>
      <w:r w:rsidR="0087409A">
        <w:rPr>
          <w:lang w:val="sq-AL"/>
        </w:rPr>
        <w:t>.</w:t>
      </w:r>
      <w:r w:rsidRPr="0001433F">
        <w:rPr>
          <w:lang w:val="sq-AL"/>
        </w:rPr>
        <w:t xml:space="preserve"> Pala do të bëjë rregullimin e duhur të referuar në paragrafin 1; ose</w:t>
      </w:r>
    </w:p>
    <w:p w14:paraId="5376C0D0" w14:textId="78599B15" w:rsidR="00566AC6" w:rsidRPr="0001433F" w:rsidRDefault="00566AC6" w:rsidP="00566AC6">
      <w:pPr>
        <w:pStyle w:val="Paragrafi"/>
        <w:rPr>
          <w:lang w:val="sq-AL"/>
        </w:rPr>
      </w:pPr>
      <w:proofErr w:type="spellStart"/>
      <w:r w:rsidRPr="0001433F">
        <w:rPr>
          <w:lang w:val="sq-AL"/>
        </w:rPr>
        <w:t>ii</w:t>
      </w:r>
      <w:proofErr w:type="spellEnd"/>
      <w:r w:rsidR="0087409A">
        <w:rPr>
          <w:lang w:val="sq-AL"/>
        </w:rPr>
        <w:t>.</w:t>
      </w:r>
      <w:r w:rsidRPr="0001433F">
        <w:rPr>
          <w:lang w:val="sq-AL"/>
        </w:rPr>
        <w:t xml:space="preserve"> autoriteti i saj kompetent do të përpiqet të zgjidhë çështjen sipas dispozitave të një</w:t>
      </w:r>
      <w:r w:rsidR="00417DE5">
        <w:rPr>
          <w:lang w:val="sq-AL"/>
        </w:rPr>
        <w:t xml:space="preserve"> marrëveshjeje për tatimet e mbuluara</w:t>
      </w:r>
      <w:r w:rsidRPr="0001433F">
        <w:rPr>
          <w:lang w:val="sq-AL"/>
        </w:rPr>
        <w:t xml:space="preserve"> në lidhje me procedurën e marrëveshjes së ndërsjellë (zgjidhjes me mirëkuptim);</w:t>
      </w:r>
    </w:p>
    <w:p w14:paraId="5376C0D1" w14:textId="57F6266F" w:rsidR="00566AC6" w:rsidRPr="0001433F" w:rsidRDefault="00566AC6" w:rsidP="00566AC6">
      <w:pPr>
        <w:pStyle w:val="Paragrafi"/>
        <w:rPr>
          <w:lang w:val="sq-AL"/>
        </w:rPr>
      </w:pPr>
      <w:r w:rsidRPr="0001433F">
        <w:rPr>
          <w:lang w:val="sq-AL"/>
        </w:rPr>
        <w:t xml:space="preserve">c) në rastin e një Pale që ka bërë një rezervë sipas klauzolës </w:t>
      </w:r>
      <w:r w:rsidR="00310AB4">
        <w:rPr>
          <w:lang w:val="sq-AL"/>
        </w:rPr>
        <w:t>“</w:t>
      </w:r>
      <w:proofErr w:type="spellStart"/>
      <w:r w:rsidRPr="0001433F">
        <w:rPr>
          <w:lang w:val="sq-AL"/>
        </w:rPr>
        <w:t>ii</w:t>
      </w:r>
      <w:proofErr w:type="spellEnd"/>
      <w:r w:rsidR="002A19C2">
        <w:rPr>
          <w:lang w:val="sq-AL"/>
        </w:rPr>
        <w:t>”,</w:t>
      </w:r>
      <w:r w:rsidRPr="0001433F">
        <w:rPr>
          <w:lang w:val="sq-AL"/>
        </w:rPr>
        <w:t xml:space="preserve"> të </w:t>
      </w:r>
      <w:proofErr w:type="spellStart"/>
      <w:r w:rsidRPr="0001433F">
        <w:rPr>
          <w:lang w:val="sq-AL"/>
        </w:rPr>
        <w:t>nënparagrafit</w:t>
      </w:r>
      <w:proofErr w:type="spellEnd"/>
      <w:r w:rsidRPr="0001433F">
        <w:rPr>
          <w:lang w:val="sq-AL"/>
        </w:rPr>
        <w:t xml:space="preserve"> </w:t>
      </w:r>
      <w:r w:rsidR="00310AB4">
        <w:rPr>
          <w:lang w:val="sq-AL"/>
        </w:rPr>
        <w:t>“</w:t>
      </w:r>
      <w:r w:rsidRPr="0001433F">
        <w:rPr>
          <w:lang w:val="sq-AL"/>
        </w:rPr>
        <w:t>c</w:t>
      </w:r>
      <w:r w:rsidR="002A19C2">
        <w:rPr>
          <w:lang w:val="sq-AL"/>
        </w:rPr>
        <w:t>”,</w:t>
      </w:r>
      <w:r w:rsidRPr="0001433F">
        <w:rPr>
          <w:lang w:val="sq-AL"/>
        </w:rPr>
        <w:t xml:space="preserve"> të paragrafit 5</w:t>
      </w:r>
      <w:r w:rsidR="002A19C2">
        <w:rPr>
          <w:lang w:val="sq-AL"/>
        </w:rPr>
        <w:t>,</w:t>
      </w:r>
      <w:r w:rsidRPr="0001433F">
        <w:rPr>
          <w:lang w:val="sq-AL"/>
        </w:rPr>
        <w:t xml:space="preserve"> të nenit 16 (</w:t>
      </w:r>
      <w:r w:rsidR="00310AB4">
        <w:rPr>
          <w:lang w:val="sq-AL"/>
        </w:rPr>
        <w:t>“</w:t>
      </w:r>
      <w:r w:rsidRPr="0001433F">
        <w:rPr>
          <w:lang w:val="sq-AL"/>
        </w:rPr>
        <w:t xml:space="preserve">Procedura e </w:t>
      </w:r>
      <w:r w:rsidR="002A19C2" w:rsidRPr="0001433F">
        <w:rPr>
          <w:lang w:val="sq-AL"/>
        </w:rPr>
        <w:t xml:space="preserve">marrëveshjes së </w:t>
      </w:r>
      <w:r w:rsidR="002A19C2">
        <w:rPr>
          <w:lang w:val="sq-AL"/>
        </w:rPr>
        <w:t>ndërsjellë</w:t>
      </w:r>
      <w:r w:rsidR="002A19C2" w:rsidRPr="0001433F">
        <w:rPr>
          <w:lang w:val="sq-AL"/>
        </w:rPr>
        <w:t>-procedura me mirëkuptim</w:t>
      </w:r>
      <w:r w:rsidR="002A19C2">
        <w:rPr>
          <w:lang w:val="sq-AL"/>
        </w:rPr>
        <w:t>”</w:t>
      </w:r>
      <w:r w:rsidRPr="0001433F">
        <w:rPr>
          <w:lang w:val="sq-AL"/>
        </w:rPr>
        <w:t xml:space="preserve">), të mos zbatojë në tërësi këtë nen </w:t>
      </w:r>
      <w:r w:rsidR="002A19C2" w:rsidRPr="0001433F">
        <w:rPr>
          <w:lang w:val="sq-AL"/>
        </w:rPr>
        <w:t xml:space="preserve">në marrëveshjet e saj për tatimet e mbuluara </w:t>
      </w:r>
      <w:r w:rsidRPr="0001433F">
        <w:rPr>
          <w:lang w:val="sq-AL"/>
        </w:rPr>
        <w:t>mbi bazën e faktit që, në kuadër të negociatave të marrëveshjeve dypalëshe të saj, do të pranojë një dispozitë të marrëveshjes së tipit të përmendur në paragrafin 1, me kusht që</w:t>
      </w:r>
      <w:r w:rsidR="00A15147">
        <w:rPr>
          <w:lang w:val="sq-AL"/>
        </w:rPr>
        <w:t xml:space="preserve"> juridiksionet kontraktuese </w:t>
      </w:r>
      <w:r w:rsidRPr="0001433F">
        <w:rPr>
          <w:lang w:val="sq-AL"/>
        </w:rPr>
        <w:t xml:space="preserve">të mund të arrijnë marrëveshje mbi këtë dispozitë dhe mbi dispozitat e përshkruara në klauzolën </w:t>
      </w:r>
      <w:proofErr w:type="spellStart"/>
      <w:r w:rsidRPr="0001433F">
        <w:rPr>
          <w:lang w:val="sq-AL"/>
        </w:rPr>
        <w:t>ii</w:t>
      </w:r>
      <w:proofErr w:type="spellEnd"/>
      <w:r w:rsidRPr="0001433F">
        <w:rPr>
          <w:lang w:val="sq-AL"/>
        </w:rPr>
        <w:t xml:space="preserve">) të </w:t>
      </w:r>
      <w:proofErr w:type="spellStart"/>
      <w:r w:rsidRPr="0001433F">
        <w:rPr>
          <w:lang w:val="sq-AL"/>
        </w:rPr>
        <w:t>nënparagrafit</w:t>
      </w:r>
      <w:proofErr w:type="spellEnd"/>
      <w:r w:rsidRPr="0001433F">
        <w:rPr>
          <w:lang w:val="sq-AL"/>
        </w:rPr>
        <w:t xml:space="preserve"> </w:t>
      </w:r>
      <w:r w:rsidR="00310AB4">
        <w:rPr>
          <w:lang w:val="sq-AL"/>
        </w:rPr>
        <w:t>“</w:t>
      </w:r>
      <w:r w:rsidRPr="0001433F">
        <w:rPr>
          <w:lang w:val="sq-AL"/>
        </w:rPr>
        <w:t>c</w:t>
      </w:r>
      <w:r w:rsidR="002A19C2">
        <w:rPr>
          <w:lang w:val="sq-AL"/>
        </w:rPr>
        <w:t>”,</w:t>
      </w:r>
      <w:r w:rsidRPr="0001433F">
        <w:rPr>
          <w:lang w:val="sq-AL"/>
        </w:rPr>
        <w:t xml:space="preserve"> të paragrafit 5</w:t>
      </w:r>
      <w:r w:rsidR="002A19C2">
        <w:rPr>
          <w:lang w:val="sq-AL"/>
        </w:rPr>
        <w:t>,</w:t>
      </w:r>
      <w:r w:rsidRPr="0001433F">
        <w:rPr>
          <w:lang w:val="sq-AL"/>
        </w:rPr>
        <w:t xml:space="preserve"> të nenit 16 (</w:t>
      </w:r>
      <w:r w:rsidR="00310AB4">
        <w:rPr>
          <w:lang w:val="sq-AL"/>
        </w:rPr>
        <w:t>“</w:t>
      </w:r>
      <w:r w:rsidRPr="0001433F">
        <w:rPr>
          <w:lang w:val="sq-AL"/>
        </w:rPr>
        <w:t xml:space="preserve">Procedura e </w:t>
      </w:r>
      <w:r w:rsidR="002A19C2" w:rsidRPr="0001433F">
        <w:rPr>
          <w:lang w:val="sq-AL"/>
        </w:rPr>
        <w:t xml:space="preserve">marrëveshjes së përbashkët </w:t>
      </w:r>
      <w:r w:rsidR="002A19C2">
        <w:rPr>
          <w:lang w:val="sq-AL"/>
        </w:rPr>
        <w:t xml:space="preserve">– </w:t>
      </w:r>
      <w:r w:rsidR="002A19C2" w:rsidRPr="0001433F">
        <w:rPr>
          <w:lang w:val="sq-AL"/>
        </w:rPr>
        <w:t>procedura</w:t>
      </w:r>
      <w:r w:rsidR="002A19C2">
        <w:rPr>
          <w:lang w:val="sq-AL"/>
        </w:rPr>
        <w:t xml:space="preserve"> </w:t>
      </w:r>
      <w:r w:rsidR="002A19C2" w:rsidRPr="0001433F">
        <w:rPr>
          <w:lang w:val="sq-AL"/>
        </w:rPr>
        <w:t>me mirëkuptim</w:t>
      </w:r>
      <w:r w:rsidR="002A19C2">
        <w:rPr>
          <w:lang w:val="sq-AL"/>
        </w:rPr>
        <w:t>”</w:t>
      </w:r>
      <w:r w:rsidR="002A19C2" w:rsidRPr="0001433F">
        <w:rPr>
          <w:lang w:val="sq-AL"/>
        </w:rPr>
        <w:t>).</w:t>
      </w:r>
    </w:p>
    <w:p w14:paraId="5376C0D2" w14:textId="0ECA6EA1" w:rsidR="00566AC6" w:rsidRPr="0001433F" w:rsidRDefault="00566AC6" w:rsidP="00566AC6">
      <w:pPr>
        <w:pStyle w:val="Paragrafi"/>
        <w:rPr>
          <w:lang w:val="sq-AL"/>
        </w:rPr>
      </w:pPr>
      <w:r w:rsidRPr="0001433F">
        <w:rPr>
          <w:lang w:val="sq-AL"/>
        </w:rPr>
        <w:t xml:space="preserve">4. Secila Palë që nuk ka bërë një rezervë të përshkruar në paragrafin 3 do të njoftojë Depozituesin nëse secila nga </w:t>
      </w:r>
      <w:r w:rsidR="002A19C2" w:rsidRPr="0001433F">
        <w:rPr>
          <w:lang w:val="sq-AL"/>
        </w:rPr>
        <w:t xml:space="preserve">marrëveshjet e saj për tatimet e mbuluara </w:t>
      </w:r>
      <w:r w:rsidRPr="0001433F">
        <w:rPr>
          <w:lang w:val="sq-AL"/>
        </w:rPr>
        <w:t>përmban një dispozitë të përshkruar në paragrafin 2 dhe nëse po, numrin e nenit dhe paragrafit të secilës dispozitë të tillë. Atëherë kur të gjitha</w:t>
      </w:r>
      <w:r w:rsidR="00A15147">
        <w:rPr>
          <w:lang w:val="sq-AL"/>
        </w:rPr>
        <w:t xml:space="preserve"> juridiksionet kontraktuese </w:t>
      </w:r>
      <w:r w:rsidRPr="0001433F">
        <w:rPr>
          <w:lang w:val="sq-AL"/>
        </w:rPr>
        <w:t>kanë bërë një njoftim të tillë në lidhje me një dispozitë të një</w:t>
      </w:r>
      <w:r w:rsidR="00417DE5">
        <w:rPr>
          <w:lang w:val="sq-AL"/>
        </w:rPr>
        <w:t xml:space="preserve"> marrëveshjeje për tatimet e mbuluara</w:t>
      </w:r>
      <w:r w:rsidRPr="0001433F">
        <w:rPr>
          <w:lang w:val="sq-AL"/>
        </w:rPr>
        <w:t xml:space="preserve">, kjo dispozitë zëvendësohet me dispozitat e paragrafit 1. Në raste të tjera, paragrafi 1 do të zëvendësojë dispozitat e </w:t>
      </w:r>
      <w:r w:rsidR="002A19C2" w:rsidRPr="0001433F">
        <w:rPr>
          <w:lang w:val="sq-AL"/>
        </w:rPr>
        <w:t>marrëveshjes për tatimet e mbuluara vetëm n</w:t>
      </w:r>
      <w:r w:rsidRPr="0001433F">
        <w:rPr>
          <w:lang w:val="sq-AL"/>
        </w:rPr>
        <w:t>ë masën që këto dispozita nuk janë në përputhje me paragrafin 1.</w:t>
      </w:r>
    </w:p>
    <w:p w14:paraId="5376C0D3" w14:textId="77777777" w:rsidR="00566AC6" w:rsidRPr="0001433F" w:rsidRDefault="00566AC6" w:rsidP="00566AC6">
      <w:pPr>
        <w:pStyle w:val="Paragrafi"/>
        <w:rPr>
          <w:lang w:val="sq-AL"/>
        </w:rPr>
      </w:pPr>
    </w:p>
    <w:p w14:paraId="5376C0D4" w14:textId="3167B1E2" w:rsidR="00566AC6" w:rsidRPr="0001433F" w:rsidRDefault="001F686C" w:rsidP="00960D87">
      <w:pPr>
        <w:pStyle w:val="NeniNr"/>
        <w:rPr>
          <w:lang w:val="sq-AL"/>
        </w:rPr>
      </w:pPr>
      <w:r>
        <w:rPr>
          <w:lang w:val="sq-AL"/>
        </w:rPr>
        <w:t>PJESA VI</w:t>
      </w:r>
    </w:p>
    <w:p w14:paraId="5376C0D5" w14:textId="77777777" w:rsidR="00566AC6" w:rsidRPr="0001433F" w:rsidRDefault="00566AC6" w:rsidP="00960D87">
      <w:pPr>
        <w:pStyle w:val="NeniNr"/>
        <w:rPr>
          <w:lang w:val="sq-AL"/>
        </w:rPr>
      </w:pPr>
      <w:r w:rsidRPr="0001433F">
        <w:rPr>
          <w:lang w:val="sq-AL"/>
        </w:rPr>
        <w:t>ARBITRAZHI</w:t>
      </w:r>
    </w:p>
    <w:p w14:paraId="5376C0D6" w14:textId="77777777" w:rsidR="00566AC6" w:rsidRPr="0001433F" w:rsidRDefault="00566AC6" w:rsidP="00960D87">
      <w:pPr>
        <w:pStyle w:val="NeniNr"/>
        <w:rPr>
          <w:lang w:val="sq-AL"/>
        </w:rPr>
      </w:pPr>
    </w:p>
    <w:p w14:paraId="5376C0D7" w14:textId="77777777" w:rsidR="00960D87" w:rsidRPr="0001433F" w:rsidRDefault="00960D87" w:rsidP="00960D87">
      <w:pPr>
        <w:pStyle w:val="NeniNr"/>
        <w:rPr>
          <w:lang w:val="sq-AL"/>
        </w:rPr>
      </w:pPr>
      <w:r w:rsidRPr="0001433F">
        <w:rPr>
          <w:lang w:val="sq-AL"/>
        </w:rPr>
        <w:t xml:space="preserve">Neni 18 </w:t>
      </w:r>
    </w:p>
    <w:p w14:paraId="5376C0D8" w14:textId="77777777" w:rsidR="00566AC6" w:rsidRPr="0001433F" w:rsidRDefault="00566AC6" w:rsidP="00960D87">
      <w:pPr>
        <w:pStyle w:val="NeniNr"/>
        <w:rPr>
          <w:b/>
          <w:lang w:val="sq-AL"/>
        </w:rPr>
      </w:pPr>
      <w:r w:rsidRPr="0001433F">
        <w:rPr>
          <w:b/>
          <w:lang w:val="sq-AL"/>
        </w:rPr>
        <w:t>Opsioni për të zbatuar pjesën VI</w:t>
      </w:r>
    </w:p>
    <w:p w14:paraId="5376C0D9" w14:textId="77777777" w:rsidR="00566AC6" w:rsidRPr="0001433F" w:rsidRDefault="00566AC6" w:rsidP="00566AC6">
      <w:pPr>
        <w:pStyle w:val="Paragrafi"/>
        <w:rPr>
          <w:lang w:val="sq-AL"/>
        </w:rPr>
      </w:pPr>
    </w:p>
    <w:p w14:paraId="5376C0DA" w14:textId="2AE4BAEC" w:rsidR="00566AC6" w:rsidRPr="0001433F" w:rsidRDefault="00566AC6" w:rsidP="00566AC6">
      <w:pPr>
        <w:pStyle w:val="Paragrafi"/>
        <w:rPr>
          <w:lang w:val="sq-AL"/>
        </w:rPr>
      </w:pPr>
      <w:r w:rsidRPr="0001433F">
        <w:rPr>
          <w:lang w:val="sq-AL"/>
        </w:rPr>
        <w:t xml:space="preserve">Një Palë mund të zgjedhë ta zbatojë këtë </w:t>
      </w:r>
      <w:r w:rsidR="0048265E">
        <w:rPr>
          <w:lang w:val="sq-AL"/>
        </w:rPr>
        <w:t>p</w:t>
      </w:r>
      <w:r w:rsidRPr="0001433F">
        <w:rPr>
          <w:lang w:val="sq-AL"/>
        </w:rPr>
        <w:t xml:space="preserve">jesë në lidhje </w:t>
      </w:r>
      <w:r w:rsidR="002A19C2" w:rsidRPr="0001433F">
        <w:rPr>
          <w:lang w:val="sq-AL"/>
        </w:rPr>
        <w:t xml:space="preserve">me marrëveshjet e saj për tatimet e </w:t>
      </w:r>
      <w:r w:rsidRPr="0001433F">
        <w:rPr>
          <w:lang w:val="sq-AL"/>
        </w:rPr>
        <w:t xml:space="preserve">Mbuluara dhe do të njoftojë Depozituesin në përputhje me rrethanat. Kjo </w:t>
      </w:r>
      <w:r w:rsidR="002A19C2" w:rsidRPr="0001433F">
        <w:rPr>
          <w:lang w:val="sq-AL"/>
        </w:rPr>
        <w:t xml:space="preserve">pjesë </w:t>
      </w:r>
      <w:r w:rsidRPr="0001433F">
        <w:rPr>
          <w:lang w:val="sq-AL"/>
        </w:rPr>
        <w:t xml:space="preserve">do të zbatohet në lidhje me dy </w:t>
      </w:r>
      <w:r w:rsidR="002A19C2" w:rsidRPr="0001433F">
        <w:rPr>
          <w:lang w:val="sq-AL"/>
        </w:rPr>
        <w:t xml:space="preserve">juridiksione kontraktuese në lidhje me një marrëveshje për tatimet e mbuluara </w:t>
      </w:r>
      <w:r w:rsidRPr="0001433F">
        <w:rPr>
          <w:lang w:val="sq-AL"/>
        </w:rPr>
        <w:t>vetëm kur të dy</w:t>
      </w:r>
      <w:r w:rsidR="00A15147">
        <w:rPr>
          <w:lang w:val="sq-AL"/>
        </w:rPr>
        <w:t xml:space="preserve"> juridiksionet kontraktuese </w:t>
      </w:r>
      <w:r w:rsidRPr="0001433F">
        <w:rPr>
          <w:lang w:val="sq-AL"/>
        </w:rPr>
        <w:t>kanë bërë një njoftim të tillë.</w:t>
      </w:r>
    </w:p>
    <w:p w14:paraId="5376C0DB" w14:textId="77777777" w:rsidR="00566AC6" w:rsidRPr="0001433F" w:rsidRDefault="00566AC6" w:rsidP="00566AC6">
      <w:pPr>
        <w:pStyle w:val="Paragrafi"/>
        <w:rPr>
          <w:lang w:val="sq-AL"/>
        </w:rPr>
      </w:pPr>
    </w:p>
    <w:p w14:paraId="5376C0DC" w14:textId="77777777" w:rsidR="00960D87" w:rsidRPr="0001433F" w:rsidRDefault="00960D87" w:rsidP="00960D87">
      <w:pPr>
        <w:pStyle w:val="NeniNr"/>
        <w:rPr>
          <w:lang w:val="sq-AL"/>
        </w:rPr>
      </w:pPr>
      <w:r w:rsidRPr="0001433F">
        <w:rPr>
          <w:lang w:val="sq-AL"/>
        </w:rPr>
        <w:t xml:space="preserve">Neni 19 </w:t>
      </w:r>
    </w:p>
    <w:p w14:paraId="5376C0DD" w14:textId="6BD594AE" w:rsidR="00566AC6" w:rsidRPr="0001433F" w:rsidRDefault="00566AC6" w:rsidP="00960D87">
      <w:pPr>
        <w:pStyle w:val="NeniNr"/>
        <w:rPr>
          <w:b/>
          <w:lang w:val="sq-AL"/>
        </w:rPr>
      </w:pPr>
      <w:r w:rsidRPr="0001433F">
        <w:rPr>
          <w:b/>
          <w:lang w:val="sq-AL"/>
        </w:rPr>
        <w:t xml:space="preserve">Arbitrazhi i </w:t>
      </w:r>
      <w:r w:rsidR="00247128">
        <w:rPr>
          <w:b/>
          <w:lang w:val="sq-AL"/>
        </w:rPr>
        <w:t>d</w:t>
      </w:r>
      <w:r w:rsidRPr="0001433F">
        <w:rPr>
          <w:b/>
          <w:lang w:val="sq-AL"/>
        </w:rPr>
        <w:t xml:space="preserve">etyrueshëm </w:t>
      </w:r>
    </w:p>
    <w:p w14:paraId="5376C0DE" w14:textId="77777777" w:rsidR="00566AC6" w:rsidRPr="0001433F" w:rsidRDefault="00566AC6" w:rsidP="00566AC6">
      <w:pPr>
        <w:pStyle w:val="Paragrafi"/>
        <w:rPr>
          <w:lang w:val="sq-AL"/>
        </w:rPr>
      </w:pPr>
    </w:p>
    <w:p w14:paraId="5376C0DF" w14:textId="2FA870A6" w:rsidR="00566AC6" w:rsidRPr="0001433F" w:rsidRDefault="00566AC6" w:rsidP="00566AC6">
      <w:pPr>
        <w:pStyle w:val="Paragrafi"/>
        <w:rPr>
          <w:lang w:val="sq-AL"/>
        </w:rPr>
      </w:pPr>
      <w:r w:rsidRPr="0001433F">
        <w:rPr>
          <w:lang w:val="sq-AL"/>
        </w:rPr>
        <w:t>1. Atëherë</w:t>
      </w:r>
      <w:r w:rsidR="004006F2">
        <w:rPr>
          <w:lang w:val="sq-AL"/>
        </w:rPr>
        <w:t>,</w:t>
      </w:r>
      <w:r w:rsidRPr="0001433F">
        <w:rPr>
          <w:lang w:val="sq-AL"/>
        </w:rPr>
        <w:t xml:space="preserve"> ku:</w:t>
      </w:r>
    </w:p>
    <w:p w14:paraId="5376C0E0" w14:textId="79E85259" w:rsidR="00566AC6" w:rsidRPr="0001433F" w:rsidRDefault="00566AC6" w:rsidP="00566AC6">
      <w:pPr>
        <w:pStyle w:val="Paragrafi"/>
        <w:rPr>
          <w:lang w:val="sq-AL"/>
        </w:rPr>
      </w:pPr>
      <w:r w:rsidRPr="0001433F">
        <w:rPr>
          <w:lang w:val="sq-AL"/>
        </w:rPr>
        <w:t>a) sipas një dispozite të një</w:t>
      </w:r>
      <w:r w:rsidR="00417DE5">
        <w:rPr>
          <w:lang w:val="sq-AL"/>
        </w:rPr>
        <w:t xml:space="preserve"> marrëveshjeje për tatimet e mbuluara</w:t>
      </w:r>
      <w:r w:rsidRPr="0001433F">
        <w:rPr>
          <w:lang w:val="sq-AL"/>
        </w:rPr>
        <w:t xml:space="preserve"> (siç mund të ndryshohet nga paragrafi 1</w:t>
      </w:r>
      <w:r w:rsidR="004006F2">
        <w:rPr>
          <w:lang w:val="sq-AL"/>
        </w:rPr>
        <w:t>,</w:t>
      </w:r>
      <w:r w:rsidRPr="0001433F">
        <w:rPr>
          <w:lang w:val="sq-AL"/>
        </w:rPr>
        <w:t xml:space="preserve"> i nenit 16 (</w:t>
      </w:r>
      <w:r w:rsidR="00310AB4">
        <w:rPr>
          <w:lang w:val="sq-AL"/>
        </w:rPr>
        <w:t>“</w:t>
      </w:r>
      <w:r w:rsidRPr="0001433F">
        <w:rPr>
          <w:lang w:val="sq-AL"/>
        </w:rPr>
        <w:t xml:space="preserve">Procedura e </w:t>
      </w:r>
      <w:r w:rsidR="004006F2" w:rsidRPr="0001433F">
        <w:rPr>
          <w:lang w:val="sq-AL"/>
        </w:rPr>
        <w:t>marrëveshjes së ndërsjellë</w:t>
      </w:r>
      <w:r w:rsidR="004006F2">
        <w:rPr>
          <w:lang w:val="sq-AL"/>
        </w:rPr>
        <w:t xml:space="preserve"> – </w:t>
      </w:r>
      <w:r w:rsidR="004006F2" w:rsidRPr="0001433F">
        <w:rPr>
          <w:lang w:val="sq-AL"/>
        </w:rPr>
        <w:t>procedura</w:t>
      </w:r>
      <w:r w:rsidR="004006F2">
        <w:rPr>
          <w:lang w:val="sq-AL"/>
        </w:rPr>
        <w:t xml:space="preserve"> </w:t>
      </w:r>
      <w:r w:rsidR="004006F2" w:rsidRPr="0001433F">
        <w:rPr>
          <w:lang w:val="sq-AL"/>
        </w:rPr>
        <w:t>me mirëkuptim</w:t>
      </w:r>
      <w:r w:rsidR="004006F2">
        <w:rPr>
          <w:lang w:val="sq-AL"/>
        </w:rPr>
        <w:t>”</w:t>
      </w:r>
      <w:r w:rsidRPr="0001433F">
        <w:rPr>
          <w:lang w:val="sq-AL"/>
        </w:rPr>
        <w:t>) që parashikon se një person mund të paraqesë një çështje te një autoritet kompetent i një</w:t>
      </w:r>
      <w:r w:rsidR="001C35F8">
        <w:rPr>
          <w:lang w:val="sq-AL"/>
        </w:rPr>
        <w:t xml:space="preserve"> juridiksioni kontraktues</w:t>
      </w:r>
      <w:r w:rsidRPr="0001433F">
        <w:rPr>
          <w:lang w:val="sq-AL"/>
        </w:rPr>
        <w:t xml:space="preserve"> kur ai person konsideron se veprimet e një ose të dyja</w:t>
      </w:r>
      <w:r w:rsidR="00A15147">
        <w:rPr>
          <w:lang w:val="sq-AL"/>
        </w:rPr>
        <w:t xml:space="preserve"> juridiksioneve kontraktuese</w:t>
      </w:r>
      <w:r w:rsidRPr="0001433F">
        <w:rPr>
          <w:lang w:val="sq-AL"/>
        </w:rPr>
        <w:t xml:space="preserve"> rezultojnë ose do të rezultojnë për atë person në tatime që nuk janë në përputhje me dispozitat e </w:t>
      </w:r>
      <w:r w:rsidR="00E22687" w:rsidRPr="0001433F">
        <w:rPr>
          <w:lang w:val="sq-AL"/>
        </w:rPr>
        <w:t xml:space="preserve">marrëveshjes për tatimet e mbuluara </w:t>
      </w:r>
      <w:r w:rsidRPr="0001433F">
        <w:rPr>
          <w:lang w:val="sq-AL"/>
        </w:rPr>
        <w:t>(siç mund të ndryshohet nga Konventa),</w:t>
      </w:r>
      <w:r w:rsidR="0001433F">
        <w:rPr>
          <w:lang w:val="sq-AL"/>
        </w:rPr>
        <w:t xml:space="preserve"> </w:t>
      </w:r>
      <w:r w:rsidRPr="0001433F">
        <w:rPr>
          <w:lang w:val="sq-AL"/>
        </w:rPr>
        <w:t>personi ka paraqitur një rast pranë autoritetit kompetent të një</w:t>
      </w:r>
      <w:r w:rsidR="001C35F8">
        <w:rPr>
          <w:lang w:val="sq-AL"/>
        </w:rPr>
        <w:t xml:space="preserve"> juridiksioni kontraktues</w:t>
      </w:r>
      <w:r w:rsidRPr="0001433F">
        <w:rPr>
          <w:lang w:val="sq-AL"/>
        </w:rPr>
        <w:t xml:space="preserve"> në bazë të faktit që veprimet e njërës apo të dy</w:t>
      </w:r>
      <w:r w:rsidR="00A15147">
        <w:rPr>
          <w:lang w:val="sq-AL"/>
        </w:rPr>
        <w:t xml:space="preserve"> juridiksioneve kontraktuese</w:t>
      </w:r>
      <w:r w:rsidRPr="0001433F">
        <w:rPr>
          <w:lang w:val="sq-AL"/>
        </w:rPr>
        <w:t xml:space="preserve"> kanë rezultuar për atë person në tatime që nuk janë në përputhje me dispozitat e </w:t>
      </w:r>
      <w:r w:rsidR="00E22687" w:rsidRPr="0001433F">
        <w:rPr>
          <w:lang w:val="sq-AL"/>
        </w:rPr>
        <w:t>marrëveshjes për tatimet e mbuluara (siç mund të ndryshohet nga konventa); dhe</w:t>
      </w:r>
    </w:p>
    <w:p w14:paraId="5376C0E1" w14:textId="474EEF2C" w:rsidR="00566AC6" w:rsidRPr="0001433F" w:rsidRDefault="00566AC6" w:rsidP="00566AC6">
      <w:pPr>
        <w:pStyle w:val="Paragrafi"/>
        <w:rPr>
          <w:lang w:val="sq-AL"/>
        </w:rPr>
      </w:pPr>
      <w:r w:rsidRPr="0001433F">
        <w:rPr>
          <w:lang w:val="sq-AL"/>
        </w:rPr>
        <w:t>b) autoritetet kompetente nuk mund të arrijnë një marrëveshje për të zgjidhur këtë çështje në përputhje me një dispozitë të një</w:t>
      </w:r>
      <w:r w:rsidR="00417DE5">
        <w:rPr>
          <w:lang w:val="sq-AL"/>
        </w:rPr>
        <w:t xml:space="preserve"> marrëveshjeje për tatimet e mbuluara</w:t>
      </w:r>
      <w:r w:rsidRPr="0001433F">
        <w:rPr>
          <w:lang w:val="sq-AL"/>
        </w:rPr>
        <w:t xml:space="preserve"> (siç mund të ndryshohet nga paragrafi 2 i nenit 16 (</w:t>
      </w:r>
      <w:r w:rsidR="00310AB4">
        <w:rPr>
          <w:lang w:val="sq-AL"/>
        </w:rPr>
        <w:t>“</w:t>
      </w:r>
      <w:r w:rsidRPr="0001433F">
        <w:rPr>
          <w:lang w:val="sq-AL"/>
        </w:rPr>
        <w:t xml:space="preserve">Procedura e </w:t>
      </w:r>
      <w:r w:rsidR="00E22687" w:rsidRPr="0001433F">
        <w:rPr>
          <w:lang w:val="sq-AL"/>
        </w:rPr>
        <w:t>marrëveshjes së ndërsjellë</w:t>
      </w:r>
      <w:r w:rsidR="00E22687">
        <w:rPr>
          <w:lang w:val="sq-AL"/>
        </w:rPr>
        <w:t xml:space="preserve"> – </w:t>
      </w:r>
      <w:r w:rsidR="00E22687" w:rsidRPr="0001433F">
        <w:rPr>
          <w:lang w:val="sq-AL"/>
        </w:rPr>
        <w:t>procedura</w:t>
      </w:r>
      <w:r w:rsidR="00E22687">
        <w:rPr>
          <w:lang w:val="sq-AL"/>
        </w:rPr>
        <w:t xml:space="preserve"> </w:t>
      </w:r>
      <w:r w:rsidR="00E22687" w:rsidRPr="0001433F">
        <w:rPr>
          <w:lang w:val="sq-AL"/>
        </w:rPr>
        <w:t>me mirëkuptim</w:t>
      </w:r>
      <w:r w:rsidR="00E22687">
        <w:rPr>
          <w:lang w:val="sq-AL"/>
        </w:rPr>
        <w:t>”</w:t>
      </w:r>
      <w:r w:rsidRPr="0001433F">
        <w:rPr>
          <w:lang w:val="sq-AL"/>
        </w:rPr>
        <w:t>) që parashikon se autoriteti kompetent do të përpiqet të zgjidhë çështjen me marrëveshje të ndërsjellë/me mirëkuptim me autoritetin kompetent të</w:t>
      </w:r>
      <w:r w:rsidR="00E94B61">
        <w:rPr>
          <w:lang w:val="sq-AL"/>
        </w:rPr>
        <w:t xml:space="preserve"> juridiksionit tjetër kontraktues</w:t>
      </w:r>
      <w:r w:rsidRPr="0001433F">
        <w:rPr>
          <w:lang w:val="sq-AL"/>
        </w:rPr>
        <w:t>, brenda një periudhe dyvjeçare që fillon në datën e referuar në paragrafin 8 ose 9, sipas rastit (me përjashtim të rastit kur, para mbarimit të asaj periudhe autoritetet kompetente të</w:t>
      </w:r>
      <w:r w:rsidR="00A15147">
        <w:rPr>
          <w:lang w:val="sq-AL"/>
        </w:rPr>
        <w:t xml:space="preserve"> juridiksioneve kontraktuese</w:t>
      </w:r>
      <w:r w:rsidRPr="0001433F">
        <w:rPr>
          <w:lang w:val="sq-AL"/>
        </w:rPr>
        <w:t xml:space="preserve"> kanë rënë dakord për një periudhë të ndryshme kohore në lidhje me atë rast dhe kanë njoftuar personin që ka paraqitur çështjen për një marrëveshje të tillë), </w:t>
      </w:r>
    </w:p>
    <w:p w14:paraId="5376C0E2" w14:textId="3CD294C6" w:rsidR="00566AC6" w:rsidRPr="0001433F" w:rsidRDefault="00566AC6" w:rsidP="00566AC6">
      <w:pPr>
        <w:pStyle w:val="Paragrafi"/>
        <w:rPr>
          <w:lang w:val="sq-AL"/>
        </w:rPr>
      </w:pPr>
      <w:r w:rsidRPr="0001433F">
        <w:rPr>
          <w:lang w:val="sq-AL"/>
        </w:rPr>
        <w:t xml:space="preserve">çdo çështje e pazgjidhur që rezulton nga ky rast, nëse personi e kërkon me shkrim, do të paraqitet në arbitrazh në mënyrën e përshkruar në këtë </w:t>
      </w:r>
      <w:r w:rsidR="00247128">
        <w:rPr>
          <w:lang w:val="sq-AL"/>
        </w:rPr>
        <w:t>p</w:t>
      </w:r>
      <w:r w:rsidRPr="0001433F">
        <w:rPr>
          <w:lang w:val="sq-AL"/>
        </w:rPr>
        <w:t>jesë, sipas çdo rregulle ose procedure të rënë dakord nga autoritetet kompetente të</w:t>
      </w:r>
      <w:r w:rsidR="00A15147">
        <w:rPr>
          <w:lang w:val="sq-AL"/>
        </w:rPr>
        <w:t xml:space="preserve"> juridiksioneve kontraktuese</w:t>
      </w:r>
      <w:r w:rsidRPr="0001433F">
        <w:rPr>
          <w:lang w:val="sq-AL"/>
        </w:rPr>
        <w:t xml:space="preserve"> në përputhje me dispozitat e paragrafit 10.</w:t>
      </w:r>
    </w:p>
    <w:p w14:paraId="5376C0E3" w14:textId="514E6FB8" w:rsidR="00566AC6" w:rsidRPr="0001433F" w:rsidRDefault="00566AC6" w:rsidP="00566AC6">
      <w:pPr>
        <w:pStyle w:val="Paragrafi"/>
        <w:rPr>
          <w:lang w:val="sq-AL"/>
        </w:rPr>
      </w:pPr>
      <w:r w:rsidRPr="0001433F">
        <w:rPr>
          <w:lang w:val="sq-AL"/>
        </w:rPr>
        <w:t xml:space="preserve">2. Kur një autoritet kompetent ka pezulluar procedurën e marrëveshjes së </w:t>
      </w:r>
      <w:r w:rsidR="00A15147">
        <w:rPr>
          <w:lang w:val="sq-AL"/>
        </w:rPr>
        <w:t>ndërsjellë</w:t>
      </w:r>
      <w:r w:rsidRPr="0001433F">
        <w:rPr>
          <w:lang w:val="sq-AL"/>
        </w:rPr>
        <w:t xml:space="preserve">/me mirëkuptim, të referuar në paragrafin 1, sepse një çështje në lidhje me një ose më shumë çështje të njëjta është në pritje përpara gjykatës ose gjykatës administrative, periudha e parashikuar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b</w:t>
      </w:r>
      <w:r w:rsidR="00E22687">
        <w:rPr>
          <w:lang w:val="sq-AL"/>
        </w:rPr>
        <w:t>”,</w:t>
      </w:r>
      <w:r w:rsidRPr="0001433F">
        <w:rPr>
          <w:lang w:val="sq-AL"/>
        </w:rPr>
        <w:t xml:space="preserve"> të paragrafit 1</w:t>
      </w:r>
      <w:r w:rsidR="00E22687">
        <w:rPr>
          <w:lang w:val="sq-AL"/>
        </w:rPr>
        <w:t>,</w:t>
      </w:r>
      <w:r w:rsidRPr="0001433F">
        <w:rPr>
          <w:lang w:val="sq-AL"/>
        </w:rPr>
        <w:t xml:space="preserve"> do të ndërpritet deri në marrjen e një vendimi përfundimtar nga gjykata ose gjykata administrative ose deri në pezullimin ose tërheqjen e çështjes. Përveç kësaj, kur një person i cili ka paraqitur një rast dhe një autoritet kompetent kanë rënë dakord të pezullojnë procedurën e marrëveshjes së përbashkët, periudha e parashikuar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b</w:t>
      </w:r>
      <w:r w:rsidR="00E22687">
        <w:rPr>
          <w:lang w:val="sq-AL"/>
        </w:rPr>
        <w:t>”,</w:t>
      </w:r>
      <w:r w:rsidRPr="0001433F">
        <w:rPr>
          <w:lang w:val="sq-AL"/>
        </w:rPr>
        <w:t xml:space="preserve"> të paragrafit 1</w:t>
      </w:r>
      <w:r w:rsidR="00E22687">
        <w:rPr>
          <w:lang w:val="sq-AL"/>
        </w:rPr>
        <w:t>,</w:t>
      </w:r>
      <w:r w:rsidRPr="0001433F">
        <w:rPr>
          <w:lang w:val="sq-AL"/>
        </w:rPr>
        <w:t xml:space="preserve"> do të ndërpritet derisa të hiqet pezullimi.</w:t>
      </w:r>
    </w:p>
    <w:p w14:paraId="5376C0E4" w14:textId="302B5B67" w:rsidR="00566AC6" w:rsidRPr="0001433F" w:rsidRDefault="00566AC6" w:rsidP="00566AC6">
      <w:pPr>
        <w:pStyle w:val="Paragrafi"/>
        <w:rPr>
          <w:lang w:val="sq-AL"/>
        </w:rPr>
      </w:pPr>
      <w:r w:rsidRPr="0001433F">
        <w:rPr>
          <w:lang w:val="sq-AL"/>
        </w:rPr>
        <w:t>3. Kur të dy autoritetet kompetente bien dakord që një person i prekur drejtpërdrejt nga çështja nuk ka</w:t>
      </w:r>
      <w:r w:rsidR="00E22687">
        <w:rPr>
          <w:lang w:val="sq-AL"/>
        </w:rPr>
        <w:t xml:space="preserve"> </w:t>
      </w:r>
      <w:r w:rsidRPr="0001433F">
        <w:rPr>
          <w:lang w:val="sq-AL"/>
        </w:rPr>
        <w:t xml:space="preserve">dhënë në kohën e duhur çdo informacion material shtesë të kërkuar nga autoriteti kompetent pas fillimit të periudhës së parashikuar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b</w:t>
      </w:r>
      <w:r w:rsidR="00E22687">
        <w:rPr>
          <w:lang w:val="sq-AL"/>
        </w:rPr>
        <w:t>”</w:t>
      </w:r>
      <w:r w:rsidR="002A7790">
        <w:rPr>
          <w:lang w:val="sq-AL"/>
        </w:rPr>
        <w:t xml:space="preserve">, </w:t>
      </w:r>
      <w:r w:rsidRPr="0001433F">
        <w:rPr>
          <w:lang w:val="sq-AL"/>
        </w:rPr>
        <w:t xml:space="preserve">të paragrafit 1, periudha e parashikuar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b</w:t>
      </w:r>
      <w:r w:rsidR="00E22687">
        <w:rPr>
          <w:lang w:val="sq-AL"/>
        </w:rPr>
        <w:t>”,</w:t>
      </w:r>
      <w:r w:rsidRPr="0001433F">
        <w:rPr>
          <w:lang w:val="sq-AL"/>
        </w:rPr>
        <w:t xml:space="preserve"> të paragrafit 1</w:t>
      </w:r>
      <w:r w:rsidR="00E22687">
        <w:rPr>
          <w:lang w:val="sq-AL"/>
        </w:rPr>
        <w:t>,</w:t>
      </w:r>
      <w:r w:rsidRPr="0001433F">
        <w:rPr>
          <w:lang w:val="sq-AL"/>
        </w:rPr>
        <w:t xml:space="preserve"> do të zgjatet për një kohë të barabartë me periudhën që fillon në datën në të cilën është kërkuar informacioni dhe përfundon në datën në të cilën është dhënë informacioni.</w:t>
      </w:r>
    </w:p>
    <w:p w14:paraId="5376C0E5" w14:textId="77777777" w:rsidR="00566AC6" w:rsidRPr="0001433F" w:rsidRDefault="00566AC6" w:rsidP="00566AC6">
      <w:pPr>
        <w:pStyle w:val="Paragrafi"/>
        <w:rPr>
          <w:lang w:val="sq-AL"/>
        </w:rPr>
      </w:pPr>
      <w:r w:rsidRPr="0001433F">
        <w:rPr>
          <w:lang w:val="sq-AL"/>
        </w:rPr>
        <w:t>4. a) Vendimi i arbitrazhit në lidhje me çështjet e paraqitura në arbitrazh do të zbatohet nëpërmjet marrëveshjes së ndërsjellë/me mirëkuptim në lidhje me çështjen e përmendur në paragrafin 1. Vendimi i arbitrazhit do të jetë i formës së prerë.</w:t>
      </w:r>
    </w:p>
    <w:p w14:paraId="5376C0E6" w14:textId="254632B0" w:rsidR="00566AC6" w:rsidRPr="0001433F" w:rsidRDefault="00566AC6" w:rsidP="00566AC6">
      <w:pPr>
        <w:pStyle w:val="Paragrafi"/>
        <w:rPr>
          <w:lang w:val="sq-AL"/>
        </w:rPr>
      </w:pPr>
      <w:r w:rsidRPr="0001433F">
        <w:rPr>
          <w:lang w:val="sq-AL"/>
        </w:rPr>
        <w:t xml:space="preserve">b) Vendimi i arbitrazhit do të jetë i detyrueshëm për të </w:t>
      </w:r>
      <w:r w:rsidR="00E22687" w:rsidRPr="0001433F">
        <w:rPr>
          <w:lang w:val="sq-AL"/>
        </w:rPr>
        <w:t>dy juridiksionet kontraktuese</w:t>
      </w:r>
      <w:r w:rsidRPr="0001433F">
        <w:rPr>
          <w:lang w:val="sq-AL"/>
        </w:rPr>
        <w:t>, përveç rasteve të mëposhtme:</w:t>
      </w:r>
    </w:p>
    <w:p w14:paraId="5376C0E7" w14:textId="3187B2C3" w:rsidR="00566AC6" w:rsidRPr="0001433F" w:rsidRDefault="00566AC6" w:rsidP="00566AC6">
      <w:pPr>
        <w:pStyle w:val="Paragrafi"/>
        <w:rPr>
          <w:lang w:val="sq-AL"/>
        </w:rPr>
      </w:pPr>
      <w:r w:rsidRPr="0001433F">
        <w:rPr>
          <w:lang w:val="sq-AL"/>
        </w:rPr>
        <w:t>i</w:t>
      </w:r>
      <w:r w:rsidR="00E22687">
        <w:rPr>
          <w:lang w:val="sq-AL"/>
        </w:rPr>
        <w:t>.</w:t>
      </w:r>
      <w:r w:rsidRPr="0001433F">
        <w:rPr>
          <w:lang w:val="sq-AL"/>
        </w:rPr>
        <w:t xml:space="preserve"> nëse një person i prekur drejtpërdrejt nga çështja nuk pranon marrëveshjen e përbashkët që zbaton vendimin e arbitrazhit. Në një rast të tillë, çështja nuk do të jetë e përshtatshme për asnjë shqyrtim të mëtejshëm nga autoritetet kompetente. Marrëveshja e </w:t>
      </w:r>
      <w:r w:rsidR="00A15147">
        <w:rPr>
          <w:lang w:val="sq-AL"/>
        </w:rPr>
        <w:t>ndërsjellë</w:t>
      </w:r>
      <w:r w:rsidRPr="0001433F">
        <w:rPr>
          <w:lang w:val="sq-AL"/>
        </w:rPr>
        <w:t xml:space="preserve"> që zbaton vendimin e arbitrazhit për çështjen nuk do të konsiderohet e pranuar nga një person i prekur drejtpërdrejt nga çështja,</w:t>
      </w:r>
      <w:r w:rsidR="0001433F">
        <w:rPr>
          <w:lang w:val="sq-AL"/>
        </w:rPr>
        <w:t xml:space="preserve"> </w:t>
      </w:r>
      <w:r w:rsidRPr="0001433F">
        <w:rPr>
          <w:lang w:val="sq-AL"/>
        </w:rPr>
        <w:t>nëse një person i prekur drejtpërdrejt nga çështja nuk tërheq, brenda 60 ditëve nga data në të cilën njoftimi i marrëveshjes së përbashkët i dërgohet personit, të gjitha çështjet e zgjidhura në marrëveshjen e ndërsjellë, duke zbatuar vendimin e arbitrazhit nga shqyrtimi nga çdo gjykatë ose gjykatë administrative ose nuk ndërpret çfarëdo proces gjyqësor ose administrativ në lidhje me këto çështje në përputhje me atë marrëveshje të përbashkët/marrëveshje me mirëkuptim.</w:t>
      </w:r>
    </w:p>
    <w:p w14:paraId="5376C0E8" w14:textId="4D9B1100" w:rsidR="00566AC6" w:rsidRPr="0001433F" w:rsidRDefault="00566AC6" w:rsidP="00566AC6">
      <w:pPr>
        <w:pStyle w:val="Paragrafi"/>
        <w:rPr>
          <w:lang w:val="sq-AL"/>
        </w:rPr>
      </w:pPr>
      <w:proofErr w:type="spellStart"/>
      <w:r w:rsidRPr="0001433F">
        <w:rPr>
          <w:lang w:val="sq-AL"/>
        </w:rPr>
        <w:t>ii</w:t>
      </w:r>
      <w:proofErr w:type="spellEnd"/>
      <w:r w:rsidR="00E22687">
        <w:rPr>
          <w:lang w:val="sq-AL"/>
        </w:rPr>
        <w:t>.</w:t>
      </w:r>
      <w:r w:rsidRPr="0001433F">
        <w:rPr>
          <w:lang w:val="sq-AL"/>
        </w:rPr>
        <w:t xml:space="preserve"> nëse një vendim i formës së prerë i gjykatave të njërit prej</w:t>
      </w:r>
      <w:r w:rsidR="00A15147">
        <w:rPr>
          <w:lang w:val="sq-AL"/>
        </w:rPr>
        <w:t xml:space="preserve"> juridiksioneve kontraktuese</w:t>
      </w:r>
      <w:r w:rsidRPr="0001433F">
        <w:rPr>
          <w:lang w:val="sq-AL"/>
        </w:rPr>
        <w:t xml:space="preserve"> konstaton se vendimi i arbitrazhit është i pavlefshëm. Në një rast të tillë, kërkesa për arbitrazh sipas paragrafit 1 konsiderohet se nuk është bërë dhe procesi i arbitrazhit konsiderohet të mos jetë realizuar (përveç për qëllimet e neneve 21 (</w:t>
      </w:r>
      <w:r w:rsidR="00310AB4">
        <w:rPr>
          <w:lang w:val="sq-AL"/>
        </w:rPr>
        <w:t>“</w:t>
      </w:r>
      <w:proofErr w:type="spellStart"/>
      <w:r w:rsidRPr="0001433F">
        <w:rPr>
          <w:lang w:val="sq-AL"/>
        </w:rPr>
        <w:t>Konfidencialiteti</w:t>
      </w:r>
      <w:proofErr w:type="spellEnd"/>
      <w:r w:rsidRPr="0001433F">
        <w:rPr>
          <w:lang w:val="sq-AL"/>
        </w:rPr>
        <w:t xml:space="preserve"> i </w:t>
      </w:r>
      <w:r w:rsidR="00E22687" w:rsidRPr="0001433F">
        <w:rPr>
          <w:lang w:val="sq-AL"/>
        </w:rPr>
        <w:t>procedurave të arbitrazhit</w:t>
      </w:r>
      <w:r w:rsidR="00E22687">
        <w:rPr>
          <w:lang w:val="sq-AL"/>
        </w:rPr>
        <w:t>”</w:t>
      </w:r>
      <w:r w:rsidRPr="0001433F">
        <w:rPr>
          <w:lang w:val="sq-AL"/>
        </w:rPr>
        <w:t>) dhe 25 (</w:t>
      </w:r>
      <w:r w:rsidR="00310AB4">
        <w:rPr>
          <w:lang w:val="sq-AL"/>
        </w:rPr>
        <w:t>“</w:t>
      </w:r>
      <w:r w:rsidRPr="0001433F">
        <w:rPr>
          <w:lang w:val="sq-AL"/>
        </w:rPr>
        <w:t xml:space="preserve">Shpenzimet e </w:t>
      </w:r>
      <w:r w:rsidR="00E22687" w:rsidRPr="0001433F">
        <w:rPr>
          <w:lang w:val="sq-AL"/>
        </w:rPr>
        <w:t>procedurës së arbitrazhit</w:t>
      </w:r>
      <w:r w:rsidR="00E22687">
        <w:rPr>
          <w:lang w:val="sq-AL"/>
        </w:rPr>
        <w:t>”</w:t>
      </w:r>
      <w:r w:rsidRPr="0001433F">
        <w:rPr>
          <w:lang w:val="sq-AL"/>
        </w:rPr>
        <w:t>). Në një rast të tillë, mund të bëhet një kërkesë e re për arbitrazh, me përjashtim të rasteve kur autoritetet kompetente bien dakord që një kërkesë e tillë e re nuk duhet të lejohet.</w:t>
      </w:r>
    </w:p>
    <w:p w14:paraId="5376C0E9" w14:textId="6DEF7CA5" w:rsidR="00566AC6" w:rsidRPr="0001433F" w:rsidRDefault="00566AC6" w:rsidP="00566AC6">
      <w:pPr>
        <w:pStyle w:val="Paragrafi"/>
        <w:rPr>
          <w:lang w:val="sq-AL"/>
        </w:rPr>
      </w:pPr>
      <w:proofErr w:type="spellStart"/>
      <w:r w:rsidRPr="0001433F">
        <w:rPr>
          <w:lang w:val="sq-AL"/>
        </w:rPr>
        <w:t>iii</w:t>
      </w:r>
      <w:proofErr w:type="spellEnd"/>
      <w:r w:rsidR="00E22687">
        <w:rPr>
          <w:lang w:val="sq-AL"/>
        </w:rPr>
        <w:t>.</w:t>
      </w:r>
      <w:r w:rsidRPr="0001433F">
        <w:rPr>
          <w:lang w:val="sq-AL"/>
        </w:rPr>
        <w:t xml:space="preserve"> nëse një person i prekur drejtpërdrejt nga çështja, ndjek çështje gjyqësore për çështje të cilat janë zgjidhur me marrëveshjen e ndërsjellë, duke zbatuar vendimin e arbitrazhit në çfarëdo gjykatë ose gjykatë administrative.</w:t>
      </w:r>
    </w:p>
    <w:p w14:paraId="5376C0EA" w14:textId="6FABDFAA" w:rsidR="00566AC6" w:rsidRPr="0001433F" w:rsidRDefault="00566AC6" w:rsidP="00566AC6">
      <w:pPr>
        <w:pStyle w:val="Paragrafi"/>
        <w:rPr>
          <w:lang w:val="sq-AL"/>
        </w:rPr>
      </w:pPr>
      <w:r w:rsidRPr="0001433F">
        <w:rPr>
          <w:lang w:val="sq-AL"/>
        </w:rPr>
        <w:t xml:space="preserve">5. Autoriteti kompetent që ka marrë kërkesën fillestare për një procedurë marrëveshjeje të ndërsjellë/me mirëkuptim, siç përshkruhet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a</w:t>
      </w:r>
      <w:r w:rsidR="00E22687">
        <w:rPr>
          <w:lang w:val="sq-AL"/>
        </w:rPr>
        <w:t>”,</w:t>
      </w:r>
      <w:r w:rsidRPr="0001433F">
        <w:rPr>
          <w:lang w:val="sq-AL"/>
        </w:rPr>
        <w:t xml:space="preserve"> të paragrafit 1, brenda dy muajve kalendarikë nga marrja e kërkesës:</w:t>
      </w:r>
    </w:p>
    <w:p w14:paraId="5376C0EB" w14:textId="77777777" w:rsidR="00566AC6" w:rsidRPr="0001433F" w:rsidRDefault="00566AC6" w:rsidP="00566AC6">
      <w:pPr>
        <w:pStyle w:val="Paragrafi"/>
        <w:rPr>
          <w:lang w:val="sq-AL"/>
        </w:rPr>
      </w:pPr>
      <w:r w:rsidRPr="0001433F">
        <w:rPr>
          <w:lang w:val="sq-AL"/>
        </w:rPr>
        <w:t>a) do t’i dërgojë personit që ka paraqitur çështjen, një njoftim se ka pranuar kërkesën; dhe</w:t>
      </w:r>
    </w:p>
    <w:p w14:paraId="5376C0EC" w14:textId="1CA90AA4" w:rsidR="00566AC6" w:rsidRPr="0001433F" w:rsidRDefault="00566AC6" w:rsidP="00566AC6">
      <w:pPr>
        <w:pStyle w:val="Paragrafi"/>
        <w:rPr>
          <w:lang w:val="sq-AL"/>
        </w:rPr>
      </w:pPr>
      <w:r w:rsidRPr="0001433F">
        <w:rPr>
          <w:lang w:val="sq-AL"/>
        </w:rPr>
        <w:t>b) do të dërgojë një njoftim për atë kërkesë, së bashku me një kopje të kërkesës, tek autoriteti kompetent i</w:t>
      </w:r>
      <w:r w:rsidR="00E94B61">
        <w:rPr>
          <w:lang w:val="sq-AL"/>
        </w:rPr>
        <w:t xml:space="preserve"> juridiksionit tjetër kontraktues</w:t>
      </w:r>
      <w:r w:rsidRPr="0001433F">
        <w:rPr>
          <w:lang w:val="sq-AL"/>
        </w:rPr>
        <w:t>.</w:t>
      </w:r>
    </w:p>
    <w:p w14:paraId="5376C0ED" w14:textId="4735421B" w:rsidR="00566AC6" w:rsidRPr="0001433F" w:rsidRDefault="00566AC6" w:rsidP="00566AC6">
      <w:pPr>
        <w:pStyle w:val="Paragrafi"/>
        <w:rPr>
          <w:lang w:val="sq-AL"/>
        </w:rPr>
      </w:pPr>
      <w:r w:rsidRPr="0001433F">
        <w:rPr>
          <w:lang w:val="sq-AL"/>
        </w:rPr>
        <w:t xml:space="preserve">6. Brenda tre muajve kalendarikë pasi një autoritet kompetent merr kërkesën për një procedurë të marrëveshjes së </w:t>
      </w:r>
      <w:r w:rsidR="00A15147">
        <w:rPr>
          <w:lang w:val="sq-AL"/>
        </w:rPr>
        <w:t>ndërsjellë</w:t>
      </w:r>
      <w:r w:rsidRPr="0001433F">
        <w:rPr>
          <w:lang w:val="sq-AL"/>
        </w:rPr>
        <w:t xml:space="preserve"> (ose një kopje të saj nga autoriteti kompetent i</w:t>
      </w:r>
      <w:r w:rsidR="00E94B61">
        <w:rPr>
          <w:lang w:val="sq-AL"/>
        </w:rPr>
        <w:t xml:space="preserve"> juridiksionit tjetër kontraktues</w:t>
      </w:r>
      <w:r w:rsidRPr="0001433F">
        <w:rPr>
          <w:lang w:val="sq-AL"/>
        </w:rPr>
        <w:t>) autoriteti, ose:</w:t>
      </w:r>
    </w:p>
    <w:p w14:paraId="5376C0EE" w14:textId="77777777" w:rsidR="00566AC6" w:rsidRPr="0001433F" w:rsidRDefault="00566AC6" w:rsidP="00566AC6">
      <w:pPr>
        <w:pStyle w:val="Paragrafi"/>
        <w:rPr>
          <w:lang w:val="sq-AL"/>
        </w:rPr>
      </w:pPr>
      <w:r w:rsidRPr="0001433F">
        <w:rPr>
          <w:lang w:val="sq-AL"/>
        </w:rPr>
        <w:t>a) do të njoftojë personin që ka paraqitur çështjen dhe autoritetin tjetër kompetent se ka marrë informacionin e nevojshëm për të ndërmarrë shqyrtimin thelbësor të çështjes; ose</w:t>
      </w:r>
    </w:p>
    <w:p w14:paraId="5376C0EF" w14:textId="77777777" w:rsidR="00566AC6" w:rsidRPr="0001433F" w:rsidRDefault="00566AC6" w:rsidP="00566AC6">
      <w:pPr>
        <w:pStyle w:val="Paragrafi"/>
        <w:rPr>
          <w:lang w:val="sq-AL"/>
        </w:rPr>
      </w:pPr>
      <w:r w:rsidRPr="0001433F">
        <w:rPr>
          <w:lang w:val="sq-AL"/>
        </w:rPr>
        <w:t>b) do të kërkojë informacion shtesë nga ai person për këtë qëllim.</w:t>
      </w:r>
    </w:p>
    <w:p w14:paraId="5376C0F0" w14:textId="1E13396F" w:rsidR="00566AC6" w:rsidRPr="0001433F" w:rsidRDefault="00566AC6" w:rsidP="00566AC6">
      <w:pPr>
        <w:pStyle w:val="Paragrafi"/>
        <w:rPr>
          <w:lang w:val="sq-AL"/>
        </w:rPr>
      </w:pPr>
      <w:r w:rsidRPr="0001433F">
        <w:rPr>
          <w:lang w:val="sq-AL"/>
        </w:rPr>
        <w:t xml:space="preserve">7. Kur në përputhje me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b</w:t>
      </w:r>
      <w:r w:rsidR="00E22687">
        <w:rPr>
          <w:lang w:val="sq-AL"/>
        </w:rPr>
        <w:t>”,</w:t>
      </w:r>
      <w:r w:rsidRPr="0001433F">
        <w:rPr>
          <w:lang w:val="sq-AL"/>
        </w:rPr>
        <w:t xml:space="preserve"> të paragrafit 6, një ose të dyja autoritetet kompetente kanë kërkuar nga personi i cili ka paraqitur çështjen, të japë informacion shtesë të nevojshëm për të ndërmarrë shqyrtimin thelbësor të rastit, autoriteti kompetent që kërkoi informacion shtesë, brenda tri muajve kalendarikë nga marrja e informacioneve shtesë nga ai person, do të njoftojnë atë person dhe autoritetin tjetër kompetent:</w:t>
      </w:r>
    </w:p>
    <w:p w14:paraId="5376C0F1" w14:textId="77777777" w:rsidR="00566AC6" w:rsidRPr="0001433F" w:rsidRDefault="00566AC6" w:rsidP="00566AC6">
      <w:pPr>
        <w:pStyle w:val="Paragrafi"/>
        <w:rPr>
          <w:lang w:val="sq-AL"/>
        </w:rPr>
      </w:pPr>
      <w:r w:rsidRPr="0001433F">
        <w:rPr>
          <w:lang w:val="sq-AL"/>
        </w:rPr>
        <w:t>a) se ka marrë informacionin e kërkuar; ose</w:t>
      </w:r>
    </w:p>
    <w:p w14:paraId="5376C0F2" w14:textId="77777777" w:rsidR="00566AC6" w:rsidRPr="0001433F" w:rsidRDefault="00566AC6" w:rsidP="00566AC6">
      <w:pPr>
        <w:pStyle w:val="Paragrafi"/>
        <w:rPr>
          <w:lang w:val="sq-AL"/>
        </w:rPr>
      </w:pPr>
      <w:r w:rsidRPr="0001433F">
        <w:rPr>
          <w:lang w:val="sq-AL"/>
        </w:rPr>
        <w:t>b) se disa nga informacionet e kërkuara ende mungojnë.</w:t>
      </w:r>
    </w:p>
    <w:p w14:paraId="5376C0F3" w14:textId="25F43CC2" w:rsidR="00566AC6" w:rsidRPr="0001433F" w:rsidRDefault="00566AC6" w:rsidP="00566AC6">
      <w:pPr>
        <w:pStyle w:val="Paragrafi"/>
        <w:rPr>
          <w:lang w:val="sq-AL"/>
        </w:rPr>
      </w:pPr>
      <w:r w:rsidRPr="0001433F">
        <w:rPr>
          <w:lang w:val="sq-AL"/>
        </w:rPr>
        <w:t xml:space="preserve">8. Në rastin kur asnjë autoritet kompetent nuk ka kërkuar informacione shtesë sipas </w:t>
      </w:r>
      <w:proofErr w:type="spellStart"/>
      <w:r w:rsidRPr="0001433F">
        <w:rPr>
          <w:lang w:val="sq-AL"/>
        </w:rPr>
        <w:t>nënparagrafit</w:t>
      </w:r>
      <w:proofErr w:type="spellEnd"/>
      <w:r w:rsidRPr="0001433F">
        <w:rPr>
          <w:lang w:val="sq-AL"/>
        </w:rPr>
        <w:t xml:space="preserve"> </w:t>
      </w:r>
      <w:r w:rsidR="00310AB4">
        <w:rPr>
          <w:lang w:val="sq-AL"/>
        </w:rPr>
        <w:t>“</w:t>
      </w:r>
      <w:r w:rsidRPr="0001433F">
        <w:rPr>
          <w:lang w:val="sq-AL"/>
        </w:rPr>
        <w:t>b</w:t>
      </w:r>
      <w:r w:rsidR="00E22687">
        <w:rPr>
          <w:lang w:val="sq-AL"/>
        </w:rPr>
        <w:t>”,</w:t>
      </w:r>
      <w:r w:rsidRPr="0001433F">
        <w:rPr>
          <w:lang w:val="sq-AL"/>
        </w:rPr>
        <w:t xml:space="preserve"> të paragrafit 6, data e fillimit e referuar në paragrafin 1 do të jetë më herët se:</w:t>
      </w:r>
    </w:p>
    <w:p w14:paraId="5376C0F4" w14:textId="0ED8E1BD" w:rsidR="00566AC6" w:rsidRPr="0001433F" w:rsidRDefault="00566AC6" w:rsidP="00566AC6">
      <w:pPr>
        <w:pStyle w:val="Paragrafi"/>
        <w:rPr>
          <w:lang w:val="sq-AL"/>
        </w:rPr>
      </w:pPr>
      <w:r w:rsidRPr="0001433F">
        <w:rPr>
          <w:lang w:val="sq-AL"/>
        </w:rPr>
        <w:t xml:space="preserve">a) data në të cilën të dyja autoritetet kompetente kanë njoftuar personin që ka paraqitur rastin në pajtim me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a</w:t>
      </w:r>
      <w:r w:rsidR="00E22687">
        <w:rPr>
          <w:lang w:val="sq-AL"/>
        </w:rPr>
        <w:t>”,</w:t>
      </w:r>
      <w:r w:rsidRPr="0001433F">
        <w:rPr>
          <w:lang w:val="sq-AL"/>
        </w:rPr>
        <w:t xml:space="preserve"> të paragrafit 6; dhe</w:t>
      </w:r>
    </w:p>
    <w:p w14:paraId="5376C0F5" w14:textId="33969AA8" w:rsidR="00566AC6" w:rsidRPr="0001433F" w:rsidRDefault="00566AC6" w:rsidP="00566AC6">
      <w:pPr>
        <w:pStyle w:val="Paragrafi"/>
        <w:rPr>
          <w:lang w:val="sq-AL"/>
        </w:rPr>
      </w:pPr>
      <w:r w:rsidRPr="0001433F">
        <w:rPr>
          <w:lang w:val="sq-AL"/>
        </w:rPr>
        <w:t>b) data që është tre muaj kalendarikë pas njoftimit të autoritetit kompetent të</w:t>
      </w:r>
      <w:r w:rsidR="00E94B61">
        <w:rPr>
          <w:lang w:val="sq-AL"/>
        </w:rPr>
        <w:t xml:space="preserve"> juridiksionit tjetër kontraktues</w:t>
      </w:r>
      <w:r w:rsidRPr="0001433F">
        <w:rPr>
          <w:lang w:val="sq-AL"/>
        </w:rPr>
        <w:t xml:space="preserve"> në pajtim me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b</w:t>
      </w:r>
      <w:r w:rsidR="00E22687">
        <w:rPr>
          <w:lang w:val="sq-AL"/>
        </w:rPr>
        <w:t>”,</w:t>
      </w:r>
      <w:r w:rsidRPr="0001433F">
        <w:rPr>
          <w:lang w:val="sq-AL"/>
        </w:rPr>
        <w:t xml:space="preserve"> të paragrafit 5.</w:t>
      </w:r>
    </w:p>
    <w:p w14:paraId="5376C0F6" w14:textId="33CAB513" w:rsidR="00566AC6" w:rsidRPr="0001433F" w:rsidRDefault="00566AC6" w:rsidP="00566AC6">
      <w:pPr>
        <w:pStyle w:val="Paragrafi"/>
        <w:rPr>
          <w:lang w:val="sq-AL"/>
        </w:rPr>
      </w:pPr>
      <w:r w:rsidRPr="0001433F">
        <w:rPr>
          <w:lang w:val="sq-AL"/>
        </w:rPr>
        <w:t xml:space="preserve">9. Kur është kërkuar informacion shtesë në përputhje me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b</w:t>
      </w:r>
      <w:r w:rsidR="00E22687">
        <w:rPr>
          <w:lang w:val="sq-AL"/>
        </w:rPr>
        <w:t>”,</w:t>
      </w:r>
      <w:r w:rsidRPr="0001433F">
        <w:rPr>
          <w:lang w:val="sq-AL"/>
        </w:rPr>
        <w:t xml:space="preserve"> të paragrafit 6, data e fillimit e referuar në paragrafin 1 do të jetë më herët se:</w:t>
      </w:r>
    </w:p>
    <w:p w14:paraId="5376C0F7" w14:textId="1D1B5F5A" w:rsidR="00566AC6" w:rsidRPr="0001433F" w:rsidRDefault="00566AC6" w:rsidP="00566AC6">
      <w:pPr>
        <w:pStyle w:val="Paragrafi"/>
        <w:rPr>
          <w:lang w:val="sq-AL"/>
        </w:rPr>
      </w:pPr>
      <w:r w:rsidRPr="0001433F">
        <w:rPr>
          <w:lang w:val="sq-AL"/>
        </w:rPr>
        <w:t xml:space="preserve">a) data e fundit në të cilën autoritetet kompetente që kanë kërkuar informacione shtesë kanë njoftuar personin që ka paraqitur rastin dhe autoritetin tjetër kompetent në pajtim me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a</w:t>
      </w:r>
      <w:r w:rsidR="00E22687">
        <w:rPr>
          <w:lang w:val="sq-AL"/>
        </w:rPr>
        <w:t>”,</w:t>
      </w:r>
      <w:r w:rsidRPr="0001433F">
        <w:rPr>
          <w:lang w:val="sq-AL"/>
        </w:rPr>
        <w:t xml:space="preserve"> të paragrafit 7; dhe</w:t>
      </w:r>
    </w:p>
    <w:p w14:paraId="5376C0F8" w14:textId="77777777" w:rsidR="00566AC6" w:rsidRPr="0001433F" w:rsidRDefault="00566AC6" w:rsidP="00566AC6">
      <w:pPr>
        <w:pStyle w:val="Paragrafi"/>
        <w:rPr>
          <w:lang w:val="sq-AL"/>
        </w:rPr>
      </w:pPr>
      <w:r w:rsidRPr="0001433F">
        <w:rPr>
          <w:lang w:val="sq-AL"/>
        </w:rPr>
        <w:t>b) data që është tre muaj kalendarikë pasi të dyja autoritetet kompetente kanë marrë të gjitha informacionet e kërkuara nga cilido autoritet kompetent nga personi që ka paraqitur rastin.</w:t>
      </w:r>
    </w:p>
    <w:p w14:paraId="5376C0F9" w14:textId="61965E5D" w:rsidR="00566AC6" w:rsidRPr="0001433F" w:rsidRDefault="00566AC6" w:rsidP="00566AC6">
      <w:pPr>
        <w:pStyle w:val="Paragrafi"/>
        <w:rPr>
          <w:lang w:val="sq-AL"/>
        </w:rPr>
      </w:pPr>
      <w:r w:rsidRPr="0001433F">
        <w:rPr>
          <w:lang w:val="sq-AL"/>
        </w:rPr>
        <w:t xml:space="preserve">Megjithatë, nëse një ose të dy autoritetet kompetente dërgojnë njoftimin e përmendur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b</w:t>
      </w:r>
      <w:r w:rsidR="00E22687">
        <w:rPr>
          <w:lang w:val="sq-AL"/>
        </w:rPr>
        <w:t>”,</w:t>
      </w:r>
      <w:r w:rsidRPr="0001433F">
        <w:rPr>
          <w:lang w:val="sq-AL"/>
        </w:rPr>
        <w:t xml:space="preserve"> të paragrafit 7, ai njoftim do të trajtohet si kërkesë për informacione shtesë sipas </w:t>
      </w:r>
      <w:proofErr w:type="spellStart"/>
      <w:r w:rsidRPr="0001433F">
        <w:rPr>
          <w:lang w:val="sq-AL"/>
        </w:rPr>
        <w:t>nënparagrafit</w:t>
      </w:r>
      <w:proofErr w:type="spellEnd"/>
      <w:r w:rsidRPr="0001433F">
        <w:rPr>
          <w:lang w:val="sq-AL"/>
        </w:rPr>
        <w:t xml:space="preserve"> </w:t>
      </w:r>
      <w:r w:rsidR="00310AB4">
        <w:rPr>
          <w:lang w:val="sq-AL"/>
        </w:rPr>
        <w:t>“</w:t>
      </w:r>
      <w:r w:rsidRPr="0001433F">
        <w:rPr>
          <w:lang w:val="sq-AL"/>
        </w:rPr>
        <w:t>b</w:t>
      </w:r>
      <w:r w:rsidR="00E22687">
        <w:rPr>
          <w:lang w:val="sq-AL"/>
        </w:rPr>
        <w:t>”,</w:t>
      </w:r>
      <w:r w:rsidRPr="0001433F">
        <w:rPr>
          <w:lang w:val="sq-AL"/>
        </w:rPr>
        <w:t xml:space="preserve"> të paragrafit 6.</w:t>
      </w:r>
    </w:p>
    <w:p w14:paraId="5376C0FA" w14:textId="3B293D3C" w:rsidR="00566AC6" w:rsidRPr="0001433F" w:rsidRDefault="00566AC6" w:rsidP="00566AC6">
      <w:pPr>
        <w:pStyle w:val="Paragrafi"/>
        <w:rPr>
          <w:lang w:val="sq-AL"/>
        </w:rPr>
      </w:pPr>
      <w:r w:rsidRPr="0001433F">
        <w:rPr>
          <w:lang w:val="sq-AL"/>
        </w:rPr>
        <w:t>10. Autoritetet kompetente të</w:t>
      </w:r>
      <w:r w:rsidR="00A15147">
        <w:rPr>
          <w:lang w:val="sq-AL"/>
        </w:rPr>
        <w:t xml:space="preserve"> juridiksioneve kontraktuese</w:t>
      </w:r>
      <w:r w:rsidRPr="0001433F">
        <w:rPr>
          <w:lang w:val="sq-AL"/>
        </w:rPr>
        <w:t xml:space="preserve"> do të vendosin mënyrën e zbatimit të dispozitave të kësaj </w:t>
      </w:r>
      <w:r w:rsidR="000A4716">
        <w:rPr>
          <w:lang w:val="sq-AL"/>
        </w:rPr>
        <w:t>p</w:t>
      </w:r>
      <w:r w:rsidRPr="0001433F">
        <w:rPr>
          <w:lang w:val="sq-AL"/>
        </w:rPr>
        <w:t xml:space="preserve">jese me marrëveshje të </w:t>
      </w:r>
      <w:r w:rsidR="00A15147">
        <w:rPr>
          <w:lang w:val="sq-AL"/>
        </w:rPr>
        <w:t>ndërsjellë</w:t>
      </w:r>
      <w:r w:rsidRPr="0001433F">
        <w:rPr>
          <w:lang w:val="sq-AL"/>
        </w:rPr>
        <w:t xml:space="preserve"> (në përputhje me nenin e </w:t>
      </w:r>
      <w:r w:rsidR="000A4716" w:rsidRPr="0001433F">
        <w:rPr>
          <w:lang w:val="sq-AL"/>
        </w:rPr>
        <w:t>marrëveshjes përkatëse për tatimet e mbuluara në lidhje me procedurat për marr</w:t>
      </w:r>
      <w:r w:rsidRPr="0001433F">
        <w:rPr>
          <w:lang w:val="sq-AL"/>
        </w:rPr>
        <w:t>ëveshje të ndërsjellë)</w:t>
      </w:r>
      <w:r w:rsidR="00E22687">
        <w:rPr>
          <w:lang w:val="sq-AL"/>
        </w:rPr>
        <w:t>,</w:t>
      </w:r>
      <w:r w:rsidRPr="0001433F">
        <w:rPr>
          <w:lang w:val="sq-AL"/>
        </w:rPr>
        <w:t xml:space="preserve"> duke përfshirë informacionin minimal të nevojshëm për secilin autoritet kompetent për të ndërmarrë shqyrtim thelbësor të çështjes. Një marrëveshje e tillë do të lidhet para datës në të cilën çështjet e pazgjidhura në një rast bëhen për herë të parë të pranueshme për t’u dorëzuar në arbitrazh dhe mund të ndryshohen herë pas here më vonë.</w:t>
      </w:r>
    </w:p>
    <w:p w14:paraId="5376C0FB" w14:textId="31DB226B" w:rsidR="00566AC6" w:rsidRPr="0001433F" w:rsidRDefault="00566AC6" w:rsidP="00566AC6">
      <w:pPr>
        <w:pStyle w:val="Paragrafi"/>
        <w:rPr>
          <w:lang w:val="sq-AL"/>
        </w:rPr>
      </w:pPr>
      <w:r w:rsidRPr="0001433F">
        <w:rPr>
          <w:lang w:val="sq-AL"/>
        </w:rPr>
        <w:t xml:space="preserve">11. Për qëllime të zbatimit të këtij neni në </w:t>
      </w:r>
      <w:r w:rsidR="000A4716" w:rsidRPr="0001433F">
        <w:rPr>
          <w:lang w:val="sq-AL"/>
        </w:rPr>
        <w:t>marrëveshjet e saj për tatimet e mbuluara, n</w:t>
      </w:r>
      <w:r w:rsidRPr="0001433F">
        <w:rPr>
          <w:lang w:val="sq-AL"/>
        </w:rPr>
        <w:t xml:space="preserve">jë Palë mund të rezervojë të drejtën për të zëvendësuar periudhën dyvjeçare të përcaktuar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b</w:t>
      </w:r>
      <w:r w:rsidR="000A4716">
        <w:rPr>
          <w:lang w:val="sq-AL"/>
        </w:rPr>
        <w:t>”</w:t>
      </w:r>
      <w:r w:rsidR="005A2D05">
        <w:rPr>
          <w:lang w:val="sq-AL"/>
        </w:rPr>
        <w:t>,</w:t>
      </w:r>
      <w:r w:rsidRPr="0001433F">
        <w:rPr>
          <w:lang w:val="sq-AL"/>
        </w:rPr>
        <w:t xml:space="preserve"> të paragrafit 1</w:t>
      </w:r>
      <w:r w:rsidR="00B12119">
        <w:rPr>
          <w:lang w:val="sq-AL"/>
        </w:rPr>
        <w:t>,</w:t>
      </w:r>
      <w:r w:rsidRPr="0001433F">
        <w:rPr>
          <w:lang w:val="sq-AL"/>
        </w:rPr>
        <w:t xml:space="preserve"> me një periudhë trevjeçare.</w:t>
      </w:r>
    </w:p>
    <w:p w14:paraId="5376C0FC" w14:textId="3E2B0883" w:rsidR="00566AC6" w:rsidRPr="0001433F" w:rsidRDefault="00566AC6" w:rsidP="00566AC6">
      <w:pPr>
        <w:pStyle w:val="Paragrafi"/>
        <w:rPr>
          <w:lang w:val="sq-AL"/>
        </w:rPr>
      </w:pPr>
      <w:r w:rsidRPr="0001433F">
        <w:rPr>
          <w:lang w:val="sq-AL"/>
        </w:rPr>
        <w:t xml:space="preserve">12. Një Palë mund të rezervojë të drejtën që rregullat e mëposhtme të zbatohen në lidhje me </w:t>
      </w:r>
      <w:r w:rsidR="000A4716" w:rsidRPr="0001433F">
        <w:rPr>
          <w:lang w:val="sq-AL"/>
        </w:rPr>
        <w:t>marrëveshjet e saj për tatimet e mbuluara</w:t>
      </w:r>
      <w:r w:rsidRPr="0001433F">
        <w:rPr>
          <w:lang w:val="sq-AL"/>
        </w:rPr>
        <w:t>, pavarësisht nga dispozitat e tjera të këtij neni:</w:t>
      </w:r>
    </w:p>
    <w:p w14:paraId="5376C0FD" w14:textId="2B70FAEF" w:rsidR="00566AC6" w:rsidRPr="0001433F" w:rsidRDefault="00566AC6" w:rsidP="00566AC6">
      <w:pPr>
        <w:pStyle w:val="Paragrafi"/>
        <w:rPr>
          <w:lang w:val="sq-AL"/>
        </w:rPr>
      </w:pPr>
      <w:r w:rsidRPr="0001433F">
        <w:rPr>
          <w:lang w:val="sq-AL"/>
        </w:rPr>
        <w:t xml:space="preserve">a) çdo çështje e pazgjidhur që rezulton nga një procedurë e marrëveshjes së </w:t>
      </w:r>
      <w:r w:rsidR="00A15147">
        <w:rPr>
          <w:lang w:val="sq-AL"/>
        </w:rPr>
        <w:t>ndërsjellë</w:t>
      </w:r>
      <w:r w:rsidRPr="0001433F">
        <w:rPr>
          <w:lang w:val="sq-AL"/>
        </w:rPr>
        <w:t>, brenda fushës së procesit të arbitrazhit të parashikuar nga kjo Konventë, nuk do të paraqitet në arbitrazh, nëse një vendim mbi këtë çështje tashmë është dhënë nga një gjykatë ose gjykatë administrative e njërit prej</w:t>
      </w:r>
      <w:r w:rsidR="00A15147">
        <w:rPr>
          <w:lang w:val="sq-AL"/>
        </w:rPr>
        <w:t xml:space="preserve"> juridiksioneve kontraktuese</w:t>
      </w:r>
      <w:r w:rsidRPr="0001433F">
        <w:rPr>
          <w:lang w:val="sq-AL"/>
        </w:rPr>
        <w:t>;</w:t>
      </w:r>
    </w:p>
    <w:p w14:paraId="5376C0FE" w14:textId="357D3BB2" w:rsidR="00566AC6" w:rsidRPr="0001433F" w:rsidRDefault="00566AC6" w:rsidP="00566AC6">
      <w:pPr>
        <w:pStyle w:val="Paragrafi"/>
        <w:rPr>
          <w:lang w:val="sq-AL"/>
        </w:rPr>
      </w:pPr>
      <w:r w:rsidRPr="0001433F">
        <w:rPr>
          <w:lang w:val="sq-AL"/>
        </w:rPr>
        <w:t>b) nëse në çfarëdo kohe pas një kërkese për arbitrazh dhe para se paneli i arbitrazhit të ketë dorëzuar vendimin e tij tek autoritetet kompetente të</w:t>
      </w:r>
      <w:r w:rsidR="00A15147">
        <w:rPr>
          <w:lang w:val="sq-AL"/>
        </w:rPr>
        <w:t xml:space="preserve"> juridiksioneve kontraktuese</w:t>
      </w:r>
      <w:r w:rsidRPr="0001433F">
        <w:rPr>
          <w:lang w:val="sq-AL"/>
        </w:rPr>
        <w:t>, një vendim në lidhje me çështjen është dhënë nga një gjykatë ose një gjykatë administrative e njërit prej</w:t>
      </w:r>
      <w:r w:rsidR="00A15147">
        <w:rPr>
          <w:lang w:val="sq-AL"/>
        </w:rPr>
        <w:t xml:space="preserve"> juridiksioneve kontraktuese</w:t>
      </w:r>
      <w:r w:rsidRPr="0001433F">
        <w:rPr>
          <w:lang w:val="sq-AL"/>
        </w:rPr>
        <w:t>, procesi i arbitrazhit do të mbyllet.</w:t>
      </w:r>
    </w:p>
    <w:p w14:paraId="5376C0FF" w14:textId="77777777" w:rsidR="00566AC6" w:rsidRPr="0001433F" w:rsidRDefault="00566AC6" w:rsidP="00566AC6">
      <w:pPr>
        <w:pStyle w:val="Paragrafi"/>
        <w:rPr>
          <w:lang w:val="sq-AL"/>
        </w:rPr>
      </w:pPr>
    </w:p>
    <w:p w14:paraId="5376C100" w14:textId="77777777" w:rsidR="00960D87" w:rsidRPr="0001433F" w:rsidRDefault="00960D87" w:rsidP="00960D87">
      <w:pPr>
        <w:pStyle w:val="NeniNr"/>
        <w:rPr>
          <w:lang w:val="sq-AL"/>
        </w:rPr>
      </w:pPr>
      <w:r w:rsidRPr="0001433F">
        <w:rPr>
          <w:lang w:val="sq-AL"/>
        </w:rPr>
        <w:t xml:space="preserve">Neni 20 </w:t>
      </w:r>
    </w:p>
    <w:p w14:paraId="5376C101" w14:textId="5CA78D12" w:rsidR="00566AC6" w:rsidRPr="0001433F" w:rsidRDefault="00566AC6" w:rsidP="00960D87">
      <w:pPr>
        <w:pStyle w:val="NeniNr"/>
        <w:rPr>
          <w:b/>
          <w:lang w:val="sq-AL"/>
        </w:rPr>
      </w:pPr>
      <w:r w:rsidRPr="0001433F">
        <w:rPr>
          <w:b/>
          <w:lang w:val="sq-AL"/>
        </w:rPr>
        <w:t xml:space="preserve">Emërimi i </w:t>
      </w:r>
      <w:r w:rsidR="002821D1">
        <w:rPr>
          <w:b/>
          <w:lang w:val="sq-AL"/>
        </w:rPr>
        <w:t>a</w:t>
      </w:r>
      <w:r w:rsidRPr="0001433F">
        <w:rPr>
          <w:b/>
          <w:lang w:val="sq-AL"/>
        </w:rPr>
        <w:t>rbitrave</w:t>
      </w:r>
    </w:p>
    <w:p w14:paraId="5376C102" w14:textId="77777777" w:rsidR="00566AC6" w:rsidRPr="0001433F" w:rsidRDefault="00566AC6" w:rsidP="00566AC6">
      <w:pPr>
        <w:pStyle w:val="Paragrafi"/>
        <w:rPr>
          <w:lang w:val="sq-AL"/>
        </w:rPr>
      </w:pPr>
    </w:p>
    <w:p w14:paraId="5376C103" w14:textId="253E9EA6" w:rsidR="00566AC6" w:rsidRPr="0001433F" w:rsidRDefault="00566AC6" w:rsidP="00566AC6">
      <w:pPr>
        <w:pStyle w:val="Paragrafi"/>
        <w:rPr>
          <w:lang w:val="sq-AL"/>
        </w:rPr>
      </w:pPr>
      <w:r w:rsidRPr="0001433F">
        <w:rPr>
          <w:lang w:val="sq-AL"/>
        </w:rPr>
        <w:t>1. Me përjashtim të rasteve kur autoritetet kompetente të</w:t>
      </w:r>
      <w:r w:rsidR="00A15147">
        <w:rPr>
          <w:lang w:val="sq-AL"/>
        </w:rPr>
        <w:t xml:space="preserve"> juridiksioneve kontraktuese</w:t>
      </w:r>
      <w:r w:rsidRPr="0001433F">
        <w:rPr>
          <w:lang w:val="sq-AL"/>
        </w:rPr>
        <w:t xml:space="preserve"> bien dakord reciprokisht për rregulla të ndryshme, paragrafët nga 2 deri 4 do të zbatohen për qëllimet e kësaj </w:t>
      </w:r>
      <w:r w:rsidR="000A4716">
        <w:rPr>
          <w:lang w:val="sq-AL"/>
        </w:rPr>
        <w:t>p</w:t>
      </w:r>
      <w:r w:rsidRPr="0001433F">
        <w:rPr>
          <w:lang w:val="sq-AL"/>
        </w:rPr>
        <w:t>jese.</w:t>
      </w:r>
    </w:p>
    <w:p w14:paraId="5376C104" w14:textId="77777777" w:rsidR="00566AC6" w:rsidRPr="0001433F" w:rsidRDefault="00566AC6" w:rsidP="00566AC6">
      <w:pPr>
        <w:pStyle w:val="Paragrafi"/>
        <w:rPr>
          <w:lang w:val="sq-AL"/>
        </w:rPr>
      </w:pPr>
      <w:r w:rsidRPr="0001433F">
        <w:rPr>
          <w:lang w:val="sq-AL"/>
        </w:rPr>
        <w:t>2. Rregullat e mëposhtme do të rregullojnë emërimin e anëtarëve të një paneli arbitrazhi:</w:t>
      </w:r>
    </w:p>
    <w:p w14:paraId="5376C105" w14:textId="77777777" w:rsidR="00566AC6" w:rsidRPr="0001433F" w:rsidRDefault="00566AC6" w:rsidP="00566AC6">
      <w:pPr>
        <w:pStyle w:val="Paragrafi"/>
        <w:rPr>
          <w:lang w:val="sq-AL"/>
        </w:rPr>
      </w:pPr>
      <w:r w:rsidRPr="0001433F">
        <w:rPr>
          <w:lang w:val="sq-AL"/>
        </w:rPr>
        <w:t>a) Paneli i arbitrazhit do të përbëhet nga tre anëtarë individualë me njohuri ose përvojë në çështjet tatimore në nivel ndërkombëtar.</w:t>
      </w:r>
    </w:p>
    <w:p w14:paraId="5376C106" w14:textId="5ED2349B" w:rsidR="00566AC6" w:rsidRPr="0001433F" w:rsidRDefault="00566AC6" w:rsidP="00566AC6">
      <w:pPr>
        <w:pStyle w:val="Paragrafi"/>
        <w:rPr>
          <w:lang w:val="sq-AL"/>
        </w:rPr>
      </w:pPr>
      <w:r w:rsidRPr="0001433F">
        <w:rPr>
          <w:lang w:val="sq-AL"/>
        </w:rPr>
        <w:t>b) Secili autoritet kompetent emëron një anëtar paneli brenda 60 ditëve nga data e kërkesës për arbitrazh sipas paragrafit 1</w:t>
      </w:r>
      <w:r w:rsidR="0082486E">
        <w:rPr>
          <w:lang w:val="sq-AL"/>
        </w:rPr>
        <w:t>,</w:t>
      </w:r>
      <w:r w:rsidRPr="0001433F">
        <w:rPr>
          <w:lang w:val="sq-AL"/>
        </w:rPr>
        <w:t xml:space="preserve"> të nenit 19 (</w:t>
      </w:r>
      <w:r w:rsidR="00310AB4">
        <w:rPr>
          <w:lang w:val="sq-AL"/>
        </w:rPr>
        <w:t>“</w:t>
      </w:r>
      <w:r w:rsidRPr="0001433F">
        <w:rPr>
          <w:lang w:val="sq-AL"/>
        </w:rPr>
        <w:t>Arbitrazhi i detyrueshëm</w:t>
      </w:r>
      <w:r w:rsidR="000A4716">
        <w:rPr>
          <w:lang w:val="sq-AL"/>
        </w:rPr>
        <w:t>”</w:t>
      </w:r>
      <w:r w:rsidRPr="0001433F">
        <w:rPr>
          <w:lang w:val="sq-AL"/>
        </w:rPr>
        <w:t>). Dy anëtarët e panelit të emëruar në këtë mënyrë, brenda 60 ditëve nga emërimi i tyre i fundit, emërojnë një anëtar të tretë që do të veprojë si Kryetar i Panelit të Arbitrazhit. Kryetari nuk duhet të jetë shtetas ose rezident i asnjërës prej</w:t>
      </w:r>
      <w:r w:rsidR="00A15147">
        <w:rPr>
          <w:lang w:val="sq-AL"/>
        </w:rPr>
        <w:t xml:space="preserve"> juridiksioneve kontraktuese</w:t>
      </w:r>
      <w:r w:rsidRPr="0001433F">
        <w:rPr>
          <w:lang w:val="sq-AL"/>
        </w:rPr>
        <w:t>.</w:t>
      </w:r>
    </w:p>
    <w:p w14:paraId="5376C107" w14:textId="75702278" w:rsidR="00566AC6" w:rsidRPr="0001433F" w:rsidRDefault="00566AC6" w:rsidP="00566AC6">
      <w:pPr>
        <w:pStyle w:val="Paragrafi"/>
        <w:rPr>
          <w:lang w:val="sq-AL"/>
        </w:rPr>
      </w:pPr>
      <w:r w:rsidRPr="0001433F">
        <w:rPr>
          <w:lang w:val="sq-AL"/>
        </w:rPr>
        <w:t>c) Secili anëtar i emëruar në panelin e arbitrazhit duhet të jetë i paanshëm dhe i pavarur nga autoritetet kompetente, administratat tatimore dhe ministritë e financave të</w:t>
      </w:r>
      <w:r w:rsidR="00A15147">
        <w:rPr>
          <w:lang w:val="sq-AL"/>
        </w:rPr>
        <w:t xml:space="preserve"> juridiksioneve kontraktuese</w:t>
      </w:r>
      <w:r w:rsidRPr="0001433F">
        <w:rPr>
          <w:lang w:val="sq-AL"/>
        </w:rPr>
        <w:t xml:space="preserve"> dhe të gjithë personat të prekur drejtpërdrejt nga çështja (si dhe këshilltarët e tyre) në kohën e pranimit të një emërimi, do të ruajnë paanshmërinë dhe pavarësinë gjatë gjithë procesit dhe për një periudhë të arsyeshme kohore do të shmangin çdo sjellje që mund të dëmtojë përshtypjen e paanshmërisë dhe pavarësisë së arbitrave në lidhje me procedurat.</w:t>
      </w:r>
    </w:p>
    <w:p w14:paraId="5376C108" w14:textId="4B2B71FF" w:rsidR="00566AC6" w:rsidRPr="0001433F" w:rsidRDefault="00566AC6" w:rsidP="00566AC6">
      <w:pPr>
        <w:pStyle w:val="Paragrafi"/>
        <w:rPr>
          <w:lang w:val="sq-AL"/>
        </w:rPr>
      </w:pPr>
      <w:r w:rsidRPr="0001433F">
        <w:rPr>
          <w:lang w:val="sq-AL"/>
        </w:rPr>
        <w:t>3. Në rast se autoriteti kompetent i një</w:t>
      </w:r>
      <w:r w:rsidR="001C35F8">
        <w:rPr>
          <w:lang w:val="sq-AL"/>
        </w:rPr>
        <w:t xml:space="preserve"> juridiksioni kontraktues</w:t>
      </w:r>
      <w:r w:rsidRPr="0001433F">
        <w:rPr>
          <w:lang w:val="sq-AL"/>
        </w:rPr>
        <w:t xml:space="preserve"> nuk arrin të emërojë një anëtar të panelit të arbitrazhit në mënyrën dhe brenda periudhave kohore të përcaktuara në paragrafin 2 ose siç janë pranuar nga autoritetet kompetente të</w:t>
      </w:r>
      <w:r w:rsidR="00A15147">
        <w:rPr>
          <w:lang w:val="sq-AL"/>
        </w:rPr>
        <w:t xml:space="preserve"> juridiksioneve kontraktuese</w:t>
      </w:r>
      <w:r w:rsidRPr="0001433F">
        <w:rPr>
          <w:lang w:val="sq-AL"/>
        </w:rPr>
        <w:t>, do të emërohet një anëtar në emër të atij autoriteti kompetent nga zyrtari më i lartë i Qendrës për Politika dhe Administrim Tatimor të Organizatës për Bashkëpunim dhe Zhvillim Ekonomik, që nuk është shtetas i asnjë</w:t>
      </w:r>
      <w:r w:rsidR="001C35F8">
        <w:rPr>
          <w:lang w:val="sq-AL"/>
        </w:rPr>
        <w:t xml:space="preserve"> juridiksioni kontraktues</w:t>
      </w:r>
      <w:r w:rsidRPr="0001433F">
        <w:rPr>
          <w:lang w:val="sq-AL"/>
        </w:rPr>
        <w:t>.</w:t>
      </w:r>
    </w:p>
    <w:p w14:paraId="5376C109" w14:textId="0780B48E" w:rsidR="00566AC6" w:rsidRPr="0001433F" w:rsidRDefault="00566AC6" w:rsidP="00566AC6">
      <w:pPr>
        <w:pStyle w:val="Paragrafi"/>
        <w:rPr>
          <w:lang w:val="sq-AL"/>
        </w:rPr>
      </w:pPr>
      <w:r w:rsidRPr="0001433F">
        <w:rPr>
          <w:lang w:val="sq-AL"/>
        </w:rPr>
        <w:t>4. Nëse dy anëtarët fillestarë të panelit të arbitrazhit nuk arrijnë të emërojnë Kryetarin në mënyrën dhe brenda periudhave kohore të përcaktuara në paragrafin 2 ose siç janë pranuar nga autoritetet kompetente të</w:t>
      </w:r>
      <w:r w:rsidR="00A15147">
        <w:rPr>
          <w:lang w:val="sq-AL"/>
        </w:rPr>
        <w:t xml:space="preserve"> juridiksioneve kontraktuese</w:t>
      </w:r>
      <w:r w:rsidR="000A4716">
        <w:rPr>
          <w:lang w:val="sq-AL"/>
        </w:rPr>
        <w:t>, Krye</w:t>
      </w:r>
      <w:r w:rsidRPr="0001433F">
        <w:rPr>
          <w:lang w:val="sq-AL"/>
        </w:rPr>
        <w:t>tari do të emërohet nga zyrtari më i lartë i Qendrës për Politika dhe Administratën Tatimore të Organizatës për Bashkëpunim dhe Zhvillim Ekonomik, i cili nuk është shtetas i asnjë</w:t>
      </w:r>
      <w:r w:rsidR="001C35F8">
        <w:rPr>
          <w:lang w:val="sq-AL"/>
        </w:rPr>
        <w:t xml:space="preserve"> juridiksioni kontraktues</w:t>
      </w:r>
      <w:r w:rsidRPr="0001433F">
        <w:rPr>
          <w:lang w:val="sq-AL"/>
        </w:rPr>
        <w:t>.</w:t>
      </w:r>
    </w:p>
    <w:p w14:paraId="5376C10A" w14:textId="77777777" w:rsidR="00566AC6" w:rsidRPr="0001433F" w:rsidRDefault="00566AC6" w:rsidP="00566AC6">
      <w:pPr>
        <w:pStyle w:val="Paragrafi"/>
        <w:rPr>
          <w:lang w:val="sq-AL"/>
        </w:rPr>
      </w:pPr>
    </w:p>
    <w:p w14:paraId="5376C10B" w14:textId="77777777" w:rsidR="00960D87" w:rsidRPr="0001433F" w:rsidRDefault="00960D87" w:rsidP="00960D87">
      <w:pPr>
        <w:pStyle w:val="NeniNr"/>
        <w:rPr>
          <w:lang w:val="sq-AL"/>
        </w:rPr>
      </w:pPr>
      <w:r w:rsidRPr="0001433F">
        <w:rPr>
          <w:lang w:val="sq-AL"/>
        </w:rPr>
        <w:t>Neni 21</w:t>
      </w:r>
    </w:p>
    <w:p w14:paraId="5376C10C" w14:textId="105AC36A" w:rsidR="00566AC6" w:rsidRPr="0001433F" w:rsidRDefault="00566AC6" w:rsidP="00960D87">
      <w:pPr>
        <w:pStyle w:val="NeniNr"/>
        <w:rPr>
          <w:b/>
          <w:lang w:val="sq-AL"/>
        </w:rPr>
      </w:pPr>
      <w:proofErr w:type="spellStart"/>
      <w:r w:rsidRPr="0001433F">
        <w:rPr>
          <w:b/>
          <w:lang w:val="sq-AL"/>
        </w:rPr>
        <w:t>Konfidencialiteti</w:t>
      </w:r>
      <w:proofErr w:type="spellEnd"/>
      <w:r w:rsidRPr="0001433F">
        <w:rPr>
          <w:b/>
          <w:lang w:val="sq-AL"/>
        </w:rPr>
        <w:t xml:space="preserve"> i </w:t>
      </w:r>
      <w:r w:rsidR="000A4716" w:rsidRPr="0001433F">
        <w:rPr>
          <w:b/>
          <w:lang w:val="sq-AL"/>
        </w:rPr>
        <w:t>procedurave të arbitrazhit</w:t>
      </w:r>
    </w:p>
    <w:p w14:paraId="5376C10D" w14:textId="77777777" w:rsidR="00566AC6" w:rsidRPr="0001433F" w:rsidRDefault="00566AC6" w:rsidP="00566AC6">
      <w:pPr>
        <w:pStyle w:val="Paragrafi"/>
        <w:rPr>
          <w:lang w:val="sq-AL"/>
        </w:rPr>
      </w:pPr>
    </w:p>
    <w:p w14:paraId="5376C10E" w14:textId="238D290F" w:rsidR="00566AC6" w:rsidRPr="0001433F" w:rsidRDefault="00566AC6" w:rsidP="00566AC6">
      <w:pPr>
        <w:pStyle w:val="Paragrafi"/>
        <w:rPr>
          <w:lang w:val="sq-AL"/>
        </w:rPr>
      </w:pPr>
      <w:r w:rsidRPr="0001433F">
        <w:rPr>
          <w:lang w:val="sq-AL"/>
        </w:rPr>
        <w:t xml:space="preserve">1. Vetëm për qëllimet e zbatimit të dispozitave të kësaj </w:t>
      </w:r>
      <w:r w:rsidR="000A4716" w:rsidRPr="0001433F">
        <w:rPr>
          <w:lang w:val="sq-AL"/>
        </w:rPr>
        <w:t xml:space="preserve">pjese </w:t>
      </w:r>
      <w:r w:rsidRPr="0001433F">
        <w:rPr>
          <w:lang w:val="sq-AL"/>
        </w:rPr>
        <w:t xml:space="preserve">dhe të dispozitave të </w:t>
      </w:r>
      <w:r w:rsidR="000A4716" w:rsidRPr="0001433F">
        <w:rPr>
          <w:lang w:val="sq-AL"/>
        </w:rPr>
        <w:t xml:space="preserve">marrëveshjes përkatëse për tatimet e mbuluara </w:t>
      </w:r>
      <w:r w:rsidRPr="0001433F">
        <w:rPr>
          <w:lang w:val="sq-AL"/>
        </w:rPr>
        <w:t>dhe të ligjeve vendase të</w:t>
      </w:r>
      <w:r w:rsidR="00A15147">
        <w:rPr>
          <w:lang w:val="sq-AL"/>
        </w:rPr>
        <w:t xml:space="preserve"> juridiksioneve kontraktuese</w:t>
      </w:r>
      <w:r w:rsidRPr="0001433F">
        <w:rPr>
          <w:lang w:val="sq-AL"/>
        </w:rPr>
        <w:t xml:space="preserve"> në lidhje me shkëmbimin e informacionit, </w:t>
      </w:r>
      <w:proofErr w:type="spellStart"/>
      <w:r w:rsidRPr="0001433F">
        <w:rPr>
          <w:lang w:val="sq-AL"/>
        </w:rPr>
        <w:t>konfidencialitetin</w:t>
      </w:r>
      <w:proofErr w:type="spellEnd"/>
      <w:r w:rsidRPr="0001433F">
        <w:rPr>
          <w:lang w:val="sq-AL"/>
        </w:rPr>
        <w:t xml:space="preserve"> dhe ndihmën administrative, anëtarët e panelit të arbitrazhit dhe një maksimum personeli prej tre vetash për anëtar (dhe arbitra të ardhshëm vetëm në masën që është e nevojshme për të verifikuar aftësinë e tyre për të përmbushur kërkesat e arbitrazhit) do të konsiderohen si persona apo autoritete të cilëve mund t’u jepen informacionet. Informacioni i marrë nga paneli i arbitrazhit ose </w:t>
      </w:r>
      <w:proofErr w:type="spellStart"/>
      <w:r w:rsidRPr="0001433F">
        <w:rPr>
          <w:lang w:val="sq-AL"/>
        </w:rPr>
        <w:t>arbitrat</w:t>
      </w:r>
      <w:proofErr w:type="spellEnd"/>
      <w:r w:rsidRPr="0001433F">
        <w:rPr>
          <w:lang w:val="sq-AL"/>
        </w:rPr>
        <w:t xml:space="preserve"> e ardhshëm dhe informacioni që autoritetet kompetente marrin nga paneli i arbitrazhit do të konsiderohet si informacion që shkëmbehet sipas dispozitave të </w:t>
      </w:r>
      <w:r w:rsidR="000A4716" w:rsidRPr="0001433F">
        <w:rPr>
          <w:lang w:val="sq-AL"/>
        </w:rPr>
        <w:t>marrëveshjes për tatimet e mbuluara që lidhet me shkëmbimin e informa</w:t>
      </w:r>
      <w:r w:rsidRPr="0001433F">
        <w:rPr>
          <w:lang w:val="sq-AL"/>
        </w:rPr>
        <w:t>cionit dhe ndihmën administrative.</w:t>
      </w:r>
    </w:p>
    <w:p w14:paraId="5376C10F" w14:textId="6233D348" w:rsidR="00566AC6" w:rsidRPr="0001433F" w:rsidRDefault="00566AC6" w:rsidP="00566AC6">
      <w:pPr>
        <w:pStyle w:val="Paragrafi"/>
        <w:rPr>
          <w:lang w:val="sq-AL"/>
        </w:rPr>
      </w:pPr>
      <w:r w:rsidRPr="0001433F">
        <w:rPr>
          <w:lang w:val="sq-AL"/>
        </w:rPr>
        <w:t>2. Autoritetet kompetente të</w:t>
      </w:r>
      <w:r w:rsidR="00A15147">
        <w:rPr>
          <w:lang w:val="sq-AL"/>
        </w:rPr>
        <w:t xml:space="preserve"> juridiksioneve kontraktuese</w:t>
      </w:r>
      <w:r w:rsidRPr="0001433F">
        <w:rPr>
          <w:lang w:val="sq-AL"/>
        </w:rPr>
        <w:t xml:space="preserve"> do të sigurojnë që anëtarët e panelit të arbitrazhit dhe stafi i tyre të bien dakord me shkrim që përpara se të veprojnë në një procedurë arbitrazhi, të trajtojnë çdo informacion në lidhje me procedurën e arbitrazhit në përputhje me detyrimet e </w:t>
      </w:r>
      <w:proofErr w:type="spellStart"/>
      <w:r w:rsidRPr="0001433F">
        <w:rPr>
          <w:lang w:val="sq-AL"/>
        </w:rPr>
        <w:t>konfidencialitetit</w:t>
      </w:r>
      <w:proofErr w:type="spellEnd"/>
      <w:r w:rsidRPr="0001433F">
        <w:rPr>
          <w:lang w:val="sq-AL"/>
        </w:rPr>
        <w:t xml:space="preserve"> dhe </w:t>
      </w:r>
      <w:proofErr w:type="spellStart"/>
      <w:r w:rsidRPr="0001433F">
        <w:rPr>
          <w:lang w:val="sq-AL"/>
        </w:rPr>
        <w:t>mosdeklarimit</w:t>
      </w:r>
      <w:proofErr w:type="spellEnd"/>
      <w:r w:rsidRPr="0001433F">
        <w:rPr>
          <w:lang w:val="sq-AL"/>
        </w:rPr>
        <w:t xml:space="preserve"> të përshkruara në dispozitat e </w:t>
      </w:r>
      <w:r w:rsidR="000A4716" w:rsidRPr="0001433F">
        <w:rPr>
          <w:lang w:val="sq-AL"/>
        </w:rPr>
        <w:t>marrëveshjes për tatime e mbuluara në lidhje me</w:t>
      </w:r>
      <w:r w:rsidRPr="0001433F">
        <w:rPr>
          <w:lang w:val="sq-AL"/>
        </w:rPr>
        <w:t xml:space="preserve"> shkëmbimin e informacionit dhe ndihmën administrative dhe në përputhje me ligjet në fuqi të</w:t>
      </w:r>
      <w:r w:rsidR="00A15147">
        <w:rPr>
          <w:lang w:val="sq-AL"/>
        </w:rPr>
        <w:t xml:space="preserve"> juridiksioneve kontraktuese</w:t>
      </w:r>
      <w:r w:rsidRPr="0001433F">
        <w:rPr>
          <w:lang w:val="sq-AL"/>
        </w:rPr>
        <w:t>.</w:t>
      </w:r>
    </w:p>
    <w:p w14:paraId="5376C110" w14:textId="77777777" w:rsidR="00566AC6" w:rsidRPr="0001433F" w:rsidRDefault="00566AC6" w:rsidP="00566AC6">
      <w:pPr>
        <w:pStyle w:val="Paragrafi"/>
        <w:rPr>
          <w:lang w:val="sq-AL"/>
        </w:rPr>
      </w:pPr>
    </w:p>
    <w:p w14:paraId="5376C111" w14:textId="77777777" w:rsidR="00A43F4F" w:rsidRPr="0001433F" w:rsidRDefault="00A43F4F" w:rsidP="00A43F4F">
      <w:pPr>
        <w:pStyle w:val="NeniNr"/>
        <w:rPr>
          <w:lang w:val="sq-AL"/>
        </w:rPr>
      </w:pPr>
      <w:r w:rsidRPr="0001433F">
        <w:rPr>
          <w:lang w:val="sq-AL"/>
        </w:rPr>
        <w:t xml:space="preserve">Neni 22 </w:t>
      </w:r>
    </w:p>
    <w:p w14:paraId="5376C112" w14:textId="33AE17DC" w:rsidR="00566AC6" w:rsidRPr="0001433F" w:rsidRDefault="00566AC6" w:rsidP="00A43F4F">
      <w:pPr>
        <w:pStyle w:val="NeniNr"/>
        <w:rPr>
          <w:b/>
          <w:lang w:val="sq-AL"/>
        </w:rPr>
      </w:pPr>
      <w:r w:rsidRPr="0001433F">
        <w:rPr>
          <w:b/>
          <w:lang w:val="sq-AL"/>
        </w:rPr>
        <w:t xml:space="preserve">Zgjidhja e një </w:t>
      </w:r>
      <w:r w:rsidR="000A4716" w:rsidRPr="0001433F">
        <w:rPr>
          <w:b/>
          <w:lang w:val="sq-AL"/>
        </w:rPr>
        <w:t xml:space="preserve">çështjeje </w:t>
      </w:r>
      <w:r w:rsidRPr="0001433F">
        <w:rPr>
          <w:b/>
          <w:lang w:val="sq-AL"/>
        </w:rPr>
        <w:t xml:space="preserve">para përfundimit të </w:t>
      </w:r>
      <w:r w:rsidR="000A4716" w:rsidRPr="0001433F">
        <w:rPr>
          <w:b/>
          <w:lang w:val="sq-AL"/>
        </w:rPr>
        <w:t>arbitrazhit</w:t>
      </w:r>
    </w:p>
    <w:p w14:paraId="5376C113" w14:textId="77777777" w:rsidR="00566AC6" w:rsidRPr="0001433F" w:rsidRDefault="00566AC6" w:rsidP="00566AC6">
      <w:pPr>
        <w:pStyle w:val="Paragrafi"/>
        <w:rPr>
          <w:lang w:val="sq-AL"/>
        </w:rPr>
      </w:pPr>
    </w:p>
    <w:p w14:paraId="5376C114" w14:textId="2779DE3B" w:rsidR="00566AC6" w:rsidRPr="0001433F" w:rsidRDefault="00566AC6" w:rsidP="00566AC6">
      <w:pPr>
        <w:pStyle w:val="Paragrafi"/>
        <w:rPr>
          <w:lang w:val="sq-AL"/>
        </w:rPr>
      </w:pPr>
      <w:r w:rsidRPr="0001433F">
        <w:rPr>
          <w:lang w:val="sq-AL"/>
        </w:rPr>
        <w:t xml:space="preserve">Për qëllimet e kësaj </w:t>
      </w:r>
      <w:r w:rsidR="000A4716" w:rsidRPr="0001433F">
        <w:rPr>
          <w:lang w:val="sq-AL"/>
        </w:rPr>
        <w:t>pjese dhe të dispozitave të marrëveshjes përkatëse për tatimet e mbuluara</w:t>
      </w:r>
      <w:r w:rsidRPr="0001433F">
        <w:rPr>
          <w:lang w:val="sq-AL"/>
        </w:rPr>
        <w:t xml:space="preserve">, që parashikojnë zgjidhjen e çështjeve nëpërmjet marrëveshjes së </w:t>
      </w:r>
      <w:r w:rsidR="00A15147">
        <w:rPr>
          <w:lang w:val="sq-AL"/>
        </w:rPr>
        <w:t>ndërsjellë</w:t>
      </w:r>
      <w:r w:rsidRPr="0001433F">
        <w:rPr>
          <w:lang w:val="sq-AL"/>
        </w:rPr>
        <w:t xml:space="preserve">, procedura e marrëveshjes së </w:t>
      </w:r>
      <w:r w:rsidR="00A15147">
        <w:rPr>
          <w:lang w:val="sq-AL"/>
        </w:rPr>
        <w:t>ndërsjellë</w:t>
      </w:r>
      <w:r w:rsidRPr="0001433F">
        <w:rPr>
          <w:lang w:val="sq-AL"/>
        </w:rPr>
        <w:t>, si dhe procedura me arbitrazh në lidhje me një çështje do të përfundojnë nëse, në çdo kohë pas dërgimit të kërkesës për arbitrazh dhe para se paneli i arbitrazhit të ketë dorëzuar vendimin e tij tek autoritetet kompetente të</w:t>
      </w:r>
      <w:r w:rsidR="00A15147">
        <w:rPr>
          <w:lang w:val="sq-AL"/>
        </w:rPr>
        <w:t xml:space="preserve"> juridiksioneve kontraktuese</w:t>
      </w:r>
      <w:r w:rsidRPr="0001433F">
        <w:rPr>
          <w:lang w:val="sq-AL"/>
        </w:rPr>
        <w:t>:</w:t>
      </w:r>
    </w:p>
    <w:p w14:paraId="5376C115" w14:textId="44CF7E5A" w:rsidR="00566AC6" w:rsidRPr="0001433F" w:rsidRDefault="00566AC6" w:rsidP="00566AC6">
      <w:pPr>
        <w:pStyle w:val="Paragrafi"/>
        <w:rPr>
          <w:lang w:val="sq-AL"/>
        </w:rPr>
      </w:pPr>
      <w:r w:rsidRPr="0001433F">
        <w:rPr>
          <w:lang w:val="sq-AL"/>
        </w:rPr>
        <w:t>a) autoritetet kompetente të</w:t>
      </w:r>
      <w:r w:rsidR="00A15147">
        <w:rPr>
          <w:lang w:val="sq-AL"/>
        </w:rPr>
        <w:t xml:space="preserve"> juridiksioneve kontraktuese</w:t>
      </w:r>
      <w:r w:rsidRPr="0001433F">
        <w:rPr>
          <w:lang w:val="sq-AL"/>
        </w:rPr>
        <w:t xml:space="preserve"> arrijnë një marrëveshje të </w:t>
      </w:r>
      <w:r w:rsidR="00A15147">
        <w:rPr>
          <w:lang w:val="sq-AL"/>
        </w:rPr>
        <w:t>ndërsjellë</w:t>
      </w:r>
      <w:r w:rsidRPr="0001433F">
        <w:rPr>
          <w:lang w:val="sq-AL"/>
        </w:rPr>
        <w:t xml:space="preserve"> për zgjidhjen e çështjes; ose</w:t>
      </w:r>
    </w:p>
    <w:p w14:paraId="5376C116" w14:textId="36165130" w:rsidR="00566AC6" w:rsidRPr="0001433F" w:rsidRDefault="00566AC6" w:rsidP="00566AC6">
      <w:pPr>
        <w:pStyle w:val="Paragrafi"/>
        <w:rPr>
          <w:lang w:val="sq-AL"/>
        </w:rPr>
      </w:pPr>
      <w:r w:rsidRPr="0001433F">
        <w:rPr>
          <w:lang w:val="sq-AL"/>
        </w:rPr>
        <w:t xml:space="preserve">b) personi i cili ka paraqitur çështjen, e tërheq kërkesën për arbitrazh ose kërkesën për një procedurë me marrëveshje së </w:t>
      </w:r>
      <w:r w:rsidR="00A15147">
        <w:rPr>
          <w:lang w:val="sq-AL"/>
        </w:rPr>
        <w:t>ndërsjellë</w:t>
      </w:r>
      <w:r w:rsidRPr="0001433F">
        <w:rPr>
          <w:lang w:val="sq-AL"/>
        </w:rPr>
        <w:t>.</w:t>
      </w:r>
    </w:p>
    <w:p w14:paraId="5376C117" w14:textId="77777777" w:rsidR="00566AC6" w:rsidRPr="0001433F" w:rsidRDefault="00566AC6" w:rsidP="00566AC6">
      <w:pPr>
        <w:pStyle w:val="Paragrafi"/>
        <w:rPr>
          <w:lang w:val="sq-AL"/>
        </w:rPr>
      </w:pPr>
    </w:p>
    <w:p w14:paraId="5376C118" w14:textId="77777777" w:rsidR="00A43F4F" w:rsidRPr="0001433F" w:rsidRDefault="00A43F4F" w:rsidP="00A43F4F">
      <w:pPr>
        <w:pStyle w:val="NeniNr"/>
        <w:rPr>
          <w:lang w:val="sq-AL"/>
        </w:rPr>
      </w:pPr>
      <w:r w:rsidRPr="0001433F">
        <w:rPr>
          <w:lang w:val="sq-AL"/>
        </w:rPr>
        <w:t xml:space="preserve">Neni 23 </w:t>
      </w:r>
    </w:p>
    <w:p w14:paraId="5376C119" w14:textId="62183F55" w:rsidR="00566AC6" w:rsidRPr="0001433F" w:rsidRDefault="00566AC6" w:rsidP="00A43F4F">
      <w:pPr>
        <w:pStyle w:val="NeniNr"/>
        <w:rPr>
          <w:b/>
          <w:lang w:val="sq-AL"/>
        </w:rPr>
      </w:pPr>
      <w:r w:rsidRPr="0001433F">
        <w:rPr>
          <w:b/>
          <w:lang w:val="sq-AL"/>
        </w:rPr>
        <w:t xml:space="preserve">Lloji i </w:t>
      </w:r>
      <w:r w:rsidR="00BE4704" w:rsidRPr="0001433F">
        <w:rPr>
          <w:b/>
          <w:lang w:val="sq-AL"/>
        </w:rPr>
        <w:t>procesit të arbitrazhit</w:t>
      </w:r>
    </w:p>
    <w:p w14:paraId="5376C11A" w14:textId="77777777" w:rsidR="00566AC6" w:rsidRPr="0001433F" w:rsidRDefault="00566AC6" w:rsidP="00566AC6">
      <w:pPr>
        <w:pStyle w:val="Paragrafi"/>
        <w:rPr>
          <w:lang w:val="sq-AL"/>
        </w:rPr>
      </w:pPr>
    </w:p>
    <w:p w14:paraId="5376C11B" w14:textId="4D4760B9" w:rsidR="00566AC6" w:rsidRPr="0001433F" w:rsidRDefault="00566AC6" w:rsidP="00566AC6">
      <w:pPr>
        <w:pStyle w:val="Paragrafi"/>
        <w:rPr>
          <w:lang w:val="sq-AL"/>
        </w:rPr>
      </w:pPr>
      <w:r w:rsidRPr="0001433F">
        <w:rPr>
          <w:lang w:val="sq-AL"/>
        </w:rPr>
        <w:t>1. Me përjashtim të rasteve kur autoritetet kompetente të</w:t>
      </w:r>
      <w:r w:rsidR="00A15147">
        <w:rPr>
          <w:lang w:val="sq-AL"/>
        </w:rPr>
        <w:t xml:space="preserve"> juridiksioneve kontraktuese</w:t>
      </w:r>
      <w:r w:rsidRPr="0001433F">
        <w:rPr>
          <w:lang w:val="sq-AL"/>
        </w:rPr>
        <w:t xml:space="preserve"> bien dakord reciprokisht për rregulla të ndryshme, rregullat e mëposhtme do të zbatohen në lidhje me procedurën e arbitrazhit sipas kësaj </w:t>
      </w:r>
      <w:r w:rsidR="00BE4704" w:rsidRPr="0001433F">
        <w:rPr>
          <w:lang w:val="sq-AL"/>
        </w:rPr>
        <w:t>pjese</w:t>
      </w:r>
      <w:r w:rsidRPr="0001433F">
        <w:rPr>
          <w:lang w:val="sq-AL"/>
        </w:rPr>
        <w:t>:</w:t>
      </w:r>
    </w:p>
    <w:p w14:paraId="5376C11C" w14:textId="6AD9FABF" w:rsidR="00566AC6" w:rsidRPr="0001433F" w:rsidRDefault="00566AC6" w:rsidP="00566AC6">
      <w:pPr>
        <w:pStyle w:val="Paragrafi"/>
        <w:rPr>
          <w:lang w:val="sq-AL"/>
        </w:rPr>
      </w:pPr>
      <w:r w:rsidRPr="0001433F">
        <w:rPr>
          <w:lang w:val="sq-AL"/>
        </w:rPr>
        <w:t xml:space="preserve">a) Pas paraqitjes së një çështjeje në arbitrazh, autoriteti kompetent i secilit </w:t>
      </w:r>
      <w:r w:rsidR="00BE4704" w:rsidRPr="0001433F">
        <w:rPr>
          <w:lang w:val="sq-AL"/>
        </w:rPr>
        <w:t>juridiksionit kontraktues duhet t’</w:t>
      </w:r>
      <w:r w:rsidRPr="0001433F">
        <w:rPr>
          <w:lang w:val="sq-AL"/>
        </w:rPr>
        <w:t>i paraqesë panelit të arbitrazhit, sipas një date të përcaktuar me marrëveshje, një rezolutë të propozuar, e cila i adresohet të gjitha aspekteve të pazgjidhura të çështjes (duke marrë parasysh të gjitha marrëveshjet e mëparshme e arritura për atë çështje ndërmjet autoriteteve kompetente të</w:t>
      </w:r>
      <w:r w:rsidR="00A15147">
        <w:rPr>
          <w:lang w:val="sq-AL"/>
        </w:rPr>
        <w:t xml:space="preserve"> juridiksioneve kontraktuese</w:t>
      </w:r>
      <w:r w:rsidRPr="0001433F">
        <w:rPr>
          <w:lang w:val="sq-AL"/>
        </w:rPr>
        <w:t xml:space="preserve">). Rezoluta e propozuar do të kufizohet në një dispozitë të shumave specifike monetare (për shembull, të </w:t>
      </w:r>
      <w:proofErr w:type="spellStart"/>
      <w:r w:rsidRPr="0001433F">
        <w:rPr>
          <w:lang w:val="sq-AL"/>
        </w:rPr>
        <w:t>të</w:t>
      </w:r>
      <w:proofErr w:type="spellEnd"/>
      <w:r w:rsidRPr="0001433F">
        <w:rPr>
          <w:lang w:val="sq-AL"/>
        </w:rPr>
        <w:t xml:space="preserve"> ardhurave ose shpenzimeve) ose, kur specifikohet, në shkallën maksimale të tatimit të vendosur sipas </w:t>
      </w:r>
      <w:r w:rsidR="00BE4704" w:rsidRPr="0001433F">
        <w:rPr>
          <w:lang w:val="sq-AL"/>
        </w:rPr>
        <w:t>marrëveshjes për tatimet e mbuluara</w:t>
      </w:r>
      <w:r w:rsidRPr="0001433F">
        <w:rPr>
          <w:lang w:val="sq-AL"/>
        </w:rPr>
        <w:t>, për çdo rregullim ose aspekt të ngjashëm të çështjes. Në një rast në të cilin autoritetet kompetente të</w:t>
      </w:r>
      <w:r w:rsidR="00A15147">
        <w:rPr>
          <w:lang w:val="sq-AL"/>
        </w:rPr>
        <w:t xml:space="preserve"> juridiksioneve kontraktuese</w:t>
      </w:r>
      <w:r w:rsidRPr="0001433F">
        <w:rPr>
          <w:lang w:val="sq-AL"/>
        </w:rPr>
        <w:t xml:space="preserve"> nuk kanë arritur të lidhin një marrëveshje për një çështje në lidhje me kushtet për zbatimin e një dispozite të </w:t>
      </w:r>
      <w:r w:rsidR="00BE4704" w:rsidRPr="0001433F">
        <w:rPr>
          <w:lang w:val="sq-AL"/>
        </w:rPr>
        <w:t xml:space="preserve">marrëveshjes përkatëse për tatimet e mbuluara </w:t>
      </w:r>
      <w:r w:rsidRPr="0001433F">
        <w:rPr>
          <w:lang w:val="sq-AL"/>
        </w:rPr>
        <w:t xml:space="preserve">(në vijim të referuara si: </w:t>
      </w:r>
      <w:r w:rsidR="00310AB4">
        <w:rPr>
          <w:lang w:val="sq-AL"/>
        </w:rPr>
        <w:t>“</w:t>
      </w:r>
      <w:r w:rsidRPr="0001433F">
        <w:rPr>
          <w:lang w:val="sq-AL"/>
        </w:rPr>
        <w:t>pyetje parësore”), siç do të ishte nëse një individ është rezident ose nëse ekziston një seli e përhershme, autoritetet kompetente mund të paraqesin rezoluta alternative të propozuara në lidhje me çështjet për të cilat përcaktimi është i kushtëzuar nga zgjidhja e pyetjeve të tilla parësore.</w:t>
      </w:r>
    </w:p>
    <w:p w14:paraId="5376C11D" w14:textId="2DFC25BB" w:rsidR="00566AC6" w:rsidRPr="0001433F" w:rsidRDefault="00566AC6" w:rsidP="00566AC6">
      <w:pPr>
        <w:pStyle w:val="Paragrafi"/>
        <w:rPr>
          <w:lang w:val="sq-AL"/>
        </w:rPr>
      </w:pPr>
      <w:r w:rsidRPr="0001433F">
        <w:rPr>
          <w:lang w:val="sq-AL"/>
        </w:rPr>
        <w:t xml:space="preserve">b) Autoriteti kompetent i secilit </w:t>
      </w:r>
      <w:r w:rsidR="00BE4704" w:rsidRPr="0001433F">
        <w:rPr>
          <w:lang w:val="sq-AL"/>
        </w:rPr>
        <w:t xml:space="preserve">juridiksion kontraktues </w:t>
      </w:r>
      <w:r w:rsidRPr="0001433F">
        <w:rPr>
          <w:lang w:val="sq-AL"/>
        </w:rPr>
        <w:t>mund të paraqesë gjithashtu një dokument mbështetës të pozicionit për shqyrtim nga ana e panelit të arbitrazhit. Secili autoritet kompetent që paraqet një rezolutë të propozuar ose një dokument mbështetës të pozicionit do t’i japë një kopje autoritetit tjetër kompetent deri në datën e fundit të përcaktuar për dërgimin e zgjidhjes së propozuar dhe dokumentit mbështetës të pozicionit. Çdo autoritet kompetent mund të paraqesë gjithashtu në panelin e arbitrazhit, me një datë të caktuar me marrëveshje, një parashtrim të përgjigjes në lidhje me rezolutën e propozuar dhe dokumentin mbështetës të pozicionit të paraqitur nga autoriteti tjetër kompetent. Një kopje e çdo përgjigjeje të dërguar do t’i jepet autoritetit tjetër kompetent deri në datën e fundit për dërgimin e përgjigjes.</w:t>
      </w:r>
    </w:p>
    <w:p w14:paraId="5376C11E" w14:textId="296A1307" w:rsidR="00566AC6" w:rsidRPr="0001433F" w:rsidRDefault="00566AC6" w:rsidP="00566AC6">
      <w:pPr>
        <w:pStyle w:val="Paragrafi"/>
        <w:rPr>
          <w:lang w:val="sq-AL"/>
        </w:rPr>
      </w:pPr>
      <w:r w:rsidRPr="0001433F">
        <w:rPr>
          <w:lang w:val="sq-AL"/>
        </w:rPr>
        <w:t>c) Paneli i arbitrazhit do të zgjedhë si vendim të tij një nga rezolutat e propozuara për rastin e paraqitur nga autoritetet kompetente në lidhje me secilën çështje dhe çdo pyetje parësore dhe nuk do të përfshijë arsyetim apo ndonjë shpjegim tjetër të vendimit. Vendimi i arbitrazhit do të miratohet me shumicë të thjeshtë të anëtarëve të panelit. Paneli i arbitrazhit duhet të dorëzojë me shkrim vendimin e tij tek autoritetet kompetente të</w:t>
      </w:r>
      <w:r w:rsidR="00A15147">
        <w:rPr>
          <w:lang w:val="sq-AL"/>
        </w:rPr>
        <w:t xml:space="preserve"> juridiksioneve kontraktuese</w:t>
      </w:r>
      <w:r w:rsidRPr="0001433F">
        <w:rPr>
          <w:lang w:val="sq-AL"/>
        </w:rPr>
        <w:t>. Vendimi i arbitrazhit nuk ka vlerë paraprake.</w:t>
      </w:r>
    </w:p>
    <w:p w14:paraId="5376C11F" w14:textId="36524ABC" w:rsidR="00566AC6" w:rsidRPr="0001433F" w:rsidRDefault="00566AC6" w:rsidP="00566AC6">
      <w:pPr>
        <w:pStyle w:val="Paragrafi"/>
        <w:rPr>
          <w:lang w:val="sq-AL"/>
        </w:rPr>
      </w:pPr>
      <w:r w:rsidRPr="0001433F">
        <w:rPr>
          <w:lang w:val="sq-AL"/>
        </w:rPr>
        <w:t xml:space="preserve">2. Për qëllimin e zbatimit të këtij neni në lidhje </w:t>
      </w:r>
      <w:r w:rsidR="00BE4704" w:rsidRPr="0001433F">
        <w:rPr>
          <w:lang w:val="sq-AL"/>
        </w:rPr>
        <w:t>me marrëveshjet e saj për tatimet e mbuluara</w:t>
      </w:r>
      <w:r w:rsidRPr="0001433F">
        <w:rPr>
          <w:lang w:val="sq-AL"/>
        </w:rPr>
        <w:t xml:space="preserve">, një Palë mund të rezervojë të drejtën që paragrafi 1 të mos zbatohet në </w:t>
      </w:r>
      <w:r w:rsidR="00BE4704" w:rsidRPr="0001433F">
        <w:rPr>
          <w:lang w:val="sq-AL"/>
        </w:rPr>
        <w:t xml:space="preserve">marrëveshjet </w:t>
      </w:r>
      <w:r w:rsidRPr="0001433F">
        <w:rPr>
          <w:lang w:val="sq-AL"/>
        </w:rPr>
        <w:t xml:space="preserve">e saj </w:t>
      </w:r>
      <w:r w:rsidR="00BE4704" w:rsidRPr="0001433F">
        <w:rPr>
          <w:lang w:val="sq-AL"/>
        </w:rPr>
        <w:t>tatimore të mbuluara</w:t>
      </w:r>
      <w:r w:rsidRPr="0001433F">
        <w:rPr>
          <w:lang w:val="sq-AL"/>
        </w:rPr>
        <w:t>. Në një rast të tillë, me përjashtim të masave në të cilat autoritetet kompetente të</w:t>
      </w:r>
      <w:r w:rsidR="00A15147">
        <w:rPr>
          <w:lang w:val="sq-AL"/>
        </w:rPr>
        <w:t xml:space="preserve"> juridiksioneve kontraktuese</w:t>
      </w:r>
      <w:r w:rsidRPr="0001433F">
        <w:rPr>
          <w:lang w:val="sq-AL"/>
        </w:rPr>
        <w:t xml:space="preserve"> bien dakord reciprokisht për rregulla të ndryshme, rregullat e mëposhtme do të zbatohen në lidhje me procedurën e arbitrazhit:</w:t>
      </w:r>
    </w:p>
    <w:p w14:paraId="5376C120" w14:textId="2CB9DA7C" w:rsidR="00566AC6" w:rsidRPr="0001433F" w:rsidRDefault="00566AC6" w:rsidP="00566AC6">
      <w:pPr>
        <w:pStyle w:val="Paragrafi"/>
        <w:rPr>
          <w:lang w:val="sq-AL"/>
        </w:rPr>
      </w:pPr>
      <w:r w:rsidRPr="0001433F">
        <w:rPr>
          <w:lang w:val="sq-AL"/>
        </w:rPr>
        <w:t xml:space="preserve">a) Pasi një çështje paraqitet për arbitrazh, autoriteti kompetent i </w:t>
      </w:r>
      <w:r w:rsidR="00B94CB6" w:rsidRPr="0001433F">
        <w:rPr>
          <w:lang w:val="sq-AL"/>
        </w:rPr>
        <w:t xml:space="preserve">secilit juridiksion kontraktues </w:t>
      </w:r>
      <w:r w:rsidRPr="0001433F">
        <w:rPr>
          <w:lang w:val="sq-AL"/>
        </w:rPr>
        <w:t xml:space="preserve">do të japë çdo informacion që mund të jetë i nevojshëm për vendimin e arbitrazhit për të gjithë anëtarët e panelit pa vonesa të panevojshme. Me përjashtim të rasteve kur autoritetet kompetente </w:t>
      </w:r>
      <w:r w:rsidR="00BE4704" w:rsidRPr="0001433F">
        <w:rPr>
          <w:lang w:val="sq-AL"/>
        </w:rPr>
        <w:t xml:space="preserve">të juridiksionit kontraktues </w:t>
      </w:r>
      <w:r w:rsidRPr="0001433F">
        <w:rPr>
          <w:lang w:val="sq-AL"/>
        </w:rPr>
        <w:t xml:space="preserve">bien dakord ndryshe, çdo informacion që nuk ishte i </w:t>
      </w:r>
      <w:proofErr w:type="spellStart"/>
      <w:r w:rsidRPr="0001433F">
        <w:rPr>
          <w:lang w:val="sq-AL"/>
        </w:rPr>
        <w:t>disponueshëm</w:t>
      </w:r>
      <w:proofErr w:type="spellEnd"/>
      <w:r w:rsidRPr="0001433F">
        <w:rPr>
          <w:lang w:val="sq-AL"/>
        </w:rPr>
        <w:t xml:space="preserve"> për të dyja autoritetet kompetente para marrjes së kërkesës për arbitrazh nga të dyja palët, nuk do të merret parasysh për qëllimet e vendimit.</w:t>
      </w:r>
    </w:p>
    <w:p w14:paraId="5376C121" w14:textId="55DF6C7C" w:rsidR="00566AC6" w:rsidRPr="0001433F" w:rsidRDefault="00566AC6" w:rsidP="00566AC6">
      <w:pPr>
        <w:pStyle w:val="Paragrafi"/>
        <w:rPr>
          <w:lang w:val="sq-AL"/>
        </w:rPr>
      </w:pPr>
      <w:r w:rsidRPr="0001433F">
        <w:rPr>
          <w:lang w:val="sq-AL"/>
        </w:rPr>
        <w:t xml:space="preserve">b) Paneli i arbitrazhit do të vendosë çështjet e paraqitura në arbitrazh në përputhje me dispozitat e zbatueshme të </w:t>
      </w:r>
      <w:r w:rsidR="00BE4704" w:rsidRPr="0001433F">
        <w:rPr>
          <w:lang w:val="sq-AL"/>
        </w:rPr>
        <w:t xml:space="preserve">marrëveshjes për tatimet e mbuluara </w:t>
      </w:r>
      <w:r w:rsidRPr="0001433F">
        <w:rPr>
          <w:lang w:val="sq-AL"/>
        </w:rPr>
        <w:t>dhe, sipas këtyre dispozitave, të atyre të ligjeve të vendit të</w:t>
      </w:r>
      <w:r w:rsidR="00A15147">
        <w:rPr>
          <w:lang w:val="sq-AL"/>
        </w:rPr>
        <w:t xml:space="preserve"> juridiksioneve kontraktuese</w:t>
      </w:r>
      <w:r w:rsidRPr="0001433F">
        <w:rPr>
          <w:lang w:val="sq-AL"/>
        </w:rPr>
        <w:t>. Anëtarët e panelit do të marrin gjithashtu në konsideratë çdo burim tjetër që autoritetet kompetente të</w:t>
      </w:r>
      <w:r w:rsidR="00A15147">
        <w:rPr>
          <w:lang w:val="sq-AL"/>
        </w:rPr>
        <w:t xml:space="preserve"> juridiksioneve kontraktuese</w:t>
      </w:r>
      <w:r w:rsidRPr="0001433F">
        <w:rPr>
          <w:lang w:val="sq-AL"/>
        </w:rPr>
        <w:t xml:space="preserve"> mund të identifikojnë shprehimisht me marrëveshje të ndërsjellë.</w:t>
      </w:r>
    </w:p>
    <w:p w14:paraId="5376C122" w14:textId="7B4CE440" w:rsidR="00566AC6" w:rsidRPr="0001433F" w:rsidRDefault="00566AC6" w:rsidP="00566AC6">
      <w:pPr>
        <w:pStyle w:val="Paragrafi"/>
        <w:rPr>
          <w:lang w:val="sq-AL"/>
        </w:rPr>
      </w:pPr>
      <w:r w:rsidRPr="0001433F">
        <w:rPr>
          <w:lang w:val="sq-AL"/>
        </w:rPr>
        <w:t>c) Vendimi i arbitrazhit do t’i dorëzohet me shkrim autoriteteve kompetente të</w:t>
      </w:r>
      <w:r w:rsidR="00A15147">
        <w:rPr>
          <w:lang w:val="sq-AL"/>
        </w:rPr>
        <w:t xml:space="preserve"> juridiksioneve kontraktuese</w:t>
      </w:r>
      <w:r w:rsidRPr="0001433F">
        <w:rPr>
          <w:lang w:val="sq-AL"/>
        </w:rPr>
        <w:t xml:space="preserve"> dhe do të tregojë burimet e ligjit ku është bazuar dhe arsyetimin që çoi në rezultatin e tij. Vendimi i arbitrazhit miratohet me shumicë të thjeshtë të anëtarëve të panelit. Vendimi i arbitrazhit nuk ka vlerë paraprake.</w:t>
      </w:r>
    </w:p>
    <w:p w14:paraId="5376C123" w14:textId="7E8B0B7F" w:rsidR="00566AC6" w:rsidRPr="0001433F" w:rsidRDefault="00566AC6" w:rsidP="00566AC6">
      <w:pPr>
        <w:pStyle w:val="Paragrafi"/>
        <w:rPr>
          <w:lang w:val="sq-AL"/>
        </w:rPr>
      </w:pPr>
      <w:r w:rsidRPr="0001433F">
        <w:rPr>
          <w:lang w:val="sq-AL"/>
        </w:rPr>
        <w:t xml:space="preserve">3. Një Palë që nuk ka bërë rezervën e përshkruar në paragrafin 2 mund të rezervojë të drejtën që paragrafët paraardhës të këtij neni të mos zbatohen në lidhje me </w:t>
      </w:r>
      <w:r w:rsidR="00BE4704" w:rsidRPr="0001433F">
        <w:rPr>
          <w:lang w:val="sq-AL"/>
        </w:rPr>
        <w:t xml:space="preserve">marrëveshjet </w:t>
      </w:r>
      <w:r w:rsidRPr="0001433F">
        <w:rPr>
          <w:lang w:val="sq-AL"/>
        </w:rPr>
        <w:t xml:space="preserve">e saj për </w:t>
      </w:r>
      <w:r w:rsidR="00BE4704" w:rsidRPr="0001433F">
        <w:rPr>
          <w:lang w:val="sq-AL"/>
        </w:rPr>
        <w:t xml:space="preserve">tatimet e mbuluara </w:t>
      </w:r>
      <w:r w:rsidRPr="0001433F">
        <w:rPr>
          <w:lang w:val="sq-AL"/>
        </w:rPr>
        <w:t>me Palët që kanë bërë një rezervë të tillë. Në këtë rast, autoritetet kompetente të</w:t>
      </w:r>
      <w:r w:rsidR="00A15147">
        <w:rPr>
          <w:lang w:val="sq-AL"/>
        </w:rPr>
        <w:t xml:space="preserve"> juridiksioneve kontraktuese</w:t>
      </w:r>
      <w:r w:rsidRPr="0001433F">
        <w:rPr>
          <w:lang w:val="sq-AL"/>
        </w:rPr>
        <w:t xml:space="preserve"> të </w:t>
      </w:r>
      <w:r w:rsidR="00BE4704" w:rsidRPr="0001433F">
        <w:rPr>
          <w:lang w:val="sq-AL"/>
        </w:rPr>
        <w:t xml:space="preserve">çdo marrëveshjeje të tillë për tatimet e mbuluara </w:t>
      </w:r>
      <w:r w:rsidRPr="0001433F">
        <w:rPr>
          <w:lang w:val="sq-AL"/>
        </w:rPr>
        <w:t xml:space="preserve">do të përpiqen të arrijnë marrëveshje për llojin e procesit të arbitrazhit që do të zbatohet në lidhje me atë </w:t>
      </w:r>
      <w:r w:rsidR="00BE4704" w:rsidRPr="0001433F">
        <w:rPr>
          <w:lang w:val="sq-AL"/>
        </w:rPr>
        <w:t>marrëveshje për tatimet e mbuluara</w:t>
      </w:r>
      <w:r w:rsidRPr="0001433F">
        <w:rPr>
          <w:lang w:val="sq-AL"/>
        </w:rPr>
        <w:t>. Derisa të arrihet një marrëveshje e tillë, neni 19 (</w:t>
      </w:r>
      <w:r w:rsidR="00310AB4">
        <w:rPr>
          <w:lang w:val="sq-AL"/>
        </w:rPr>
        <w:t>“</w:t>
      </w:r>
      <w:r w:rsidRPr="0001433F">
        <w:rPr>
          <w:lang w:val="sq-AL"/>
        </w:rPr>
        <w:t>Arbitrazhi i detyrueshëm</w:t>
      </w:r>
      <w:r w:rsidR="004C74C5">
        <w:rPr>
          <w:lang w:val="sq-AL"/>
        </w:rPr>
        <w:t>”</w:t>
      </w:r>
      <w:r w:rsidRPr="0001433F">
        <w:rPr>
          <w:lang w:val="sq-AL"/>
        </w:rPr>
        <w:t xml:space="preserve">) nuk do të zbatohet në lidhje me një </w:t>
      </w:r>
      <w:r w:rsidR="00BE4704" w:rsidRPr="0001433F">
        <w:rPr>
          <w:lang w:val="sq-AL"/>
        </w:rPr>
        <w:t>marrëveshje të tillë për tatimet e mbuluara.</w:t>
      </w:r>
    </w:p>
    <w:p w14:paraId="5376C124" w14:textId="4CA070FB" w:rsidR="00566AC6" w:rsidRPr="0001433F" w:rsidRDefault="00566AC6" w:rsidP="00566AC6">
      <w:pPr>
        <w:pStyle w:val="Paragrafi"/>
        <w:rPr>
          <w:lang w:val="sq-AL"/>
        </w:rPr>
      </w:pPr>
      <w:r w:rsidRPr="0001433F">
        <w:rPr>
          <w:lang w:val="sq-AL"/>
        </w:rPr>
        <w:t xml:space="preserve">4. Një Palë mund të zgjedhë gjithashtu të zbatojë paragrafin 5 në lidhje me </w:t>
      </w:r>
      <w:r w:rsidR="00BE4704" w:rsidRPr="0001433F">
        <w:rPr>
          <w:lang w:val="sq-AL"/>
        </w:rPr>
        <w:t xml:space="preserve">marrëveshjet </w:t>
      </w:r>
      <w:r w:rsidRPr="0001433F">
        <w:rPr>
          <w:lang w:val="sq-AL"/>
        </w:rPr>
        <w:t xml:space="preserve">e saj për </w:t>
      </w:r>
      <w:r w:rsidR="00BE4704" w:rsidRPr="0001433F">
        <w:rPr>
          <w:lang w:val="sq-AL"/>
        </w:rPr>
        <w:t xml:space="preserve">tatimet e mbuluara dhe do të njoftojë </w:t>
      </w:r>
      <w:r w:rsidRPr="0001433F">
        <w:rPr>
          <w:lang w:val="sq-AL"/>
        </w:rPr>
        <w:t>Depozituesin në përputhje me rrethanat. Paragrafi 5 do të zbatohet në lidhje me dy</w:t>
      </w:r>
      <w:r w:rsidR="00A15147">
        <w:rPr>
          <w:lang w:val="sq-AL"/>
        </w:rPr>
        <w:t xml:space="preserve"> juridiksionet kontraktuese </w:t>
      </w:r>
      <w:r w:rsidRPr="0001433F">
        <w:rPr>
          <w:lang w:val="sq-AL"/>
        </w:rPr>
        <w:t>për sa i takon një</w:t>
      </w:r>
      <w:r w:rsidR="00417DE5">
        <w:rPr>
          <w:lang w:val="sq-AL"/>
        </w:rPr>
        <w:t xml:space="preserve"> marrëveshjeje për tatimet e mbuluara</w:t>
      </w:r>
      <w:r w:rsidRPr="0001433F">
        <w:rPr>
          <w:lang w:val="sq-AL"/>
        </w:rPr>
        <w:t>, kur njëra prej</w:t>
      </w:r>
      <w:r w:rsidR="00A15147">
        <w:rPr>
          <w:lang w:val="sq-AL"/>
        </w:rPr>
        <w:t xml:space="preserve"> juridiksioneve kontraktuese</w:t>
      </w:r>
      <w:r w:rsidRPr="0001433F">
        <w:rPr>
          <w:lang w:val="sq-AL"/>
        </w:rPr>
        <w:t xml:space="preserve"> ka bërë një njoftim të tillë.</w:t>
      </w:r>
    </w:p>
    <w:p w14:paraId="5376C125" w14:textId="4F477013" w:rsidR="00566AC6" w:rsidRPr="0001433F" w:rsidRDefault="00566AC6" w:rsidP="00566AC6">
      <w:pPr>
        <w:pStyle w:val="Paragrafi"/>
        <w:rPr>
          <w:lang w:val="sq-AL"/>
        </w:rPr>
      </w:pPr>
      <w:r w:rsidRPr="0001433F">
        <w:rPr>
          <w:lang w:val="sq-AL"/>
        </w:rPr>
        <w:t xml:space="preserve">5. Para fillimit të procedurës së arbitrazhit, autoritetet kompetente të </w:t>
      </w:r>
      <w:r w:rsidR="004C74C5" w:rsidRPr="0001433F">
        <w:rPr>
          <w:lang w:val="sq-AL"/>
        </w:rPr>
        <w:t xml:space="preserve">juridiksionit kontraktues </w:t>
      </w:r>
      <w:r w:rsidRPr="0001433F">
        <w:rPr>
          <w:lang w:val="sq-AL"/>
        </w:rPr>
        <w:t xml:space="preserve">në një </w:t>
      </w:r>
      <w:r w:rsidR="00BE4704" w:rsidRPr="0001433F">
        <w:rPr>
          <w:lang w:val="sq-AL"/>
        </w:rPr>
        <w:t xml:space="preserve">marrëveshje për tatimet e mbuluara </w:t>
      </w:r>
      <w:r w:rsidRPr="0001433F">
        <w:rPr>
          <w:lang w:val="sq-AL"/>
        </w:rPr>
        <w:t xml:space="preserve">do të garantojnë që secili person që ka paraqitur çështjen dhe këshilltarët e tyre bien dakord me shkrim që të mos i zbulojnë ndonjë personi tjetër asnjë informacion të marrë gjatë rrjedhës së procedurave të arbitrazhit nga autoriteti kompetent ose nga paneli i arbitrazhit. Procedura e </w:t>
      </w:r>
      <w:r w:rsidR="00BE4704" w:rsidRPr="0001433F">
        <w:rPr>
          <w:lang w:val="sq-AL"/>
        </w:rPr>
        <w:t xml:space="preserve">marrëveshjes së përbashkët </w:t>
      </w:r>
      <w:r w:rsidRPr="0001433F">
        <w:rPr>
          <w:lang w:val="sq-AL"/>
        </w:rPr>
        <w:t xml:space="preserve">(marrëveshjes me mirëkuptim) sipas </w:t>
      </w:r>
      <w:r w:rsidR="00BE4704" w:rsidRPr="0001433F">
        <w:rPr>
          <w:lang w:val="sq-AL"/>
        </w:rPr>
        <w:t>marrëveshjes për tatimet e mbuluara</w:t>
      </w:r>
      <w:r w:rsidRPr="0001433F">
        <w:rPr>
          <w:lang w:val="sq-AL"/>
        </w:rPr>
        <w:t xml:space="preserve">, si dhe procedura e arbitrazhit sipas kësaj </w:t>
      </w:r>
      <w:r w:rsidR="00BE4704" w:rsidRPr="0001433F">
        <w:rPr>
          <w:lang w:val="sq-AL"/>
        </w:rPr>
        <w:t>pjese</w:t>
      </w:r>
      <w:r w:rsidRPr="0001433F">
        <w:rPr>
          <w:lang w:val="sq-AL"/>
        </w:rPr>
        <w:t>, në lidhje me çështjen do të përfundojnë nëse, në çdo kohë pasi është bërë një kërkesë për arbitrazh dhe para se paneli i arbitrazhit të ketë marrë vendimin e tij autoritetet kompetente të</w:t>
      </w:r>
      <w:r w:rsidR="00A15147">
        <w:rPr>
          <w:lang w:val="sq-AL"/>
        </w:rPr>
        <w:t xml:space="preserve"> juridiksioneve kontraktuese</w:t>
      </w:r>
      <w:r w:rsidRPr="0001433F">
        <w:rPr>
          <w:lang w:val="sq-AL"/>
        </w:rPr>
        <w:t>, një person që ka paraqitur çështjen ose një nga këshilltarët e atij personi shkel këtë marrëveshje nga pikëpamja materiale.</w:t>
      </w:r>
    </w:p>
    <w:p w14:paraId="5376C127" w14:textId="130984D3" w:rsidR="00566AC6" w:rsidRPr="0001433F" w:rsidRDefault="00566AC6" w:rsidP="00566AC6">
      <w:pPr>
        <w:pStyle w:val="Paragrafi"/>
        <w:rPr>
          <w:lang w:val="sq-AL"/>
        </w:rPr>
      </w:pPr>
      <w:r w:rsidRPr="0001433F">
        <w:rPr>
          <w:lang w:val="sq-AL"/>
        </w:rPr>
        <w:t xml:space="preserve">6. Pavarësisht nga paragrafi 4, një Palë që nuk zgjedh të zbatojë paragrafin 5, mund të rezervojë të drejtën që të mos zbatojë paragrafin 5 në lidhje me një ose më shumë </w:t>
      </w:r>
      <w:r w:rsidR="00BE4704" w:rsidRPr="0001433F">
        <w:rPr>
          <w:lang w:val="sq-AL"/>
        </w:rPr>
        <w:t>marrëveshje të identifikuara për tatimet e mbuluara ose në lidhje me të gjitha marrëveshjet e saj për tatimet e mbuluara.</w:t>
      </w:r>
    </w:p>
    <w:p w14:paraId="5376C128" w14:textId="52FFAD57" w:rsidR="00566AC6" w:rsidRPr="0001433F" w:rsidRDefault="00566AC6" w:rsidP="00566AC6">
      <w:pPr>
        <w:pStyle w:val="Paragrafi"/>
        <w:rPr>
          <w:lang w:val="sq-AL"/>
        </w:rPr>
      </w:pPr>
      <w:r w:rsidRPr="0001433F">
        <w:rPr>
          <w:lang w:val="sq-AL"/>
        </w:rPr>
        <w:t xml:space="preserve">7. Një Palë që zgjedh të zbatojë paragrafin 5 mund të rezervojë të drejtën që kjo </w:t>
      </w:r>
      <w:r w:rsidR="00BE4704" w:rsidRPr="0001433F">
        <w:rPr>
          <w:lang w:val="sq-AL"/>
        </w:rPr>
        <w:t xml:space="preserve">pjesë </w:t>
      </w:r>
      <w:r w:rsidRPr="0001433F">
        <w:rPr>
          <w:lang w:val="sq-AL"/>
        </w:rPr>
        <w:t xml:space="preserve">të mos zbatohet në lidhje me të gjitha </w:t>
      </w:r>
      <w:r w:rsidR="00BE4704" w:rsidRPr="0001433F">
        <w:rPr>
          <w:lang w:val="sq-AL"/>
        </w:rPr>
        <w:t xml:space="preserve">marrëveshjet për tatimet e mbuluara për të cilat juridiksioni tjetër kontraktues bën </w:t>
      </w:r>
      <w:r w:rsidRPr="0001433F">
        <w:rPr>
          <w:lang w:val="sq-AL"/>
        </w:rPr>
        <w:t>një rezervë sipas paragrafit 6.</w:t>
      </w:r>
    </w:p>
    <w:p w14:paraId="5376C129" w14:textId="77777777" w:rsidR="00566AC6" w:rsidRPr="0001433F" w:rsidRDefault="00566AC6" w:rsidP="00566AC6">
      <w:pPr>
        <w:pStyle w:val="Paragrafi"/>
        <w:rPr>
          <w:lang w:val="sq-AL"/>
        </w:rPr>
      </w:pPr>
    </w:p>
    <w:p w14:paraId="5376C12A" w14:textId="77777777" w:rsidR="00A43F4F" w:rsidRPr="0001433F" w:rsidRDefault="00A43F4F" w:rsidP="00A43F4F">
      <w:pPr>
        <w:pStyle w:val="NeniNr"/>
        <w:rPr>
          <w:lang w:val="sq-AL"/>
        </w:rPr>
      </w:pPr>
      <w:r w:rsidRPr="0001433F">
        <w:rPr>
          <w:lang w:val="sq-AL"/>
        </w:rPr>
        <w:t xml:space="preserve">Neni 24 </w:t>
      </w:r>
    </w:p>
    <w:p w14:paraId="5376C12B" w14:textId="65522E59" w:rsidR="00566AC6" w:rsidRPr="0001433F" w:rsidRDefault="00566AC6" w:rsidP="00A43F4F">
      <w:pPr>
        <w:pStyle w:val="NeniNr"/>
        <w:rPr>
          <w:b/>
          <w:lang w:val="sq-AL"/>
        </w:rPr>
      </w:pPr>
      <w:r w:rsidRPr="0001433F">
        <w:rPr>
          <w:b/>
          <w:lang w:val="sq-AL"/>
        </w:rPr>
        <w:t xml:space="preserve">Marrëveshja për një </w:t>
      </w:r>
      <w:r w:rsidR="00BE4704" w:rsidRPr="0001433F">
        <w:rPr>
          <w:b/>
          <w:lang w:val="sq-AL"/>
        </w:rPr>
        <w:t>rezolutë të ndryshme</w:t>
      </w:r>
    </w:p>
    <w:p w14:paraId="5376C12C" w14:textId="77777777" w:rsidR="00566AC6" w:rsidRPr="0001433F" w:rsidRDefault="00566AC6" w:rsidP="00566AC6">
      <w:pPr>
        <w:pStyle w:val="Paragrafi"/>
        <w:rPr>
          <w:lang w:val="sq-AL"/>
        </w:rPr>
      </w:pPr>
    </w:p>
    <w:p w14:paraId="5376C12D" w14:textId="661B4AA6" w:rsidR="00566AC6" w:rsidRPr="0001433F" w:rsidRDefault="00566AC6" w:rsidP="00566AC6">
      <w:pPr>
        <w:pStyle w:val="Paragrafi"/>
        <w:rPr>
          <w:lang w:val="sq-AL"/>
        </w:rPr>
      </w:pPr>
      <w:r w:rsidRPr="0001433F">
        <w:rPr>
          <w:lang w:val="sq-AL"/>
        </w:rPr>
        <w:t xml:space="preserve">1. Për qëllimet e zbatimit të kësaj </w:t>
      </w:r>
      <w:r w:rsidR="00BE4704" w:rsidRPr="0001433F">
        <w:rPr>
          <w:lang w:val="sq-AL"/>
        </w:rPr>
        <w:t xml:space="preserve">pjese </w:t>
      </w:r>
      <w:r w:rsidRPr="0001433F">
        <w:rPr>
          <w:lang w:val="sq-AL"/>
        </w:rPr>
        <w:t xml:space="preserve">në lidhje </w:t>
      </w:r>
      <w:r w:rsidR="00BE4704" w:rsidRPr="0001433F">
        <w:rPr>
          <w:lang w:val="sq-AL"/>
        </w:rPr>
        <w:t xml:space="preserve">me marrëveshjet e saj për tatimet </w:t>
      </w:r>
      <w:r w:rsidRPr="0001433F">
        <w:rPr>
          <w:lang w:val="sq-AL"/>
        </w:rPr>
        <w:t xml:space="preserve">e </w:t>
      </w:r>
      <w:r w:rsidR="00BE4704" w:rsidRPr="0001433F">
        <w:rPr>
          <w:lang w:val="sq-AL"/>
        </w:rPr>
        <w:t>mbuluara</w:t>
      </w:r>
      <w:r w:rsidRPr="0001433F">
        <w:rPr>
          <w:lang w:val="sq-AL"/>
        </w:rPr>
        <w:t>, një Palë mund të zgjedhë të zbatojë paragrafin 2 dhe do të njoftojë Depozituesin në përputhje me rrethanat. Paragrafi 2 do të zbatohet për dy</w:t>
      </w:r>
      <w:r w:rsidR="00A15147">
        <w:rPr>
          <w:lang w:val="sq-AL"/>
        </w:rPr>
        <w:t xml:space="preserve"> juridiksionet kontraktuese </w:t>
      </w:r>
      <w:r w:rsidRPr="0001433F">
        <w:rPr>
          <w:lang w:val="sq-AL"/>
        </w:rPr>
        <w:t xml:space="preserve">në lidhje me një </w:t>
      </w:r>
      <w:r w:rsidR="00BE4704" w:rsidRPr="0001433F">
        <w:rPr>
          <w:lang w:val="sq-AL"/>
        </w:rPr>
        <w:t xml:space="preserve">marrëveshje për tatimet e mbuluara </w:t>
      </w:r>
      <w:r w:rsidRPr="0001433F">
        <w:rPr>
          <w:lang w:val="sq-AL"/>
        </w:rPr>
        <w:t>vetëm kur të dy</w:t>
      </w:r>
      <w:r w:rsidR="00A15147">
        <w:rPr>
          <w:lang w:val="sq-AL"/>
        </w:rPr>
        <w:t xml:space="preserve"> juridiksionet kontraktuese </w:t>
      </w:r>
      <w:r w:rsidRPr="0001433F">
        <w:rPr>
          <w:lang w:val="sq-AL"/>
        </w:rPr>
        <w:t>kanë bërë një njoftim të tillë.</w:t>
      </w:r>
    </w:p>
    <w:p w14:paraId="5376C12E" w14:textId="6E8502EF" w:rsidR="00566AC6" w:rsidRPr="0001433F" w:rsidRDefault="00566AC6" w:rsidP="00566AC6">
      <w:pPr>
        <w:pStyle w:val="Paragrafi"/>
        <w:rPr>
          <w:lang w:val="sq-AL"/>
        </w:rPr>
      </w:pPr>
      <w:r w:rsidRPr="0001433F">
        <w:rPr>
          <w:lang w:val="sq-AL"/>
        </w:rPr>
        <w:t>2. Pavarësisht nga paragrafi 4 i nenit 19 (</w:t>
      </w:r>
      <w:r w:rsidR="00310AB4">
        <w:rPr>
          <w:lang w:val="sq-AL"/>
        </w:rPr>
        <w:t>“</w:t>
      </w:r>
      <w:r w:rsidRPr="0001433F">
        <w:rPr>
          <w:lang w:val="sq-AL"/>
        </w:rPr>
        <w:t>Arbitrazhi i detyrueshëm</w:t>
      </w:r>
      <w:r w:rsidR="00BE4704">
        <w:rPr>
          <w:lang w:val="sq-AL"/>
        </w:rPr>
        <w:t>”</w:t>
      </w:r>
      <w:r w:rsidRPr="0001433F">
        <w:rPr>
          <w:lang w:val="sq-AL"/>
        </w:rPr>
        <w:t xml:space="preserve">), vendimi i arbitrazhit sipas kësaj </w:t>
      </w:r>
      <w:r w:rsidR="00B94CB6">
        <w:rPr>
          <w:lang w:val="sq-AL"/>
        </w:rPr>
        <w:t>p</w:t>
      </w:r>
      <w:r w:rsidRPr="0001433F">
        <w:rPr>
          <w:lang w:val="sq-AL"/>
        </w:rPr>
        <w:t>jese nuk do të jetë i detyrueshëm për</w:t>
      </w:r>
      <w:r w:rsidR="00A15147">
        <w:rPr>
          <w:lang w:val="sq-AL"/>
        </w:rPr>
        <w:t xml:space="preserve"> juridiksionet kontraktuese </w:t>
      </w:r>
      <w:r w:rsidRPr="0001433F">
        <w:rPr>
          <w:lang w:val="sq-AL"/>
        </w:rPr>
        <w:t xml:space="preserve">në një </w:t>
      </w:r>
      <w:r w:rsidR="00BE4704" w:rsidRPr="0001433F">
        <w:rPr>
          <w:lang w:val="sq-AL"/>
        </w:rPr>
        <w:t xml:space="preserve">marrëveshje </w:t>
      </w:r>
      <w:r w:rsidRPr="0001433F">
        <w:rPr>
          <w:lang w:val="sq-AL"/>
        </w:rPr>
        <w:t xml:space="preserve">për </w:t>
      </w:r>
      <w:r w:rsidR="00BE4704" w:rsidRPr="0001433F">
        <w:rPr>
          <w:lang w:val="sq-AL"/>
        </w:rPr>
        <w:t xml:space="preserve">tatimet e mbuluara </w:t>
      </w:r>
      <w:r w:rsidRPr="0001433F">
        <w:rPr>
          <w:lang w:val="sq-AL"/>
        </w:rPr>
        <w:t>dhe nuk do të zbatohet, nëse autoritetet kompetente të</w:t>
      </w:r>
      <w:r w:rsidR="00A15147">
        <w:rPr>
          <w:lang w:val="sq-AL"/>
        </w:rPr>
        <w:t xml:space="preserve"> juridiksioneve kontraktuese</w:t>
      </w:r>
      <w:r w:rsidRPr="0001433F">
        <w:rPr>
          <w:lang w:val="sq-AL"/>
        </w:rPr>
        <w:t xml:space="preserve"> bien dakord për një rezolutë të ndryshme të </w:t>
      </w:r>
      <w:proofErr w:type="spellStart"/>
      <w:r w:rsidRPr="0001433F">
        <w:rPr>
          <w:lang w:val="sq-AL"/>
        </w:rPr>
        <w:t>të</w:t>
      </w:r>
      <w:proofErr w:type="spellEnd"/>
      <w:r w:rsidRPr="0001433F">
        <w:rPr>
          <w:lang w:val="sq-AL"/>
        </w:rPr>
        <w:t xml:space="preserve"> gjitha aspekteve të pazgjidhura brenda tre muajve kalendarikë pasi u është dorëzuar vendimi i arbitrazhit.</w:t>
      </w:r>
    </w:p>
    <w:p w14:paraId="5376C12F" w14:textId="2E90A1B5" w:rsidR="00566AC6" w:rsidRPr="0001433F" w:rsidRDefault="00566AC6" w:rsidP="00566AC6">
      <w:pPr>
        <w:pStyle w:val="Paragrafi"/>
        <w:rPr>
          <w:lang w:val="sq-AL"/>
        </w:rPr>
      </w:pPr>
      <w:r w:rsidRPr="0001433F">
        <w:rPr>
          <w:lang w:val="sq-AL"/>
        </w:rPr>
        <w:t xml:space="preserve">3. Një Palë që zgjedh të zbatojë paragrafin 2, mund të rezervojë të drejtën që të zbatojë paragrafin 2 vetëm në lidhje me </w:t>
      </w:r>
      <w:r w:rsidR="00BE4704" w:rsidRPr="0001433F">
        <w:rPr>
          <w:lang w:val="sq-AL"/>
        </w:rPr>
        <w:t xml:space="preserve">marrëveshjet e saj për tatimet e mbuluara </w:t>
      </w:r>
      <w:r w:rsidRPr="0001433F">
        <w:rPr>
          <w:lang w:val="sq-AL"/>
        </w:rPr>
        <w:t>për të cilat zbatohet paragrafi 2 i nenit 23 (</w:t>
      </w:r>
      <w:r w:rsidR="00310AB4">
        <w:rPr>
          <w:lang w:val="sq-AL"/>
        </w:rPr>
        <w:t>“</w:t>
      </w:r>
      <w:r w:rsidRPr="0001433F">
        <w:rPr>
          <w:lang w:val="sq-AL"/>
        </w:rPr>
        <w:t xml:space="preserve">Lloji i </w:t>
      </w:r>
      <w:r w:rsidR="00BE4704" w:rsidRPr="0001433F">
        <w:rPr>
          <w:lang w:val="sq-AL"/>
        </w:rPr>
        <w:t>procedurës së arbitrazhit</w:t>
      </w:r>
      <w:r w:rsidR="00B94CB6">
        <w:rPr>
          <w:lang w:val="sq-AL"/>
        </w:rPr>
        <w:t>”</w:t>
      </w:r>
      <w:r w:rsidRPr="0001433F">
        <w:rPr>
          <w:lang w:val="sq-AL"/>
        </w:rPr>
        <w:t>).</w:t>
      </w:r>
    </w:p>
    <w:p w14:paraId="5376C130" w14:textId="77777777" w:rsidR="00566AC6" w:rsidRPr="0001433F" w:rsidRDefault="00566AC6" w:rsidP="00566AC6">
      <w:pPr>
        <w:pStyle w:val="Paragrafi"/>
        <w:rPr>
          <w:lang w:val="sq-AL"/>
        </w:rPr>
      </w:pPr>
    </w:p>
    <w:p w14:paraId="5376C131" w14:textId="77777777" w:rsidR="00A43F4F" w:rsidRPr="0001433F" w:rsidRDefault="00A43F4F" w:rsidP="00A43F4F">
      <w:pPr>
        <w:pStyle w:val="NeniNr"/>
        <w:rPr>
          <w:lang w:val="sq-AL"/>
        </w:rPr>
      </w:pPr>
      <w:r w:rsidRPr="0001433F">
        <w:rPr>
          <w:lang w:val="sq-AL"/>
        </w:rPr>
        <w:t xml:space="preserve">Neni 25 </w:t>
      </w:r>
    </w:p>
    <w:p w14:paraId="5376C132" w14:textId="5EE81CEB" w:rsidR="00566AC6" w:rsidRPr="0001433F" w:rsidRDefault="00566AC6" w:rsidP="00A43F4F">
      <w:pPr>
        <w:pStyle w:val="NeniNr"/>
        <w:rPr>
          <w:b/>
          <w:lang w:val="sq-AL"/>
        </w:rPr>
      </w:pPr>
      <w:r w:rsidRPr="0001433F">
        <w:rPr>
          <w:b/>
          <w:lang w:val="sq-AL"/>
        </w:rPr>
        <w:t xml:space="preserve">Shpenzimet e </w:t>
      </w:r>
      <w:r w:rsidR="00BE4704" w:rsidRPr="0001433F">
        <w:rPr>
          <w:b/>
          <w:lang w:val="sq-AL"/>
        </w:rPr>
        <w:t>procedurave të arbitrazhit</w:t>
      </w:r>
    </w:p>
    <w:p w14:paraId="5376C133" w14:textId="77777777" w:rsidR="00566AC6" w:rsidRPr="0001433F" w:rsidRDefault="00566AC6" w:rsidP="00566AC6">
      <w:pPr>
        <w:pStyle w:val="Paragrafi"/>
        <w:rPr>
          <w:lang w:val="sq-AL"/>
        </w:rPr>
      </w:pPr>
    </w:p>
    <w:p w14:paraId="5376C134" w14:textId="1B276E03" w:rsidR="00566AC6" w:rsidRPr="0001433F" w:rsidRDefault="00566AC6" w:rsidP="00566AC6">
      <w:pPr>
        <w:pStyle w:val="Paragrafi"/>
        <w:rPr>
          <w:lang w:val="sq-AL"/>
        </w:rPr>
      </w:pPr>
      <w:r w:rsidRPr="0001433F">
        <w:rPr>
          <w:lang w:val="sq-AL"/>
        </w:rPr>
        <w:t xml:space="preserve">Në kuadrin e një procedure arbitrazhi sipas kësaj </w:t>
      </w:r>
      <w:r w:rsidR="00BE4704" w:rsidRPr="0001433F">
        <w:rPr>
          <w:lang w:val="sq-AL"/>
        </w:rPr>
        <w:t>pjese</w:t>
      </w:r>
      <w:r w:rsidRPr="0001433F">
        <w:rPr>
          <w:lang w:val="sq-AL"/>
        </w:rPr>
        <w:t xml:space="preserve">, tarifat dhe shpenzimet e anëtarëve të panelit të arbitrazhit, si dhe çdo shpenzim i kryer në lidhje me procedurat e arbitrazhit nga </w:t>
      </w:r>
      <w:r w:rsidR="00BE4704" w:rsidRPr="0001433F">
        <w:rPr>
          <w:lang w:val="sq-AL"/>
        </w:rPr>
        <w:t>juridiksionet kontraktuese</w:t>
      </w:r>
      <w:r w:rsidRPr="0001433F">
        <w:rPr>
          <w:lang w:val="sq-AL"/>
        </w:rPr>
        <w:t>, do të mbulohen nga</w:t>
      </w:r>
      <w:r w:rsidR="00A15147">
        <w:rPr>
          <w:lang w:val="sq-AL"/>
        </w:rPr>
        <w:t xml:space="preserve"> juridiksionet kontraktuese </w:t>
      </w:r>
      <w:r w:rsidRPr="0001433F">
        <w:rPr>
          <w:lang w:val="sq-AL"/>
        </w:rPr>
        <w:t>në një mënyrë që duhet të përcaktohet me marrëveshje të përbashkët ndërmjet autoriteteve kompetente të</w:t>
      </w:r>
      <w:r w:rsidR="00A15147">
        <w:rPr>
          <w:lang w:val="sq-AL"/>
        </w:rPr>
        <w:t xml:space="preserve"> juridiksioneve kontraktuese</w:t>
      </w:r>
      <w:r w:rsidRPr="0001433F">
        <w:rPr>
          <w:lang w:val="sq-AL"/>
        </w:rPr>
        <w:t xml:space="preserve">. Në mungesë të një marrëveshjeje të tillë, çdo </w:t>
      </w:r>
      <w:r w:rsidR="00BE4704" w:rsidRPr="0001433F">
        <w:rPr>
          <w:lang w:val="sq-AL"/>
        </w:rPr>
        <w:t xml:space="preserve">juridiksion kontraktues </w:t>
      </w:r>
      <w:r w:rsidRPr="0001433F">
        <w:rPr>
          <w:lang w:val="sq-AL"/>
        </w:rPr>
        <w:t>do të mbulojë shpenzimet e veta dhe ato të anëtarëve të tij të emëruar të panelit. Kostoja e kryesuesit të panelit të arbitrazhit dhe shpenzimet e tjera që lidhen me zhvillimin e procedurave të arbitrazhit do të mbulohen nga</w:t>
      </w:r>
      <w:r w:rsidR="00A15147">
        <w:rPr>
          <w:lang w:val="sq-AL"/>
        </w:rPr>
        <w:t xml:space="preserve"> juridiksionet kontraktuese </w:t>
      </w:r>
      <w:r w:rsidRPr="0001433F">
        <w:rPr>
          <w:lang w:val="sq-AL"/>
        </w:rPr>
        <w:t>në pjesë të barabarta.</w:t>
      </w:r>
    </w:p>
    <w:p w14:paraId="5376C135" w14:textId="77777777" w:rsidR="00566AC6" w:rsidRPr="0001433F" w:rsidRDefault="00566AC6" w:rsidP="00566AC6">
      <w:pPr>
        <w:pStyle w:val="Paragrafi"/>
        <w:rPr>
          <w:lang w:val="sq-AL"/>
        </w:rPr>
      </w:pPr>
    </w:p>
    <w:p w14:paraId="5376C136" w14:textId="77777777" w:rsidR="00A43F4F" w:rsidRPr="0001433F" w:rsidRDefault="00A43F4F" w:rsidP="00A43F4F">
      <w:pPr>
        <w:pStyle w:val="NeniNr"/>
        <w:rPr>
          <w:lang w:val="sq-AL"/>
        </w:rPr>
      </w:pPr>
      <w:r w:rsidRPr="0001433F">
        <w:rPr>
          <w:lang w:val="sq-AL"/>
        </w:rPr>
        <w:t xml:space="preserve">Neni 26 </w:t>
      </w:r>
    </w:p>
    <w:p w14:paraId="5376C137" w14:textId="77777777" w:rsidR="00566AC6" w:rsidRPr="0001433F" w:rsidRDefault="00566AC6" w:rsidP="00A43F4F">
      <w:pPr>
        <w:pStyle w:val="NeniNr"/>
        <w:rPr>
          <w:b/>
          <w:lang w:val="sq-AL"/>
        </w:rPr>
      </w:pPr>
      <w:r w:rsidRPr="0001433F">
        <w:rPr>
          <w:b/>
          <w:lang w:val="sq-AL"/>
        </w:rPr>
        <w:t xml:space="preserve">Pajtueshmëria </w:t>
      </w:r>
    </w:p>
    <w:p w14:paraId="5376C138" w14:textId="77777777" w:rsidR="00566AC6" w:rsidRPr="0001433F" w:rsidRDefault="00566AC6" w:rsidP="00566AC6">
      <w:pPr>
        <w:pStyle w:val="Paragrafi"/>
        <w:rPr>
          <w:lang w:val="sq-AL"/>
        </w:rPr>
      </w:pPr>
    </w:p>
    <w:p w14:paraId="5376C139" w14:textId="5A641569" w:rsidR="00566AC6" w:rsidRPr="0001433F" w:rsidRDefault="00566AC6" w:rsidP="00566AC6">
      <w:pPr>
        <w:pStyle w:val="Paragrafi"/>
        <w:rPr>
          <w:lang w:val="sq-AL"/>
        </w:rPr>
      </w:pPr>
      <w:r w:rsidRPr="0001433F">
        <w:rPr>
          <w:lang w:val="sq-AL"/>
        </w:rPr>
        <w:t>1. Sipas nenit 18 (</w:t>
      </w:r>
      <w:r w:rsidR="00310AB4">
        <w:rPr>
          <w:lang w:val="sq-AL"/>
        </w:rPr>
        <w:t>“</w:t>
      </w:r>
      <w:r w:rsidRPr="0001433F">
        <w:rPr>
          <w:lang w:val="sq-AL"/>
        </w:rPr>
        <w:t xml:space="preserve">Opsioni për të zbatuar </w:t>
      </w:r>
      <w:r w:rsidR="00BE4704" w:rsidRPr="0001433F">
        <w:rPr>
          <w:lang w:val="sq-AL"/>
        </w:rPr>
        <w:t xml:space="preserve">pjesën </w:t>
      </w:r>
      <w:r w:rsidRPr="0001433F">
        <w:rPr>
          <w:lang w:val="sq-AL"/>
        </w:rPr>
        <w:t>VI</w:t>
      </w:r>
      <w:r w:rsidR="00BE4704">
        <w:rPr>
          <w:lang w:val="sq-AL"/>
        </w:rPr>
        <w:t>”</w:t>
      </w:r>
      <w:r w:rsidRPr="0001433F">
        <w:rPr>
          <w:lang w:val="sq-AL"/>
        </w:rPr>
        <w:t xml:space="preserve">), dispozitat e kësaj </w:t>
      </w:r>
      <w:r w:rsidR="00BE4704" w:rsidRPr="0001433F">
        <w:rPr>
          <w:lang w:val="sq-AL"/>
        </w:rPr>
        <w:t xml:space="preserve">pjese </w:t>
      </w:r>
      <w:r w:rsidRPr="0001433F">
        <w:rPr>
          <w:lang w:val="sq-AL"/>
        </w:rPr>
        <w:t>do të zbatohen në vend të ose në mungesë të dispozitave të një</w:t>
      </w:r>
      <w:r w:rsidR="00417DE5">
        <w:rPr>
          <w:lang w:val="sq-AL"/>
        </w:rPr>
        <w:t xml:space="preserve"> marrëveshjeje për tatimet e mbuluara</w:t>
      </w:r>
      <w:r w:rsidRPr="0001433F">
        <w:rPr>
          <w:lang w:val="sq-AL"/>
        </w:rPr>
        <w:t xml:space="preserve"> që parashikon arbitrazhin e aspekteve të pazgjidhura që rrjedhin nga një procedurë e marrëveshjes së përbashkët. Secila Palë që zgjedh të zbatojë këtë </w:t>
      </w:r>
      <w:r w:rsidR="00B94CB6">
        <w:rPr>
          <w:lang w:val="sq-AL"/>
        </w:rPr>
        <w:t>p</w:t>
      </w:r>
      <w:r w:rsidRPr="0001433F">
        <w:rPr>
          <w:lang w:val="sq-AL"/>
        </w:rPr>
        <w:t xml:space="preserve">jesë do të njoftojë Depozituesin, nëse secila prej </w:t>
      </w:r>
      <w:r w:rsidR="00BE4704" w:rsidRPr="0001433F">
        <w:rPr>
          <w:lang w:val="sq-AL"/>
        </w:rPr>
        <w:t>marrëveshjeve të saj për tatimet e mbuluara</w:t>
      </w:r>
      <w:r w:rsidRPr="0001433F">
        <w:rPr>
          <w:lang w:val="sq-AL"/>
        </w:rPr>
        <w:t>, përveç atyre që janë në kuadër të një rezerve sipas paragrafit 4, përmban një dispozitë të tillë dhe nëse po, numrin e nenit dhe paragrafit të secilës dispozitë të tillë. Kur dy</w:t>
      </w:r>
      <w:r w:rsidR="00A15147">
        <w:rPr>
          <w:lang w:val="sq-AL"/>
        </w:rPr>
        <w:t xml:space="preserve"> juridiksionet kontraktuese </w:t>
      </w:r>
      <w:r w:rsidRPr="0001433F">
        <w:rPr>
          <w:lang w:val="sq-AL"/>
        </w:rPr>
        <w:t>kanë bërë një njoftim në lidhje me një dispozitë të një</w:t>
      </w:r>
      <w:r w:rsidR="00417DE5">
        <w:rPr>
          <w:lang w:val="sq-AL"/>
        </w:rPr>
        <w:t xml:space="preserve"> marrëveshjeje për tatimet e mbuluara</w:t>
      </w:r>
      <w:r w:rsidRPr="0001433F">
        <w:rPr>
          <w:lang w:val="sq-AL"/>
        </w:rPr>
        <w:t xml:space="preserve">, kjo dispozitë do të zëvendësohet me dispozitat e kësaj </w:t>
      </w:r>
      <w:r w:rsidR="00BE4704" w:rsidRPr="0001433F">
        <w:rPr>
          <w:lang w:val="sq-AL"/>
        </w:rPr>
        <w:t xml:space="preserve">pjese </w:t>
      </w:r>
      <w:r w:rsidRPr="0001433F">
        <w:rPr>
          <w:lang w:val="sq-AL"/>
        </w:rPr>
        <w:t>ndërmjet atyre</w:t>
      </w:r>
      <w:r w:rsidR="00A15147">
        <w:rPr>
          <w:lang w:val="sq-AL"/>
        </w:rPr>
        <w:t xml:space="preserve"> juridiksioneve kontraktuese</w:t>
      </w:r>
      <w:r w:rsidRPr="0001433F">
        <w:rPr>
          <w:lang w:val="sq-AL"/>
        </w:rPr>
        <w:t>.</w:t>
      </w:r>
    </w:p>
    <w:p w14:paraId="5376C13A" w14:textId="5220A07C" w:rsidR="00566AC6" w:rsidRPr="0001433F" w:rsidRDefault="00566AC6" w:rsidP="00566AC6">
      <w:pPr>
        <w:pStyle w:val="Paragrafi"/>
        <w:rPr>
          <w:lang w:val="sq-AL"/>
        </w:rPr>
      </w:pPr>
      <w:r w:rsidRPr="0001433F">
        <w:rPr>
          <w:lang w:val="sq-AL"/>
        </w:rPr>
        <w:t xml:space="preserve">2. Çdo çështje e pazgjidhur që rrjedh nga një procedurë e marrëveshjes me mirëkuptim, e përfshirë në qëllimin e procesit të arbitrazhit të parashikuar në këtë </w:t>
      </w:r>
      <w:r w:rsidR="00BE4704" w:rsidRPr="0001433F">
        <w:rPr>
          <w:lang w:val="sq-AL"/>
        </w:rPr>
        <w:t>pjesë</w:t>
      </w:r>
      <w:r w:rsidRPr="0001433F">
        <w:rPr>
          <w:lang w:val="sq-AL"/>
        </w:rPr>
        <w:t>, nuk duhet të paraqitet në arbitrazh nëse çështja përfshihet në objektin e një çështjeje në lidhje me të cilën një panel arbitrazhi apo një organ i ngjashëm është krijuar më parë në përputhje me një konventë dypalëshe ose shumëpalëshe që parashikon arbitrazhin e detyrueshëm për çështjet e pazgjidhura që rrjedhin nga një procedurë me mirëkuptim.</w:t>
      </w:r>
    </w:p>
    <w:p w14:paraId="5376C13B" w14:textId="14C09975" w:rsidR="00566AC6" w:rsidRPr="0001433F" w:rsidRDefault="00566AC6" w:rsidP="00566AC6">
      <w:pPr>
        <w:pStyle w:val="Paragrafi"/>
        <w:rPr>
          <w:lang w:val="sq-AL"/>
        </w:rPr>
      </w:pPr>
      <w:r w:rsidRPr="0001433F">
        <w:rPr>
          <w:lang w:val="sq-AL"/>
        </w:rPr>
        <w:t xml:space="preserve">3. Sipas paragrafit 1, asgjë në këtë </w:t>
      </w:r>
      <w:r w:rsidR="00BE4704" w:rsidRPr="0001433F">
        <w:rPr>
          <w:lang w:val="sq-AL"/>
        </w:rPr>
        <w:t xml:space="preserve">pjesë </w:t>
      </w:r>
      <w:r w:rsidRPr="0001433F">
        <w:rPr>
          <w:lang w:val="sq-AL"/>
        </w:rPr>
        <w:t>nuk do të ndikojë në përmbushjen e detyrimeve më të gjera në lidhje me arbitrazhin e çështjeve të pazgjidhura që rrjedhin në kontekstin e procedurës me mirëkuptim që rrjedh nga konventa të tjera, te të cilat</w:t>
      </w:r>
      <w:r w:rsidR="00A15147">
        <w:rPr>
          <w:lang w:val="sq-AL"/>
        </w:rPr>
        <w:t xml:space="preserve"> juridiksionet kontraktuese </w:t>
      </w:r>
      <w:r w:rsidRPr="0001433F">
        <w:rPr>
          <w:lang w:val="sq-AL"/>
        </w:rPr>
        <w:t>janë ose do të bëhen palë.</w:t>
      </w:r>
    </w:p>
    <w:p w14:paraId="5376C13C" w14:textId="7C3251A2" w:rsidR="00566AC6" w:rsidRPr="0001433F" w:rsidRDefault="00566AC6" w:rsidP="00566AC6">
      <w:pPr>
        <w:pStyle w:val="Paragrafi"/>
        <w:rPr>
          <w:lang w:val="sq-AL"/>
        </w:rPr>
      </w:pPr>
      <w:r w:rsidRPr="0001433F">
        <w:rPr>
          <w:lang w:val="sq-AL"/>
        </w:rPr>
        <w:t xml:space="preserve">4. Një Palë mund të rezervojë të drejtën të mos e zbatojë këtë </w:t>
      </w:r>
      <w:r w:rsidR="00BE4704" w:rsidRPr="0001433F">
        <w:rPr>
          <w:lang w:val="sq-AL"/>
        </w:rPr>
        <w:t xml:space="preserve">pjesë </w:t>
      </w:r>
      <w:r w:rsidRPr="0001433F">
        <w:rPr>
          <w:lang w:val="sq-AL"/>
        </w:rPr>
        <w:t xml:space="preserve">në lidhje me një ose më shumë </w:t>
      </w:r>
      <w:r w:rsidR="00BE4704" w:rsidRPr="0001433F">
        <w:rPr>
          <w:lang w:val="sq-AL"/>
        </w:rPr>
        <w:t>marrëveshje të identifikuara për tatimet e mbuluara (ose të gjitha marrëveshjet për tatimet e mbuluara) që tashmë parashikoj</w:t>
      </w:r>
      <w:r w:rsidRPr="0001433F">
        <w:rPr>
          <w:lang w:val="sq-AL"/>
        </w:rPr>
        <w:t>në arbitrazh të detyrueshëm për çështjet e pazgjidhura që rrjedhin nga një procedurë me mirëkuptim.</w:t>
      </w:r>
    </w:p>
    <w:p w14:paraId="5376C13D" w14:textId="77777777" w:rsidR="00A43F4F" w:rsidRPr="0001433F" w:rsidRDefault="00A43F4F" w:rsidP="00566AC6">
      <w:pPr>
        <w:pStyle w:val="Paragrafi"/>
        <w:rPr>
          <w:lang w:val="sq-AL"/>
        </w:rPr>
      </w:pPr>
    </w:p>
    <w:p w14:paraId="5376C13E" w14:textId="66E9B92C" w:rsidR="00566AC6" w:rsidRPr="0001433F" w:rsidRDefault="004006F2" w:rsidP="00A43F4F">
      <w:pPr>
        <w:pStyle w:val="NeniNr"/>
        <w:rPr>
          <w:lang w:val="sq-AL"/>
        </w:rPr>
      </w:pPr>
      <w:r>
        <w:rPr>
          <w:lang w:val="sq-AL"/>
        </w:rPr>
        <w:t>PJESA VII</w:t>
      </w:r>
    </w:p>
    <w:p w14:paraId="5376C13F" w14:textId="77777777" w:rsidR="00566AC6" w:rsidRPr="0001433F" w:rsidRDefault="00566AC6" w:rsidP="00A43F4F">
      <w:pPr>
        <w:pStyle w:val="NeniNr"/>
        <w:rPr>
          <w:lang w:val="sq-AL"/>
        </w:rPr>
      </w:pPr>
      <w:r w:rsidRPr="0001433F">
        <w:rPr>
          <w:lang w:val="sq-AL"/>
        </w:rPr>
        <w:t>DISPOZITAT PËRFUNDIMTARE</w:t>
      </w:r>
    </w:p>
    <w:p w14:paraId="5376C140" w14:textId="77777777" w:rsidR="00566AC6" w:rsidRPr="0001433F" w:rsidRDefault="00566AC6" w:rsidP="00A43F4F">
      <w:pPr>
        <w:pStyle w:val="NeniNr"/>
        <w:rPr>
          <w:lang w:val="sq-AL"/>
        </w:rPr>
      </w:pPr>
    </w:p>
    <w:p w14:paraId="5376C141" w14:textId="77777777" w:rsidR="00A43F4F" w:rsidRPr="0001433F" w:rsidRDefault="00A43F4F" w:rsidP="00A43F4F">
      <w:pPr>
        <w:pStyle w:val="NeniNr"/>
        <w:rPr>
          <w:lang w:val="sq-AL"/>
        </w:rPr>
      </w:pPr>
      <w:r w:rsidRPr="0001433F">
        <w:rPr>
          <w:lang w:val="sq-AL"/>
        </w:rPr>
        <w:t xml:space="preserve">Neni 27 </w:t>
      </w:r>
    </w:p>
    <w:p w14:paraId="5376C142" w14:textId="331DACE8" w:rsidR="00566AC6" w:rsidRPr="0001433F" w:rsidRDefault="00566AC6" w:rsidP="00A43F4F">
      <w:pPr>
        <w:pStyle w:val="NeniNr"/>
        <w:rPr>
          <w:b/>
          <w:lang w:val="sq-AL"/>
        </w:rPr>
      </w:pPr>
      <w:r w:rsidRPr="0001433F">
        <w:rPr>
          <w:b/>
          <w:lang w:val="sq-AL"/>
        </w:rPr>
        <w:t xml:space="preserve">Nënshkrimi dhe </w:t>
      </w:r>
      <w:r w:rsidR="004006F2" w:rsidRPr="0001433F">
        <w:rPr>
          <w:b/>
          <w:lang w:val="sq-AL"/>
        </w:rPr>
        <w:t>ratifikimi, pranimi ose miratimi</w:t>
      </w:r>
    </w:p>
    <w:p w14:paraId="5376C143" w14:textId="77777777" w:rsidR="00566AC6" w:rsidRPr="0001433F" w:rsidRDefault="00566AC6" w:rsidP="00566AC6">
      <w:pPr>
        <w:pStyle w:val="Paragrafi"/>
        <w:rPr>
          <w:lang w:val="sq-AL"/>
        </w:rPr>
      </w:pPr>
    </w:p>
    <w:p w14:paraId="5376C144" w14:textId="77777777" w:rsidR="00566AC6" w:rsidRPr="0001433F" w:rsidRDefault="00566AC6" w:rsidP="00566AC6">
      <w:pPr>
        <w:pStyle w:val="Paragrafi"/>
        <w:rPr>
          <w:lang w:val="sq-AL"/>
        </w:rPr>
      </w:pPr>
      <w:r w:rsidRPr="0001433F">
        <w:rPr>
          <w:lang w:val="sq-AL"/>
        </w:rPr>
        <w:t>1. Që nga data 31 dhjetor 2016, kjo Konventë do të jetë e hapur për nënshkrim nga:</w:t>
      </w:r>
    </w:p>
    <w:p w14:paraId="5376C145" w14:textId="77777777" w:rsidR="00566AC6" w:rsidRPr="0001433F" w:rsidRDefault="00566AC6" w:rsidP="00566AC6">
      <w:pPr>
        <w:pStyle w:val="Paragrafi"/>
        <w:rPr>
          <w:lang w:val="sq-AL"/>
        </w:rPr>
      </w:pPr>
      <w:r w:rsidRPr="0001433F">
        <w:rPr>
          <w:lang w:val="sq-AL"/>
        </w:rPr>
        <w:t>a) të gjitha shtetet;</w:t>
      </w:r>
    </w:p>
    <w:p w14:paraId="5376C146" w14:textId="77777777" w:rsidR="00566AC6" w:rsidRPr="0001433F" w:rsidRDefault="00566AC6" w:rsidP="00566AC6">
      <w:pPr>
        <w:pStyle w:val="Paragrafi"/>
        <w:rPr>
          <w:lang w:val="sq-AL"/>
        </w:rPr>
      </w:pPr>
      <w:r w:rsidRPr="0001433F">
        <w:rPr>
          <w:lang w:val="sq-AL"/>
        </w:rPr>
        <w:t xml:space="preserve">b) </w:t>
      </w:r>
      <w:proofErr w:type="spellStart"/>
      <w:r w:rsidRPr="0001433F">
        <w:rPr>
          <w:lang w:val="sq-AL"/>
        </w:rPr>
        <w:t>Guernsey</w:t>
      </w:r>
      <w:proofErr w:type="spellEnd"/>
      <w:r w:rsidRPr="0001433F">
        <w:rPr>
          <w:lang w:val="sq-AL"/>
        </w:rPr>
        <w:t xml:space="preserve"> (Mbretëria e Bashkuar e Britanisë së Madhe dhe Irlandës së Veriut); </w:t>
      </w:r>
      <w:proofErr w:type="spellStart"/>
      <w:r w:rsidRPr="0001433F">
        <w:rPr>
          <w:lang w:val="sq-AL"/>
        </w:rPr>
        <w:t>Isle</w:t>
      </w:r>
      <w:proofErr w:type="spellEnd"/>
      <w:r w:rsidRPr="0001433F">
        <w:rPr>
          <w:lang w:val="sq-AL"/>
        </w:rPr>
        <w:t xml:space="preserve"> </w:t>
      </w:r>
      <w:proofErr w:type="spellStart"/>
      <w:r w:rsidRPr="0001433F">
        <w:rPr>
          <w:lang w:val="sq-AL"/>
        </w:rPr>
        <w:t>of</w:t>
      </w:r>
      <w:proofErr w:type="spellEnd"/>
      <w:r w:rsidRPr="0001433F">
        <w:rPr>
          <w:lang w:val="sq-AL"/>
        </w:rPr>
        <w:t xml:space="preserve"> Man (Mbretëria e Bashkuar e Britanisë së Madhe dhe Irlandës së Veriut); </w:t>
      </w:r>
      <w:proofErr w:type="spellStart"/>
      <w:r w:rsidRPr="0001433F">
        <w:rPr>
          <w:lang w:val="sq-AL"/>
        </w:rPr>
        <w:t>Jersey</w:t>
      </w:r>
      <w:proofErr w:type="spellEnd"/>
      <w:r w:rsidRPr="0001433F">
        <w:rPr>
          <w:lang w:val="sq-AL"/>
        </w:rPr>
        <w:t xml:space="preserve"> (Mbretëria e Bashkuar e Britanisë së Madhe dhe Irlandës së Veriut); </w:t>
      </w:r>
    </w:p>
    <w:p w14:paraId="5376C147" w14:textId="6A15EEA1" w:rsidR="00566AC6" w:rsidRPr="0001433F" w:rsidRDefault="00566AC6" w:rsidP="00566AC6">
      <w:pPr>
        <w:pStyle w:val="Paragrafi"/>
        <w:rPr>
          <w:lang w:val="sq-AL"/>
        </w:rPr>
      </w:pPr>
      <w:r w:rsidRPr="0001433F">
        <w:rPr>
          <w:lang w:val="sq-AL"/>
        </w:rPr>
        <w:t xml:space="preserve">c) çdo juridiksion tjetër i autorizuar për t’u bërë Palë me anë të një vendimi me konsensus të Palëve dhe </w:t>
      </w:r>
      <w:r w:rsidR="00A15147">
        <w:rPr>
          <w:lang w:val="sq-AL"/>
        </w:rPr>
        <w:t>n</w:t>
      </w:r>
      <w:r w:rsidRPr="0001433F">
        <w:rPr>
          <w:lang w:val="sq-AL"/>
        </w:rPr>
        <w:t>ënshkruesve.</w:t>
      </w:r>
    </w:p>
    <w:p w14:paraId="5376C148" w14:textId="77777777" w:rsidR="00566AC6" w:rsidRPr="0001433F" w:rsidRDefault="00566AC6" w:rsidP="00566AC6">
      <w:pPr>
        <w:pStyle w:val="Paragrafi"/>
        <w:rPr>
          <w:lang w:val="sq-AL"/>
        </w:rPr>
      </w:pPr>
      <w:r w:rsidRPr="0001433F">
        <w:rPr>
          <w:lang w:val="sq-AL"/>
        </w:rPr>
        <w:t>2. Kjo Konventë është subjekt i ratifikimit, pranimit ose miratimit.</w:t>
      </w:r>
    </w:p>
    <w:p w14:paraId="5376C149" w14:textId="77777777" w:rsidR="00566AC6" w:rsidRPr="0001433F" w:rsidRDefault="00566AC6" w:rsidP="00566AC6">
      <w:pPr>
        <w:pStyle w:val="Paragrafi"/>
        <w:rPr>
          <w:lang w:val="sq-AL"/>
        </w:rPr>
      </w:pPr>
    </w:p>
    <w:p w14:paraId="5376C14A" w14:textId="77777777" w:rsidR="00A43F4F" w:rsidRPr="0001433F" w:rsidRDefault="00A43F4F" w:rsidP="00A43F4F">
      <w:pPr>
        <w:pStyle w:val="NeniNr"/>
        <w:rPr>
          <w:lang w:val="sq-AL"/>
        </w:rPr>
      </w:pPr>
      <w:r w:rsidRPr="0001433F">
        <w:rPr>
          <w:lang w:val="sq-AL"/>
        </w:rPr>
        <w:t xml:space="preserve">Neni 28 </w:t>
      </w:r>
    </w:p>
    <w:p w14:paraId="5376C14B" w14:textId="77777777" w:rsidR="00566AC6" w:rsidRPr="0001433F" w:rsidRDefault="00566AC6" w:rsidP="00A43F4F">
      <w:pPr>
        <w:pStyle w:val="NeniNr"/>
        <w:rPr>
          <w:b/>
          <w:lang w:val="sq-AL"/>
        </w:rPr>
      </w:pPr>
      <w:r w:rsidRPr="0001433F">
        <w:rPr>
          <w:b/>
          <w:lang w:val="sq-AL"/>
        </w:rPr>
        <w:t>Rezervat</w:t>
      </w:r>
    </w:p>
    <w:p w14:paraId="5376C14C" w14:textId="77777777" w:rsidR="00566AC6" w:rsidRPr="0001433F" w:rsidRDefault="00566AC6" w:rsidP="00566AC6">
      <w:pPr>
        <w:pStyle w:val="Paragrafi"/>
        <w:rPr>
          <w:lang w:val="sq-AL"/>
        </w:rPr>
      </w:pPr>
    </w:p>
    <w:p w14:paraId="5376C14D" w14:textId="77777777" w:rsidR="00566AC6" w:rsidRPr="0001433F" w:rsidRDefault="00566AC6" w:rsidP="00566AC6">
      <w:pPr>
        <w:pStyle w:val="Paragrafi"/>
        <w:rPr>
          <w:lang w:val="sq-AL"/>
        </w:rPr>
      </w:pPr>
      <w:r w:rsidRPr="0001433F">
        <w:rPr>
          <w:lang w:val="sq-AL"/>
        </w:rPr>
        <w:t>1. Në bazë të paragrafit 2, nuk mund të bëhen rezerva për këtë Konventë, përveç atyre të lejuara shprehimisht nga:</w:t>
      </w:r>
    </w:p>
    <w:p w14:paraId="5376C14E" w14:textId="3BC21C75" w:rsidR="00566AC6" w:rsidRPr="0001433F" w:rsidRDefault="00566AC6" w:rsidP="00566AC6">
      <w:pPr>
        <w:pStyle w:val="Paragrafi"/>
        <w:rPr>
          <w:lang w:val="sq-AL"/>
        </w:rPr>
      </w:pPr>
      <w:r w:rsidRPr="0001433F">
        <w:rPr>
          <w:lang w:val="sq-AL"/>
        </w:rPr>
        <w:t xml:space="preserve">a) </w:t>
      </w:r>
      <w:r w:rsidR="006A71B0" w:rsidRPr="0001433F">
        <w:rPr>
          <w:lang w:val="sq-AL"/>
        </w:rPr>
        <w:t xml:space="preserve">paragrafi </w:t>
      </w:r>
      <w:r w:rsidRPr="0001433F">
        <w:rPr>
          <w:lang w:val="sq-AL"/>
        </w:rPr>
        <w:t>5 i nenit 3 (</w:t>
      </w:r>
      <w:r w:rsidR="00310AB4">
        <w:rPr>
          <w:lang w:val="sq-AL"/>
        </w:rPr>
        <w:t>“</w:t>
      </w:r>
      <w:r w:rsidRPr="0001433F">
        <w:rPr>
          <w:lang w:val="sq-AL"/>
        </w:rPr>
        <w:t xml:space="preserve">Subjektet </w:t>
      </w:r>
      <w:r w:rsidR="00C625DC" w:rsidRPr="0001433F">
        <w:rPr>
          <w:lang w:val="sq-AL"/>
        </w:rPr>
        <w:t>transparente</w:t>
      </w:r>
      <w:r w:rsidR="00C625DC">
        <w:rPr>
          <w:lang w:val="sq-AL"/>
        </w:rPr>
        <w:t>”</w:t>
      </w:r>
      <w:r w:rsidRPr="0001433F">
        <w:rPr>
          <w:lang w:val="sq-AL"/>
        </w:rPr>
        <w:t>);</w:t>
      </w:r>
    </w:p>
    <w:p w14:paraId="5376C14F" w14:textId="163C5236" w:rsidR="00566AC6" w:rsidRPr="0001433F" w:rsidRDefault="00566AC6" w:rsidP="00566AC6">
      <w:pPr>
        <w:pStyle w:val="Paragrafi"/>
        <w:rPr>
          <w:lang w:val="sq-AL"/>
        </w:rPr>
      </w:pPr>
      <w:r w:rsidRPr="0001433F">
        <w:rPr>
          <w:lang w:val="sq-AL"/>
        </w:rPr>
        <w:t xml:space="preserve">b) </w:t>
      </w:r>
      <w:r w:rsidR="006A71B0" w:rsidRPr="0001433F">
        <w:rPr>
          <w:lang w:val="sq-AL"/>
        </w:rPr>
        <w:t xml:space="preserve">paragrafi </w:t>
      </w:r>
      <w:r w:rsidRPr="0001433F">
        <w:rPr>
          <w:lang w:val="sq-AL"/>
        </w:rPr>
        <w:t>3 i nenit 4 (</w:t>
      </w:r>
      <w:r w:rsidR="00310AB4">
        <w:rPr>
          <w:lang w:val="sq-AL"/>
        </w:rPr>
        <w:t>“</w:t>
      </w:r>
      <w:r w:rsidRPr="0001433F">
        <w:rPr>
          <w:lang w:val="sq-AL"/>
        </w:rPr>
        <w:t xml:space="preserve">Subjektet me </w:t>
      </w:r>
      <w:r w:rsidR="00C625DC" w:rsidRPr="0001433F">
        <w:rPr>
          <w:lang w:val="sq-AL"/>
        </w:rPr>
        <w:t>rezidencë të dyfishtë</w:t>
      </w:r>
      <w:r w:rsidR="00C625DC">
        <w:rPr>
          <w:lang w:val="sq-AL"/>
        </w:rPr>
        <w:t>”</w:t>
      </w:r>
      <w:r w:rsidRPr="0001433F">
        <w:rPr>
          <w:lang w:val="sq-AL"/>
        </w:rPr>
        <w:t>);</w:t>
      </w:r>
    </w:p>
    <w:p w14:paraId="5376C150" w14:textId="3663EBD6" w:rsidR="00566AC6" w:rsidRPr="0001433F" w:rsidRDefault="00566AC6" w:rsidP="00566AC6">
      <w:pPr>
        <w:pStyle w:val="Paragrafi"/>
        <w:rPr>
          <w:lang w:val="sq-AL"/>
        </w:rPr>
      </w:pPr>
      <w:r w:rsidRPr="0001433F">
        <w:rPr>
          <w:lang w:val="sq-AL"/>
        </w:rPr>
        <w:t xml:space="preserve">c) </w:t>
      </w:r>
      <w:r w:rsidR="006A71B0" w:rsidRPr="0001433F">
        <w:rPr>
          <w:lang w:val="sq-AL"/>
        </w:rPr>
        <w:t xml:space="preserve">paragrafët </w:t>
      </w:r>
      <w:r w:rsidRPr="0001433F">
        <w:rPr>
          <w:lang w:val="sq-AL"/>
        </w:rPr>
        <w:t>8 dhe 9 të nenit 5 (</w:t>
      </w:r>
      <w:r w:rsidR="00310AB4">
        <w:rPr>
          <w:lang w:val="sq-AL"/>
        </w:rPr>
        <w:t>“</w:t>
      </w:r>
      <w:r w:rsidRPr="0001433F">
        <w:rPr>
          <w:lang w:val="sq-AL"/>
        </w:rPr>
        <w:t xml:space="preserve">Zbatimi i </w:t>
      </w:r>
      <w:r w:rsidR="00C625DC" w:rsidRPr="0001433F">
        <w:rPr>
          <w:lang w:val="sq-AL"/>
        </w:rPr>
        <w:t>metodave për eliminimin e tatimit të dyfishtë</w:t>
      </w:r>
      <w:r w:rsidR="00C625DC">
        <w:rPr>
          <w:lang w:val="sq-AL"/>
        </w:rPr>
        <w:t>”</w:t>
      </w:r>
      <w:r w:rsidRPr="0001433F">
        <w:rPr>
          <w:lang w:val="sq-AL"/>
        </w:rPr>
        <w:t>);</w:t>
      </w:r>
    </w:p>
    <w:p w14:paraId="5376C151" w14:textId="7201568B" w:rsidR="00566AC6" w:rsidRPr="0001433F" w:rsidRDefault="00566AC6" w:rsidP="00566AC6">
      <w:pPr>
        <w:pStyle w:val="Paragrafi"/>
        <w:rPr>
          <w:lang w:val="sq-AL"/>
        </w:rPr>
      </w:pPr>
      <w:r w:rsidRPr="0001433F">
        <w:rPr>
          <w:lang w:val="sq-AL"/>
        </w:rPr>
        <w:t xml:space="preserve">d) </w:t>
      </w:r>
      <w:r w:rsidR="006A71B0" w:rsidRPr="0001433F">
        <w:rPr>
          <w:lang w:val="sq-AL"/>
        </w:rPr>
        <w:t xml:space="preserve">paragrafi </w:t>
      </w:r>
      <w:r w:rsidRPr="0001433F">
        <w:rPr>
          <w:lang w:val="sq-AL"/>
        </w:rPr>
        <w:t>4 i nenit 6 (</w:t>
      </w:r>
      <w:r w:rsidR="00310AB4">
        <w:rPr>
          <w:lang w:val="sq-AL"/>
        </w:rPr>
        <w:t>“</w:t>
      </w:r>
      <w:r w:rsidRPr="0001433F">
        <w:rPr>
          <w:lang w:val="sq-AL"/>
        </w:rPr>
        <w:t>Qëllimi i një</w:t>
      </w:r>
      <w:r w:rsidR="00417DE5">
        <w:rPr>
          <w:lang w:val="sq-AL"/>
        </w:rPr>
        <w:t xml:space="preserve"> marrëveshjeje për tatimet e mbuluara</w:t>
      </w:r>
      <w:r w:rsidR="00C625DC">
        <w:rPr>
          <w:lang w:val="sq-AL"/>
        </w:rPr>
        <w:t>”</w:t>
      </w:r>
      <w:r w:rsidRPr="0001433F">
        <w:rPr>
          <w:lang w:val="sq-AL"/>
        </w:rPr>
        <w:t>);</w:t>
      </w:r>
    </w:p>
    <w:p w14:paraId="5376C152" w14:textId="210D6179" w:rsidR="00566AC6" w:rsidRPr="0001433F" w:rsidRDefault="00566AC6" w:rsidP="00566AC6">
      <w:pPr>
        <w:pStyle w:val="Paragrafi"/>
        <w:rPr>
          <w:lang w:val="sq-AL"/>
        </w:rPr>
      </w:pPr>
      <w:r w:rsidRPr="0001433F">
        <w:rPr>
          <w:lang w:val="sq-AL"/>
        </w:rPr>
        <w:t xml:space="preserve">e) </w:t>
      </w:r>
      <w:r w:rsidR="006A71B0" w:rsidRPr="0001433F">
        <w:rPr>
          <w:lang w:val="sq-AL"/>
        </w:rPr>
        <w:t xml:space="preserve">paragrafët </w:t>
      </w:r>
      <w:r w:rsidRPr="0001433F">
        <w:rPr>
          <w:lang w:val="sq-AL"/>
        </w:rPr>
        <w:t>15 dhe 16 të nenit 7 (</w:t>
      </w:r>
      <w:r w:rsidR="00310AB4">
        <w:rPr>
          <w:lang w:val="sq-AL"/>
        </w:rPr>
        <w:t>“</w:t>
      </w:r>
      <w:r w:rsidRPr="0001433F">
        <w:rPr>
          <w:lang w:val="sq-AL"/>
        </w:rPr>
        <w:t xml:space="preserve">Parandalimi i </w:t>
      </w:r>
      <w:r w:rsidR="00C625DC" w:rsidRPr="0001433F">
        <w:rPr>
          <w:lang w:val="sq-AL"/>
        </w:rPr>
        <w:t>abuzimit me marr</w:t>
      </w:r>
      <w:r w:rsidR="00C625DC">
        <w:rPr>
          <w:lang w:val="sq-AL"/>
        </w:rPr>
        <w:t>ë</w:t>
      </w:r>
      <w:r w:rsidR="00C625DC" w:rsidRPr="0001433F">
        <w:rPr>
          <w:lang w:val="sq-AL"/>
        </w:rPr>
        <w:t>veshjen</w:t>
      </w:r>
      <w:r w:rsidR="00C625DC">
        <w:rPr>
          <w:lang w:val="sq-AL"/>
        </w:rPr>
        <w:t>”</w:t>
      </w:r>
      <w:r w:rsidRPr="0001433F">
        <w:rPr>
          <w:lang w:val="sq-AL"/>
        </w:rPr>
        <w:t>);</w:t>
      </w:r>
    </w:p>
    <w:p w14:paraId="5376C153" w14:textId="3DA80B81" w:rsidR="00566AC6" w:rsidRPr="0001433F" w:rsidRDefault="00566AC6" w:rsidP="00566AC6">
      <w:pPr>
        <w:pStyle w:val="Paragrafi"/>
        <w:rPr>
          <w:lang w:val="sq-AL"/>
        </w:rPr>
      </w:pPr>
      <w:r w:rsidRPr="0001433F">
        <w:rPr>
          <w:lang w:val="sq-AL"/>
        </w:rPr>
        <w:t xml:space="preserve">f) </w:t>
      </w:r>
      <w:r w:rsidR="006A71B0" w:rsidRPr="0001433F">
        <w:rPr>
          <w:lang w:val="sq-AL"/>
        </w:rPr>
        <w:t xml:space="preserve">paragrafi </w:t>
      </w:r>
      <w:r w:rsidRPr="0001433F">
        <w:rPr>
          <w:lang w:val="sq-AL"/>
        </w:rPr>
        <w:t>3 i nenit 8 (</w:t>
      </w:r>
      <w:r w:rsidR="00310AB4">
        <w:rPr>
          <w:lang w:val="sq-AL"/>
        </w:rPr>
        <w:t>“</w:t>
      </w:r>
      <w:r w:rsidRPr="0001433F">
        <w:rPr>
          <w:lang w:val="sq-AL"/>
        </w:rPr>
        <w:t xml:space="preserve">Transaksionet e </w:t>
      </w:r>
      <w:r w:rsidR="00C625DC" w:rsidRPr="0001433F">
        <w:rPr>
          <w:lang w:val="sq-AL"/>
        </w:rPr>
        <w:t>transferimit të dividendëve</w:t>
      </w:r>
      <w:r w:rsidR="00C625DC">
        <w:rPr>
          <w:lang w:val="sq-AL"/>
        </w:rPr>
        <w:t>”</w:t>
      </w:r>
      <w:r w:rsidRPr="0001433F">
        <w:rPr>
          <w:lang w:val="sq-AL"/>
        </w:rPr>
        <w:t>);</w:t>
      </w:r>
    </w:p>
    <w:p w14:paraId="5376C154" w14:textId="68971CC3" w:rsidR="00566AC6" w:rsidRPr="0001433F" w:rsidRDefault="00566AC6" w:rsidP="00566AC6">
      <w:pPr>
        <w:pStyle w:val="Paragrafi"/>
        <w:rPr>
          <w:lang w:val="sq-AL"/>
        </w:rPr>
      </w:pPr>
      <w:r w:rsidRPr="0001433F">
        <w:rPr>
          <w:lang w:val="sq-AL"/>
        </w:rPr>
        <w:t xml:space="preserve">g) </w:t>
      </w:r>
      <w:r w:rsidR="006A71B0" w:rsidRPr="0001433F">
        <w:rPr>
          <w:lang w:val="sq-AL"/>
        </w:rPr>
        <w:t xml:space="preserve">paragrafi </w:t>
      </w:r>
      <w:r w:rsidRPr="0001433F">
        <w:rPr>
          <w:lang w:val="sq-AL"/>
        </w:rPr>
        <w:t>6 i nenit 9 (</w:t>
      </w:r>
      <w:r w:rsidR="00310AB4">
        <w:rPr>
          <w:lang w:val="sq-AL"/>
        </w:rPr>
        <w:t>“</w:t>
      </w:r>
      <w:r w:rsidRPr="0001433F">
        <w:rPr>
          <w:lang w:val="sq-AL"/>
        </w:rPr>
        <w:t>Fitimet kapitale nga tjetërsimi i aksioneve ose interesat e subjekteve, vlera e të cilave përfaqësohet kryesisht nga pasuritë e paluajtshme</w:t>
      </w:r>
      <w:r w:rsidR="00C625DC">
        <w:rPr>
          <w:lang w:val="sq-AL"/>
        </w:rPr>
        <w:t>”</w:t>
      </w:r>
      <w:r w:rsidRPr="0001433F">
        <w:rPr>
          <w:lang w:val="sq-AL"/>
        </w:rPr>
        <w:t>);</w:t>
      </w:r>
    </w:p>
    <w:p w14:paraId="5376C155" w14:textId="4D57C942" w:rsidR="00566AC6" w:rsidRPr="0001433F" w:rsidRDefault="00566AC6" w:rsidP="00566AC6">
      <w:pPr>
        <w:pStyle w:val="Paragrafi"/>
        <w:rPr>
          <w:lang w:val="sq-AL"/>
        </w:rPr>
      </w:pPr>
      <w:r w:rsidRPr="0001433F">
        <w:rPr>
          <w:lang w:val="sq-AL"/>
        </w:rPr>
        <w:t xml:space="preserve">h) </w:t>
      </w:r>
      <w:r w:rsidR="006A71B0" w:rsidRPr="0001433F">
        <w:rPr>
          <w:lang w:val="sq-AL"/>
        </w:rPr>
        <w:t xml:space="preserve">paragrafi </w:t>
      </w:r>
      <w:r w:rsidRPr="0001433F">
        <w:rPr>
          <w:lang w:val="sq-AL"/>
        </w:rPr>
        <w:t>5 i nenit 10 (</w:t>
      </w:r>
      <w:r w:rsidR="00310AB4">
        <w:rPr>
          <w:lang w:val="sq-AL"/>
        </w:rPr>
        <w:t>“</w:t>
      </w:r>
      <w:r w:rsidRPr="0001433F">
        <w:rPr>
          <w:lang w:val="sq-AL"/>
        </w:rPr>
        <w:t>Rregulla kundër abuzimit për institucionet e përhershme të vendosura në juridiksione të treta</w:t>
      </w:r>
      <w:r w:rsidR="00C625DC">
        <w:rPr>
          <w:lang w:val="sq-AL"/>
        </w:rPr>
        <w:t>”</w:t>
      </w:r>
      <w:r w:rsidRPr="0001433F">
        <w:rPr>
          <w:lang w:val="sq-AL"/>
        </w:rPr>
        <w:t>);</w:t>
      </w:r>
    </w:p>
    <w:p w14:paraId="5376C156" w14:textId="5324D9B8" w:rsidR="00566AC6" w:rsidRPr="0001433F" w:rsidRDefault="00566AC6" w:rsidP="00566AC6">
      <w:pPr>
        <w:pStyle w:val="Paragrafi"/>
        <w:rPr>
          <w:lang w:val="sq-AL"/>
        </w:rPr>
      </w:pPr>
      <w:r w:rsidRPr="0001433F">
        <w:rPr>
          <w:lang w:val="sq-AL"/>
        </w:rPr>
        <w:t xml:space="preserve">i) </w:t>
      </w:r>
      <w:r w:rsidR="006A71B0" w:rsidRPr="0001433F">
        <w:rPr>
          <w:lang w:val="sq-AL"/>
        </w:rPr>
        <w:t xml:space="preserve">paragrafi </w:t>
      </w:r>
      <w:r w:rsidRPr="0001433F">
        <w:rPr>
          <w:lang w:val="sq-AL"/>
        </w:rPr>
        <w:t>3 i nenit 11 (</w:t>
      </w:r>
      <w:r w:rsidR="00310AB4">
        <w:rPr>
          <w:lang w:val="sq-AL"/>
        </w:rPr>
        <w:t>“</w:t>
      </w:r>
      <w:r w:rsidRPr="0001433F">
        <w:rPr>
          <w:lang w:val="sq-AL"/>
        </w:rPr>
        <w:t xml:space="preserve">Zbatimi i </w:t>
      </w:r>
      <w:r w:rsidR="00C625DC" w:rsidRPr="0001433F">
        <w:rPr>
          <w:lang w:val="sq-AL"/>
        </w:rPr>
        <w:t>marrëveshjeve tatimore për kufizimin e të drejtës së palës për tatimin e rezidentëve të s</w:t>
      </w:r>
      <w:r w:rsidRPr="0001433F">
        <w:rPr>
          <w:lang w:val="sq-AL"/>
        </w:rPr>
        <w:t>aj</w:t>
      </w:r>
      <w:r w:rsidR="00C625DC">
        <w:rPr>
          <w:lang w:val="sq-AL"/>
        </w:rPr>
        <w:t>”</w:t>
      </w:r>
      <w:r w:rsidRPr="0001433F">
        <w:rPr>
          <w:lang w:val="sq-AL"/>
        </w:rPr>
        <w:t>);</w:t>
      </w:r>
    </w:p>
    <w:p w14:paraId="5376C157" w14:textId="5AA8B7C4" w:rsidR="00566AC6" w:rsidRPr="0001433F" w:rsidRDefault="00566AC6" w:rsidP="00566AC6">
      <w:pPr>
        <w:pStyle w:val="Paragrafi"/>
        <w:rPr>
          <w:lang w:val="sq-AL"/>
        </w:rPr>
      </w:pPr>
      <w:r w:rsidRPr="0001433F">
        <w:rPr>
          <w:lang w:val="sq-AL"/>
        </w:rPr>
        <w:t xml:space="preserve">j) </w:t>
      </w:r>
      <w:r w:rsidR="006A71B0" w:rsidRPr="0001433F">
        <w:rPr>
          <w:lang w:val="sq-AL"/>
        </w:rPr>
        <w:t xml:space="preserve">paragrafi </w:t>
      </w:r>
      <w:r w:rsidRPr="0001433F">
        <w:rPr>
          <w:lang w:val="sq-AL"/>
        </w:rPr>
        <w:t>4 i nenit 12 (</w:t>
      </w:r>
      <w:r w:rsidR="00310AB4">
        <w:rPr>
          <w:lang w:val="sq-AL"/>
        </w:rPr>
        <w:t>“</w:t>
      </w:r>
      <w:r w:rsidRPr="0001433F">
        <w:rPr>
          <w:lang w:val="sq-AL"/>
        </w:rPr>
        <w:t xml:space="preserve">Shmangia artificiale e statusit të selisë së përhershme nëpërmjet marrëveshjeve të </w:t>
      </w:r>
      <w:proofErr w:type="spellStart"/>
      <w:r w:rsidRPr="0001433F">
        <w:rPr>
          <w:lang w:val="sq-AL"/>
        </w:rPr>
        <w:t>komisionerëve</w:t>
      </w:r>
      <w:proofErr w:type="spellEnd"/>
      <w:r w:rsidRPr="0001433F">
        <w:rPr>
          <w:lang w:val="sq-AL"/>
        </w:rPr>
        <w:t xml:space="preserve"> dhe strategjive të ngjashme</w:t>
      </w:r>
      <w:r w:rsidR="00C625DC">
        <w:rPr>
          <w:lang w:val="sq-AL"/>
        </w:rPr>
        <w:t>”</w:t>
      </w:r>
      <w:r w:rsidRPr="0001433F">
        <w:rPr>
          <w:lang w:val="sq-AL"/>
        </w:rPr>
        <w:t>);</w:t>
      </w:r>
    </w:p>
    <w:p w14:paraId="5376C158" w14:textId="03BBA3B1" w:rsidR="00566AC6" w:rsidRPr="0001433F" w:rsidRDefault="00566AC6" w:rsidP="00566AC6">
      <w:pPr>
        <w:pStyle w:val="Paragrafi"/>
        <w:rPr>
          <w:lang w:val="sq-AL"/>
        </w:rPr>
      </w:pPr>
      <w:r w:rsidRPr="0001433F">
        <w:rPr>
          <w:lang w:val="sq-AL"/>
        </w:rPr>
        <w:t xml:space="preserve">k) </w:t>
      </w:r>
      <w:r w:rsidR="006A71B0" w:rsidRPr="0001433F">
        <w:rPr>
          <w:lang w:val="sq-AL"/>
        </w:rPr>
        <w:t xml:space="preserve">paragrafi </w:t>
      </w:r>
      <w:r w:rsidRPr="0001433F">
        <w:rPr>
          <w:lang w:val="sq-AL"/>
        </w:rPr>
        <w:t>6 i nenit 13 (</w:t>
      </w:r>
      <w:r w:rsidR="00310AB4">
        <w:rPr>
          <w:lang w:val="sq-AL"/>
        </w:rPr>
        <w:t>“</w:t>
      </w:r>
      <w:r w:rsidRPr="0001433F">
        <w:rPr>
          <w:lang w:val="sq-AL"/>
        </w:rPr>
        <w:t>Shmangia artificiale e Statutit të Përhershëm të Formimit nëpërmjet Përjashtimeve të Veprimtarisë Specifike</w:t>
      </w:r>
      <w:r w:rsidR="00C625DC">
        <w:rPr>
          <w:lang w:val="sq-AL"/>
        </w:rPr>
        <w:t>”</w:t>
      </w:r>
      <w:r w:rsidRPr="0001433F">
        <w:rPr>
          <w:lang w:val="sq-AL"/>
        </w:rPr>
        <w:t>);</w:t>
      </w:r>
    </w:p>
    <w:p w14:paraId="5376C159" w14:textId="5B84EB3E" w:rsidR="00566AC6" w:rsidRPr="0001433F" w:rsidRDefault="00566AC6" w:rsidP="00566AC6">
      <w:pPr>
        <w:pStyle w:val="Paragrafi"/>
        <w:rPr>
          <w:lang w:val="sq-AL"/>
        </w:rPr>
      </w:pPr>
      <w:r w:rsidRPr="0001433F">
        <w:rPr>
          <w:lang w:val="sq-AL"/>
        </w:rPr>
        <w:t xml:space="preserve">l) </w:t>
      </w:r>
      <w:r w:rsidR="006A71B0" w:rsidRPr="0001433F">
        <w:rPr>
          <w:lang w:val="sq-AL"/>
        </w:rPr>
        <w:t xml:space="preserve">paragrafi </w:t>
      </w:r>
      <w:r w:rsidRPr="0001433F">
        <w:rPr>
          <w:lang w:val="sq-AL"/>
        </w:rPr>
        <w:t>3 i nenit 14 (</w:t>
      </w:r>
      <w:r w:rsidR="00310AB4">
        <w:rPr>
          <w:lang w:val="sq-AL"/>
        </w:rPr>
        <w:t>“</w:t>
      </w:r>
      <w:r w:rsidRPr="0001433F">
        <w:rPr>
          <w:lang w:val="sq-AL"/>
        </w:rPr>
        <w:t xml:space="preserve">Ndarja e </w:t>
      </w:r>
      <w:r w:rsidR="00C625DC" w:rsidRPr="0001433F">
        <w:rPr>
          <w:lang w:val="sq-AL"/>
        </w:rPr>
        <w:t>kontratave</w:t>
      </w:r>
      <w:r w:rsidR="00C625DC">
        <w:rPr>
          <w:lang w:val="sq-AL"/>
        </w:rPr>
        <w:t>”</w:t>
      </w:r>
      <w:r w:rsidRPr="0001433F">
        <w:rPr>
          <w:lang w:val="sq-AL"/>
        </w:rPr>
        <w:t>);</w:t>
      </w:r>
    </w:p>
    <w:p w14:paraId="5376C15A" w14:textId="0F3682FE" w:rsidR="00566AC6" w:rsidRPr="0001433F" w:rsidRDefault="00566AC6" w:rsidP="00566AC6">
      <w:pPr>
        <w:pStyle w:val="Paragrafi"/>
        <w:rPr>
          <w:lang w:val="sq-AL"/>
        </w:rPr>
      </w:pPr>
      <w:r w:rsidRPr="0001433F">
        <w:rPr>
          <w:lang w:val="sq-AL"/>
        </w:rPr>
        <w:t xml:space="preserve">m) </w:t>
      </w:r>
      <w:r w:rsidR="006A71B0" w:rsidRPr="0001433F">
        <w:rPr>
          <w:lang w:val="sq-AL"/>
        </w:rPr>
        <w:t xml:space="preserve">paragrafi </w:t>
      </w:r>
      <w:r w:rsidRPr="0001433F">
        <w:rPr>
          <w:lang w:val="sq-AL"/>
        </w:rPr>
        <w:t>2 i nenit 15 (</w:t>
      </w:r>
      <w:r w:rsidR="00310AB4">
        <w:rPr>
          <w:lang w:val="sq-AL"/>
        </w:rPr>
        <w:t>“</w:t>
      </w:r>
      <w:r w:rsidRPr="0001433F">
        <w:rPr>
          <w:lang w:val="sq-AL"/>
        </w:rPr>
        <w:t xml:space="preserve">Përkufizimi i një </w:t>
      </w:r>
      <w:r w:rsidR="00C625DC" w:rsidRPr="0001433F">
        <w:rPr>
          <w:lang w:val="sq-AL"/>
        </w:rPr>
        <w:t xml:space="preserve">personi </w:t>
      </w:r>
      <w:r w:rsidRPr="0001433F">
        <w:rPr>
          <w:lang w:val="sq-AL"/>
        </w:rPr>
        <w:t xml:space="preserve">të lidhur ngushtë me një </w:t>
      </w:r>
      <w:r w:rsidR="00C625DC" w:rsidRPr="0001433F">
        <w:rPr>
          <w:lang w:val="sq-AL"/>
        </w:rPr>
        <w:t>ndërmarrje</w:t>
      </w:r>
      <w:r w:rsidR="00C625DC">
        <w:rPr>
          <w:lang w:val="sq-AL"/>
        </w:rPr>
        <w:t>”</w:t>
      </w:r>
      <w:r w:rsidRPr="0001433F">
        <w:rPr>
          <w:lang w:val="sq-AL"/>
        </w:rPr>
        <w:t>);</w:t>
      </w:r>
    </w:p>
    <w:p w14:paraId="5376C15B" w14:textId="34387614" w:rsidR="00566AC6" w:rsidRPr="0001433F" w:rsidRDefault="00566AC6" w:rsidP="00566AC6">
      <w:pPr>
        <w:pStyle w:val="Paragrafi"/>
        <w:rPr>
          <w:lang w:val="sq-AL"/>
        </w:rPr>
      </w:pPr>
      <w:r w:rsidRPr="0001433F">
        <w:rPr>
          <w:lang w:val="sq-AL"/>
        </w:rPr>
        <w:t xml:space="preserve">n) </w:t>
      </w:r>
      <w:r w:rsidR="006A71B0" w:rsidRPr="0001433F">
        <w:rPr>
          <w:lang w:val="sq-AL"/>
        </w:rPr>
        <w:t xml:space="preserve">paragrafi </w:t>
      </w:r>
      <w:r w:rsidRPr="0001433F">
        <w:rPr>
          <w:lang w:val="sq-AL"/>
        </w:rPr>
        <w:t>5 i nenit 16 (</w:t>
      </w:r>
      <w:r w:rsidR="00310AB4">
        <w:rPr>
          <w:lang w:val="sq-AL"/>
        </w:rPr>
        <w:t>“</w:t>
      </w:r>
      <w:r w:rsidRPr="0001433F">
        <w:rPr>
          <w:lang w:val="sq-AL"/>
        </w:rPr>
        <w:t xml:space="preserve">Procedura e </w:t>
      </w:r>
      <w:r w:rsidR="00C625DC" w:rsidRPr="0001433F">
        <w:rPr>
          <w:lang w:val="sq-AL"/>
        </w:rPr>
        <w:t>marrëveshjes së ndërsjellë</w:t>
      </w:r>
      <w:r w:rsidR="00C625DC">
        <w:rPr>
          <w:lang w:val="sq-AL"/>
        </w:rPr>
        <w:t>”</w:t>
      </w:r>
      <w:r w:rsidRPr="0001433F">
        <w:rPr>
          <w:lang w:val="sq-AL"/>
        </w:rPr>
        <w:t>);</w:t>
      </w:r>
    </w:p>
    <w:p w14:paraId="5376C15C" w14:textId="00004093" w:rsidR="00566AC6" w:rsidRPr="0001433F" w:rsidRDefault="00566AC6" w:rsidP="00566AC6">
      <w:pPr>
        <w:pStyle w:val="Paragrafi"/>
        <w:rPr>
          <w:lang w:val="sq-AL"/>
        </w:rPr>
      </w:pPr>
      <w:r w:rsidRPr="0001433F">
        <w:rPr>
          <w:lang w:val="sq-AL"/>
        </w:rPr>
        <w:t xml:space="preserve">o) </w:t>
      </w:r>
      <w:r w:rsidR="006A71B0" w:rsidRPr="0001433F">
        <w:rPr>
          <w:lang w:val="sq-AL"/>
        </w:rPr>
        <w:t xml:space="preserve">paragrafi </w:t>
      </w:r>
      <w:r w:rsidRPr="0001433F">
        <w:rPr>
          <w:lang w:val="sq-AL"/>
        </w:rPr>
        <w:t>3 i nenit 17 (</w:t>
      </w:r>
      <w:r w:rsidR="00310AB4">
        <w:rPr>
          <w:lang w:val="sq-AL"/>
        </w:rPr>
        <w:t>“</w:t>
      </w:r>
      <w:r w:rsidRPr="0001433F">
        <w:rPr>
          <w:lang w:val="sq-AL"/>
        </w:rPr>
        <w:t xml:space="preserve">Rregullimet </w:t>
      </w:r>
      <w:proofErr w:type="spellStart"/>
      <w:r w:rsidR="00C625DC" w:rsidRPr="0001433F">
        <w:rPr>
          <w:lang w:val="sq-AL"/>
        </w:rPr>
        <w:t>korresponduese</w:t>
      </w:r>
      <w:proofErr w:type="spellEnd"/>
      <w:r w:rsidR="00C625DC">
        <w:rPr>
          <w:lang w:val="sq-AL"/>
        </w:rPr>
        <w:t>”</w:t>
      </w:r>
      <w:r w:rsidRPr="0001433F">
        <w:rPr>
          <w:lang w:val="sq-AL"/>
        </w:rPr>
        <w:t>);</w:t>
      </w:r>
    </w:p>
    <w:p w14:paraId="5376C15D" w14:textId="11E76BD5" w:rsidR="00566AC6" w:rsidRPr="0001433F" w:rsidRDefault="00566AC6" w:rsidP="00566AC6">
      <w:pPr>
        <w:pStyle w:val="Paragrafi"/>
        <w:rPr>
          <w:lang w:val="sq-AL"/>
        </w:rPr>
      </w:pPr>
      <w:r w:rsidRPr="0001433F">
        <w:rPr>
          <w:lang w:val="sq-AL"/>
        </w:rPr>
        <w:t xml:space="preserve">p) </w:t>
      </w:r>
      <w:r w:rsidR="006A71B0" w:rsidRPr="0001433F">
        <w:rPr>
          <w:lang w:val="sq-AL"/>
        </w:rPr>
        <w:t xml:space="preserve">paragrafët </w:t>
      </w:r>
      <w:r w:rsidRPr="0001433F">
        <w:rPr>
          <w:lang w:val="sq-AL"/>
        </w:rPr>
        <w:t>11 dhe 12</w:t>
      </w:r>
      <w:r w:rsidR="005942BA">
        <w:rPr>
          <w:lang w:val="sq-AL"/>
        </w:rPr>
        <w:t>,</w:t>
      </w:r>
      <w:r w:rsidRPr="0001433F">
        <w:rPr>
          <w:lang w:val="sq-AL"/>
        </w:rPr>
        <w:t xml:space="preserve"> të nenit 19 (</w:t>
      </w:r>
      <w:r w:rsidR="00310AB4">
        <w:rPr>
          <w:lang w:val="sq-AL"/>
        </w:rPr>
        <w:t>“</w:t>
      </w:r>
      <w:r w:rsidRPr="0001433F">
        <w:rPr>
          <w:lang w:val="sq-AL"/>
        </w:rPr>
        <w:t xml:space="preserve">Arbitrazhi i </w:t>
      </w:r>
      <w:r w:rsidR="00C625DC" w:rsidRPr="0001433F">
        <w:rPr>
          <w:lang w:val="sq-AL"/>
        </w:rPr>
        <w:t>detyrueshëm</w:t>
      </w:r>
      <w:r w:rsidR="00C625DC">
        <w:rPr>
          <w:lang w:val="sq-AL"/>
        </w:rPr>
        <w:t>”</w:t>
      </w:r>
      <w:r w:rsidRPr="0001433F">
        <w:rPr>
          <w:lang w:val="sq-AL"/>
        </w:rPr>
        <w:t>);</w:t>
      </w:r>
    </w:p>
    <w:p w14:paraId="5376C15E" w14:textId="237D1DA8" w:rsidR="00566AC6" w:rsidRPr="0001433F" w:rsidRDefault="00566AC6" w:rsidP="00566AC6">
      <w:pPr>
        <w:pStyle w:val="Paragrafi"/>
        <w:rPr>
          <w:lang w:val="sq-AL"/>
        </w:rPr>
      </w:pPr>
      <w:r w:rsidRPr="0001433F">
        <w:rPr>
          <w:lang w:val="sq-AL"/>
        </w:rPr>
        <w:t xml:space="preserve">q) </w:t>
      </w:r>
      <w:r w:rsidR="006A71B0" w:rsidRPr="0001433F">
        <w:rPr>
          <w:lang w:val="sq-AL"/>
        </w:rPr>
        <w:t xml:space="preserve">paragrafët </w:t>
      </w:r>
      <w:r w:rsidRPr="0001433F">
        <w:rPr>
          <w:lang w:val="sq-AL"/>
        </w:rPr>
        <w:t>2, 3, 6 dhe 7</w:t>
      </w:r>
      <w:r w:rsidR="005942BA">
        <w:rPr>
          <w:lang w:val="sq-AL"/>
        </w:rPr>
        <w:t>,</w:t>
      </w:r>
      <w:r w:rsidRPr="0001433F">
        <w:rPr>
          <w:lang w:val="sq-AL"/>
        </w:rPr>
        <w:t xml:space="preserve"> të nenit 23 (</w:t>
      </w:r>
      <w:r w:rsidR="00310AB4">
        <w:rPr>
          <w:lang w:val="sq-AL"/>
        </w:rPr>
        <w:t>“</w:t>
      </w:r>
      <w:r w:rsidRPr="0001433F">
        <w:rPr>
          <w:lang w:val="sq-AL"/>
        </w:rPr>
        <w:t xml:space="preserve">Lloji i </w:t>
      </w:r>
      <w:r w:rsidR="00C625DC" w:rsidRPr="0001433F">
        <w:rPr>
          <w:lang w:val="sq-AL"/>
        </w:rPr>
        <w:t xml:space="preserve">procesit </w:t>
      </w:r>
      <w:r w:rsidRPr="0001433F">
        <w:rPr>
          <w:lang w:val="sq-AL"/>
        </w:rPr>
        <w:t xml:space="preserve">të </w:t>
      </w:r>
      <w:r w:rsidR="00C625DC" w:rsidRPr="0001433F">
        <w:rPr>
          <w:lang w:val="sq-AL"/>
        </w:rPr>
        <w:t>arbitrazhit</w:t>
      </w:r>
      <w:r w:rsidR="00C625DC">
        <w:rPr>
          <w:lang w:val="sq-AL"/>
        </w:rPr>
        <w:t>”</w:t>
      </w:r>
      <w:r w:rsidRPr="0001433F">
        <w:rPr>
          <w:lang w:val="sq-AL"/>
        </w:rPr>
        <w:t>);</w:t>
      </w:r>
    </w:p>
    <w:p w14:paraId="5376C15F" w14:textId="51ACC6C4" w:rsidR="00566AC6" w:rsidRPr="0001433F" w:rsidRDefault="00566AC6" w:rsidP="00566AC6">
      <w:pPr>
        <w:pStyle w:val="Paragrafi"/>
        <w:rPr>
          <w:lang w:val="sq-AL"/>
        </w:rPr>
      </w:pPr>
      <w:r w:rsidRPr="0001433F">
        <w:rPr>
          <w:lang w:val="sq-AL"/>
        </w:rPr>
        <w:t xml:space="preserve">r) </w:t>
      </w:r>
      <w:r w:rsidR="006A71B0" w:rsidRPr="0001433F">
        <w:rPr>
          <w:lang w:val="sq-AL"/>
        </w:rPr>
        <w:t xml:space="preserve">paragrafi </w:t>
      </w:r>
      <w:r w:rsidRPr="0001433F">
        <w:rPr>
          <w:lang w:val="sq-AL"/>
        </w:rPr>
        <w:t>3 i nenit 24 (</w:t>
      </w:r>
      <w:r w:rsidR="00310AB4">
        <w:rPr>
          <w:lang w:val="sq-AL"/>
        </w:rPr>
        <w:t>“</w:t>
      </w:r>
      <w:r w:rsidRPr="0001433F">
        <w:rPr>
          <w:lang w:val="sq-AL"/>
        </w:rPr>
        <w:t xml:space="preserve">Marrëveshja për </w:t>
      </w:r>
      <w:r w:rsidR="00C625DC" w:rsidRPr="0001433F">
        <w:rPr>
          <w:lang w:val="sq-AL"/>
        </w:rPr>
        <w:t xml:space="preserve">zgjidhje </w:t>
      </w:r>
      <w:r w:rsidRPr="0001433F">
        <w:rPr>
          <w:lang w:val="sq-AL"/>
        </w:rPr>
        <w:t xml:space="preserve">të </w:t>
      </w:r>
      <w:r w:rsidR="00C625DC" w:rsidRPr="0001433F">
        <w:rPr>
          <w:lang w:val="sq-AL"/>
        </w:rPr>
        <w:t>ndryshme</w:t>
      </w:r>
      <w:r w:rsidR="00C625DC">
        <w:rPr>
          <w:lang w:val="sq-AL"/>
        </w:rPr>
        <w:t>”</w:t>
      </w:r>
      <w:r w:rsidRPr="0001433F">
        <w:rPr>
          <w:lang w:val="sq-AL"/>
        </w:rPr>
        <w:t>);</w:t>
      </w:r>
    </w:p>
    <w:p w14:paraId="5376C160" w14:textId="29B30003" w:rsidR="00566AC6" w:rsidRPr="0001433F" w:rsidRDefault="00566AC6" w:rsidP="00566AC6">
      <w:pPr>
        <w:pStyle w:val="Paragrafi"/>
        <w:rPr>
          <w:lang w:val="sq-AL"/>
        </w:rPr>
      </w:pPr>
      <w:r w:rsidRPr="0001433F">
        <w:rPr>
          <w:lang w:val="sq-AL"/>
        </w:rPr>
        <w:t xml:space="preserve">s) </w:t>
      </w:r>
      <w:r w:rsidR="006A71B0" w:rsidRPr="0001433F">
        <w:rPr>
          <w:lang w:val="sq-AL"/>
        </w:rPr>
        <w:t xml:space="preserve">paragrafi </w:t>
      </w:r>
      <w:r w:rsidRPr="0001433F">
        <w:rPr>
          <w:lang w:val="sq-AL"/>
        </w:rPr>
        <w:t>4 i nenit 26 (</w:t>
      </w:r>
      <w:r w:rsidR="00310AB4">
        <w:rPr>
          <w:lang w:val="sq-AL"/>
        </w:rPr>
        <w:t>“</w:t>
      </w:r>
      <w:r w:rsidR="00C625DC">
        <w:rPr>
          <w:lang w:val="sq-AL"/>
        </w:rPr>
        <w:t>P</w:t>
      </w:r>
      <w:r w:rsidR="00C625DC" w:rsidRPr="0001433F">
        <w:rPr>
          <w:lang w:val="sq-AL"/>
        </w:rPr>
        <w:t>ajtueshmëria</w:t>
      </w:r>
      <w:r w:rsidR="00C625DC">
        <w:rPr>
          <w:lang w:val="sq-AL"/>
        </w:rPr>
        <w:t>”</w:t>
      </w:r>
      <w:r w:rsidRPr="0001433F">
        <w:rPr>
          <w:lang w:val="sq-AL"/>
        </w:rPr>
        <w:t>);</w:t>
      </w:r>
    </w:p>
    <w:p w14:paraId="5376C161" w14:textId="48434CE6" w:rsidR="00566AC6" w:rsidRPr="0001433F" w:rsidRDefault="00566AC6" w:rsidP="00566AC6">
      <w:pPr>
        <w:pStyle w:val="Paragrafi"/>
        <w:rPr>
          <w:lang w:val="sq-AL"/>
        </w:rPr>
      </w:pPr>
      <w:r w:rsidRPr="0001433F">
        <w:rPr>
          <w:lang w:val="sq-AL"/>
        </w:rPr>
        <w:t xml:space="preserve">t) </w:t>
      </w:r>
      <w:r w:rsidR="006A71B0" w:rsidRPr="0001433F">
        <w:rPr>
          <w:lang w:val="sq-AL"/>
        </w:rPr>
        <w:t xml:space="preserve">paragrafët </w:t>
      </w:r>
      <w:r w:rsidRPr="0001433F">
        <w:rPr>
          <w:lang w:val="sq-AL"/>
        </w:rPr>
        <w:t>6 dhe 7 të nenit 35 (</w:t>
      </w:r>
      <w:r w:rsidR="00310AB4">
        <w:rPr>
          <w:lang w:val="sq-AL"/>
        </w:rPr>
        <w:t>“</w:t>
      </w:r>
      <w:r w:rsidRPr="0001433F">
        <w:rPr>
          <w:lang w:val="sq-AL"/>
        </w:rPr>
        <w:t>Hyrja në fuqi</w:t>
      </w:r>
      <w:r w:rsidR="00C625DC">
        <w:rPr>
          <w:lang w:val="sq-AL"/>
        </w:rPr>
        <w:t>”</w:t>
      </w:r>
      <w:r w:rsidRPr="0001433F">
        <w:rPr>
          <w:lang w:val="sq-AL"/>
        </w:rPr>
        <w:t>); dhe</w:t>
      </w:r>
    </w:p>
    <w:p w14:paraId="5376C162" w14:textId="2036D986" w:rsidR="00566AC6" w:rsidRPr="0001433F" w:rsidRDefault="00566AC6" w:rsidP="00566AC6">
      <w:pPr>
        <w:pStyle w:val="Paragrafi"/>
        <w:rPr>
          <w:lang w:val="sq-AL"/>
        </w:rPr>
      </w:pPr>
      <w:r w:rsidRPr="0001433F">
        <w:rPr>
          <w:lang w:val="sq-AL"/>
        </w:rPr>
        <w:t xml:space="preserve">u) </w:t>
      </w:r>
      <w:r w:rsidR="006A71B0" w:rsidRPr="0001433F">
        <w:rPr>
          <w:lang w:val="sq-AL"/>
        </w:rPr>
        <w:t xml:space="preserve">paragrafi </w:t>
      </w:r>
      <w:r w:rsidRPr="0001433F">
        <w:rPr>
          <w:lang w:val="sq-AL"/>
        </w:rPr>
        <w:t>2 i nenit 36 (</w:t>
      </w:r>
      <w:r w:rsidR="00310AB4">
        <w:rPr>
          <w:lang w:val="sq-AL"/>
        </w:rPr>
        <w:t>“</w:t>
      </w:r>
      <w:r w:rsidRPr="0001433F">
        <w:rPr>
          <w:lang w:val="sq-AL"/>
        </w:rPr>
        <w:t>Fillimi i efektit</w:t>
      </w:r>
      <w:r w:rsidR="00A15147">
        <w:rPr>
          <w:lang w:val="sq-AL"/>
        </w:rPr>
        <w:t xml:space="preserve"> të pjesës </w:t>
      </w:r>
      <w:r w:rsidRPr="0001433F">
        <w:rPr>
          <w:lang w:val="sq-AL"/>
        </w:rPr>
        <w:t>VI</w:t>
      </w:r>
      <w:r w:rsidR="00C625DC">
        <w:rPr>
          <w:lang w:val="sq-AL"/>
        </w:rPr>
        <w:t>”</w:t>
      </w:r>
      <w:r w:rsidRPr="0001433F">
        <w:rPr>
          <w:lang w:val="sq-AL"/>
        </w:rPr>
        <w:t>).</w:t>
      </w:r>
    </w:p>
    <w:p w14:paraId="5376C163" w14:textId="66B4950A" w:rsidR="00566AC6" w:rsidRPr="0001433F" w:rsidRDefault="00566AC6" w:rsidP="00566AC6">
      <w:pPr>
        <w:pStyle w:val="Paragrafi"/>
        <w:rPr>
          <w:lang w:val="sq-AL"/>
        </w:rPr>
      </w:pPr>
      <w:r w:rsidRPr="0001433F">
        <w:rPr>
          <w:lang w:val="sq-AL"/>
        </w:rPr>
        <w:t>2. a) Pavarësisht nga paragrafi 1, një Palë që zgjedh sipas nenit 18 (</w:t>
      </w:r>
      <w:r w:rsidR="00310AB4">
        <w:rPr>
          <w:lang w:val="sq-AL"/>
        </w:rPr>
        <w:t>“</w:t>
      </w:r>
      <w:r w:rsidRPr="0001433F">
        <w:rPr>
          <w:lang w:val="sq-AL"/>
        </w:rPr>
        <w:t>Opsioni për të zbatuar</w:t>
      </w:r>
      <w:r w:rsidR="0001433F">
        <w:rPr>
          <w:lang w:val="sq-AL"/>
        </w:rPr>
        <w:t xml:space="preserve"> </w:t>
      </w:r>
      <w:r w:rsidRPr="0001433F">
        <w:rPr>
          <w:lang w:val="sq-AL"/>
        </w:rPr>
        <w:t>pjesën VI</w:t>
      </w:r>
      <w:r w:rsidR="00C625DC">
        <w:rPr>
          <w:lang w:val="sq-AL"/>
        </w:rPr>
        <w:t>”</w:t>
      </w:r>
      <w:r w:rsidRPr="0001433F">
        <w:rPr>
          <w:lang w:val="sq-AL"/>
        </w:rPr>
        <w:t>) të zbatojë pjesën VI (</w:t>
      </w:r>
      <w:r w:rsidR="00310AB4">
        <w:rPr>
          <w:lang w:val="sq-AL"/>
        </w:rPr>
        <w:t>“</w:t>
      </w:r>
      <w:r w:rsidRPr="0001433F">
        <w:rPr>
          <w:lang w:val="sq-AL"/>
        </w:rPr>
        <w:t>Arbitrazhi</w:t>
      </w:r>
      <w:r w:rsidR="00C625DC">
        <w:rPr>
          <w:lang w:val="sq-AL"/>
        </w:rPr>
        <w:t>”</w:t>
      </w:r>
      <w:r w:rsidRPr="0001433F">
        <w:rPr>
          <w:lang w:val="sq-AL"/>
        </w:rPr>
        <w:t>) mund të formulojë një ose më shumë rezerva në lidhje me qëllimin e rasteve që do të jenë të pranueshme për arbitrazh sipas dispozitave</w:t>
      </w:r>
      <w:r w:rsidR="00A15147">
        <w:rPr>
          <w:lang w:val="sq-AL"/>
        </w:rPr>
        <w:t xml:space="preserve"> të pjesës </w:t>
      </w:r>
      <w:r w:rsidRPr="0001433F">
        <w:rPr>
          <w:lang w:val="sq-AL"/>
        </w:rPr>
        <w:t>VI (</w:t>
      </w:r>
      <w:r w:rsidR="00310AB4">
        <w:rPr>
          <w:lang w:val="sq-AL"/>
        </w:rPr>
        <w:t>“</w:t>
      </w:r>
      <w:r w:rsidRPr="0001433F">
        <w:rPr>
          <w:lang w:val="sq-AL"/>
        </w:rPr>
        <w:t>Arbitrazhi</w:t>
      </w:r>
      <w:r w:rsidR="00C625DC">
        <w:rPr>
          <w:lang w:val="sq-AL"/>
        </w:rPr>
        <w:t>”</w:t>
      </w:r>
      <w:r w:rsidRPr="0001433F">
        <w:rPr>
          <w:lang w:val="sq-AL"/>
        </w:rPr>
        <w:t>). Për një Palë që zgjedh sipas nenit 18 (</w:t>
      </w:r>
      <w:r w:rsidR="00310AB4">
        <w:rPr>
          <w:lang w:val="sq-AL"/>
        </w:rPr>
        <w:t>“</w:t>
      </w:r>
      <w:r w:rsidRPr="0001433F">
        <w:rPr>
          <w:lang w:val="sq-AL"/>
        </w:rPr>
        <w:t>Opsioni për të zbatuar pjesën VI</w:t>
      </w:r>
      <w:r w:rsidR="00C625DC">
        <w:rPr>
          <w:lang w:val="sq-AL"/>
        </w:rPr>
        <w:t>”</w:t>
      </w:r>
      <w:r w:rsidRPr="0001433F">
        <w:rPr>
          <w:lang w:val="sq-AL"/>
        </w:rPr>
        <w:t xml:space="preserve">) të zbatojë </w:t>
      </w:r>
      <w:r w:rsidR="00C625DC">
        <w:rPr>
          <w:lang w:val="sq-AL"/>
        </w:rPr>
        <w:t>p</w:t>
      </w:r>
      <w:r w:rsidRPr="0001433F">
        <w:rPr>
          <w:lang w:val="sq-AL"/>
        </w:rPr>
        <w:t>jesën VI (</w:t>
      </w:r>
      <w:r w:rsidR="00310AB4">
        <w:rPr>
          <w:lang w:val="sq-AL"/>
        </w:rPr>
        <w:t>“</w:t>
      </w:r>
      <w:r w:rsidRPr="0001433F">
        <w:rPr>
          <w:lang w:val="sq-AL"/>
        </w:rPr>
        <w:t>Arbitrazhi</w:t>
      </w:r>
      <w:r w:rsidR="00C625DC">
        <w:rPr>
          <w:lang w:val="sq-AL"/>
        </w:rPr>
        <w:t>”</w:t>
      </w:r>
      <w:r w:rsidRPr="0001433F">
        <w:rPr>
          <w:lang w:val="sq-AL"/>
        </w:rPr>
        <w:t xml:space="preserve">) pasi të jetë bërë Palë në këtë Konventë, rezervat në përputhje me këtë </w:t>
      </w:r>
      <w:proofErr w:type="spellStart"/>
      <w:r w:rsidRPr="0001433F">
        <w:rPr>
          <w:lang w:val="sq-AL"/>
        </w:rPr>
        <w:t>nënparagraf</w:t>
      </w:r>
      <w:proofErr w:type="spellEnd"/>
      <w:r w:rsidRPr="0001433F">
        <w:rPr>
          <w:lang w:val="sq-AL"/>
        </w:rPr>
        <w:t xml:space="preserve"> do të bëhen në të njëjtën kohë që Pala njofton Depozituesin sipas nenit 18 (</w:t>
      </w:r>
      <w:r w:rsidR="00310AB4">
        <w:rPr>
          <w:lang w:val="sq-AL"/>
        </w:rPr>
        <w:t>“</w:t>
      </w:r>
      <w:r w:rsidRPr="0001433F">
        <w:rPr>
          <w:lang w:val="sq-AL"/>
        </w:rPr>
        <w:t xml:space="preserve">Opsioni për të zbatuar </w:t>
      </w:r>
      <w:r w:rsidR="00C625DC">
        <w:rPr>
          <w:lang w:val="sq-AL"/>
        </w:rPr>
        <w:t>p</w:t>
      </w:r>
      <w:r w:rsidRPr="0001433F">
        <w:rPr>
          <w:lang w:val="sq-AL"/>
        </w:rPr>
        <w:t>jesën VI</w:t>
      </w:r>
      <w:r w:rsidR="00C625DC">
        <w:rPr>
          <w:lang w:val="sq-AL"/>
        </w:rPr>
        <w:t>”</w:t>
      </w:r>
      <w:r w:rsidRPr="0001433F">
        <w:rPr>
          <w:lang w:val="sq-AL"/>
        </w:rPr>
        <w:t>).</w:t>
      </w:r>
    </w:p>
    <w:p w14:paraId="5376C164" w14:textId="1227D445" w:rsidR="00566AC6" w:rsidRPr="0001433F" w:rsidRDefault="00566AC6" w:rsidP="00566AC6">
      <w:pPr>
        <w:pStyle w:val="Paragrafi"/>
        <w:rPr>
          <w:lang w:val="sq-AL"/>
        </w:rPr>
      </w:pPr>
      <w:r w:rsidRPr="0001433F">
        <w:rPr>
          <w:lang w:val="sq-AL"/>
        </w:rPr>
        <w:t xml:space="preserve">b) Rezervat e bëra sipas </w:t>
      </w:r>
      <w:proofErr w:type="spellStart"/>
      <w:r w:rsidRPr="0001433F">
        <w:rPr>
          <w:lang w:val="sq-AL"/>
        </w:rPr>
        <w:t>nënparagrafit</w:t>
      </w:r>
      <w:proofErr w:type="spellEnd"/>
      <w:r w:rsidRPr="0001433F">
        <w:rPr>
          <w:lang w:val="sq-AL"/>
        </w:rPr>
        <w:t xml:space="preserve"> </w:t>
      </w:r>
      <w:r w:rsidR="00310AB4">
        <w:rPr>
          <w:lang w:val="sq-AL"/>
        </w:rPr>
        <w:t>“</w:t>
      </w:r>
      <w:r w:rsidRPr="0001433F">
        <w:rPr>
          <w:lang w:val="sq-AL"/>
        </w:rPr>
        <w:t>a</w:t>
      </w:r>
      <w:r w:rsidR="00C625DC">
        <w:rPr>
          <w:lang w:val="sq-AL"/>
        </w:rPr>
        <w:t>”</w:t>
      </w:r>
      <w:r w:rsidRPr="0001433F">
        <w:rPr>
          <w:lang w:val="sq-AL"/>
        </w:rPr>
        <w:t xml:space="preserve"> janë objekt pranimi. Një rezervë e bërë sipas </w:t>
      </w:r>
      <w:proofErr w:type="spellStart"/>
      <w:r w:rsidRPr="0001433F">
        <w:rPr>
          <w:lang w:val="sq-AL"/>
        </w:rPr>
        <w:t>nënparagrafit</w:t>
      </w:r>
      <w:proofErr w:type="spellEnd"/>
      <w:r w:rsidRPr="0001433F">
        <w:rPr>
          <w:lang w:val="sq-AL"/>
        </w:rPr>
        <w:t xml:space="preserve"> </w:t>
      </w:r>
      <w:r w:rsidR="00310AB4">
        <w:rPr>
          <w:lang w:val="sq-AL"/>
        </w:rPr>
        <w:t>“</w:t>
      </w:r>
      <w:r w:rsidRPr="0001433F">
        <w:rPr>
          <w:lang w:val="sq-AL"/>
        </w:rPr>
        <w:t>a</w:t>
      </w:r>
      <w:r w:rsidR="00C625DC">
        <w:rPr>
          <w:lang w:val="sq-AL"/>
        </w:rPr>
        <w:t>”</w:t>
      </w:r>
      <w:r w:rsidRPr="0001433F">
        <w:rPr>
          <w:lang w:val="sq-AL"/>
        </w:rPr>
        <w:t xml:space="preserve"> do të konsiderohet të jetë pranuar nga një Palë nëse ajo nuk e ka njoftuar Depozituesin se e kundërshton rezervën deri në fund të një periudhe prej dymbëdhjetë muajsh kalendarikë duke filluar nga data e njoftimit të rezervës nga Depozituesi ose nga data në të cilën ai depoziton instrumentin e tij të ratifikimit, pranimit ose miratimit, cilido që të jetë më vonë. Për një Palë që zgjedh sipas nenit 18 (</w:t>
      </w:r>
      <w:r w:rsidR="00310AB4">
        <w:rPr>
          <w:lang w:val="sq-AL"/>
        </w:rPr>
        <w:t>“</w:t>
      </w:r>
      <w:r w:rsidRPr="0001433F">
        <w:rPr>
          <w:lang w:val="sq-AL"/>
        </w:rPr>
        <w:t>Opsioni për të zbatuar pjesën VI</w:t>
      </w:r>
      <w:r w:rsidR="00C625DC">
        <w:rPr>
          <w:lang w:val="sq-AL"/>
        </w:rPr>
        <w:t>”</w:t>
      </w:r>
      <w:r w:rsidRPr="0001433F">
        <w:rPr>
          <w:lang w:val="sq-AL"/>
        </w:rPr>
        <w:t xml:space="preserve">) të zbatojë </w:t>
      </w:r>
      <w:r w:rsidR="00C625DC">
        <w:rPr>
          <w:lang w:val="sq-AL"/>
        </w:rPr>
        <w:t>p</w:t>
      </w:r>
      <w:r w:rsidRPr="0001433F">
        <w:rPr>
          <w:lang w:val="sq-AL"/>
        </w:rPr>
        <w:t>jesën VI (</w:t>
      </w:r>
      <w:r w:rsidR="00310AB4">
        <w:rPr>
          <w:lang w:val="sq-AL"/>
        </w:rPr>
        <w:t>“</w:t>
      </w:r>
      <w:r w:rsidRPr="0001433F">
        <w:rPr>
          <w:lang w:val="sq-AL"/>
        </w:rPr>
        <w:t>Arbitrazhi</w:t>
      </w:r>
      <w:r w:rsidR="00C625DC">
        <w:rPr>
          <w:lang w:val="sq-AL"/>
        </w:rPr>
        <w:t>”</w:t>
      </w:r>
      <w:r w:rsidRPr="0001433F">
        <w:rPr>
          <w:lang w:val="sq-AL"/>
        </w:rPr>
        <w:t xml:space="preserve">) pasi të jetë bërë Palë në këtë Konventë, kundërshtimet ndaj rezervave të mëparshme të bëra nga Palët e tjera sipas </w:t>
      </w:r>
      <w:proofErr w:type="spellStart"/>
      <w:r w:rsidRPr="0001433F">
        <w:rPr>
          <w:lang w:val="sq-AL"/>
        </w:rPr>
        <w:t>nënparagrafit</w:t>
      </w:r>
      <w:proofErr w:type="spellEnd"/>
      <w:r w:rsidRPr="0001433F">
        <w:rPr>
          <w:lang w:val="sq-AL"/>
        </w:rPr>
        <w:t xml:space="preserve"> </w:t>
      </w:r>
      <w:r w:rsidR="00310AB4">
        <w:rPr>
          <w:lang w:val="sq-AL"/>
        </w:rPr>
        <w:t>“</w:t>
      </w:r>
      <w:r w:rsidRPr="0001433F">
        <w:rPr>
          <w:lang w:val="sq-AL"/>
        </w:rPr>
        <w:t>a</w:t>
      </w:r>
      <w:r w:rsidR="00C625DC">
        <w:rPr>
          <w:lang w:val="sq-AL"/>
        </w:rPr>
        <w:t>”</w:t>
      </w:r>
      <w:r w:rsidRPr="0001433F">
        <w:rPr>
          <w:lang w:val="sq-AL"/>
        </w:rPr>
        <w:t xml:space="preserve"> mund të bëhen në kohën e njoftimit të Palës së Parë për Depozituesin në përputhje me nenin 18 (</w:t>
      </w:r>
      <w:r w:rsidR="00310AB4">
        <w:rPr>
          <w:lang w:val="sq-AL"/>
        </w:rPr>
        <w:t>“</w:t>
      </w:r>
      <w:r w:rsidRPr="0001433F">
        <w:rPr>
          <w:lang w:val="sq-AL"/>
        </w:rPr>
        <w:t>Opsioni për të zbatuar pjesën VI</w:t>
      </w:r>
      <w:r w:rsidR="00C625DC">
        <w:rPr>
          <w:lang w:val="sq-AL"/>
        </w:rPr>
        <w:t>”</w:t>
      </w:r>
      <w:r w:rsidRPr="0001433F">
        <w:rPr>
          <w:lang w:val="sq-AL"/>
        </w:rPr>
        <w:t xml:space="preserve">). Kur një Palë ngre kundërshtim ndaj një rezerve të bërë sipas </w:t>
      </w:r>
      <w:proofErr w:type="spellStart"/>
      <w:r w:rsidRPr="0001433F">
        <w:rPr>
          <w:lang w:val="sq-AL"/>
        </w:rPr>
        <w:t>nënparagrafit</w:t>
      </w:r>
      <w:proofErr w:type="spellEnd"/>
      <w:r w:rsidRPr="0001433F">
        <w:rPr>
          <w:lang w:val="sq-AL"/>
        </w:rPr>
        <w:t xml:space="preserve"> </w:t>
      </w:r>
      <w:r w:rsidR="00310AB4">
        <w:rPr>
          <w:lang w:val="sq-AL"/>
        </w:rPr>
        <w:t>“</w:t>
      </w:r>
      <w:r w:rsidRPr="0001433F">
        <w:rPr>
          <w:lang w:val="sq-AL"/>
        </w:rPr>
        <w:t>a</w:t>
      </w:r>
      <w:r w:rsidR="00C625DC">
        <w:rPr>
          <w:lang w:val="sq-AL"/>
        </w:rPr>
        <w:t>”</w:t>
      </w:r>
      <w:r w:rsidRPr="0001433F">
        <w:rPr>
          <w:lang w:val="sq-AL"/>
        </w:rPr>
        <w:t xml:space="preserve">, e gjithë </w:t>
      </w:r>
      <w:r w:rsidR="00C625DC">
        <w:rPr>
          <w:lang w:val="sq-AL"/>
        </w:rPr>
        <w:t>p</w:t>
      </w:r>
      <w:r w:rsidRPr="0001433F">
        <w:rPr>
          <w:lang w:val="sq-AL"/>
        </w:rPr>
        <w:t>jesa VI (</w:t>
      </w:r>
      <w:r w:rsidR="00310AB4">
        <w:rPr>
          <w:lang w:val="sq-AL"/>
        </w:rPr>
        <w:t>“</w:t>
      </w:r>
      <w:r w:rsidRPr="0001433F">
        <w:rPr>
          <w:lang w:val="sq-AL"/>
        </w:rPr>
        <w:t>Arbitrazhi</w:t>
      </w:r>
      <w:r w:rsidR="002C13A7">
        <w:rPr>
          <w:lang w:val="sq-AL"/>
        </w:rPr>
        <w:t>”</w:t>
      </w:r>
      <w:r w:rsidRPr="0001433F">
        <w:rPr>
          <w:lang w:val="sq-AL"/>
        </w:rPr>
        <w:t>) nuk do të zbatohet ndërmjet Palës që bën kundërshtimin dhe Palës që shpreh rezerva.</w:t>
      </w:r>
    </w:p>
    <w:p w14:paraId="5376C165" w14:textId="77777777" w:rsidR="00566AC6" w:rsidRPr="0001433F" w:rsidRDefault="00566AC6" w:rsidP="00566AC6">
      <w:pPr>
        <w:pStyle w:val="Paragrafi"/>
        <w:rPr>
          <w:lang w:val="sq-AL"/>
        </w:rPr>
      </w:pPr>
      <w:r w:rsidRPr="0001433F">
        <w:rPr>
          <w:lang w:val="sq-AL"/>
        </w:rPr>
        <w:t>3. Nëse nuk parashikohet ndryshe shprehimisht në dispozitat përkatëse të kësaj Konvente, një rezervë e përgatitur në përputhje me paragrafin 1 ose 2:</w:t>
      </w:r>
    </w:p>
    <w:p w14:paraId="5376C166" w14:textId="77777777" w:rsidR="00566AC6" w:rsidRPr="0001433F" w:rsidRDefault="00566AC6" w:rsidP="00566AC6">
      <w:pPr>
        <w:pStyle w:val="Paragrafi"/>
        <w:rPr>
          <w:lang w:val="sq-AL"/>
        </w:rPr>
      </w:pPr>
      <w:r w:rsidRPr="0001433F">
        <w:rPr>
          <w:lang w:val="sq-AL"/>
        </w:rPr>
        <w:t>a) do të ndryshojë për Palën që shpreh rezerva në marrëdhëniet e saj me një Palë tjetër, dispozitat e kësaj Konvente, të cilave u referohet rezerva në masën e parashikuar nga rezerva përkatëse; dhe</w:t>
      </w:r>
    </w:p>
    <w:p w14:paraId="5376C167" w14:textId="77777777" w:rsidR="00566AC6" w:rsidRPr="0001433F" w:rsidRDefault="00566AC6" w:rsidP="00566AC6">
      <w:pPr>
        <w:pStyle w:val="Paragrafi"/>
        <w:rPr>
          <w:lang w:val="sq-AL"/>
        </w:rPr>
      </w:pPr>
      <w:r w:rsidRPr="0001433F">
        <w:rPr>
          <w:lang w:val="sq-AL"/>
        </w:rPr>
        <w:t>b) do të ndryshojë këto dispozita në të njëjtën masë për Palën tjetër në marrëdhëniet e saj me Palën që shpreh rezervë.</w:t>
      </w:r>
    </w:p>
    <w:p w14:paraId="5376C168" w14:textId="4FC5E390" w:rsidR="00566AC6" w:rsidRPr="0001433F" w:rsidRDefault="00566AC6" w:rsidP="00566AC6">
      <w:pPr>
        <w:pStyle w:val="Paragrafi"/>
        <w:rPr>
          <w:lang w:val="sq-AL"/>
        </w:rPr>
      </w:pPr>
      <w:r w:rsidRPr="0001433F">
        <w:rPr>
          <w:lang w:val="sq-AL"/>
        </w:rPr>
        <w:t xml:space="preserve">4. Rezervat që zbatohen në </w:t>
      </w:r>
      <w:r w:rsidR="00C625DC" w:rsidRPr="0001433F">
        <w:rPr>
          <w:lang w:val="sq-AL"/>
        </w:rPr>
        <w:t xml:space="preserve">marrëveshjet për tatimet e mbuluara </w:t>
      </w:r>
      <w:r w:rsidRPr="0001433F">
        <w:rPr>
          <w:lang w:val="sq-AL"/>
        </w:rPr>
        <w:t>të lidhura</w:t>
      </w:r>
      <w:r w:rsidR="00800FED">
        <w:rPr>
          <w:lang w:val="sq-AL"/>
        </w:rPr>
        <w:t xml:space="preserve"> nga/ose </w:t>
      </w:r>
      <w:r w:rsidRPr="0001433F">
        <w:rPr>
          <w:lang w:val="sq-AL"/>
        </w:rPr>
        <w:t xml:space="preserve">në emër të një juridiksioni ose territori për marrëdhëniet ndërkombëtare të </w:t>
      </w:r>
      <w:proofErr w:type="spellStart"/>
      <w:r w:rsidRPr="0001433F">
        <w:rPr>
          <w:lang w:val="sq-AL"/>
        </w:rPr>
        <w:t>të</w:t>
      </w:r>
      <w:proofErr w:type="spellEnd"/>
      <w:r w:rsidRPr="0001433F">
        <w:rPr>
          <w:lang w:val="sq-AL"/>
        </w:rPr>
        <w:t xml:space="preserve"> cilit është përgjegjëse një Palë, nëse juridiksioni ose territori në fjalë nuk është Palë në Konventë në përputhje me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b</w:t>
      </w:r>
      <w:r w:rsidR="00C625DC">
        <w:rPr>
          <w:lang w:val="sq-AL"/>
        </w:rPr>
        <w:t>”</w:t>
      </w:r>
      <w:r w:rsidRPr="0001433F">
        <w:rPr>
          <w:lang w:val="sq-AL"/>
        </w:rPr>
        <w:t xml:space="preserve"> ose </w:t>
      </w:r>
      <w:r w:rsidR="00310AB4">
        <w:rPr>
          <w:lang w:val="sq-AL"/>
        </w:rPr>
        <w:t>“</w:t>
      </w:r>
      <w:r w:rsidRPr="0001433F">
        <w:rPr>
          <w:lang w:val="sq-AL"/>
        </w:rPr>
        <w:t>c</w:t>
      </w:r>
      <w:r w:rsidR="00C625DC">
        <w:rPr>
          <w:lang w:val="sq-AL"/>
        </w:rPr>
        <w:t>”</w:t>
      </w:r>
      <w:r w:rsidR="00920829">
        <w:rPr>
          <w:lang w:val="sq-AL"/>
        </w:rPr>
        <w:t>,</w:t>
      </w:r>
      <w:r w:rsidRPr="0001433F">
        <w:rPr>
          <w:lang w:val="sq-AL"/>
        </w:rPr>
        <w:t xml:space="preserve"> të paragrafit 1</w:t>
      </w:r>
      <w:r w:rsidR="00920829">
        <w:rPr>
          <w:lang w:val="sq-AL"/>
        </w:rPr>
        <w:t>,</w:t>
      </w:r>
      <w:r w:rsidRPr="0001433F">
        <w:rPr>
          <w:lang w:val="sq-AL"/>
        </w:rPr>
        <w:t xml:space="preserve"> të nenit 27 (</w:t>
      </w:r>
      <w:r w:rsidR="00310AB4">
        <w:rPr>
          <w:lang w:val="sq-AL"/>
        </w:rPr>
        <w:t>“</w:t>
      </w:r>
      <w:r w:rsidRPr="0001433F">
        <w:rPr>
          <w:lang w:val="sq-AL"/>
        </w:rPr>
        <w:t xml:space="preserve">Nënshkrimi dhe </w:t>
      </w:r>
      <w:r w:rsidR="00C625DC" w:rsidRPr="0001433F">
        <w:rPr>
          <w:lang w:val="sq-AL"/>
        </w:rPr>
        <w:t>ratifikimi, pranimi ose miratimi</w:t>
      </w:r>
      <w:r w:rsidR="00C625DC">
        <w:rPr>
          <w:lang w:val="sq-AL"/>
        </w:rPr>
        <w:t>”</w:t>
      </w:r>
      <w:r w:rsidRPr="0001433F">
        <w:rPr>
          <w:lang w:val="sq-AL"/>
        </w:rPr>
        <w:t xml:space="preserve">) do të bëhen nga Pala përgjegjëse dhe mund të jenë të ndryshme nga rezervat e bëra nga kjo Palë për </w:t>
      </w:r>
      <w:r w:rsidR="00C625DC" w:rsidRPr="0001433F">
        <w:rPr>
          <w:lang w:val="sq-AL"/>
        </w:rPr>
        <w:t>marrëveshjet e saj për tatimet e mbuluara</w:t>
      </w:r>
      <w:r w:rsidRPr="0001433F">
        <w:rPr>
          <w:lang w:val="sq-AL"/>
        </w:rPr>
        <w:t>.</w:t>
      </w:r>
    </w:p>
    <w:p w14:paraId="5376C169" w14:textId="24CA3261" w:rsidR="00566AC6" w:rsidRPr="0001433F" w:rsidRDefault="00566AC6" w:rsidP="00566AC6">
      <w:pPr>
        <w:pStyle w:val="Paragrafi"/>
        <w:rPr>
          <w:lang w:val="sq-AL"/>
        </w:rPr>
      </w:pPr>
      <w:r w:rsidRPr="0001433F">
        <w:rPr>
          <w:lang w:val="sq-AL"/>
        </w:rPr>
        <w:t>5. Rezervat duhet të bëhen në kohën e nënshkrimit ose të depozitimit të instrumentit të ratifikimit, pranimit ose miratimit, në përputhje me dispozitat e paragrafëve 2, 6 dhe 9 të këtij neni dhe paragrafit 5</w:t>
      </w:r>
      <w:r w:rsidR="006A71B0">
        <w:rPr>
          <w:lang w:val="sq-AL"/>
        </w:rPr>
        <w:t>,</w:t>
      </w:r>
      <w:r w:rsidRPr="0001433F">
        <w:rPr>
          <w:lang w:val="sq-AL"/>
        </w:rPr>
        <w:t xml:space="preserve"> të nenit 29 (</w:t>
      </w:r>
      <w:r w:rsidR="00310AB4">
        <w:rPr>
          <w:lang w:val="sq-AL"/>
        </w:rPr>
        <w:t>“</w:t>
      </w:r>
      <w:r w:rsidRPr="0001433F">
        <w:rPr>
          <w:lang w:val="sq-AL"/>
        </w:rPr>
        <w:t>Njoftimet</w:t>
      </w:r>
      <w:r w:rsidR="00C625DC">
        <w:rPr>
          <w:lang w:val="sq-AL"/>
        </w:rPr>
        <w:t>”</w:t>
      </w:r>
      <w:r w:rsidRPr="0001433F">
        <w:rPr>
          <w:lang w:val="sq-AL"/>
        </w:rPr>
        <w:t>). Megjithatë, për një Palë që zgjedh sipas nenit 18 (</w:t>
      </w:r>
      <w:r w:rsidR="00310AB4">
        <w:rPr>
          <w:lang w:val="sq-AL"/>
        </w:rPr>
        <w:t>“</w:t>
      </w:r>
      <w:r w:rsidRPr="0001433F">
        <w:rPr>
          <w:lang w:val="sq-AL"/>
        </w:rPr>
        <w:t>Opsioni për të zbatuar pjesën VI</w:t>
      </w:r>
      <w:r w:rsidR="00C625DC">
        <w:rPr>
          <w:lang w:val="sq-AL"/>
        </w:rPr>
        <w:t>”</w:t>
      </w:r>
      <w:r w:rsidRPr="0001433F">
        <w:rPr>
          <w:lang w:val="sq-AL"/>
        </w:rPr>
        <w:t xml:space="preserve">) të zbatojë </w:t>
      </w:r>
      <w:r w:rsidR="00C625DC" w:rsidRPr="0001433F">
        <w:rPr>
          <w:lang w:val="sq-AL"/>
        </w:rPr>
        <w:t xml:space="preserve">pjesën </w:t>
      </w:r>
      <w:r w:rsidRPr="0001433F">
        <w:rPr>
          <w:lang w:val="sq-AL"/>
        </w:rPr>
        <w:t>VI (</w:t>
      </w:r>
      <w:r w:rsidR="00310AB4">
        <w:rPr>
          <w:lang w:val="sq-AL"/>
        </w:rPr>
        <w:t>“</w:t>
      </w:r>
      <w:r w:rsidRPr="0001433F">
        <w:rPr>
          <w:lang w:val="sq-AL"/>
        </w:rPr>
        <w:t>Arbitrazhi</w:t>
      </w:r>
      <w:r w:rsidR="00C625DC">
        <w:rPr>
          <w:lang w:val="sq-AL"/>
        </w:rPr>
        <w:t>”</w:t>
      </w:r>
      <w:r w:rsidRPr="0001433F">
        <w:rPr>
          <w:lang w:val="sq-AL"/>
        </w:rPr>
        <w:t xml:space="preserve">) pasi të jetë bërë Palë në këtë Konventë, rezervat e përshkruara në </w:t>
      </w:r>
      <w:proofErr w:type="spellStart"/>
      <w:r w:rsidRPr="0001433F">
        <w:rPr>
          <w:lang w:val="sq-AL"/>
        </w:rPr>
        <w:t>nënparagrafët</w:t>
      </w:r>
      <w:proofErr w:type="spellEnd"/>
      <w:r w:rsidRPr="0001433F">
        <w:rPr>
          <w:lang w:val="sq-AL"/>
        </w:rPr>
        <w:t xml:space="preserve"> </w:t>
      </w:r>
      <w:r w:rsidR="00310AB4">
        <w:rPr>
          <w:lang w:val="sq-AL"/>
        </w:rPr>
        <w:t>“</w:t>
      </w:r>
      <w:r w:rsidRPr="0001433F">
        <w:rPr>
          <w:lang w:val="sq-AL"/>
        </w:rPr>
        <w:t>p</w:t>
      </w:r>
      <w:r w:rsidR="00C625DC">
        <w:rPr>
          <w:lang w:val="sq-AL"/>
        </w:rPr>
        <w:t>”</w:t>
      </w:r>
      <w:r w:rsidRPr="0001433F">
        <w:rPr>
          <w:lang w:val="sq-AL"/>
        </w:rPr>
        <w:t xml:space="preserve">, </w:t>
      </w:r>
      <w:r w:rsidR="00310AB4">
        <w:rPr>
          <w:lang w:val="sq-AL"/>
        </w:rPr>
        <w:t>“</w:t>
      </w:r>
      <w:r w:rsidRPr="0001433F">
        <w:rPr>
          <w:lang w:val="sq-AL"/>
        </w:rPr>
        <w:t>q</w:t>
      </w:r>
      <w:r w:rsidR="00C625DC">
        <w:rPr>
          <w:lang w:val="sq-AL"/>
        </w:rPr>
        <w:t>”</w:t>
      </w:r>
      <w:r w:rsidRPr="0001433F">
        <w:rPr>
          <w:lang w:val="sq-AL"/>
        </w:rPr>
        <w:t xml:space="preserve">, </w:t>
      </w:r>
      <w:r w:rsidR="00310AB4">
        <w:rPr>
          <w:lang w:val="sq-AL"/>
        </w:rPr>
        <w:t>“</w:t>
      </w:r>
      <w:r w:rsidRPr="0001433F">
        <w:rPr>
          <w:lang w:val="sq-AL"/>
        </w:rPr>
        <w:t>r</w:t>
      </w:r>
      <w:r w:rsidR="00C625DC">
        <w:rPr>
          <w:lang w:val="sq-AL"/>
        </w:rPr>
        <w:t>”</w:t>
      </w:r>
      <w:r w:rsidRPr="0001433F">
        <w:rPr>
          <w:lang w:val="sq-AL"/>
        </w:rPr>
        <w:t xml:space="preserve"> dhe </w:t>
      </w:r>
      <w:r w:rsidR="00310AB4">
        <w:rPr>
          <w:lang w:val="sq-AL"/>
        </w:rPr>
        <w:t>“</w:t>
      </w:r>
      <w:r w:rsidRPr="0001433F">
        <w:rPr>
          <w:lang w:val="sq-AL"/>
        </w:rPr>
        <w:t>s</w:t>
      </w:r>
      <w:r w:rsidR="00C625DC">
        <w:rPr>
          <w:lang w:val="sq-AL"/>
        </w:rPr>
        <w:t>”</w:t>
      </w:r>
      <w:r w:rsidRPr="0001433F">
        <w:rPr>
          <w:lang w:val="sq-AL"/>
        </w:rPr>
        <w:t xml:space="preserve"> të paragrafit 1 të këtij neni do të përgatiten në të njëjtën kohë me njoftimin e kësaj Pale drejtuar Depozituesit në pajtim me nenin 18 (</w:t>
      </w:r>
      <w:r w:rsidR="00310AB4">
        <w:rPr>
          <w:lang w:val="sq-AL"/>
        </w:rPr>
        <w:t>“</w:t>
      </w:r>
      <w:r w:rsidRPr="0001433F">
        <w:rPr>
          <w:lang w:val="sq-AL"/>
        </w:rPr>
        <w:t>Opsioni për të zbatuar pjesën VI</w:t>
      </w:r>
      <w:r w:rsidR="00C625DC">
        <w:rPr>
          <w:lang w:val="sq-AL"/>
        </w:rPr>
        <w:t>”</w:t>
      </w:r>
      <w:r w:rsidRPr="0001433F">
        <w:rPr>
          <w:lang w:val="sq-AL"/>
        </w:rPr>
        <w:t>).</w:t>
      </w:r>
    </w:p>
    <w:p w14:paraId="5376C16A" w14:textId="77E23DAA" w:rsidR="00566AC6" w:rsidRPr="0001433F" w:rsidRDefault="00566AC6" w:rsidP="00566AC6">
      <w:pPr>
        <w:pStyle w:val="Paragrafi"/>
        <w:rPr>
          <w:lang w:val="sq-AL"/>
        </w:rPr>
      </w:pPr>
      <w:r w:rsidRPr="0001433F">
        <w:rPr>
          <w:lang w:val="sq-AL"/>
        </w:rPr>
        <w:t>6. Nëse rezervat përgatiten në kohën e nënshkrimit, ato do të konfirmohen pas depozitimit të instrumentit të ratifikimit, pranimit ose miratimit, me përjashtim të rastit në të cilin dokumenti që përmban rezervat specifikon shprehimisht faktin që instrumenti do të konsiderohet përfundimtar, në përputhje me dispozitat e paragrafëve 2, 5 dhe 9</w:t>
      </w:r>
      <w:r w:rsidR="00C625DC">
        <w:rPr>
          <w:lang w:val="sq-AL"/>
        </w:rPr>
        <w:t>,</w:t>
      </w:r>
      <w:r w:rsidRPr="0001433F">
        <w:rPr>
          <w:lang w:val="sq-AL"/>
        </w:rPr>
        <w:t xml:space="preserve"> të këtij neni</w:t>
      </w:r>
      <w:r w:rsidR="00C625DC">
        <w:rPr>
          <w:lang w:val="sq-AL"/>
        </w:rPr>
        <w:t>,</w:t>
      </w:r>
      <w:r w:rsidRPr="0001433F">
        <w:rPr>
          <w:lang w:val="sq-AL"/>
        </w:rPr>
        <w:t xml:space="preserve"> dhe paragrafin 5</w:t>
      </w:r>
      <w:r w:rsidR="00C625DC">
        <w:rPr>
          <w:lang w:val="sq-AL"/>
        </w:rPr>
        <w:t>,</w:t>
      </w:r>
      <w:r w:rsidRPr="0001433F">
        <w:rPr>
          <w:lang w:val="sq-AL"/>
        </w:rPr>
        <w:t xml:space="preserve"> të nenit 29 (</w:t>
      </w:r>
      <w:r w:rsidR="00310AB4">
        <w:rPr>
          <w:lang w:val="sq-AL"/>
        </w:rPr>
        <w:t>“</w:t>
      </w:r>
      <w:r w:rsidRPr="0001433F">
        <w:rPr>
          <w:lang w:val="sq-AL"/>
        </w:rPr>
        <w:t>Njoftimet</w:t>
      </w:r>
      <w:r w:rsidR="00C625DC">
        <w:rPr>
          <w:lang w:val="sq-AL"/>
        </w:rPr>
        <w:t>”</w:t>
      </w:r>
      <w:r w:rsidRPr="0001433F">
        <w:rPr>
          <w:lang w:val="sq-AL"/>
        </w:rPr>
        <w:t>).</w:t>
      </w:r>
    </w:p>
    <w:p w14:paraId="5376C16B" w14:textId="77777777" w:rsidR="00566AC6" w:rsidRPr="0001433F" w:rsidRDefault="00566AC6" w:rsidP="00566AC6">
      <w:pPr>
        <w:pStyle w:val="Paragrafi"/>
        <w:rPr>
          <w:lang w:val="sq-AL"/>
        </w:rPr>
      </w:pPr>
      <w:r w:rsidRPr="0001433F">
        <w:rPr>
          <w:lang w:val="sq-AL"/>
        </w:rPr>
        <w:t>7. Nëse rezervat nuk janë përgatitur në kohën e nënshkrimit, një listë e përkohshme e rezervave të pritshme do t’i jepet Depozituesit në atë kohë.</w:t>
      </w:r>
    </w:p>
    <w:p w14:paraId="5376C16C" w14:textId="45DF4191" w:rsidR="00566AC6" w:rsidRPr="0001433F" w:rsidRDefault="00566AC6" w:rsidP="00566AC6">
      <w:pPr>
        <w:pStyle w:val="Paragrafi"/>
        <w:rPr>
          <w:lang w:val="sq-AL"/>
        </w:rPr>
      </w:pPr>
      <w:r w:rsidRPr="0001433F">
        <w:rPr>
          <w:lang w:val="sq-AL"/>
        </w:rPr>
        <w:t xml:space="preserve">8. Për rezervat e përgatitura në përputhje me secilën nga dispozitat e mëposhtme, një listë marrëveshjesh të njoftuara sipas klauzolës </w:t>
      </w:r>
      <w:r w:rsidR="00310AB4">
        <w:rPr>
          <w:lang w:val="sq-AL"/>
        </w:rPr>
        <w:t>“</w:t>
      </w:r>
      <w:proofErr w:type="spellStart"/>
      <w:r w:rsidRPr="0001433F">
        <w:rPr>
          <w:lang w:val="sq-AL"/>
        </w:rPr>
        <w:t>ii</w:t>
      </w:r>
      <w:proofErr w:type="spellEnd"/>
      <w:r w:rsidR="00C625DC">
        <w:rPr>
          <w:lang w:val="sq-AL"/>
        </w:rPr>
        <w:t>”,</w:t>
      </w:r>
      <w:r w:rsidRPr="0001433F">
        <w:rPr>
          <w:lang w:val="sq-AL"/>
        </w:rPr>
        <w:t xml:space="preserve"> të </w:t>
      </w:r>
      <w:proofErr w:type="spellStart"/>
      <w:r w:rsidRPr="0001433F">
        <w:rPr>
          <w:lang w:val="sq-AL"/>
        </w:rPr>
        <w:t>nënparagrafit</w:t>
      </w:r>
      <w:proofErr w:type="spellEnd"/>
      <w:r w:rsidRPr="0001433F">
        <w:rPr>
          <w:lang w:val="sq-AL"/>
        </w:rPr>
        <w:t xml:space="preserve"> </w:t>
      </w:r>
      <w:r w:rsidR="00310AB4">
        <w:rPr>
          <w:lang w:val="sq-AL"/>
        </w:rPr>
        <w:t>“</w:t>
      </w:r>
      <w:r w:rsidRPr="0001433F">
        <w:rPr>
          <w:lang w:val="sq-AL"/>
        </w:rPr>
        <w:t>a</w:t>
      </w:r>
      <w:r w:rsidR="00C625DC">
        <w:rPr>
          <w:lang w:val="sq-AL"/>
        </w:rPr>
        <w:t>”,</w:t>
      </w:r>
      <w:r w:rsidRPr="0001433F">
        <w:rPr>
          <w:lang w:val="sq-AL"/>
        </w:rPr>
        <w:t xml:space="preserve"> të paragrafit 1</w:t>
      </w:r>
      <w:r w:rsidR="00C625DC">
        <w:rPr>
          <w:lang w:val="sq-AL"/>
        </w:rPr>
        <w:t>,</w:t>
      </w:r>
      <w:r w:rsidRPr="0001433F">
        <w:rPr>
          <w:lang w:val="sq-AL"/>
        </w:rPr>
        <w:t xml:space="preserve"> të nenit 2 (</w:t>
      </w:r>
      <w:r w:rsidR="00310AB4">
        <w:rPr>
          <w:lang w:val="sq-AL"/>
        </w:rPr>
        <w:t>“</w:t>
      </w:r>
      <w:r w:rsidRPr="0001433F">
        <w:rPr>
          <w:lang w:val="sq-AL"/>
        </w:rPr>
        <w:t xml:space="preserve">Interpretimi i </w:t>
      </w:r>
      <w:r w:rsidR="00B94CB6">
        <w:rPr>
          <w:lang w:val="sq-AL"/>
        </w:rPr>
        <w:t>t</w:t>
      </w:r>
      <w:r w:rsidRPr="0001433F">
        <w:rPr>
          <w:lang w:val="sq-AL"/>
        </w:rPr>
        <w:t>ermave</w:t>
      </w:r>
      <w:r w:rsidR="00B94CB6">
        <w:rPr>
          <w:lang w:val="sq-AL"/>
        </w:rPr>
        <w:t>”</w:t>
      </w:r>
      <w:r w:rsidRPr="0001433F">
        <w:rPr>
          <w:lang w:val="sq-AL"/>
        </w:rPr>
        <w:t xml:space="preserve">) që përfshihet në objektin e zbatimit të rezervës, siç përcaktohet në dispozitën përkatëse (dhe në rastin e një rezerve, sipas cilësdo prej dispozitave të mëposhtme përveç atyre të renditura në </w:t>
      </w:r>
      <w:proofErr w:type="spellStart"/>
      <w:r w:rsidRPr="0001433F">
        <w:rPr>
          <w:lang w:val="sq-AL"/>
        </w:rPr>
        <w:t>nënparagrafët</w:t>
      </w:r>
      <w:proofErr w:type="spellEnd"/>
      <w:r w:rsidRPr="0001433F">
        <w:rPr>
          <w:lang w:val="sq-AL"/>
        </w:rPr>
        <w:t xml:space="preserve"> </w:t>
      </w:r>
      <w:r w:rsidR="00310AB4">
        <w:rPr>
          <w:lang w:val="sq-AL"/>
        </w:rPr>
        <w:t>“</w:t>
      </w:r>
      <w:r w:rsidRPr="0001433F">
        <w:rPr>
          <w:lang w:val="sq-AL"/>
        </w:rPr>
        <w:t>c</w:t>
      </w:r>
      <w:r w:rsidR="00B94CB6">
        <w:rPr>
          <w:lang w:val="sq-AL"/>
        </w:rPr>
        <w:t>”</w:t>
      </w:r>
      <w:r w:rsidRPr="0001433F">
        <w:rPr>
          <w:lang w:val="sq-AL"/>
        </w:rPr>
        <w:t xml:space="preserve">, </w:t>
      </w:r>
      <w:r w:rsidR="00310AB4">
        <w:rPr>
          <w:lang w:val="sq-AL"/>
        </w:rPr>
        <w:t>“</w:t>
      </w:r>
      <w:r w:rsidRPr="0001433F">
        <w:rPr>
          <w:lang w:val="sq-AL"/>
        </w:rPr>
        <w:t>d</w:t>
      </w:r>
      <w:r w:rsidR="00B94CB6">
        <w:rPr>
          <w:lang w:val="sq-AL"/>
        </w:rPr>
        <w:t>”</w:t>
      </w:r>
      <w:r w:rsidRPr="0001433F">
        <w:rPr>
          <w:lang w:val="sq-AL"/>
        </w:rPr>
        <w:t xml:space="preserve"> dhe </w:t>
      </w:r>
      <w:r w:rsidR="00310AB4">
        <w:rPr>
          <w:lang w:val="sq-AL"/>
        </w:rPr>
        <w:t>“</w:t>
      </w:r>
      <w:r w:rsidRPr="0001433F">
        <w:rPr>
          <w:lang w:val="sq-AL"/>
        </w:rPr>
        <w:t>n</w:t>
      </w:r>
      <w:r w:rsidR="00B94CB6">
        <w:rPr>
          <w:lang w:val="sq-AL"/>
        </w:rPr>
        <w:t>”</w:t>
      </w:r>
      <w:r w:rsidRPr="0001433F">
        <w:rPr>
          <w:lang w:val="sq-AL"/>
        </w:rPr>
        <w:t>, numri i nenit dhe i paragrafit të secilës dispozitë përkatëse)</w:t>
      </w:r>
      <w:r w:rsidR="00B94CB6">
        <w:rPr>
          <w:lang w:val="sq-AL"/>
        </w:rPr>
        <w:t>,</w:t>
      </w:r>
      <w:r w:rsidRPr="0001433F">
        <w:rPr>
          <w:lang w:val="sq-AL"/>
        </w:rPr>
        <w:t xml:space="preserve"> duhet të sigurohen kur bëhen këto rezerva:</w:t>
      </w:r>
    </w:p>
    <w:p w14:paraId="5376C16D" w14:textId="4AA45810" w:rsidR="00566AC6" w:rsidRPr="0001433F" w:rsidRDefault="00566AC6" w:rsidP="00566AC6">
      <w:pPr>
        <w:pStyle w:val="Paragrafi"/>
        <w:rPr>
          <w:lang w:val="sq-AL"/>
        </w:rPr>
      </w:pPr>
      <w:r w:rsidRPr="0001433F">
        <w:rPr>
          <w:lang w:val="sq-AL"/>
        </w:rPr>
        <w:t xml:space="preserve">a) </w:t>
      </w:r>
      <w:proofErr w:type="spellStart"/>
      <w:r w:rsidR="005D451D" w:rsidRPr="0001433F">
        <w:rPr>
          <w:lang w:val="sq-AL"/>
        </w:rPr>
        <w:t>nënparagrafët</w:t>
      </w:r>
      <w:proofErr w:type="spellEnd"/>
      <w:r w:rsidR="005D451D" w:rsidRPr="0001433F">
        <w:rPr>
          <w:lang w:val="sq-AL"/>
        </w:rPr>
        <w:t xml:space="preserve"> </w:t>
      </w:r>
      <w:r w:rsidR="00310AB4">
        <w:rPr>
          <w:lang w:val="sq-AL"/>
        </w:rPr>
        <w:t>“</w:t>
      </w:r>
      <w:r w:rsidRPr="0001433F">
        <w:rPr>
          <w:lang w:val="sq-AL"/>
        </w:rPr>
        <w:t>b</w:t>
      </w:r>
      <w:r w:rsidR="006A71B0">
        <w:rPr>
          <w:lang w:val="sq-AL"/>
        </w:rPr>
        <w:t>”</w:t>
      </w:r>
      <w:r w:rsidRPr="0001433F">
        <w:rPr>
          <w:lang w:val="sq-AL"/>
        </w:rPr>
        <w:t xml:space="preserve">, </w:t>
      </w:r>
      <w:r w:rsidR="00310AB4">
        <w:rPr>
          <w:lang w:val="sq-AL"/>
        </w:rPr>
        <w:t>“</w:t>
      </w:r>
      <w:r w:rsidRPr="0001433F">
        <w:rPr>
          <w:lang w:val="sq-AL"/>
        </w:rPr>
        <w:t>c</w:t>
      </w:r>
      <w:r w:rsidR="006A71B0">
        <w:rPr>
          <w:lang w:val="sq-AL"/>
        </w:rPr>
        <w:t>”</w:t>
      </w:r>
      <w:r w:rsidRPr="0001433F">
        <w:rPr>
          <w:lang w:val="sq-AL"/>
        </w:rPr>
        <w:t xml:space="preserve">, </w:t>
      </w:r>
      <w:r w:rsidR="00310AB4">
        <w:rPr>
          <w:lang w:val="sq-AL"/>
        </w:rPr>
        <w:t>“</w:t>
      </w:r>
      <w:r w:rsidRPr="0001433F">
        <w:rPr>
          <w:lang w:val="sq-AL"/>
        </w:rPr>
        <w:t>d</w:t>
      </w:r>
      <w:r w:rsidR="006A71B0">
        <w:rPr>
          <w:lang w:val="sq-AL"/>
        </w:rPr>
        <w:t>”</w:t>
      </w:r>
      <w:r w:rsidRPr="0001433F">
        <w:rPr>
          <w:lang w:val="sq-AL"/>
        </w:rPr>
        <w:t xml:space="preserve">, </w:t>
      </w:r>
      <w:r w:rsidR="00310AB4">
        <w:rPr>
          <w:lang w:val="sq-AL"/>
        </w:rPr>
        <w:t>“</w:t>
      </w:r>
      <w:r w:rsidRPr="0001433F">
        <w:rPr>
          <w:lang w:val="sq-AL"/>
        </w:rPr>
        <w:t>e</w:t>
      </w:r>
      <w:r w:rsidR="006A71B0">
        <w:rPr>
          <w:lang w:val="sq-AL"/>
        </w:rPr>
        <w:t>”</w:t>
      </w:r>
      <w:r w:rsidRPr="0001433F">
        <w:rPr>
          <w:lang w:val="sq-AL"/>
        </w:rPr>
        <w:t xml:space="preserve"> dhe </w:t>
      </w:r>
      <w:r w:rsidR="00310AB4">
        <w:rPr>
          <w:lang w:val="sq-AL"/>
        </w:rPr>
        <w:t>“</w:t>
      </w:r>
      <w:r w:rsidRPr="0001433F">
        <w:rPr>
          <w:lang w:val="sq-AL"/>
        </w:rPr>
        <w:t>g</w:t>
      </w:r>
      <w:r w:rsidR="006A71B0">
        <w:rPr>
          <w:lang w:val="sq-AL"/>
        </w:rPr>
        <w:t>”,</w:t>
      </w:r>
      <w:r w:rsidRPr="0001433F">
        <w:rPr>
          <w:lang w:val="sq-AL"/>
        </w:rPr>
        <w:t xml:space="preserve"> të paragrafit 5</w:t>
      </w:r>
      <w:r w:rsidR="006A71B0">
        <w:rPr>
          <w:lang w:val="sq-AL"/>
        </w:rPr>
        <w:t>,</w:t>
      </w:r>
      <w:r w:rsidRPr="0001433F">
        <w:rPr>
          <w:lang w:val="sq-AL"/>
        </w:rPr>
        <w:t xml:space="preserve"> të nenit 3 (</w:t>
      </w:r>
      <w:r w:rsidR="00310AB4">
        <w:rPr>
          <w:lang w:val="sq-AL"/>
        </w:rPr>
        <w:t>“</w:t>
      </w:r>
      <w:r w:rsidRPr="0001433F">
        <w:rPr>
          <w:lang w:val="sq-AL"/>
        </w:rPr>
        <w:t xml:space="preserve">Subjektet </w:t>
      </w:r>
      <w:r w:rsidR="00B94CB6">
        <w:rPr>
          <w:lang w:val="sq-AL"/>
        </w:rPr>
        <w:t>t</w:t>
      </w:r>
      <w:r w:rsidRPr="0001433F">
        <w:rPr>
          <w:lang w:val="sq-AL"/>
        </w:rPr>
        <w:t>ransparente</w:t>
      </w:r>
      <w:r w:rsidR="00B94CB6">
        <w:rPr>
          <w:lang w:val="sq-AL"/>
        </w:rPr>
        <w:t>”</w:t>
      </w:r>
      <w:r w:rsidRPr="0001433F">
        <w:rPr>
          <w:lang w:val="sq-AL"/>
        </w:rPr>
        <w:t>);</w:t>
      </w:r>
    </w:p>
    <w:p w14:paraId="5376C16E" w14:textId="767A9611" w:rsidR="00566AC6" w:rsidRPr="0001433F" w:rsidRDefault="00566AC6" w:rsidP="00566AC6">
      <w:pPr>
        <w:pStyle w:val="Paragrafi"/>
        <w:rPr>
          <w:lang w:val="sq-AL"/>
        </w:rPr>
      </w:pPr>
      <w:r w:rsidRPr="0001433F">
        <w:rPr>
          <w:lang w:val="sq-AL"/>
        </w:rPr>
        <w:t xml:space="preserve">b) </w:t>
      </w:r>
      <w:proofErr w:type="spellStart"/>
      <w:r w:rsidR="005D451D" w:rsidRPr="0001433F">
        <w:rPr>
          <w:lang w:val="sq-AL"/>
        </w:rPr>
        <w:t>nënparagraf</w:t>
      </w:r>
      <w:r w:rsidR="006A71B0">
        <w:rPr>
          <w:lang w:val="sq-AL"/>
        </w:rPr>
        <w:t>ë</w:t>
      </w:r>
      <w:r w:rsidR="005D451D" w:rsidRPr="0001433F">
        <w:rPr>
          <w:lang w:val="sq-AL"/>
        </w:rPr>
        <w:t>t</w:t>
      </w:r>
      <w:proofErr w:type="spellEnd"/>
      <w:r w:rsidR="005D451D" w:rsidRPr="0001433F">
        <w:rPr>
          <w:lang w:val="sq-AL"/>
        </w:rPr>
        <w:t xml:space="preserve"> </w:t>
      </w:r>
      <w:r w:rsidR="00310AB4">
        <w:rPr>
          <w:lang w:val="sq-AL"/>
        </w:rPr>
        <w:t>“</w:t>
      </w:r>
      <w:r w:rsidRPr="0001433F">
        <w:rPr>
          <w:lang w:val="sq-AL"/>
        </w:rPr>
        <w:t>b</w:t>
      </w:r>
      <w:r w:rsidR="006A71B0">
        <w:rPr>
          <w:lang w:val="sq-AL"/>
        </w:rPr>
        <w:t>”</w:t>
      </w:r>
      <w:r w:rsidRPr="0001433F">
        <w:rPr>
          <w:lang w:val="sq-AL"/>
        </w:rPr>
        <w:t xml:space="preserve">, </w:t>
      </w:r>
      <w:r w:rsidR="00310AB4">
        <w:rPr>
          <w:lang w:val="sq-AL"/>
        </w:rPr>
        <w:t>“</w:t>
      </w:r>
      <w:r w:rsidRPr="0001433F">
        <w:rPr>
          <w:lang w:val="sq-AL"/>
        </w:rPr>
        <w:t>c</w:t>
      </w:r>
      <w:r w:rsidR="006A71B0">
        <w:rPr>
          <w:lang w:val="sq-AL"/>
        </w:rPr>
        <w:t>”</w:t>
      </w:r>
      <w:r w:rsidRPr="0001433F">
        <w:rPr>
          <w:lang w:val="sq-AL"/>
        </w:rPr>
        <w:t xml:space="preserve"> dhe </w:t>
      </w:r>
      <w:r w:rsidR="00310AB4">
        <w:rPr>
          <w:lang w:val="sq-AL"/>
        </w:rPr>
        <w:t>“</w:t>
      </w:r>
      <w:r w:rsidRPr="0001433F">
        <w:rPr>
          <w:lang w:val="sq-AL"/>
        </w:rPr>
        <w:t>d</w:t>
      </w:r>
      <w:r w:rsidR="006A71B0">
        <w:rPr>
          <w:lang w:val="sq-AL"/>
        </w:rPr>
        <w:t>”,</w:t>
      </w:r>
      <w:r w:rsidRPr="0001433F">
        <w:rPr>
          <w:lang w:val="sq-AL"/>
        </w:rPr>
        <w:t xml:space="preserve"> të paragrafit 3</w:t>
      </w:r>
      <w:r w:rsidR="006A71B0">
        <w:rPr>
          <w:lang w:val="sq-AL"/>
        </w:rPr>
        <w:t>,</w:t>
      </w:r>
      <w:r w:rsidRPr="0001433F">
        <w:rPr>
          <w:lang w:val="sq-AL"/>
        </w:rPr>
        <w:t xml:space="preserve"> të nenit 4 (</w:t>
      </w:r>
      <w:r w:rsidR="00310AB4">
        <w:rPr>
          <w:lang w:val="sq-AL"/>
        </w:rPr>
        <w:t>“</w:t>
      </w:r>
      <w:r w:rsidRPr="0001433F">
        <w:rPr>
          <w:lang w:val="sq-AL"/>
        </w:rPr>
        <w:t xml:space="preserve">Subjektet me </w:t>
      </w:r>
      <w:r w:rsidR="00B94CB6" w:rsidRPr="0001433F">
        <w:rPr>
          <w:lang w:val="sq-AL"/>
        </w:rPr>
        <w:t>rezidencë të dyfishtë</w:t>
      </w:r>
      <w:r w:rsidR="00B94CB6">
        <w:rPr>
          <w:lang w:val="sq-AL"/>
        </w:rPr>
        <w:t>”</w:t>
      </w:r>
      <w:r w:rsidR="00B94CB6" w:rsidRPr="0001433F">
        <w:rPr>
          <w:lang w:val="sq-AL"/>
        </w:rPr>
        <w:t>);</w:t>
      </w:r>
    </w:p>
    <w:p w14:paraId="5376C16F" w14:textId="2C9B9E9C" w:rsidR="00566AC6" w:rsidRPr="0001433F" w:rsidRDefault="00566AC6" w:rsidP="00566AC6">
      <w:pPr>
        <w:pStyle w:val="Paragrafi"/>
        <w:rPr>
          <w:lang w:val="sq-AL"/>
        </w:rPr>
      </w:pPr>
      <w:r w:rsidRPr="0001433F">
        <w:rPr>
          <w:lang w:val="sq-AL"/>
        </w:rPr>
        <w:t xml:space="preserve">c) </w:t>
      </w:r>
      <w:r w:rsidR="005D451D" w:rsidRPr="0001433F">
        <w:rPr>
          <w:lang w:val="sq-AL"/>
        </w:rPr>
        <w:t xml:space="preserve">paragrafët </w:t>
      </w:r>
      <w:r w:rsidRPr="0001433F">
        <w:rPr>
          <w:lang w:val="sq-AL"/>
        </w:rPr>
        <w:t>8 dhe 9</w:t>
      </w:r>
      <w:r w:rsidR="006A71B0">
        <w:rPr>
          <w:lang w:val="sq-AL"/>
        </w:rPr>
        <w:t>,</w:t>
      </w:r>
      <w:r w:rsidRPr="0001433F">
        <w:rPr>
          <w:lang w:val="sq-AL"/>
        </w:rPr>
        <w:t xml:space="preserve"> të nenit 5 (</w:t>
      </w:r>
      <w:r w:rsidR="00310AB4">
        <w:rPr>
          <w:lang w:val="sq-AL"/>
        </w:rPr>
        <w:t>“</w:t>
      </w:r>
      <w:r w:rsidRPr="0001433F">
        <w:rPr>
          <w:lang w:val="sq-AL"/>
        </w:rPr>
        <w:t xml:space="preserve">Zbatimi i </w:t>
      </w:r>
      <w:r w:rsidR="00B94CB6" w:rsidRPr="0001433F">
        <w:rPr>
          <w:lang w:val="sq-AL"/>
        </w:rPr>
        <w:t>metodave për eliminimin e tatimit të dyfishtë</w:t>
      </w:r>
      <w:r w:rsidR="006A71B0">
        <w:rPr>
          <w:lang w:val="sq-AL"/>
        </w:rPr>
        <w:t>”</w:t>
      </w:r>
      <w:r w:rsidRPr="0001433F">
        <w:rPr>
          <w:lang w:val="sq-AL"/>
        </w:rPr>
        <w:t>);</w:t>
      </w:r>
    </w:p>
    <w:p w14:paraId="5376C170" w14:textId="244D2CAB" w:rsidR="00566AC6" w:rsidRPr="0001433F" w:rsidRDefault="00566AC6" w:rsidP="00566AC6">
      <w:pPr>
        <w:pStyle w:val="Paragrafi"/>
        <w:rPr>
          <w:lang w:val="sq-AL"/>
        </w:rPr>
      </w:pPr>
      <w:r w:rsidRPr="0001433F">
        <w:rPr>
          <w:lang w:val="sq-AL"/>
        </w:rPr>
        <w:t xml:space="preserve">d) </w:t>
      </w:r>
      <w:r w:rsidR="005D451D" w:rsidRPr="0001433F">
        <w:rPr>
          <w:lang w:val="sq-AL"/>
        </w:rPr>
        <w:t xml:space="preserve">paragrafi </w:t>
      </w:r>
      <w:r w:rsidRPr="0001433F">
        <w:rPr>
          <w:lang w:val="sq-AL"/>
        </w:rPr>
        <w:t>4</w:t>
      </w:r>
      <w:r w:rsidR="006A71B0">
        <w:rPr>
          <w:lang w:val="sq-AL"/>
        </w:rPr>
        <w:t>,</w:t>
      </w:r>
      <w:r w:rsidRPr="0001433F">
        <w:rPr>
          <w:lang w:val="sq-AL"/>
        </w:rPr>
        <w:t xml:space="preserve"> i nenit 6 (</w:t>
      </w:r>
      <w:r w:rsidR="00310AB4">
        <w:rPr>
          <w:lang w:val="sq-AL"/>
        </w:rPr>
        <w:t>“</w:t>
      </w:r>
      <w:r w:rsidRPr="0001433F">
        <w:rPr>
          <w:lang w:val="sq-AL"/>
        </w:rPr>
        <w:t>Qëllimi i një</w:t>
      </w:r>
      <w:r w:rsidR="00417DE5">
        <w:rPr>
          <w:lang w:val="sq-AL"/>
        </w:rPr>
        <w:t xml:space="preserve"> marrëveshjeje për tatimet e mbuluara</w:t>
      </w:r>
      <w:r w:rsidR="006A71B0">
        <w:rPr>
          <w:lang w:val="sq-AL"/>
        </w:rPr>
        <w:t>”</w:t>
      </w:r>
      <w:r w:rsidRPr="0001433F">
        <w:rPr>
          <w:lang w:val="sq-AL"/>
        </w:rPr>
        <w:t>);</w:t>
      </w:r>
    </w:p>
    <w:p w14:paraId="5376C171" w14:textId="1852178E" w:rsidR="00566AC6" w:rsidRPr="0001433F" w:rsidRDefault="00566AC6" w:rsidP="00566AC6">
      <w:pPr>
        <w:pStyle w:val="Paragrafi"/>
        <w:rPr>
          <w:lang w:val="sq-AL"/>
        </w:rPr>
      </w:pPr>
      <w:r w:rsidRPr="0001433F">
        <w:rPr>
          <w:lang w:val="sq-AL"/>
        </w:rPr>
        <w:t xml:space="preserve">e) </w:t>
      </w:r>
      <w:proofErr w:type="spellStart"/>
      <w:r w:rsidR="005D451D" w:rsidRPr="0001433F">
        <w:rPr>
          <w:lang w:val="sq-AL"/>
        </w:rPr>
        <w:t>nënparagrafët</w:t>
      </w:r>
      <w:proofErr w:type="spellEnd"/>
      <w:r w:rsidR="005D451D" w:rsidRPr="0001433F">
        <w:rPr>
          <w:lang w:val="sq-AL"/>
        </w:rPr>
        <w:t xml:space="preserve"> </w:t>
      </w:r>
      <w:r w:rsidR="00310AB4">
        <w:rPr>
          <w:lang w:val="sq-AL"/>
        </w:rPr>
        <w:t>“</w:t>
      </w:r>
      <w:r w:rsidRPr="0001433F">
        <w:rPr>
          <w:lang w:val="sq-AL"/>
        </w:rPr>
        <w:t>b</w:t>
      </w:r>
      <w:r w:rsidR="006A71B0">
        <w:rPr>
          <w:lang w:val="sq-AL"/>
        </w:rPr>
        <w:t>”</w:t>
      </w:r>
      <w:r w:rsidRPr="0001433F">
        <w:rPr>
          <w:lang w:val="sq-AL"/>
        </w:rPr>
        <w:t xml:space="preserve"> dhe </w:t>
      </w:r>
      <w:r w:rsidR="00310AB4">
        <w:rPr>
          <w:lang w:val="sq-AL"/>
        </w:rPr>
        <w:t>“</w:t>
      </w:r>
      <w:r w:rsidRPr="0001433F">
        <w:rPr>
          <w:lang w:val="sq-AL"/>
        </w:rPr>
        <w:t>c</w:t>
      </w:r>
      <w:r w:rsidR="006A71B0">
        <w:rPr>
          <w:lang w:val="sq-AL"/>
        </w:rPr>
        <w:t>”,</w:t>
      </w:r>
      <w:r w:rsidRPr="0001433F">
        <w:rPr>
          <w:lang w:val="sq-AL"/>
        </w:rPr>
        <w:t xml:space="preserve"> të paragrafit 15</w:t>
      </w:r>
      <w:r w:rsidR="006A71B0">
        <w:rPr>
          <w:lang w:val="sq-AL"/>
        </w:rPr>
        <w:t>,</w:t>
      </w:r>
      <w:r w:rsidRPr="0001433F">
        <w:rPr>
          <w:lang w:val="sq-AL"/>
        </w:rPr>
        <w:t xml:space="preserve"> të nenit 7 (</w:t>
      </w:r>
      <w:r w:rsidR="00310AB4">
        <w:rPr>
          <w:lang w:val="sq-AL"/>
        </w:rPr>
        <w:t>“</w:t>
      </w:r>
      <w:r w:rsidRPr="0001433F">
        <w:rPr>
          <w:lang w:val="sq-AL"/>
        </w:rPr>
        <w:t xml:space="preserve">Parandalimi i </w:t>
      </w:r>
      <w:r w:rsidR="00B94CB6" w:rsidRPr="0001433F">
        <w:rPr>
          <w:lang w:val="sq-AL"/>
        </w:rPr>
        <w:t>abuzimit me marrëveshjen</w:t>
      </w:r>
      <w:r w:rsidR="006A71B0">
        <w:rPr>
          <w:lang w:val="sq-AL"/>
        </w:rPr>
        <w:t>”</w:t>
      </w:r>
      <w:r w:rsidR="00B94CB6" w:rsidRPr="0001433F">
        <w:rPr>
          <w:lang w:val="sq-AL"/>
        </w:rPr>
        <w:t>);</w:t>
      </w:r>
    </w:p>
    <w:p w14:paraId="5376C172" w14:textId="0FC41B00" w:rsidR="00566AC6" w:rsidRPr="0001433F" w:rsidRDefault="00566AC6" w:rsidP="00566AC6">
      <w:pPr>
        <w:pStyle w:val="Paragrafi"/>
        <w:rPr>
          <w:lang w:val="sq-AL"/>
        </w:rPr>
      </w:pPr>
      <w:r w:rsidRPr="0001433F">
        <w:rPr>
          <w:lang w:val="sq-AL"/>
        </w:rPr>
        <w:t xml:space="preserve">f) </w:t>
      </w:r>
      <w:r w:rsidR="005D451D" w:rsidRPr="0001433F">
        <w:rPr>
          <w:lang w:val="sq-AL"/>
        </w:rPr>
        <w:t xml:space="preserve">klauzolat </w:t>
      </w:r>
      <w:r w:rsidR="00310AB4">
        <w:rPr>
          <w:lang w:val="sq-AL"/>
        </w:rPr>
        <w:t>“</w:t>
      </w:r>
      <w:r w:rsidRPr="0001433F">
        <w:rPr>
          <w:lang w:val="sq-AL"/>
        </w:rPr>
        <w:t>i</w:t>
      </w:r>
      <w:r w:rsidR="006A71B0">
        <w:rPr>
          <w:lang w:val="sq-AL"/>
        </w:rPr>
        <w:t>”</w:t>
      </w:r>
      <w:r w:rsidRPr="0001433F">
        <w:rPr>
          <w:lang w:val="sq-AL"/>
        </w:rPr>
        <w:t xml:space="preserve">, </w:t>
      </w:r>
      <w:r w:rsidR="00310AB4">
        <w:rPr>
          <w:lang w:val="sq-AL"/>
        </w:rPr>
        <w:t>“</w:t>
      </w:r>
      <w:proofErr w:type="spellStart"/>
      <w:r w:rsidRPr="0001433F">
        <w:rPr>
          <w:lang w:val="sq-AL"/>
        </w:rPr>
        <w:t>ii</w:t>
      </w:r>
      <w:proofErr w:type="spellEnd"/>
      <w:r w:rsidR="006A71B0">
        <w:rPr>
          <w:lang w:val="sq-AL"/>
        </w:rPr>
        <w:t>”</w:t>
      </w:r>
      <w:r w:rsidRPr="0001433F">
        <w:rPr>
          <w:lang w:val="sq-AL"/>
        </w:rPr>
        <w:t xml:space="preserve"> dhe </w:t>
      </w:r>
      <w:r w:rsidR="00310AB4">
        <w:rPr>
          <w:lang w:val="sq-AL"/>
        </w:rPr>
        <w:t>“</w:t>
      </w:r>
      <w:proofErr w:type="spellStart"/>
      <w:r w:rsidRPr="0001433F">
        <w:rPr>
          <w:lang w:val="sq-AL"/>
        </w:rPr>
        <w:t>iii</w:t>
      </w:r>
      <w:proofErr w:type="spellEnd"/>
      <w:r w:rsidR="006A71B0">
        <w:rPr>
          <w:lang w:val="sq-AL"/>
        </w:rPr>
        <w:t>”,</w:t>
      </w:r>
      <w:r w:rsidRPr="0001433F">
        <w:rPr>
          <w:lang w:val="sq-AL"/>
        </w:rPr>
        <w:t xml:space="preserve"> të </w:t>
      </w:r>
      <w:proofErr w:type="spellStart"/>
      <w:r w:rsidRPr="0001433F">
        <w:rPr>
          <w:lang w:val="sq-AL"/>
        </w:rPr>
        <w:t>nënparagrafit</w:t>
      </w:r>
      <w:proofErr w:type="spellEnd"/>
      <w:r w:rsidRPr="0001433F">
        <w:rPr>
          <w:lang w:val="sq-AL"/>
        </w:rPr>
        <w:t xml:space="preserve"> </w:t>
      </w:r>
      <w:r w:rsidR="00310AB4">
        <w:rPr>
          <w:lang w:val="sq-AL"/>
        </w:rPr>
        <w:t>“</w:t>
      </w:r>
      <w:r w:rsidRPr="0001433F">
        <w:rPr>
          <w:lang w:val="sq-AL"/>
        </w:rPr>
        <w:t>b</w:t>
      </w:r>
      <w:r w:rsidR="006A71B0">
        <w:rPr>
          <w:lang w:val="sq-AL"/>
        </w:rPr>
        <w:t>”,</w:t>
      </w:r>
      <w:r w:rsidRPr="0001433F">
        <w:rPr>
          <w:lang w:val="sq-AL"/>
        </w:rPr>
        <w:t xml:space="preserve"> të paragrafit 3</w:t>
      </w:r>
      <w:r w:rsidR="006A71B0">
        <w:rPr>
          <w:lang w:val="sq-AL"/>
        </w:rPr>
        <w:t>,</w:t>
      </w:r>
      <w:r w:rsidRPr="0001433F">
        <w:rPr>
          <w:lang w:val="sq-AL"/>
        </w:rPr>
        <w:t xml:space="preserve"> të nenit 8 (</w:t>
      </w:r>
      <w:r w:rsidR="00310AB4">
        <w:rPr>
          <w:lang w:val="sq-AL"/>
        </w:rPr>
        <w:t>“</w:t>
      </w:r>
      <w:r w:rsidRPr="0001433F">
        <w:rPr>
          <w:lang w:val="sq-AL"/>
        </w:rPr>
        <w:t xml:space="preserve">Transaksionet e </w:t>
      </w:r>
      <w:r w:rsidR="00B94CB6" w:rsidRPr="0001433F">
        <w:rPr>
          <w:lang w:val="sq-AL"/>
        </w:rPr>
        <w:t>transferimit të dividendëve</w:t>
      </w:r>
      <w:r w:rsidR="006A71B0">
        <w:rPr>
          <w:lang w:val="sq-AL"/>
        </w:rPr>
        <w:t>”</w:t>
      </w:r>
      <w:r w:rsidRPr="0001433F">
        <w:rPr>
          <w:lang w:val="sq-AL"/>
        </w:rPr>
        <w:t>);</w:t>
      </w:r>
    </w:p>
    <w:p w14:paraId="5376C173" w14:textId="2EE0E3A1" w:rsidR="00566AC6" w:rsidRPr="0001433F" w:rsidRDefault="00566AC6" w:rsidP="00566AC6">
      <w:pPr>
        <w:pStyle w:val="Paragrafi"/>
        <w:rPr>
          <w:lang w:val="sq-AL"/>
        </w:rPr>
      </w:pPr>
      <w:r w:rsidRPr="0001433F">
        <w:rPr>
          <w:lang w:val="sq-AL"/>
        </w:rPr>
        <w:t xml:space="preserve">g) </w:t>
      </w:r>
      <w:proofErr w:type="spellStart"/>
      <w:r w:rsidR="005D451D" w:rsidRPr="0001433F">
        <w:rPr>
          <w:lang w:val="sq-AL"/>
        </w:rPr>
        <w:t>nënparagrafët</w:t>
      </w:r>
      <w:proofErr w:type="spellEnd"/>
      <w:r w:rsidR="005D451D" w:rsidRPr="0001433F">
        <w:rPr>
          <w:lang w:val="sq-AL"/>
        </w:rPr>
        <w:t xml:space="preserve"> </w:t>
      </w:r>
      <w:r w:rsidR="00310AB4">
        <w:rPr>
          <w:lang w:val="sq-AL"/>
        </w:rPr>
        <w:t>“</w:t>
      </w:r>
      <w:r w:rsidRPr="0001433F">
        <w:rPr>
          <w:lang w:val="sq-AL"/>
        </w:rPr>
        <w:t>d</w:t>
      </w:r>
      <w:r w:rsidR="006A71B0">
        <w:rPr>
          <w:lang w:val="sq-AL"/>
        </w:rPr>
        <w:t>”</w:t>
      </w:r>
      <w:r w:rsidRPr="0001433F">
        <w:rPr>
          <w:lang w:val="sq-AL"/>
        </w:rPr>
        <w:t xml:space="preserve">, </w:t>
      </w:r>
      <w:r w:rsidR="00310AB4">
        <w:rPr>
          <w:lang w:val="sq-AL"/>
        </w:rPr>
        <w:t>“</w:t>
      </w:r>
      <w:r w:rsidRPr="0001433F">
        <w:rPr>
          <w:lang w:val="sq-AL"/>
        </w:rPr>
        <w:t>e</w:t>
      </w:r>
      <w:r w:rsidR="006A71B0">
        <w:rPr>
          <w:lang w:val="sq-AL"/>
        </w:rPr>
        <w:t>”</w:t>
      </w:r>
      <w:r w:rsidRPr="0001433F">
        <w:rPr>
          <w:lang w:val="sq-AL"/>
        </w:rPr>
        <w:t xml:space="preserve"> dhe </w:t>
      </w:r>
      <w:r w:rsidR="00310AB4">
        <w:rPr>
          <w:lang w:val="sq-AL"/>
        </w:rPr>
        <w:t>“</w:t>
      </w:r>
      <w:r w:rsidRPr="0001433F">
        <w:rPr>
          <w:lang w:val="sq-AL"/>
        </w:rPr>
        <w:t>f</w:t>
      </w:r>
      <w:r w:rsidR="006A71B0">
        <w:rPr>
          <w:lang w:val="sq-AL"/>
        </w:rPr>
        <w:t>”,</w:t>
      </w:r>
      <w:r w:rsidRPr="0001433F">
        <w:rPr>
          <w:lang w:val="sq-AL"/>
        </w:rPr>
        <w:t xml:space="preserve"> të paragrafit 6</w:t>
      </w:r>
      <w:r w:rsidR="006A71B0">
        <w:rPr>
          <w:lang w:val="sq-AL"/>
        </w:rPr>
        <w:t>,</w:t>
      </w:r>
      <w:r w:rsidRPr="0001433F">
        <w:rPr>
          <w:lang w:val="sq-AL"/>
        </w:rPr>
        <w:t xml:space="preserve"> të nenit 9 (</w:t>
      </w:r>
      <w:r w:rsidR="00310AB4">
        <w:rPr>
          <w:lang w:val="sq-AL"/>
        </w:rPr>
        <w:t>“</w:t>
      </w:r>
      <w:r w:rsidRPr="0001433F">
        <w:rPr>
          <w:lang w:val="sq-AL"/>
        </w:rPr>
        <w:t>Fitimet kapitale nga tjetërsimi i aksioneve ose interesat e subjekteve, vlera e të cilave përfaqësohet kryesisht nga pasuritë e paluajtshme</w:t>
      </w:r>
      <w:r w:rsidR="006A71B0">
        <w:rPr>
          <w:lang w:val="sq-AL"/>
        </w:rPr>
        <w:t>”</w:t>
      </w:r>
      <w:r w:rsidRPr="0001433F">
        <w:rPr>
          <w:lang w:val="sq-AL"/>
        </w:rPr>
        <w:t>);</w:t>
      </w:r>
    </w:p>
    <w:p w14:paraId="5376C174" w14:textId="7B0CD639" w:rsidR="00566AC6" w:rsidRPr="0001433F" w:rsidRDefault="00566AC6" w:rsidP="00566AC6">
      <w:pPr>
        <w:pStyle w:val="Paragrafi"/>
        <w:rPr>
          <w:lang w:val="sq-AL"/>
        </w:rPr>
      </w:pPr>
      <w:r w:rsidRPr="0001433F">
        <w:rPr>
          <w:lang w:val="sq-AL"/>
        </w:rPr>
        <w:t xml:space="preserve">h) </w:t>
      </w:r>
      <w:proofErr w:type="spellStart"/>
      <w:r w:rsidR="005D451D" w:rsidRPr="0001433F">
        <w:rPr>
          <w:lang w:val="sq-AL"/>
        </w:rPr>
        <w:t>nënparagrafët</w:t>
      </w:r>
      <w:proofErr w:type="spellEnd"/>
      <w:r w:rsidR="005D451D" w:rsidRPr="0001433F">
        <w:rPr>
          <w:lang w:val="sq-AL"/>
        </w:rPr>
        <w:t xml:space="preserve"> </w:t>
      </w:r>
      <w:r w:rsidR="00310AB4">
        <w:rPr>
          <w:lang w:val="sq-AL"/>
        </w:rPr>
        <w:t>“</w:t>
      </w:r>
      <w:r w:rsidRPr="0001433F">
        <w:rPr>
          <w:lang w:val="sq-AL"/>
        </w:rPr>
        <w:t>b</w:t>
      </w:r>
      <w:r w:rsidR="006A71B0">
        <w:rPr>
          <w:lang w:val="sq-AL"/>
        </w:rPr>
        <w:t>”</w:t>
      </w:r>
      <w:r w:rsidRPr="0001433F">
        <w:rPr>
          <w:lang w:val="sq-AL"/>
        </w:rPr>
        <w:t xml:space="preserve"> dhe </w:t>
      </w:r>
      <w:r w:rsidR="00310AB4">
        <w:rPr>
          <w:lang w:val="sq-AL"/>
        </w:rPr>
        <w:t>“</w:t>
      </w:r>
      <w:r w:rsidRPr="0001433F">
        <w:rPr>
          <w:lang w:val="sq-AL"/>
        </w:rPr>
        <w:t>c</w:t>
      </w:r>
      <w:r w:rsidR="006A71B0">
        <w:rPr>
          <w:lang w:val="sq-AL"/>
        </w:rPr>
        <w:t>”,</w:t>
      </w:r>
      <w:r w:rsidRPr="0001433F">
        <w:rPr>
          <w:lang w:val="sq-AL"/>
        </w:rPr>
        <w:t xml:space="preserve"> të paragrafit 5</w:t>
      </w:r>
      <w:r w:rsidR="006A71B0">
        <w:rPr>
          <w:lang w:val="sq-AL"/>
        </w:rPr>
        <w:t>,</w:t>
      </w:r>
      <w:r w:rsidRPr="0001433F">
        <w:rPr>
          <w:lang w:val="sq-AL"/>
        </w:rPr>
        <w:t xml:space="preserve"> të nenit 10 (</w:t>
      </w:r>
      <w:r w:rsidR="00310AB4">
        <w:rPr>
          <w:lang w:val="sq-AL"/>
        </w:rPr>
        <w:t>“</w:t>
      </w:r>
      <w:r w:rsidRPr="0001433F">
        <w:rPr>
          <w:lang w:val="sq-AL"/>
        </w:rPr>
        <w:t>Rregulla kundër abuzimit për institucionet e përhershme të vendosura në juridiksione të treta</w:t>
      </w:r>
      <w:r w:rsidR="006A71B0">
        <w:rPr>
          <w:lang w:val="sq-AL"/>
        </w:rPr>
        <w:t>”</w:t>
      </w:r>
      <w:r w:rsidRPr="0001433F">
        <w:rPr>
          <w:lang w:val="sq-AL"/>
        </w:rPr>
        <w:t>);</w:t>
      </w:r>
    </w:p>
    <w:p w14:paraId="5376C175" w14:textId="6257427B" w:rsidR="00566AC6" w:rsidRPr="0001433F" w:rsidRDefault="00566AC6" w:rsidP="00566AC6">
      <w:pPr>
        <w:pStyle w:val="Paragrafi"/>
        <w:rPr>
          <w:lang w:val="sq-AL"/>
        </w:rPr>
      </w:pPr>
      <w:r w:rsidRPr="0001433F">
        <w:rPr>
          <w:lang w:val="sq-AL"/>
        </w:rPr>
        <w:t xml:space="preserve">i) </w:t>
      </w:r>
      <w:proofErr w:type="spellStart"/>
      <w:r w:rsidR="005D451D" w:rsidRPr="0001433F">
        <w:rPr>
          <w:lang w:val="sq-AL"/>
        </w:rPr>
        <w:t>nënparagrafi</w:t>
      </w:r>
      <w:proofErr w:type="spellEnd"/>
      <w:r w:rsidR="005D451D" w:rsidRPr="0001433F">
        <w:rPr>
          <w:lang w:val="sq-AL"/>
        </w:rPr>
        <w:t xml:space="preserve"> </w:t>
      </w:r>
      <w:r w:rsidR="00310AB4">
        <w:rPr>
          <w:lang w:val="sq-AL"/>
        </w:rPr>
        <w:t>“</w:t>
      </w:r>
      <w:r w:rsidRPr="0001433F">
        <w:rPr>
          <w:lang w:val="sq-AL"/>
        </w:rPr>
        <w:t>b</w:t>
      </w:r>
      <w:r w:rsidR="005D451D">
        <w:rPr>
          <w:lang w:val="sq-AL"/>
        </w:rPr>
        <w:t>”,</w:t>
      </w:r>
      <w:r w:rsidRPr="0001433F">
        <w:rPr>
          <w:lang w:val="sq-AL"/>
        </w:rPr>
        <w:t xml:space="preserve"> i paragrafit 3</w:t>
      </w:r>
      <w:r w:rsidR="005D451D">
        <w:rPr>
          <w:lang w:val="sq-AL"/>
        </w:rPr>
        <w:t>,</w:t>
      </w:r>
      <w:r w:rsidRPr="0001433F">
        <w:rPr>
          <w:lang w:val="sq-AL"/>
        </w:rPr>
        <w:t xml:space="preserve"> të nenit 11 (</w:t>
      </w:r>
      <w:r w:rsidR="00310AB4">
        <w:rPr>
          <w:lang w:val="sq-AL"/>
        </w:rPr>
        <w:t>“</w:t>
      </w:r>
      <w:r w:rsidRPr="0001433F">
        <w:rPr>
          <w:lang w:val="sq-AL"/>
        </w:rPr>
        <w:t xml:space="preserve">Zbatimi i </w:t>
      </w:r>
      <w:r w:rsidR="00B94CB6" w:rsidRPr="0001433F">
        <w:rPr>
          <w:lang w:val="sq-AL"/>
        </w:rPr>
        <w:t>marrëveshjeve tatimore për kufizimin e të drejtës së palës për tatimin e rezidentëve të sa</w:t>
      </w:r>
      <w:r w:rsidRPr="0001433F">
        <w:rPr>
          <w:lang w:val="sq-AL"/>
        </w:rPr>
        <w:t>j</w:t>
      </w:r>
      <w:r w:rsidR="005D451D">
        <w:rPr>
          <w:lang w:val="sq-AL"/>
        </w:rPr>
        <w:t>”</w:t>
      </w:r>
      <w:r w:rsidRPr="0001433F">
        <w:rPr>
          <w:lang w:val="sq-AL"/>
        </w:rPr>
        <w:t>);</w:t>
      </w:r>
    </w:p>
    <w:p w14:paraId="5376C176" w14:textId="434F0B05" w:rsidR="00566AC6" w:rsidRPr="0001433F" w:rsidRDefault="00566AC6" w:rsidP="00566AC6">
      <w:pPr>
        <w:pStyle w:val="Paragrafi"/>
        <w:rPr>
          <w:lang w:val="sq-AL"/>
        </w:rPr>
      </w:pPr>
      <w:r w:rsidRPr="0001433F">
        <w:rPr>
          <w:lang w:val="sq-AL"/>
        </w:rPr>
        <w:t xml:space="preserve">j) </w:t>
      </w:r>
      <w:proofErr w:type="spellStart"/>
      <w:r w:rsidR="005D451D" w:rsidRPr="0001433F">
        <w:rPr>
          <w:lang w:val="sq-AL"/>
        </w:rPr>
        <w:t>nënparagrafi</w:t>
      </w:r>
      <w:proofErr w:type="spellEnd"/>
      <w:r w:rsidR="005D451D" w:rsidRPr="0001433F">
        <w:rPr>
          <w:lang w:val="sq-AL"/>
        </w:rPr>
        <w:t xml:space="preserve"> </w:t>
      </w:r>
      <w:r w:rsidR="00310AB4">
        <w:rPr>
          <w:lang w:val="sq-AL"/>
        </w:rPr>
        <w:t>“</w:t>
      </w:r>
      <w:r w:rsidRPr="0001433F">
        <w:rPr>
          <w:lang w:val="sq-AL"/>
        </w:rPr>
        <w:t>b</w:t>
      </w:r>
      <w:r w:rsidR="005D451D">
        <w:rPr>
          <w:lang w:val="sq-AL"/>
        </w:rPr>
        <w:t>”,</w:t>
      </w:r>
      <w:r w:rsidRPr="0001433F">
        <w:rPr>
          <w:lang w:val="sq-AL"/>
        </w:rPr>
        <w:t xml:space="preserve"> i paragrafit 6</w:t>
      </w:r>
      <w:r w:rsidR="005D451D">
        <w:rPr>
          <w:lang w:val="sq-AL"/>
        </w:rPr>
        <w:t>,</w:t>
      </w:r>
      <w:r w:rsidRPr="0001433F">
        <w:rPr>
          <w:lang w:val="sq-AL"/>
        </w:rPr>
        <w:t xml:space="preserve"> të nenit 13 (</w:t>
      </w:r>
      <w:r w:rsidR="00310AB4">
        <w:rPr>
          <w:lang w:val="sq-AL"/>
        </w:rPr>
        <w:t>“</w:t>
      </w:r>
      <w:r w:rsidRPr="0001433F">
        <w:rPr>
          <w:lang w:val="sq-AL"/>
        </w:rPr>
        <w:t>Shmangia artificiale e Statutit të Përhershëm të Formimit nëpërmjet Përjashtimeve të Veprimtarisë Specifike</w:t>
      </w:r>
      <w:r w:rsidR="005D451D">
        <w:rPr>
          <w:lang w:val="sq-AL"/>
        </w:rPr>
        <w:t>”</w:t>
      </w:r>
      <w:r w:rsidRPr="0001433F">
        <w:rPr>
          <w:lang w:val="sq-AL"/>
        </w:rPr>
        <w:t>);</w:t>
      </w:r>
    </w:p>
    <w:p w14:paraId="5376C177" w14:textId="060F6C66" w:rsidR="00566AC6" w:rsidRPr="0001433F" w:rsidRDefault="00566AC6" w:rsidP="00566AC6">
      <w:pPr>
        <w:pStyle w:val="Paragrafi"/>
        <w:rPr>
          <w:lang w:val="sq-AL"/>
        </w:rPr>
      </w:pPr>
      <w:r w:rsidRPr="0001433F">
        <w:rPr>
          <w:lang w:val="sq-AL"/>
        </w:rPr>
        <w:t xml:space="preserve">k) </w:t>
      </w:r>
      <w:proofErr w:type="spellStart"/>
      <w:r w:rsidR="005D451D" w:rsidRPr="0001433F">
        <w:rPr>
          <w:lang w:val="sq-AL"/>
        </w:rPr>
        <w:t>nënparagrafi</w:t>
      </w:r>
      <w:proofErr w:type="spellEnd"/>
      <w:r w:rsidR="005D451D" w:rsidRPr="0001433F">
        <w:rPr>
          <w:lang w:val="sq-AL"/>
        </w:rPr>
        <w:t xml:space="preserve"> </w:t>
      </w:r>
      <w:r w:rsidR="00310AB4">
        <w:rPr>
          <w:lang w:val="sq-AL"/>
        </w:rPr>
        <w:t>“</w:t>
      </w:r>
      <w:r w:rsidRPr="0001433F">
        <w:rPr>
          <w:lang w:val="sq-AL"/>
        </w:rPr>
        <w:t>b</w:t>
      </w:r>
      <w:r w:rsidR="006629C4">
        <w:rPr>
          <w:lang w:val="sq-AL"/>
        </w:rPr>
        <w:t>”,</w:t>
      </w:r>
      <w:r w:rsidRPr="0001433F">
        <w:rPr>
          <w:lang w:val="sq-AL"/>
        </w:rPr>
        <w:t xml:space="preserve"> i paragrafit 3</w:t>
      </w:r>
      <w:r w:rsidR="006629C4">
        <w:rPr>
          <w:lang w:val="sq-AL"/>
        </w:rPr>
        <w:t>,</w:t>
      </w:r>
      <w:r w:rsidRPr="0001433F">
        <w:rPr>
          <w:lang w:val="sq-AL"/>
        </w:rPr>
        <w:t xml:space="preserve"> të nenit 14 (</w:t>
      </w:r>
      <w:r w:rsidR="00310AB4">
        <w:rPr>
          <w:lang w:val="sq-AL"/>
        </w:rPr>
        <w:t>“</w:t>
      </w:r>
      <w:r w:rsidRPr="0001433F">
        <w:rPr>
          <w:lang w:val="sq-AL"/>
        </w:rPr>
        <w:t xml:space="preserve">Ndarja e </w:t>
      </w:r>
      <w:r w:rsidR="00B94CB6" w:rsidRPr="0001433F">
        <w:rPr>
          <w:lang w:val="sq-AL"/>
        </w:rPr>
        <w:t>kontratave</w:t>
      </w:r>
      <w:r w:rsidR="005D451D">
        <w:rPr>
          <w:lang w:val="sq-AL"/>
        </w:rPr>
        <w:t>”</w:t>
      </w:r>
      <w:r w:rsidRPr="0001433F">
        <w:rPr>
          <w:lang w:val="sq-AL"/>
        </w:rPr>
        <w:t>);</w:t>
      </w:r>
    </w:p>
    <w:p w14:paraId="5376C178" w14:textId="17CA81F7" w:rsidR="00566AC6" w:rsidRPr="0001433F" w:rsidRDefault="00566AC6" w:rsidP="00566AC6">
      <w:pPr>
        <w:pStyle w:val="Paragrafi"/>
        <w:rPr>
          <w:lang w:val="sq-AL"/>
        </w:rPr>
      </w:pPr>
      <w:r w:rsidRPr="0001433F">
        <w:rPr>
          <w:lang w:val="sq-AL"/>
        </w:rPr>
        <w:t xml:space="preserve">l) </w:t>
      </w:r>
      <w:proofErr w:type="spellStart"/>
      <w:r w:rsidR="005D451D" w:rsidRPr="0001433F">
        <w:rPr>
          <w:lang w:val="sq-AL"/>
        </w:rPr>
        <w:t>nënparagrafi</w:t>
      </w:r>
      <w:proofErr w:type="spellEnd"/>
      <w:r w:rsidR="005D451D" w:rsidRPr="0001433F">
        <w:rPr>
          <w:lang w:val="sq-AL"/>
        </w:rPr>
        <w:t xml:space="preserve"> </w:t>
      </w:r>
      <w:r w:rsidR="00310AB4">
        <w:rPr>
          <w:lang w:val="sq-AL"/>
        </w:rPr>
        <w:t>“</w:t>
      </w:r>
      <w:r w:rsidRPr="0001433F">
        <w:rPr>
          <w:lang w:val="sq-AL"/>
        </w:rPr>
        <w:t>b</w:t>
      </w:r>
      <w:r w:rsidR="006629C4">
        <w:rPr>
          <w:lang w:val="sq-AL"/>
        </w:rPr>
        <w:t>”,</w:t>
      </w:r>
      <w:r w:rsidRPr="0001433F">
        <w:rPr>
          <w:lang w:val="sq-AL"/>
        </w:rPr>
        <w:t xml:space="preserve"> i paragrafit 5</w:t>
      </w:r>
      <w:r w:rsidR="006629C4">
        <w:rPr>
          <w:lang w:val="sq-AL"/>
        </w:rPr>
        <w:t>,</w:t>
      </w:r>
      <w:r w:rsidRPr="0001433F">
        <w:rPr>
          <w:lang w:val="sq-AL"/>
        </w:rPr>
        <w:t xml:space="preserve"> të nenit 16 (</w:t>
      </w:r>
      <w:r w:rsidR="00310AB4">
        <w:rPr>
          <w:lang w:val="sq-AL"/>
        </w:rPr>
        <w:t>“</w:t>
      </w:r>
      <w:r w:rsidRPr="0001433F">
        <w:rPr>
          <w:lang w:val="sq-AL"/>
        </w:rPr>
        <w:t xml:space="preserve">Procedura e </w:t>
      </w:r>
      <w:r w:rsidR="00B94CB6" w:rsidRPr="0001433F">
        <w:rPr>
          <w:lang w:val="sq-AL"/>
        </w:rPr>
        <w:t>marrëveshjes së ndërsjellë</w:t>
      </w:r>
      <w:r w:rsidR="005D451D">
        <w:rPr>
          <w:lang w:val="sq-AL"/>
        </w:rPr>
        <w:t>”</w:t>
      </w:r>
      <w:r w:rsidRPr="0001433F">
        <w:rPr>
          <w:lang w:val="sq-AL"/>
        </w:rPr>
        <w:t>);</w:t>
      </w:r>
    </w:p>
    <w:p w14:paraId="5376C179" w14:textId="28532F88" w:rsidR="00566AC6" w:rsidRPr="0001433F" w:rsidRDefault="00566AC6" w:rsidP="00566AC6">
      <w:pPr>
        <w:pStyle w:val="Paragrafi"/>
        <w:rPr>
          <w:lang w:val="sq-AL"/>
        </w:rPr>
      </w:pPr>
      <w:r w:rsidRPr="0001433F">
        <w:rPr>
          <w:lang w:val="sq-AL"/>
        </w:rPr>
        <w:t xml:space="preserve">m) </w:t>
      </w:r>
      <w:proofErr w:type="spellStart"/>
      <w:r w:rsidR="005D451D" w:rsidRPr="0001433F">
        <w:rPr>
          <w:lang w:val="sq-AL"/>
        </w:rPr>
        <w:t>nënparagrafi</w:t>
      </w:r>
      <w:proofErr w:type="spellEnd"/>
      <w:r w:rsidR="005D451D" w:rsidRPr="0001433F">
        <w:rPr>
          <w:lang w:val="sq-AL"/>
        </w:rPr>
        <w:t xml:space="preserve"> </w:t>
      </w:r>
      <w:r w:rsidR="00310AB4">
        <w:rPr>
          <w:lang w:val="sq-AL"/>
        </w:rPr>
        <w:t>“</w:t>
      </w:r>
      <w:r w:rsidRPr="0001433F">
        <w:rPr>
          <w:lang w:val="sq-AL"/>
        </w:rPr>
        <w:t>a</w:t>
      </w:r>
      <w:r w:rsidR="006629C4">
        <w:rPr>
          <w:lang w:val="sq-AL"/>
        </w:rPr>
        <w:t>”,</w:t>
      </w:r>
      <w:r w:rsidRPr="0001433F">
        <w:rPr>
          <w:lang w:val="sq-AL"/>
        </w:rPr>
        <w:t xml:space="preserve"> i paragrafit 3</w:t>
      </w:r>
      <w:r w:rsidR="006629C4">
        <w:rPr>
          <w:lang w:val="sq-AL"/>
        </w:rPr>
        <w:t>,</w:t>
      </w:r>
      <w:r w:rsidRPr="0001433F">
        <w:rPr>
          <w:lang w:val="sq-AL"/>
        </w:rPr>
        <w:t xml:space="preserve"> të nenit 17 (</w:t>
      </w:r>
      <w:r w:rsidR="00310AB4">
        <w:rPr>
          <w:lang w:val="sq-AL"/>
        </w:rPr>
        <w:t>“</w:t>
      </w:r>
      <w:r w:rsidRPr="0001433F">
        <w:rPr>
          <w:lang w:val="sq-AL"/>
        </w:rPr>
        <w:t xml:space="preserve">Rregullimet </w:t>
      </w:r>
      <w:proofErr w:type="spellStart"/>
      <w:r w:rsidRPr="0001433F">
        <w:rPr>
          <w:lang w:val="sq-AL"/>
        </w:rPr>
        <w:t>korresponduese</w:t>
      </w:r>
      <w:proofErr w:type="spellEnd"/>
      <w:r w:rsidR="005D451D">
        <w:rPr>
          <w:lang w:val="sq-AL"/>
        </w:rPr>
        <w:t>”</w:t>
      </w:r>
      <w:r w:rsidRPr="0001433F">
        <w:rPr>
          <w:lang w:val="sq-AL"/>
        </w:rPr>
        <w:t>);</w:t>
      </w:r>
    </w:p>
    <w:p w14:paraId="5376C17A" w14:textId="061EF8E5" w:rsidR="00566AC6" w:rsidRPr="0001433F" w:rsidRDefault="00566AC6" w:rsidP="00566AC6">
      <w:pPr>
        <w:pStyle w:val="Paragrafi"/>
        <w:rPr>
          <w:lang w:val="sq-AL"/>
        </w:rPr>
      </w:pPr>
      <w:r w:rsidRPr="0001433F">
        <w:rPr>
          <w:lang w:val="sq-AL"/>
        </w:rPr>
        <w:t xml:space="preserve">n) </w:t>
      </w:r>
      <w:r w:rsidR="005D451D" w:rsidRPr="0001433F">
        <w:rPr>
          <w:lang w:val="sq-AL"/>
        </w:rPr>
        <w:t xml:space="preserve">paragrafi </w:t>
      </w:r>
      <w:r w:rsidRPr="0001433F">
        <w:rPr>
          <w:lang w:val="sq-AL"/>
        </w:rPr>
        <w:t>6</w:t>
      </w:r>
      <w:r w:rsidR="006629C4">
        <w:rPr>
          <w:lang w:val="sq-AL"/>
        </w:rPr>
        <w:t>,</w:t>
      </w:r>
      <w:r w:rsidRPr="0001433F">
        <w:rPr>
          <w:lang w:val="sq-AL"/>
        </w:rPr>
        <w:t xml:space="preserve"> i nenit 23 (</w:t>
      </w:r>
      <w:r w:rsidR="00310AB4">
        <w:rPr>
          <w:lang w:val="sq-AL"/>
        </w:rPr>
        <w:t>“</w:t>
      </w:r>
      <w:r w:rsidRPr="0001433F">
        <w:rPr>
          <w:lang w:val="sq-AL"/>
        </w:rPr>
        <w:t xml:space="preserve">Lloji i </w:t>
      </w:r>
      <w:r w:rsidR="00B94CB6" w:rsidRPr="0001433F">
        <w:rPr>
          <w:lang w:val="sq-AL"/>
        </w:rPr>
        <w:t>procesit të arbitrazhit</w:t>
      </w:r>
      <w:r w:rsidR="005D451D">
        <w:rPr>
          <w:lang w:val="sq-AL"/>
        </w:rPr>
        <w:t>”</w:t>
      </w:r>
      <w:r w:rsidRPr="0001433F">
        <w:rPr>
          <w:lang w:val="sq-AL"/>
        </w:rPr>
        <w:t>); dhe</w:t>
      </w:r>
    </w:p>
    <w:p w14:paraId="5376C17B" w14:textId="2855A824" w:rsidR="00566AC6" w:rsidRPr="0001433F" w:rsidRDefault="00566AC6" w:rsidP="00566AC6">
      <w:pPr>
        <w:pStyle w:val="Paragrafi"/>
        <w:rPr>
          <w:lang w:val="sq-AL"/>
        </w:rPr>
      </w:pPr>
      <w:r w:rsidRPr="0001433F">
        <w:rPr>
          <w:lang w:val="sq-AL"/>
        </w:rPr>
        <w:t xml:space="preserve">o) </w:t>
      </w:r>
      <w:r w:rsidR="005D451D" w:rsidRPr="0001433F">
        <w:rPr>
          <w:lang w:val="sq-AL"/>
        </w:rPr>
        <w:t xml:space="preserve">paragrafi </w:t>
      </w:r>
      <w:r w:rsidRPr="0001433F">
        <w:rPr>
          <w:lang w:val="sq-AL"/>
        </w:rPr>
        <w:t>4</w:t>
      </w:r>
      <w:r w:rsidR="006629C4">
        <w:rPr>
          <w:lang w:val="sq-AL"/>
        </w:rPr>
        <w:t>,</w:t>
      </w:r>
      <w:r w:rsidRPr="0001433F">
        <w:rPr>
          <w:lang w:val="sq-AL"/>
        </w:rPr>
        <w:t xml:space="preserve"> i nenit 26 (</w:t>
      </w:r>
      <w:r w:rsidR="00310AB4">
        <w:rPr>
          <w:lang w:val="sq-AL"/>
        </w:rPr>
        <w:t>“</w:t>
      </w:r>
      <w:r w:rsidRPr="0001433F">
        <w:rPr>
          <w:lang w:val="sq-AL"/>
        </w:rPr>
        <w:t>Pajtueshmëria</w:t>
      </w:r>
      <w:r w:rsidR="005D451D">
        <w:rPr>
          <w:lang w:val="sq-AL"/>
        </w:rPr>
        <w:t>”</w:t>
      </w:r>
      <w:r w:rsidRPr="0001433F">
        <w:rPr>
          <w:lang w:val="sq-AL"/>
        </w:rPr>
        <w:t>).</w:t>
      </w:r>
    </w:p>
    <w:p w14:paraId="5376C17C" w14:textId="27BA8AF2" w:rsidR="00566AC6" w:rsidRPr="0001433F" w:rsidRDefault="00566AC6" w:rsidP="00566AC6">
      <w:pPr>
        <w:pStyle w:val="Paragrafi"/>
        <w:rPr>
          <w:lang w:val="sq-AL"/>
        </w:rPr>
      </w:pPr>
      <w:r w:rsidRPr="0001433F">
        <w:rPr>
          <w:lang w:val="sq-AL"/>
        </w:rPr>
        <w:t xml:space="preserve">Rezervat e përshkruara në </w:t>
      </w:r>
      <w:proofErr w:type="spellStart"/>
      <w:r w:rsidRPr="0001433F">
        <w:rPr>
          <w:lang w:val="sq-AL"/>
        </w:rPr>
        <w:t>nënparagrafët</w:t>
      </w:r>
      <w:proofErr w:type="spellEnd"/>
      <w:r w:rsidRPr="0001433F">
        <w:rPr>
          <w:lang w:val="sq-AL"/>
        </w:rPr>
        <w:t xml:space="preserve"> nga </w:t>
      </w:r>
      <w:r w:rsidR="00310AB4">
        <w:rPr>
          <w:lang w:val="sq-AL"/>
        </w:rPr>
        <w:t>“</w:t>
      </w:r>
      <w:r w:rsidRPr="0001433F">
        <w:rPr>
          <w:lang w:val="sq-AL"/>
        </w:rPr>
        <w:t>a</w:t>
      </w:r>
      <w:r w:rsidR="005D451D">
        <w:rPr>
          <w:lang w:val="sq-AL"/>
        </w:rPr>
        <w:t>”</w:t>
      </w:r>
      <w:r w:rsidRPr="0001433F">
        <w:rPr>
          <w:lang w:val="sq-AL"/>
        </w:rPr>
        <w:t xml:space="preserve"> deri në </w:t>
      </w:r>
      <w:r w:rsidR="00310AB4">
        <w:rPr>
          <w:lang w:val="sq-AL"/>
        </w:rPr>
        <w:t>“</w:t>
      </w:r>
      <w:r w:rsidRPr="0001433F">
        <w:rPr>
          <w:lang w:val="sq-AL"/>
        </w:rPr>
        <w:t>o</w:t>
      </w:r>
      <w:r w:rsidR="005D451D">
        <w:rPr>
          <w:lang w:val="sq-AL"/>
        </w:rPr>
        <w:t>”</w:t>
      </w:r>
      <w:r w:rsidRPr="0001433F">
        <w:rPr>
          <w:lang w:val="sq-AL"/>
        </w:rPr>
        <w:t xml:space="preserve"> më sipër nuk do të zbatohen për asnjë </w:t>
      </w:r>
      <w:r w:rsidR="005D451D" w:rsidRPr="0001433F">
        <w:rPr>
          <w:lang w:val="sq-AL"/>
        </w:rPr>
        <w:t xml:space="preserve">marrëveshje për tatimet e mbuluara </w:t>
      </w:r>
      <w:r w:rsidRPr="0001433F">
        <w:rPr>
          <w:lang w:val="sq-AL"/>
        </w:rPr>
        <w:t>që nuk është përfshirë në listën e përshkruar në këtë paragraf.</w:t>
      </w:r>
    </w:p>
    <w:p w14:paraId="5376C17D" w14:textId="46627634" w:rsidR="00566AC6" w:rsidRPr="0001433F" w:rsidRDefault="00566AC6" w:rsidP="00566AC6">
      <w:pPr>
        <w:pStyle w:val="Paragrafi"/>
        <w:rPr>
          <w:lang w:val="sq-AL"/>
        </w:rPr>
      </w:pPr>
      <w:r w:rsidRPr="0001433F">
        <w:rPr>
          <w:lang w:val="sq-AL"/>
        </w:rPr>
        <w:t>9. Çdo Palë që ka bërë një rezervë në përputhje me paragrafin 1 ose 2, në çdo kohë mund ta tërheqë ose zëvendësojë atë me një rezervë më të kufizuar, nëpërmjet një njoftimi drejtuar Depozituesit. Pala e tillë do të bëjë çdo njoftim shtesë në përputhje me paragrafin 6</w:t>
      </w:r>
      <w:r w:rsidR="00434D88">
        <w:rPr>
          <w:lang w:val="sq-AL"/>
        </w:rPr>
        <w:t>,</w:t>
      </w:r>
      <w:r w:rsidRPr="0001433F">
        <w:rPr>
          <w:lang w:val="sq-AL"/>
        </w:rPr>
        <w:t xml:space="preserve"> të nenit 29 (</w:t>
      </w:r>
      <w:r w:rsidR="00310AB4">
        <w:rPr>
          <w:lang w:val="sq-AL"/>
        </w:rPr>
        <w:t>“</w:t>
      </w:r>
      <w:r w:rsidRPr="0001433F">
        <w:rPr>
          <w:lang w:val="sq-AL"/>
        </w:rPr>
        <w:t>Njoftimet</w:t>
      </w:r>
      <w:r w:rsidR="005D451D">
        <w:rPr>
          <w:lang w:val="sq-AL"/>
        </w:rPr>
        <w:t>”</w:t>
      </w:r>
      <w:r w:rsidRPr="0001433F">
        <w:rPr>
          <w:lang w:val="sq-AL"/>
        </w:rPr>
        <w:t>), të cilat mund të kërkohen si rezultat i tërheqjes ose zëvendësimit të rezervës. Në bazë të paragrafit 7</w:t>
      </w:r>
      <w:r w:rsidR="005D451D">
        <w:rPr>
          <w:lang w:val="sq-AL"/>
        </w:rPr>
        <w:t>,</w:t>
      </w:r>
      <w:r w:rsidRPr="0001433F">
        <w:rPr>
          <w:lang w:val="sq-AL"/>
        </w:rPr>
        <w:t xml:space="preserve"> të nenit 35 (</w:t>
      </w:r>
      <w:r w:rsidR="00310AB4">
        <w:rPr>
          <w:lang w:val="sq-AL"/>
        </w:rPr>
        <w:t>“</w:t>
      </w:r>
      <w:r w:rsidRPr="0001433F">
        <w:rPr>
          <w:lang w:val="sq-AL"/>
        </w:rPr>
        <w:t>Hyrja në fuqi</w:t>
      </w:r>
      <w:r w:rsidR="005D451D">
        <w:rPr>
          <w:lang w:val="sq-AL"/>
        </w:rPr>
        <w:t>”</w:t>
      </w:r>
      <w:r w:rsidRPr="0001433F">
        <w:rPr>
          <w:lang w:val="sq-AL"/>
        </w:rPr>
        <w:t>), tërheqja ose zëvendësimi do të hyjë në fuqi:</w:t>
      </w:r>
    </w:p>
    <w:p w14:paraId="5376C17E" w14:textId="54CF3B1B" w:rsidR="00566AC6" w:rsidRPr="0001433F" w:rsidRDefault="00566AC6" w:rsidP="00566AC6">
      <w:pPr>
        <w:pStyle w:val="Paragrafi"/>
        <w:rPr>
          <w:lang w:val="sq-AL"/>
        </w:rPr>
      </w:pPr>
      <w:r w:rsidRPr="0001433F">
        <w:rPr>
          <w:lang w:val="sq-AL"/>
        </w:rPr>
        <w:t xml:space="preserve">a) në lidhje me një </w:t>
      </w:r>
      <w:r w:rsidR="005D451D" w:rsidRPr="0001433F">
        <w:rPr>
          <w:lang w:val="sq-AL"/>
        </w:rPr>
        <w:t xml:space="preserve">marrëveshje për tatimet e mbuluara vetëm me shtetet </w:t>
      </w:r>
      <w:r w:rsidRPr="0001433F">
        <w:rPr>
          <w:lang w:val="sq-AL"/>
        </w:rPr>
        <w:t>ose juridiksionet që janë palë në Konventë, kur njoftimi për tërheqjen ose zëvendësimin e rezervës është marrë nga Depozituesi:</w:t>
      </w:r>
    </w:p>
    <w:p w14:paraId="5376C17F" w14:textId="77777777" w:rsidR="00566AC6" w:rsidRPr="0001433F" w:rsidRDefault="00566AC6" w:rsidP="00566AC6">
      <w:pPr>
        <w:pStyle w:val="Paragrafi"/>
        <w:rPr>
          <w:lang w:val="sq-AL"/>
        </w:rPr>
      </w:pPr>
      <w:r w:rsidRPr="0001433F">
        <w:rPr>
          <w:lang w:val="sq-AL"/>
        </w:rPr>
        <w:t>i) për rezervat në lidhje me dispozitat që lidhen me tatimet e mbajtura në burim, kur rasti që çon në tatime të tilla ndodh në ose pas datës 1 janar të vitit pasardhës pas skadimit të një periudhe gjashtë mujore kalendarike që fillon nga data e komunikimit, nga ana e Depozitarit, të njoftimit për tërheqjen ose zëvendësimin e rezervës; dhe</w:t>
      </w:r>
    </w:p>
    <w:p w14:paraId="5376C180" w14:textId="77777777" w:rsidR="00566AC6" w:rsidRPr="0001433F" w:rsidRDefault="00566AC6" w:rsidP="00566AC6">
      <w:pPr>
        <w:pStyle w:val="Paragrafi"/>
        <w:rPr>
          <w:lang w:val="sq-AL"/>
        </w:rPr>
      </w:pPr>
      <w:proofErr w:type="spellStart"/>
      <w:r w:rsidRPr="0001433F">
        <w:rPr>
          <w:lang w:val="sq-AL"/>
        </w:rPr>
        <w:t>ii</w:t>
      </w:r>
      <w:proofErr w:type="spellEnd"/>
      <w:r w:rsidRPr="0001433F">
        <w:rPr>
          <w:lang w:val="sq-AL"/>
        </w:rPr>
        <w:t>) për rezervat në lidhje me të gjitha dispozitat e tjera, për tatimet e vendosura në lidhje me periudhat e tatueshme që fillojnë në ose pas datës 1 janar të vitit pasardhës pas skadimit të një periudhe gjashtë mujore kalendarike që fillon nga data e komunikimit, nga ana e Depozituesit, të njoftimit për tërheqjen ose zëvendësimin e rezervës; dhe</w:t>
      </w:r>
    </w:p>
    <w:p w14:paraId="5376C181" w14:textId="5DA7E835" w:rsidR="00566AC6" w:rsidRPr="0001433F" w:rsidRDefault="00566AC6" w:rsidP="00566AC6">
      <w:pPr>
        <w:pStyle w:val="Paragrafi"/>
        <w:rPr>
          <w:lang w:val="sq-AL"/>
        </w:rPr>
      </w:pPr>
      <w:r w:rsidRPr="0001433F">
        <w:rPr>
          <w:lang w:val="sq-AL"/>
        </w:rPr>
        <w:t xml:space="preserve">b) në lidhje me një </w:t>
      </w:r>
      <w:r w:rsidR="002C13A7" w:rsidRPr="0001433F">
        <w:rPr>
          <w:lang w:val="sq-AL"/>
        </w:rPr>
        <w:t>marrëveshje për tatimet e mbuluara për të cilën një ose më shumë juridiksione kontraktuese</w:t>
      </w:r>
      <w:r w:rsidRPr="0001433F">
        <w:rPr>
          <w:lang w:val="sq-AL"/>
        </w:rPr>
        <w:t xml:space="preserve"> bëhen Palë në këtë Konventë pas datës së marrjes nga ana e Depozituesit të njoftimit për tërheqjen ose zëvendësimin: në datën e fundit në të cilën Konventa hyn në fuqi për </w:t>
      </w:r>
      <w:r w:rsidR="002C13A7" w:rsidRPr="0001433F">
        <w:rPr>
          <w:lang w:val="sq-AL"/>
        </w:rPr>
        <w:t>ato juridiksione kontraktuese</w:t>
      </w:r>
      <w:r w:rsidRPr="0001433F">
        <w:rPr>
          <w:lang w:val="sq-AL"/>
        </w:rPr>
        <w:t>.</w:t>
      </w:r>
    </w:p>
    <w:p w14:paraId="5376C182" w14:textId="77777777" w:rsidR="00566AC6" w:rsidRPr="0001433F" w:rsidRDefault="00566AC6" w:rsidP="00566AC6">
      <w:pPr>
        <w:pStyle w:val="Paragrafi"/>
        <w:rPr>
          <w:lang w:val="sq-AL"/>
        </w:rPr>
      </w:pPr>
    </w:p>
    <w:p w14:paraId="5376C183" w14:textId="77777777" w:rsidR="00A43F4F" w:rsidRPr="0001433F" w:rsidRDefault="00A43F4F" w:rsidP="00A43F4F">
      <w:pPr>
        <w:pStyle w:val="NeniNr"/>
        <w:rPr>
          <w:lang w:val="sq-AL"/>
        </w:rPr>
      </w:pPr>
      <w:r w:rsidRPr="0001433F">
        <w:rPr>
          <w:lang w:val="sq-AL"/>
        </w:rPr>
        <w:t xml:space="preserve">Neni 29 </w:t>
      </w:r>
    </w:p>
    <w:p w14:paraId="5376C184" w14:textId="77777777" w:rsidR="00566AC6" w:rsidRPr="0001433F" w:rsidRDefault="00566AC6" w:rsidP="00A43F4F">
      <w:pPr>
        <w:pStyle w:val="NeniNr"/>
        <w:rPr>
          <w:b/>
          <w:lang w:val="sq-AL"/>
        </w:rPr>
      </w:pPr>
      <w:r w:rsidRPr="0001433F">
        <w:rPr>
          <w:b/>
          <w:lang w:val="sq-AL"/>
        </w:rPr>
        <w:t>Njoftimet</w:t>
      </w:r>
    </w:p>
    <w:p w14:paraId="5376C185" w14:textId="77777777" w:rsidR="00566AC6" w:rsidRPr="0001433F" w:rsidRDefault="00566AC6" w:rsidP="00566AC6">
      <w:pPr>
        <w:pStyle w:val="Paragrafi"/>
        <w:rPr>
          <w:lang w:val="sq-AL"/>
        </w:rPr>
      </w:pPr>
    </w:p>
    <w:p w14:paraId="5376C186" w14:textId="645B209D" w:rsidR="00566AC6" w:rsidRPr="0001433F" w:rsidRDefault="00566AC6" w:rsidP="00566AC6">
      <w:pPr>
        <w:pStyle w:val="Paragrafi"/>
        <w:rPr>
          <w:lang w:val="sq-AL"/>
        </w:rPr>
      </w:pPr>
      <w:r w:rsidRPr="0001433F">
        <w:rPr>
          <w:lang w:val="sq-AL"/>
        </w:rPr>
        <w:t>1. Në përputhje me paragrafët 5 dhe 6</w:t>
      </w:r>
      <w:r w:rsidR="00920829">
        <w:rPr>
          <w:lang w:val="sq-AL"/>
        </w:rPr>
        <w:t>,</w:t>
      </w:r>
      <w:r w:rsidRPr="0001433F">
        <w:rPr>
          <w:lang w:val="sq-AL"/>
        </w:rPr>
        <w:t xml:space="preserve"> të këtij neni</w:t>
      </w:r>
      <w:r w:rsidR="00920829">
        <w:rPr>
          <w:lang w:val="sq-AL"/>
        </w:rPr>
        <w:t>,</w:t>
      </w:r>
      <w:r w:rsidRPr="0001433F">
        <w:rPr>
          <w:lang w:val="sq-AL"/>
        </w:rPr>
        <w:t xml:space="preserve"> dhe paragrafin 7</w:t>
      </w:r>
      <w:r w:rsidR="00920829">
        <w:rPr>
          <w:lang w:val="sq-AL"/>
        </w:rPr>
        <w:t>,</w:t>
      </w:r>
      <w:r w:rsidRPr="0001433F">
        <w:rPr>
          <w:lang w:val="sq-AL"/>
        </w:rPr>
        <w:t xml:space="preserve"> të nenit 35 (</w:t>
      </w:r>
      <w:r w:rsidR="00310AB4">
        <w:rPr>
          <w:lang w:val="sq-AL"/>
        </w:rPr>
        <w:t>“</w:t>
      </w:r>
      <w:r w:rsidRPr="0001433F">
        <w:rPr>
          <w:lang w:val="sq-AL"/>
        </w:rPr>
        <w:t>Hyrja në fuqi</w:t>
      </w:r>
      <w:r w:rsidR="002C13A7">
        <w:rPr>
          <w:lang w:val="sq-AL"/>
        </w:rPr>
        <w:t>”</w:t>
      </w:r>
      <w:r w:rsidRPr="0001433F">
        <w:rPr>
          <w:lang w:val="sq-AL"/>
        </w:rPr>
        <w:t>), njoftimet në zbatim të dispozitave të mëposhtme do të bëhen në kohën e nënshkrimit ose kur depozitohet instrumenti i ratifikimit, pranimit ose miratimit:</w:t>
      </w:r>
    </w:p>
    <w:p w14:paraId="5376C187" w14:textId="37C47D70" w:rsidR="00566AC6" w:rsidRPr="0001433F" w:rsidRDefault="00566AC6" w:rsidP="00566AC6">
      <w:pPr>
        <w:pStyle w:val="Paragrafi"/>
        <w:rPr>
          <w:lang w:val="sq-AL"/>
        </w:rPr>
      </w:pPr>
      <w:r w:rsidRPr="0001433F">
        <w:rPr>
          <w:lang w:val="sq-AL"/>
        </w:rPr>
        <w:t xml:space="preserve">a) </w:t>
      </w:r>
      <w:r w:rsidR="001929FC" w:rsidRPr="0001433F">
        <w:rPr>
          <w:lang w:val="sq-AL"/>
        </w:rPr>
        <w:t xml:space="preserve">klauzola </w:t>
      </w:r>
      <w:r w:rsidR="00310AB4">
        <w:rPr>
          <w:lang w:val="sq-AL"/>
        </w:rPr>
        <w:t>“</w:t>
      </w:r>
      <w:proofErr w:type="spellStart"/>
      <w:r w:rsidRPr="0001433F">
        <w:rPr>
          <w:lang w:val="sq-AL"/>
        </w:rPr>
        <w:t>ii</w:t>
      </w:r>
      <w:proofErr w:type="spellEnd"/>
      <w:r w:rsidR="001929FC">
        <w:rPr>
          <w:lang w:val="sq-AL"/>
        </w:rPr>
        <w:t>”,</w:t>
      </w:r>
      <w:r w:rsidRPr="0001433F">
        <w:rPr>
          <w:lang w:val="sq-AL"/>
        </w:rPr>
        <w:t xml:space="preserve"> e </w:t>
      </w:r>
      <w:proofErr w:type="spellStart"/>
      <w:r w:rsidRPr="0001433F">
        <w:rPr>
          <w:lang w:val="sq-AL"/>
        </w:rPr>
        <w:t>nënparagrafit</w:t>
      </w:r>
      <w:proofErr w:type="spellEnd"/>
      <w:r w:rsidRPr="0001433F">
        <w:rPr>
          <w:lang w:val="sq-AL"/>
        </w:rPr>
        <w:t xml:space="preserve"> </w:t>
      </w:r>
      <w:r w:rsidR="00310AB4">
        <w:rPr>
          <w:lang w:val="sq-AL"/>
        </w:rPr>
        <w:t>“</w:t>
      </w:r>
      <w:r w:rsidRPr="0001433F">
        <w:rPr>
          <w:lang w:val="sq-AL"/>
        </w:rPr>
        <w:t>a</w:t>
      </w:r>
      <w:r w:rsidR="001929FC">
        <w:rPr>
          <w:lang w:val="sq-AL"/>
        </w:rPr>
        <w:t>”,</w:t>
      </w:r>
      <w:r w:rsidRPr="0001433F">
        <w:rPr>
          <w:lang w:val="sq-AL"/>
        </w:rPr>
        <w:t xml:space="preserve"> të paragrafit 1</w:t>
      </w:r>
      <w:r w:rsidR="001929FC">
        <w:rPr>
          <w:lang w:val="sq-AL"/>
        </w:rPr>
        <w:t>,</w:t>
      </w:r>
      <w:r w:rsidRPr="0001433F">
        <w:rPr>
          <w:lang w:val="sq-AL"/>
        </w:rPr>
        <w:t xml:space="preserve"> të nenit 2 (</w:t>
      </w:r>
      <w:r w:rsidR="00310AB4">
        <w:rPr>
          <w:lang w:val="sq-AL"/>
        </w:rPr>
        <w:t>“</w:t>
      </w:r>
      <w:r w:rsidRPr="0001433F">
        <w:rPr>
          <w:lang w:val="sq-AL"/>
        </w:rPr>
        <w:t xml:space="preserve">Interpretimi i </w:t>
      </w:r>
      <w:r w:rsidR="001929FC" w:rsidRPr="0001433F">
        <w:rPr>
          <w:lang w:val="sq-AL"/>
        </w:rPr>
        <w:t>termave</w:t>
      </w:r>
      <w:r w:rsidR="001929FC">
        <w:rPr>
          <w:lang w:val="sq-AL"/>
        </w:rPr>
        <w:t>”</w:t>
      </w:r>
      <w:r w:rsidRPr="0001433F">
        <w:rPr>
          <w:lang w:val="sq-AL"/>
        </w:rPr>
        <w:t>);</w:t>
      </w:r>
    </w:p>
    <w:p w14:paraId="5376C188" w14:textId="7404F3CE" w:rsidR="00566AC6" w:rsidRPr="0001433F" w:rsidRDefault="00566AC6" w:rsidP="00566AC6">
      <w:pPr>
        <w:pStyle w:val="Paragrafi"/>
        <w:rPr>
          <w:lang w:val="sq-AL"/>
        </w:rPr>
      </w:pPr>
      <w:r w:rsidRPr="0001433F">
        <w:rPr>
          <w:lang w:val="sq-AL"/>
        </w:rPr>
        <w:t xml:space="preserve">b) </w:t>
      </w:r>
      <w:r w:rsidR="001929FC" w:rsidRPr="0001433F">
        <w:rPr>
          <w:lang w:val="sq-AL"/>
        </w:rPr>
        <w:t xml:space="preserve">paragrafi </w:t>
      </w:r>
      <w:r w:rsidRPr="0001433F">
        <w:rPr>
          <w:lang w:val="sq-AL"/>
        </w:rPr>
        <w:t>6 i nenit 3 (</w:t>
      </w:r>
      <w:r w:rsidR="00310AB4">
        <w:rPr>
          <w:lang w:val="sq-AL"/>
        </w:rPr>
        <w:t>“</w:t>
      </w:r>
      <w:r w:rsidRPr="0001433F">
        <w:rPr>
          <w:lang w:val="sq-AL"/>
        </w:rPr>
        <w:t xml:space="preserve">Subjektet </w:t>
      </w:r>
      <w:r w:rsidR="001929FC" w:rsidRPr="0001433F">
        <w:rPr>
          <w:lang w:val="sq-AL"/>
        </w:rPr>
        <w:t>transparente</w:t>
      </w:r>
      <w:r w:rsidR="001929FC">
        <w:rPr>
          <w:lang w:val="sq-AL"/>
        </w:rPr>
        <w:t>”</w:t>
      </w:r>
      <w:r w:rsidRPr="0001433F">
        <w:rPr>
          <w:lang w:val="sq-AL"/>
        </w:rPr>
        <w:t>);</w:t>
      </w:r>
    </w:p>
    <w:p w14:paraId="5376C189" w14:textId="054BCE75" w:rsidR="00566AC6" w:rsidRPr="0001433F" w:rsidRDefault="00566AC6" w:rsidP="00566AC6">
      <w:pPr>
        <w:pStyle w:val="Paragrafi"/>
        <w:rPr>
          <w:lang w:val="sq-AL"/>
        </w:rPr>
      </w:pPr>
      <w:r w:rsidRPr="0001433F">
        <w:rPr>
          <w:lang w:val="sq-AL"/>
        </w:rPr>
        <w:t xml:space="preserve">c) </w:t>
      </w:r>
      <w:r w:rsidR="001929FC" w:rsidRPr="0001433F">
        <w:rPr>
          <w:lang w:val="sq-AL"/>
        </w:rPr>
        <w:t xml:space="preserve">paragrafi </w:t>
      </w:r>
      <w:r w:rsidRPr="0001433F">
        <w:rPr>
          <w:lang w:val="sq-AL"/>
        </w:rPr>
        <w:t>4 i nenit 4 (</w:t>
      </w:r>
      <w:r w:rsidR="00310AB4">
        <w:rPr>
          <w:lang w:val="sq-AL"/>
        </w:rPr>
        <w:t>“</w:t>
      </w:r>
      <w:r w:rsidRPr="0001433F">
        <w:rPr>
          <w:lang w:val="sq-AL"/>
        </w:rPr>
        <w:t xml:space="preserve">Subjektet me </w:t>
      </w:r>
      <w:r w:rsidR="001929FC" w:rsidRPr="0001433F">
        <w:rPr>
          <w:lang w:val="sq-AL"/>
        </w:rPr>
        <w:t>rezidencë të dyfishtë</w:t>
      </w:r>
      <w:r w:rsidR="001929FC">
        <w:rPr>
          <w:lang w:val="sq-AL"/>
        </w:rPr>
        <w:t>”</w:t>
      </w:r>
      <w:r w:rsidRPr="0001433F">
        <w:rPr>
          <w:lang w:val="sq-AL"/>
        </w:rPr>
        <w:t>);</w:t>
      </w:r>
    </w:p>
    <w:p w14:paraId="5376C18A" w14:textId="451D09C0" w:rsidR="00566AC6" w:rsidRPr="0001433F" w:rsidRDefault="00566AC6" w:rsidP="00566AC6">
      <w:pPr>
        <w:pStyle w:val="Paragrafi"/>
        <w:rPr>
          <w:lang w:val="sq-AL"/>
        </w:rPr>
      </w:pPr>
      <w:r w:rsidRPr="0001433F">
        <w:rPr>
          <w:lang w:val="sq-AL"/>
        </w:rPr>
        <w:t xml:space="preserve">d) </w:t>
      </w:r>
      <w:r w:rsidR="001929FC" w:rsidRPr="0001433F">
        <w:rPr>
          <w:lang w:val="sq-AL"/>
        </w:rPr>
        <w:t xml:space="preserve">paragrafi </w:t>
      </w:r>
      <w:r w:rsidRPr="0001433F">
        <w:rPr>
          <w:lang w:val="sq-AL"/>
        </w:rPr>
        <w:t>10 i nenit 5 (</w:t>
      </w:r>
      <w:r w:rsidR="00310AB4">
        <w:rPr>
          <w:lang w:val="sq-AL"/>
        </w:rPr>
        <w:t>“</w:t>
      </w:r>
      <w:r w:rsidRPr="0001433F">
        <w:rPr>
          <w:lang w:val="sq-AL"/>
        </w:rPr>
        <w:t xml:space="preserve">Zbatimi i </w:t>
      </w:r>
      <w:r w:rsidR="001929FC" w:rsidRPr="0001433F">
        <w:rPr>
          <w:lang w:val="sq-AL"/>
        </w:rPr>
        <w:t>metodave për eliminimin e tatimit të dyfishtë</w:t>
      </w:r>
      <w:r w:rsidR="001929FC">
        <w:rPr>
          <w:lang w:val="sq-AL"/>
        </w:rPr>
        <w:t>”</w:t>
      </w:r>
      <w:r w:rsidRPr="0001433F">
        <w:rPr>
          <w:lang w:val="sq-AL"/>
        </w:rPr>
        <w:t>);</w:t>
      </w:r>
    </w:p>
    <w:p w14:paraId="5376C18B" w14:textId="3B015221" w:rsidR="00566AC6" w:rsidRPr="0001433F" w:rsidRDefault="00566AC6" w:rsidP="00566AC6">
      <w:pPr>
        <w:pStyle w:val="Paragrafi"/>
        <w:rPr>
          <w:lang w:val="sq-AL"/>
        </w:rPr>
      </w:pPr>
      <w:r w:rsidRPr="0001433F">
        <w:rPr>
          <w:lang w:val="sq-AL"/>
        </w:rPr>
        <w:t xml:space="preserve">e) </w:t>
      </w:r>
      <w:r w:rsidR="001929FC" w:rsidRPr="0001433F">
        <w:rPr>
          <w:lang w:val="sq-AL"/>
        </w:rPr>
        <w:t xml:space="preserve">paragrafët </w:t>
      </w:r>
      <w:r w:rsidRPr="0001433F">
        <w:rPr>
          <w:lang w:val="sq-AL"/>
        </w:rPr>
        <w:t>5 dhe 6</w:t>
      </w:r>
      <w:r w:rsidR="00920829">
        <w:rPr>
          <w:lang w:val="sq-AL"/>
        </w:rPr>
        <w:t>,</w:t>
      </w:r>
      <w:r w:rsidRPr="0001433F">
        <w:rPr>
          <w:lang w:val="sq-AL"/>
        </w:rPr>
        <w:t xml:space="preserve"> të nenit 6 (</w:t>
      </w:r>
      <w:r w:rsidR="00310AB4">
        <w:rPr>
          <w:lang w:val="sq-AL"/>
        </w:rPr>
        <w:t>“</w:t>
      </w:r>
      <w:r w:rsidRPr="0001433F">
        <w:rPr>
          <w:lang w:val="sq-AL"/>
        </w:rPr>
        <w:t>Qëllimi i një</w:t>
      </w:r>
      <w:r w:rsidR="00417DE5">
        <w:rPr>
          <w:lang w:val="sq-AL"/>
        </w:rPr>
        <w:t xml:space="preserve"> marrëveshjeje për tatimet e mbuluara</w:t>
      </w:r>
      <w:r w:rsidR="001929FC">
        <w:rPr>
          <w:lang w:val="sq-AL"/>
        </w:rPr>
        <w:t>”</w:t>
      </w:r>
      <w:r w:rsidRPr="0001433F">
        <w:rPr>
          <w:lang w:val="sq-AL"/>
        </w:rPr>
        <w:t>);</w:t>
      </w:r>
    </w:p>
    <w:p w14:paraId="5376C18C" w14:textId="65B38547" w:rsidR="00566AC6" w:rsidRPr="0001433F" w:rsidRDefault="00566AC6" w:rsidP="00566AC6">
      <w:pPr>
        <w:pStyle w:val="Paragrafi"/>
        <w:rPr>
          <w:lang w:val="sq-AL"/>
        </w:rPr>
      </w:pPr>
      <w:r w:rsidRPr="0001433F">
        <w:rPr>
          <w:lang w:val="sq-AL"/>
        </w:rPr>
        <w:t xml:space="preserve">f) </w:t>
      </w:r>
      <w:r w:rsidR="001929FC" w:rsidRPr="0001433F">
        <w:rPr>
          <w:lang w:val="sq-AL"/>
        </w:rPr>
        <w:t xml:space="preserve">paragrafi </w:t>
      </w:r>
      <w:r w:rsidRPr="0001433F">
        <w:rPr>
          <w:lang w:val="sq-AL"/>
        </w:rPr>
        <w:t>17 i nenit 7 (</w:t>
      </w:r>
      <w:r w:rsidR="00310AB4">
        <w:rPr>
          <w:lang w:val="sq-AL"/>
        </w:rPr>
        <w:t>“</w:t>
      </w:r>
      <w:r w:rsidRPr="0001433F">
        <w:rPr>
          <w:lang w:val="sq-AL"/>
        </w:rPr>
        <w:t xml:space="preserve">Parandalimi i </w:t>
      </w:r>
      <w:r w:rsidR="001929FC" w:rsidRPr="0001433F">
        <w:rPr>
          <w:lang w:val="sq-AL"/>
        </w:rPr>
        <w:t>abuzimit me marrëveshjen</w:t>
      </w:r>
      <w:r w:rsidR="001929FC">
        <w:rPr>
          <w:lang w:val="sq-AL"/>
        </w:rPr>
        <w:t>”</w:t>
      </w:r>
      <w:r w:rsidRPr="0001433F">
        <w:rPr>
          <w:lang w:val="sq-AL"/>
        </w:rPr>
        <w:t>);</w:t>
      </w:r>
    </w:p>
    <w:p w14:paraId="5376C18D" w14:textId="0D7CAD3C" w:rsidR="00566AC6" w:rsidRPr="0001433F" w:rsidRDefault="00566AC6" w:rsidP="00566AC6">
      <w:pPr>
        <w:pStyle w:val="Paragrafi"/>
        <w:rPr>
          <w:lang w:val="sq-AL"/>
        </w:rPr>
      </w:pPr>
      <w:r w:rsidRPr="0001433F">
        <w:rPr>
          <w:lang w:val="sq-AL"/>
        </w:rPr>
        <w:t xml:space="preserve">g) </w:t>
      </w:r>
      <w:r w:rsidR="001929FC" w:rsidRPr="0001433F">
        <w:rPr>
          <w:lang w:val="sq-AL"/>
        </w:rPr>
        <w:t xml:space="preserve">paragrafi </w:t>
      </w:r>
      <w:r w:rsidRPr="0001433F">
        <w:rPr>
          <w:lang w:val="sq-AL"/>
        </w:rPr>
        <w:t>4 i nenit 8 (</w:t>
      </w:r>
      <w:r w:rsidR="00310AB4">
        <w:rPr>
          <w:lang w:val="sq-AL"/>
        </w:rPr>
        <w:t>“</w:t>
      </w:r>
      <w:r w:rsidRPr="0001433F">
        <w:rPr>
          <w:lang w:val="sq-AL"/>
        </w:rPr>
        <w:t xml:space="preserve">Transaksionet e </w:t>
      </w:r>
      <w:r w:rsidR="001929FC" w:rsidRPr="0001433F">
        <w:rPr>
          <w:lang w:val="sq-AL"/>
        </w:rPr>
        <w:t>transferimit të dividendëve</w:t>
      </w:r>
      <w:r w:rsidR="001929FC">
        <w:rPr>
          <w:lang w:val="sq-AL"/>
        </w:rPr>
        <w:t>”</w:t>
      </w:r>
      <w:r w:rsidRPr="0001433F">
        <w:rPr>
          <w:lang w:val="sq-AL"/>
        </w:rPr>
        <w:t>);</w:t>
      </w:r>
    </w:p>
    <w:p w14:paraId="5376C18E" w14:textId="4452E3FE" w:rsidR="00566AC6" w:rsidRPr="0001433F" w:rsidRDefault="00566AC6" w:rsidP="00566AC6">
      <w:pPr>
        <w:pStyle w:val="Paragrafi"/>
        <w:rPr>
          <w:lang w:val="sq-AL"/>
        </w:rPr>
      </w:pPr>
      <w:r w:rsidRPr="0001433F">
        <w:rPr>
          <w:lang w:val="sq-AL"/>
        </w:rPr>
        <w:t xml:space="preserve">h) </w:t>
      </w:r>
      <w:r w:rsidR="001929FC" w:rsidRPr="0001433F">
        <w:rPr>
          <w:lang w:val="sq-AL"/>
        </w:rPr>
        <w:t xml:space="preserve">paragrafët </w:t>
      </w:r>
      <w:r w:rsidRPr="0001433F">
        <w:rPr>
          <w:lang w:val="sq-AL"/>
        </w:rPr>
        <w:t>7 dhe 8</w:t>
      </w:r>
      <w:r w:rsidR="00920829">
        <w:rPr>
          <w:lang w:val="sq-AL"/>
        </w:rPr>
        <w:t>,</w:t>
      </w:r>
      <w:r w:rsidRPr="0001433F">
        <w:rPr>
          <w:lang w:val="sq-AL"/>
        </w:rPr>
        <w:t xml:space="preserve"> të nenit 9 (</w:t>
      </w:r>
      <w:r w:rsidR="00310AB4">
        <w:rPr>
          <w:lang w:val="sq-AL"/>
        </w:rPr>
        <w:t>“</w:t>
      </w:r>
      <w:r w:rsidRPr="0001433F">
        <w:rPr>
          <w:lang w:val="sq-AL"/>
        </w:rPr>
        <w:t>Fitimet kapitale nga tjetërsimi i aksioneve ose interesat e subjekteve, vlera e të cilave përfaqësohet kryesisht nga pasuritë e paluajtshme</w:t>
      </w:r>
      <w:r w:rsidR="001929FC">
        <w:rPr>
          <w:lang w:val="sq-AL"/>
        </w:rPr>
        <w:t>”</w:t>
      </w:r>
      <w:r w:rsidRPr="0001433F">
        <w:rPr>
          <w:lang w:val="sq-AL"/>
        </w:rPr>
        <w:t>);</w:t>
      </w:r>
    </w:p>
    <w:p w14:paraId="5376C18F" w14:textId="7010ED0C" w:rsidR="00566AC6" w:rsidRPr="0001433F" w:rsidRDefault="00566AC6" w:rsidP="00566AC6">
      <w:pPr>
        <w:pStyle w:val="Paragrafi"/>
        <w:rPr>
          <w:lang w:val="sq-AL"/>
        </w:rPr>
      </w:pPr>
      <w:r w:rsidRPr="0001433F">
        <w:rPr>
          <w:lang w:val="sq-AL"/>
        </w:rPr>
        <w:t xml:space="preserve">i) </w:t>
      </w:r>
      <w:r w:rsidR="001929FC" w:rsidRPr="0001433F">
        <w:rPr>
          <w:lang w:val="sq-AL"/>
        </w:rPr>
        <w:t xml:space="preserve">paragrafi </w:t>
      </w:r>
      <w:r w:rsidRPr="0001433F">
        <w:rPr>
          <w:lang w:val="sq-AL"/>
        </w:rPr>
        <w:t>6 i nenit 10 (</w:t>
      </w:r>
      <w:r w:rsidR="00310AB4">
        <w:rPr>
          <w:lang w:val="sq-AL"/>
        </w:rPr>
        <w:t>“</w:t>
      </w:r>
      <w:r w:rsidRPr="0001433F">
        <w:rPr>
          <w:lang w:val="sq-AL"/>
        </w:rPr>
        <w:t>Rregulla kundër abuzimit për institucionet e përhershme të vendosura në juridiksione të treta</w:t>
      </w:r>
      <w:r w:rsidR="001929FC">
        <w:rPr>
          <w:lang w:val="sq-AL"/>
        </w:rPr>
        <w:t>”</w:t>
      </w:r>
      <w:r w:rsidRPr="0001433F">
        <w:rPr>
          <w:lang w:val="sq-AL"/>
        </w:rPr>
        <w:t>);</w:t>
      </w:r>
    </w:p>
    <w:p w14:paraId="5376C190" w14:textId="6DCEDC82" w:rsidR="00566AC6" w:rsidRPr="0001433F" w:rsidRDefault="00566AC6" w:rsidP="00566AC6">
      <w:pPr>
        <w:pStyle w:val="Paragrafi"/>
        <w:rPr>
          <w:lang w:val="sq-AL"/>
        </w:rPr>
      </w:pPr>
      <w:r w:rsidRPr="0001433F">
        <w:rPr>
          <w:lang w:val="sq-AL"/>
        </w:rPr>
        <w:t xml:space="preserve">j) </w:t>
      </w:r>
      <w:r w:rsidR="001929FC" w:rsidRPr="0001433F">
        <w:rPr>
          <w:lang w:val="sq-AL"/>
        </w:rPr>
        <w:t xml:space="preserve">paragrafi </w:t>
      </w:r>
      <w:r w:rsidRPr="0001433F">
        <w:rPr>
          <w:lang w:val="sq-AL"/>
        </w:rPr>
        <w:t>4 i nenit 11 (</w:t>
      </w:r>
      <w:r w:rsidR="00310AB4">
        <w:rPr>
          <w:lang w:val="sq-AL"/>
        </w:rPr>
        <w:t>“</w:t>
      </w:r>
      <w:r w:rsidRPr="0001433F">
        <w:rPr>
          <w:lang w:val="sq-AL"/>
        </w:rPr>
        <w:t xml:space="preserve">Zbatimi i </w:t>
      </w:r>
      <w:r w:rsidR="001929FC" w:rsidRPr="0001433F">
        <w:rPr>
          <w:lang w:val="sq-AL"/>
        </w:rPr>
        <w:t>marrëveshjeve tatimore për kufizimin e të drejtës së palës për tatimin e rezidentëve të s</w:t>
      </w:r>
      <w:r w:rsidRPr="0001433F">
        <w:rPr>
          <w:lang w:val="sq-AL"/>
        </w:rPr>
        <w:t>aj</w:t>
      </w:r>
      <w:r w:rsidR="001929FC">
        <w:rPr>
          <w:lang w:val="sq-AL"/>
        </w:rPr>
        <w:t>”</w:t>
      </w:r>
      <w:r w:rsidRPr="0001433F">
        <w:rPr>
          <w:lang w:val="sq-AL"/>
        </w:rPr>
        <w:t>);</w:t>
      </w:r>
    </w:p>
    <w:p w14:paraId="5376C191" w14:textId="588A80BE" w:rsidR="00566AC6" w:rsidRPr="0001433F" w:rsidRDefault="00566AC6" w:rsidP="00566AC6">
      <w:pPr>
        <w:pStyle w:val="Paragrafi"/>
        <w:rPr>
          <w:lang w:val="sq-AL"/>
        </w:rPr>
      </w:pPr>
      <w:r w:rsidRPr="0001433F">
        <w:rPr>
          <w:lang w:val="sq-AL"/>
        </w:rPr>
        <w:t xml:space="preserve">k) </w:t>
      </w:r>
      <w:r w:rsidR="001929FC" w:rsidRPr="0001433F">
        <w:rPr>
          <w:lang w:val="sq-AL"/>
        </w:rPr>
        <w:t xml:space="preserve">paragrafët </w:t>
      </w:r>
      <w:r w:rsidRPr="0001433F">
        <w:rPr>
          <w:lang w:val="sq-AL"/>
        </w:rPr>
        <w:t>5 dhe 6</w:t>
      </w:r>
      <w:r w:rsidR="001929FC">
        <w:rPr>
          <w:lang w:val="sq-AL"/>
        </w:rPr>
        <w:t>,</w:t>
      </w:r>
      <w:r w:rsidRPr="0001433F">
        <w:rPr>
          <w:lang w:val="sq-AL"/>
        </w:rPr>
        <w:t xml:space="preserve"> të nenit 12 (</w:t>
      </w:r>
      <w:r w:rsidR="00310AB4">
        <w:rPr>
          <w:lang w:val="sq-AL"/>
        </w:rPr>
        <w:t>“</w:t>
      </w:r>
      <w:r w:rsidRPr="0001433F">
        <w:rPr>
          <w:lang w:val="sq-AL"/>
        </w:rPr>
        <w:t xml:space="preserve">Shmangia artificiale e statusit të selisë së përhershme nëpërmjet marrëveshjeve të </w:t>
      </w:r>
      <w:proofErr w:type="spellStart"/>
      <w:r w:rsidRPr="0001433F">
        <w:rPr>
          <w:lang w:val="sq-AL"/>
        </w:rPr>
        <w:t>komisionerëve</w:t>
      </w:r>
      <w:proofErr w:type="spellEnd"/>
      <w:r w:rsidRPr="0001433F">
        <w:rPr>
          <w:lang w:val="sq-AL"/>
        </w:rPr>
        <w:t xml:space="preserve"> dhe strategjive të ngjashme</w:t>
      </w:r>
      <w:r w:rsidR="001929FC">
        <w:rPr>
          <w:lang w:val="sq-AL"/>
        </w:rPr>
        <w:t>”</w:t>
      </w:r>
      <w:r w:rsidRPr="0001433F">
        <w:rPr>
          <w:lang w:val="sq-AL"/>
        </w:rPr>
        <w:t>);</w:t>
      </w:r>
    </w:p>
    <w:p w14:paraId="5376C192" w14:textId="0A37F8CE" w:rsidR="00566AC6" w:rsidRPr="0001433F" w:rsidRDefault="00566AC6" w:rsidP="00566AC6">
      <w:pPr>
        <w:pStyle w:val="Paragrafi"/>
        <w:rPr>
          <w:lang w:val="sq-AL"/>
        </w:rPr>
      </w:pPr>
      <w:r w:rsidRPr="0001433F">
        <w:rPr>
          <w:lang w:val="sq-AL"/>
        </w:rPr>
        <w:t xml:space="preserve">l) </w:t>
      </w:r>
      <w:r w:rsidR="001929FC" w:rsidRPr="0001433F">
        <w:rPr>
          <w:lang w:val="sq-AL"/>
        </w:rPr>
        <w:t xml:space="preserve">paragrafët </w:t>
      </w:r>
      <w:r w:rsidRPr="0001433F">
        <w:rPr>
          <w:lang w:val="sq-AL"/>
        </w:rPr>
        <w:t>7 dhe 8</w:t>
      </w:r>
      <w:r w:rsidR="00215468">
        <w:rPr>
          <w:lang w:val="sq-AL"/>
        </w:rPr>
        <w:t>,</w:t>
      </w:r>
      <w:r w:rsidRPr="0001433F">
        <w:rPr>
          <w:lang w:val="sq-AL"/>
        </w:rPr>
        <w:t xml:space="preserve"> të nenit 13 (</w:t>
      </w:r>
      <w:r w:rsidR="00310AB4">
        <w:rPr>
          <w:lang w:val="sq-AL"/>
        </w:rPr>
        <w:t>“</w:t>
      </w:r>
      <w:r w:rsidRPr="0001433F">
        <w:rPr>
          <w:lang w:val="sq-AL"/>
        </w:rPr>
        <w:t>Shmangia artificiale e Statutit të Përhershëm të Formimit nëpërmjet Përjashtimeve të Veprimtarisë Specifike</w:t>
      </w:r>
      <w:r w:rsidR="001929FC">
        <w:rPr>
          <w:lang w:val="sq-AL"/>
        </w:rPr>
        <w:t>”</w:t>
      </w:r>
      <w:r w:rsidRPr="0001433F">
        <w:rPr>
          <w:lang w:val="sq-AL"/>
        </w:rPr>
        <w:t>);</w:t>
      </w:r>
    </w:p>
    <w:p w14:paraId="5376C193" w14:textId="699D6A7C" w:rsidR="00566AC6" w:rsidRPr="0001433F" w:rsidRDefault="00566AC6" w:rsidP="00566AC6">
      <w:pPr>
        <w:pStyle w:val="Paragrafi"/>
        <w:rPr>
          <w:lang w:val="sq-AL"/>
        </w:rPr>
      </w:pPr>
      <w:r w:rsidRPr="0001433F">
        <w:rPr>
          <w:lang w:val="sq-AL"/>
        </w:rPr>
        <w:t xml:space="preserve">m) </w:t>
      </w:r>
      <w:r w:rsidR="001929FC" w:rsidRPr="0001433F">
        <w:rPr>
          <w:lang w:val="sq-AL"/>
        </w:rPr>
        <w:t xml:space="preserve">paragrafi </w:t>
      </w:r>
      <w:r w:rsidRPr="0001433F">
        <w:rPr>
          <w:lang w:val="sq-AL"/>
        </w:rPr>
        <w:t>4 i nenit 14 (</w:t>
      </w:r>
      <w:r w:rsidR="00310AB4">
        <w:rPr>
          <w:lang w:val="sq-AL"/>
        </w:rPr>
        <w:t>“</w:t>
      </w:r>
      <w:r w:rsidRPr="0001433F">
        <w:rPr>
          <w:lang w:val="sq-AL"/>
        </w:rPr>
        <w:t xml:space="preserve">Ndarja e </w:t>
      </w:r>
      <w:r w:rsidR="001929FC" w:rsidRPr="0001433F">
        <w:rPr>
          <w:lang w:val="sq-AL"/>
        </w:rPr>
        <w:t>kontratave</w:t>
      </w:r>
      <w:r w:rsidR="001929FC">
        <w:rPr>
          <w:lang w:val="sq-AL"/>
        </w:rPr>
        <w:t>”</w:t>
      </w:r>
      <w:r w:rsidRPr="0001433F">
        <w:rPr>
          <w:lang w:val="sq-AL"/>
        </w:rPr>
        <w:t>);</w:t>
      </w:r>
    </w:p>
    <w:p w14:paraId="5376C194" w14:textId="5FAA425E" w:rsidR="00566AC6" w:rsidRPr="0001433F" w:rsidRDefault="00566AC6" w:rsidP="00566AC6">
      <w:pPr>
        <w:pStyle w:val="Paragrafi"/>
        <w:rPr>
          <w:lang w:val="sq-AL"/>
        </w:rPr>
      </w:pPr>
      <w:r w:rsidRPr="0001433F">
        <w:rPr>
          <w:lang w:val="sq-AL"/>
        </w:rPr>
        <w:t xml:space="preserve">n) </w:t>
      </w:r>
      <w:r w:rsidR="001929FC" w:rsidRPr="0001433F">
        <w:rPr>
          <w:lang w:val="sq-AL"/>
        </w:rPr>
        <w:t xml:space="preserve">paragrafi </w:t>
      </w:r>
      <w:r w:rsidRPr="0001433F">
        <w:rPr>
          <w:lang w:val="sq-AL"/>
        </w:rPr>
        <w:t>6 i nenit 16 (</w:t>
      </w:r>
      <w:r w:rsidR="00310AB4">
        <w:rPr>
          <w:lang w:val="sq-AL"/>
        </w:rPr>
        <w:t>“</w:t>
      </w:r>
      <w:r w:rsidRPr="0001433F">
        <w:rPr>
          <w:lang w:val="sq-AL"/>
        </w:rPr>
        <w:t xml:space="preserve">Procedura e </w:t>
      </w:r>
      <w:r w:rsidR="001929FC" w:rsidRPr="0001433F">
        <w:rPr>
          <w:lang w:val="sq-AL"/>
        </w:rPr>
        <w:t>marrëveshjes së ndërsjellë</w:t>
      </w:r>
      <w:r w:rsidR="001929FC">
        <w:rPr>
          <w:lang w:val="sq-AL"/>
        </w:rPr>
        <w:t>”</w:t>
      </w:r>
      <w:r w:rsidRPr="0001433F">
        <w:rPr>
          <w:lang w:val="sq-AL"/>
        </w:rPr>
        <w:t>);</w:t>
      </w:r>
    </w:p>
    <w:p w14:paraId="5376C195" w14:textId="04E2724A" w:rsidR="00566AC6" w:rsidRPr="0001433F" w:rsidRDefault="00566AC6" w:rsidP="00566AC6">
      <w:pPr>
        <w:pStyle w:val="Paragrafi"/>
        <w:rPr>
          <w:lang w:val="sq-AL"/>
        </w:rPr>
      </w:pPr>
      <w:r w:rsidRPr="0001433F">
        <w:rPr>
          <w:lang w:val="sq-AL"/>
        </w:rPr>
        <w:t xml:space="preserve">o) </w:t>
      </w:r>
      <w:r w:rsidR="001929FC" w:rsidRPr="0001433F">
        <w:rPr>
          <w:lang w:val="sq-AL"/>
        </w:rPr>
        <w:t xml:space="preserve">paragrafi </w:t>
      </w:r>
      <w:r w:rsidRPr="0001433F">
        <w:rPr>
          <w:lang w:val="sq-AL"/>
        </w:rPr>
        <w:t>4 i nenit 17 (</w:t>
      </w:r>
      <w:r w:rsidR="00310AB4">
        <w:rPr>
          <w:lang w:val="sq-AL"/>
        </w:rPr>
        <w:t>“</w:t>
      </w:r>
      <w:r w:rsidRPr="0001433F">
        <w:rPr>
          <w:lang w:val="sq-AL"/>
        </w:rPr>
        <w:t xml:space="preserve">Rregullimet </w:t>
      </w:r>
      <w:proofErr w:type="spellStart"/>
      <w:r w:rsidR="001929FC" w:rsidRPr="0001433F">
        <w:rPr>
          <w:lang w:val="sq-AL"/>
        </w:rPr>
        <w:t>korresponduese</w:t>
      </w:r>
      <w:proofErr w:type="spellEnd"/>
      <w:r w:rsidR="001929FC">
        <w:rPr>
          <w:lang w:val="sq-AL"/>
        </w:rPr>
        <w:t>”</w:t>
      </w:r>
      <w:r w:rsidRPr="0001433F">
        <w:rPr>
          <w:lang w:val="sq-AL"/>
        </w:rPr>
        <w:t>);</w:t>
      </w:r>
    </w:p>
    <w:p w14:paraId="5376C196" w14:textId="09FE9E23" w:rsidR="00566AC6" w:rsidRPr="0001433F" w:rsidRDefault="00566AC6" w:rsidP="00566AC6">
      <w:pPr>
        <w:pStyle w:val="Paragrafi"/>
        <w:rPr>
          <w:lang w:val="sq-AL"/>
        </w:rPr>
      </w:pPr>
      <w:r w:rsidRPr="0001433F">
        <w:rPr>
          <w:lang w:val="sq-AL"/>
        </w:rPr>
        <w:t xml:space="preserve">p) </w:t>
      </w:r>
      <w:r w:rsidR="001929FC" w:rsidRPr="0001433F">
        <w:rPr>
          <w:lang w:val="sq-AL"/>
        </w:rPr>
        <w:t xml:space="preserve">neni </w:t>
      </w:r>
      <w:r w:rsidRPr="0001433F">
        <w:rPr>
          <w:lang w:val="sq-AL"/>
        </w:rPr>
        <w:t>18 (</w:t>
      </w:r>
      <w:r w:rsidR="00310AB4">
        <w:rPr>
          <w:lang w:val="sq-AL"/>
        </w:rPr>
        <w:t>“</w:t>
      </w:r>
      <w:r w:rsidRPr="0001433F">
        <w:rPr>
          <w:lang w:val="sq-AL"/>
        </w:rPr>
        <w:t>Zgjedhja për të zbatuar pjesën VI</w:t>
      </w:r>
      <w:r w:rsidR="001929FC">
        <w:rPr>
          <w:lang w:val="sq-AL"/>
        </w:rPr>
        <w:t>”</w:t>
      </w:r>
      <w:r w:rsidRPr="0001433F">
        <w:rPr>
          <w:lang w:val="sq-AL"/>
        </w:rPr>
        <w:t>);</w:t>
      </w:r>
    </w:p>
    <w:p w14:paraId="5376C197" w14:textId="4EC7B079" w:rsidR="00566AC6" w:rsidRPr="0001433F" w:rsidRDefault="00566AC6" w:rsidP="00566AC6">
      <w:pPr>
        <w:pStyle w:val="Paragrafi"/>
        <w:rPr>
          <w:lang w:val="sq-AL"/>
        </w:rPr>
      </w:pPr>
      <w:r w:rsidRPr="0001433F">
        <w:rPr>
          <w:lang w:val="sq-AL"/>
        </w:rPr>
        <w:t xml:space="preserve">q) </w:t>
      </w:r>
      <w:r w:rsidR="001929FC" w:rsidRPr="0001433F">
        <w:rPr>
          <w:lang w:val="sq-AL"/>
        </w:rPr>
        <w:t xml:space="preserve">paragrafi </w:t>
      </w:r>
      <w:r w:rsidRPr="0001433F">
        <w:rPr>
          <w:lang w:val="sq-AL"/>
        </w:rPr>
        <w:t>4 i nenit 23 (</w:t>
      </w:r>
      <w:r w:rsidR="00310AB4">
        <w:rPr>
          <w:lang w:val="sq-AL"/>
        </w:rPr>
        <w:t>“</w:t>
      </w:r>
      <w:r w:rsidRPr="0001433F">
        <w:rPr>
          <w:lang w:val="sq-AL"/>
        </w:rPr>
        <w:t xml:space="preserve">Lloji i </w:t>
      </w:r>
      <w:r w:rsidR="001929FC" w:rsidRPr="0001433F">
        <w:rPr>
          <w:lang w:val="sq-AL"/>
        </w:rPr>
        <w:t>procesit të arbitrazhit</w:t>
      </w:r>
      <w:r w:rsidR="001929FC">
        <w:rPr>
          <w:lang w:val="sq-AL"/>
        </w:rPr>
        <w:t>”</w:t>
      </w:r>
      <w:r w:rsidRPr="0001433F">
        <w:rPr>
          <w:lang w:val="sq-AL"/>
        </w:rPr>
        <w:t>);</w:t>
      </w:r>
    </w:p>
    <w:p w14:paraId="5376C198" w14:textId="28FCE50A" w:rsidR="00566AC6" w:rsidRPr="0001433F" w:rsidRDefault="00566AC6" w:rsidP="00566AC6">
      <w:pPr>
        <w:pStyle w:val="Paragrafi"/>
        <w:rPr>
          <w:lang w:val="sq-AL"/>
        </w:rPr>
      </w:pPr>
      <w:r w:rsidRPr="0001433F">
        <w:rPr>
          <w:lang w:val="sq-AL"/>
        </w:rPr>
        <w:t xml:space="preserve">r) </w:t>
      </w:r>
      <w:r w:rsidR="001929FC" w:rsidRPr="0001433F">
        <w:rPr>
          <w:lang w:val="sq-AL"/>
        </w:rPr>
        <w:t xml:space="preserve">paragrafi </w:t>
      </w:r>
      <w:r w:rsidRPr="0001433F">
        <w:rPr>
          <w:lang w:val="sq-AL"/>
        </w:rPr>
        <w:t>1 i nenit 24 (</w:t>
      </w:r>
      <w:r w:rsidR="00310AB4">
        <w:rPr>
          <w:lang w:val="sq-AL"/>
        </w:rPr>
        <w:t>“</w:t>
      </w:r>
      <w:r w:rsidRPr="0001433F">
        <w:rPr>
          <w:lang w:val="sq-AL"/>
        </w:rPr>
        <w:t xml:space="preserve">Marrëveshja për </w:t>
      </w:r>
      <w:r w:rsidR="001929FC" w:rsidRPr="0001433F">
        <w:rPr>
          <w:lang w:val="sq-AL"/>
        </w:rPr>
        <w:t>zgjidhje të ndryshme</w:t>
      </w:r>
      <w:r w:rsidR="001929FC">
        <w:rPr>
          <w:lang w:val="sq-AL"/>
        </w:rPr>
        <w:t>”</w:t>
      </w:r>
      <w:r w:rsidRPr="0001433F">
        <w:rPr>
          <w:lang w:val="sq-AL"/>
        </w:rPr>
        <w:t>);</w:t>
      </w:r>
    </w:p>
    <w:p w14:paraId="5376C199" w14:textId="4B0A4538" w:rsidR="00566AC6" w:rsidRPr="0001433F" w:rsidRDefault="00566AC6" w:rsidP="00566AC6">
      <w:pPr>
        <w:pStyle w:val="Paragrafi"/>
        <w:rPr>
          <w:lang w:val="sq-AL"/>
        </w:rPr>
      </w:pPr>
      <w:r w:rsidRPr="0001433F">
        <w:rPr>
          <w:lang w:val="sq-AL"/>
        </w:rPr>
        <w:t xml:space="preserve">s) </w:t>
      </w:r>
      <w:r w:rsidR="001929FC" w:rsidRPr="0001433F">
        <w:rPr>
          <w:lang w:val="sq-AL"/>
        </w:rPr>
        <w:t xml:space="preserve">paragrafi </w:t>
      </w:r>
      <w:r w:rsidRPr="0001433F">
        <w:rPr>
          <w:lang w:val="sq-AL"/>
        </w:rPr>
        <w:t>1 i nenit 26 (</w:t>
      </w:r>
      <w:r w:rsidR="00310AB4">
        <w:rPr>
          <w:lang w:val="sq-AL"/>
        </w:rPr>
        <w:t>“</w:t>
      </w:r>
      <w:r w:rsidRPr="0001433F">
        <w:rPr>
          <w:lang w:val="sq-AL"/>
        </w:rPr>
        <w:t>Pajtueshmëria</w:t>
      </w:r>
      <w:r w:rsidR="001929FC">
        <w:rPr>
          <w:lang w:val="sq-AL"/>
        </w:rPr>
        <w:t>”</w:t>
      </w:r>
      <w:r w:rsidRPr="0001433F">
        <w:rPr>
          <w:lang w:val="sq-AL"/>
        </w:rPr>
        <w:t>); dhe</w:t>
      </w:r>
    </w:p>
    <w:p w14:paraId="5376C19A" w14:textId="16FD2D59" w:rsidR="00566AC6" w:rsidRPr="0001433F" w:rsidRDefault="00566AC6" w:rsidP="00566AC6">
      <w:pPr>
        <w:pStyle w:val="Paragrafi"/>
        <w:rPr>
          <w:lang w:val="sq-AL"/>
        </w:rPr>
      </w:pPr>
      <w:r w:rsidRPr="0001433F">
        <w:rPr>
          <w:lang w:val="sq-AL"/>
        </w:rPr>
        <w:t xml:space="preserve">t) </w:t>
      </w:r>
      <w:r w:rsidR="001929FC" w:rsidRPr="0001433F">
        <w:rPr>
          <w:lang w:val="sq-AL"/>
        </w:rPr>
        <w:t xml:space="preserve">paragrafët </w:t>
      </w:r>
      <w:r w:rsidRPr="0001433F">
        <w:rPr>
          <w:lang w:val="sq-AL"/>
        </w:rPr>
        <w:t>1, 2, 3, 5 dhe 7 të nenit 35 (</w:t>
      </w:r>
      <w:r w:rsidR="00310AB4">
        <w:rPr>
          <w:lang w:val="sq-AL"/>
        </w:rPr>
        <w:t>“</w:t>
      </w:r>
      <w:r w:rsidRPr="0001433F">
        <w:rPr>
          <w:lang w:val="sq-AL"/>
        </w:rPr>
        <w:t xml:space="preserve">Hyrja në </w:t>
      </w:r>
      <w:r w:rsidR="001929FC" w:rsidRPr="0001433F">
        <w:rPr>
          <w:lang w:val="sq-AL"/>
        </w:rPr>
        <w:t>fuqi</w:t>
      </w:r>
      <w:r w:rsidR="001929FC">
        <w:rPr>
          <w:lang w:val="sq-AL"/>
        </w:rPr>
        <w:t>”</w:t>
      </w:r>
      <w:r w:rsidRPr="0001433F">
        <w:rPr>
          <w:lang w:val="sq-AL"/>
        </w:rPr>
        <w:t>).</w:t>
      </w:r>
    </w:p>
    <w:p w14:paraId="5376C19B" w14:textId="1655DAE2" w:rsidR="00566AC6" w:rsidRPr="0001433F" w:rsidRDefault="001929FC" w:rsidP="00566AC6">
      <w:pPr>
        <w:pStyle w:val="Paragrafi"/>
        <w:rPr>
          <w:lang w:val="sq-AL"/>
        </w:rPr>
      </w:pPr>
      <w:r w:rsidRPr="0001433F">
        <w:rPr>
          <w:lang w:val="sq-AL"/>
        </w:rPr>
        <w:t xml:space="preserve">2. </w:t>
      </w:r>
      <w:r>
        <w:rPr>
          <w:lang w:val="sq-AL"/>
        </w:rPr>
        <w:t>N</w:t>
      </w:r>
      <w:r w:rsidRPr="0001433F">
        <w:rPr>
          <w:lang w:val="sq-AL"/>
        </w:rPr>
        <w:t xml:space="preserve">joftimet në lidhje me marrëveshjet </w:t>
      </w:r>
      <w:r w:rsidR="00566AC6" w:rsidRPr="0001433F">
        <w:rPr>
          <w:lang w:val="sq-AL"/>
        </w:rPr>
        <w:t xml:space="preserve">për </w:t>
      </w:r>
      <w:r w:rsidRPr="0001433F">
        <w:rPr>
          <w:lang w:val="sq-AL"/>
        </w:rPr>
        <w:t xml:space="preserve">tatimet e mbuluara </w:t>
      </w:r>
      <w:r w:rsidR="00566AC6" w:rsidRPr="0001433F">
        <w:rPr>
          <w:lang w:val="sq-AL"/>
        </w:rPr>
        <w:t>të nënshkruara</w:t>
      </w:r>
      <w:r w:rsidR="00800FED">
        <w:rPr>
          <w:lang w:val="sq-AL"/>
        </w:rPr>
        <w:t xml:space="preserve"> nga/ose </w:t>
      </w:r>
      <w:r w:rsidR="00566AC6" w:rsidRPr="0001433F">
        <w:rPr>
          <w:lang w:val="sq-AL"/>
        </w:rPr>
        <w:t xml:space="preserve">në emër të një juridiksioni ose territori për marrëdhëniet ndërkombëtare të </w:t>
      </w:r>
      <w:proofErr w:type="spellStart"/>
      <w:r w:rsidR="00566AC6" w:rsidRPr="0001433F">
        <w:rPr>
          <w:lang w:val="sq-AL"/>
        </w:rPr>
        <w:t>të</w:t>
      </w:r>
      <w:proofErr w:type="spellEnd"/>
      <w:r w:rsidR="00566AC6" w:rsidRPr="0001433F">
        <w:rPr>
          <w:lang w:val="sq-AL"/>
        </w:rPr>
        <w:t xml:space="preserve"> cilit një Palë është përgjegjëse, kur ky juridiksion ose territor nuk është Palë e Konventës në përputhje me </w:t>
      </w:r>
      <w:proofErr w:type="spellStart"/>
      <w:r w:rsidR="00566AC6" w:rsidRPr="0001433F">
        <w:rPr>
          <w:lang w:val="sq-AL"/>
        </w:rPr>
        <w:t>nënparagrafin</w:t>
      </w:r>
      <w:proofErr w:type="spellEnd"/>
      <w:r w:rsidR="00566AC6" w:rsidRPr="0001433F">
        <w:rPr>
          <w:lang w:val="sq-AL"/>
        </w:rPr>
        <w:t xml:space="preserve"> </w:t>
      </w:r>
      <w:r w:rsidR="00310AB4">
        <w:rPr>
          <w:lang w:val="sq-AL"/>
        </w:rPr>
        <w:t>“</w:t>
      </w:r>
      <w:r w:rsidR="00566AC6" w:rsidRPr="0001433F">
        <w:rPr>
          <w:lang w:val="sq-AL"/>
        </w:rPr>
        <w:t>b</w:t>
      </w:r>
      <w:r>
        <w:rPr>
          <w:lang w:val="sq-AL"/>
        </w:rPr>
        <w:t>”</w:t>
      </w:r>
      <w:r w:rsidR="00566AC6" w:rsidRPr="0001433F">
        <w:rPr>
          <w:lang w:val="sq-AL"/>
        </w:rPr>
        <w:t xml:space="preserve"> ose </w:t>
      </w:r>
      <w:r w:rsidR="00310AB4">
        <w:rPr>
          <w:lang w:val="sq-AL"/>
        </w:rPr>
        <w:t>“</w:t>
      </w:r>
      <w:r w:rsidR="00566AC6" w:rsidRPr="0001433F">
        <w:rPr>
          <w:lang w:val="sq-AL"/>
        </w:rPr>
        <w:t>c</w:t>
      </w:r>
      <w:r>
        <w:rPr>
          <w:lang w:val="sq-AL"/>
        </w:rPr>
        <w:t>”,</w:t>
      </w:r>
      <w:r w:rsidR="00566AC6" w:rsidRPr="0001433F">
        <w:rPr>
          <w:lang w:val="sq-AL"/>
        </w:rPr>
        <w:t xml:space="preserve"> të paragrafit 1</w:t>
      </w:r>
      <w:r>
        <w:rPr>
          <w:lang w:val="sq-AL"/>
        </w:rPr>
        <w:t>,</w:t>
      </w:r>
      <w:r w:rsidR="00566AC6" w:rsidRPr="0001433F">
        <w:rPr>
          <w:lang w:val="sq-AL"/>
        </w:rPr>
        <w:t xml:space="preserve"> të nenit 27 (</w:t>
      </w:r>
      <w:r w:rsidR="00310AB4">
        <w:rPr>
          <w:lang w:val="sq-AL"/>
        </w:rPr>
        <w:t>“</w:t>
      </w:r>
      <w:r w:rsidR="00566AC6" w:rsidRPr="0001433F">
        <w:rPr>
          <w:lang w:val="sq-AL"/>
        </w:rPr>
        <w:t xml:space="preserve">Nënshkrimi dhe </w:t>
      </w:r>
      <w:r w:rsidRPr="0001433F">
        <w:rPr>
          <w:lang w:val="sq-AL"/>
        </w:rPr>
        <w:t>ratifikimi, pranimi ose miratimi</w:t>
      </w:r>
      <w:r>
        <w:rPr>
          <w:lang w:val="sq-AL"/>
        </w:rPr>
        <w:t>”</w:t>
      </w:r>
      <w:r w:rsidR="00566AC6" w:rsidRPr="0001433F">
        <w:rPr>
          <w:lang w:val="sq-AL"/>
        </w:rPr>
        <w:t xml:space="preserve">), do të bëhen nga Pala përgjegjëse dhe mund të jenë të ndryshme nga njoftimet e bëra nga kjo Palë për </w:t>
      </w:r>
      <w:r w:rsidRPr="0001433F">
        <w:rPr>
          <w:lang w:val="sq-AL"/>
        </w:rPr>
        <w:t>marrëveshjet e saj për tatimet e mbuluara</w:t>
      </w:r>
      <w:r w:rsidR="00566AC6" w:rsidRPr="0001433F">
        <w:rPr>
          <w:lang w:val="sq-AL"/>
        </w:rPr>
        <w:t>.</w:t>
      </w:r>
    </w:p>
    <w:p w14:paraId="5376C19C" w14:textId="7A0CC6F9" w:rsidR="00566AC6" w:rsidRPr="0001433F" w:rsidRDefault="00566AC6" w:rsidP="00566AC6">
      <w:pPr>
        <w:pStyle w:val="Paragrafi"/>
        <w:rPr>
          <w:lang w:val="sq-AL"/>
        </w:rPr>
      </w:pPr>
      <w:r w:rsidRPr="0001433F">
        <w:rPr>
          <w:lang w:val="sq-AL"/>
        </w:rPr>
        <w:t>3. Nëse njoftimet bëhen në kohën e nënshkrimit, ato do të konfirmohen pas depozitimit të instrumentit të ratifikimit, pranimit ose miratimit, me përjashtim të rasteve kur dokumenti që përmban njoftimet, përcakton shprehimisht se ai duhet të konsiderohet përfundimtar, në përputhje me dispozitat e paragrafëve 5 dhe 6 të këtij neni dhe paragrafit 7 të nenit 35 (</w:t>
      </w:r>
      <w:r w:rsidR="00310AB4">
        <w:rPr>
          <w:lang w:val="sq-AL"/>
        </w:rPr>
        <w:t>“</w:t>
      </w:r>
      <w:r w:rsidRPr="0001433F">
        <w:rPr>
          <w:lang w:val="sq-AL"/>
        </w:rPr>
        <w:t>Hyrja në fuqi</w:t>
      </w:r>
      <w:r w:rsidR="001929FC">
        <w:rPr>
          <w:lang w:val="sq-AL"/>
        </w:rPr>
        <w:t>”</w:t>
      </w:r>
      <w:r w:rsidRPr="0001433F">
        <w:rPr>
          <w:lang w:val="sq-AL"/>
        </w:rPr>
        <w:t>).</w:t>
      </w:r>
    </w:p>
    <w:p w14:paraId="5376C19D" w14:textId="77777777" w:rsidR="00566AC6" w:rsidRPr="0001433F" w:rsidRDefault="00566AC6" w:rsidP="00566AC6">
      <w:pPr>
        <w:pStyle w:val="Paragrafi"/>
        <w:rPr>
          <w:lang w:val="sq-AL"/>
        </w:rPr>
      </w:pPr>
      <w:r w:rsidRPr="0001433F">
        <w:rPr>
          <w:lang w:val="sq-AL"/>
        </w:rPr>
        <w:t>4. Nëse njoftimet nuk bëhen në kohën e nënshkrimit, një listë e përkohshme e njoftimeve të pritshme do të ofrohet në atë kohë.</w:t>
      </w:r>
    </w:p>
    <w:p w14:paraId="5376C19E" w14:textId="0679D047" w:rsidR="00566AC6" w:rsidRPr="0001433F" w:rsidRDefault="00566AC6" w:rsidP="00566AC6">
      <w:pPr>
        <w:pStyle w:val="Paragrafi"/>
        <w:rPr>
          <w:lang w:val="sq-AL"/>
        </w:rPr>
      </w:pPr>
      <w:r w:rsidRPr="0001433F">
        <w:rPr>
          <w:lang w:val="sq-AL"/>
        </w:rPr>
        <w:t xml:space="preserve">5. Një Palë mund të zgjasë në çdo kohë listën e marrëveshjeve të njoftuara sipas klauzolës </w:t>
      </w:r>
      <w:r w:rsidR="00310AB4">
        <w:rPr>
          <w:lang w:val="sq-AL"/>
        </w:rPr>
        <w:t>“</w:t>
      </w:r>
      <w:proofErr w:type="spellStart"/>
      <w:r w:rsidRPr="0001433F">
        <w:rPr>
          <w:lang w:val="sq-AL"/>
        </w:rPr>
        <w:t>ii</w:t>
      </w:r>
      <w:proofErr w:type="spellEnd"/>
      <w:r w:rsidR="001929FC">
        <w:rPr>
          <w:lang w:val="sq-AL"/>
        </w:rPr>
        <w:t>”,</w:t>
      </w:r>
      <w:r w:rsidRPr="0001433F">
        <w:rPr>
          <w:lang w:val="sq-AL"/>
        </w:rPr>
        <w:t xml:space="preserve"> të </w:t>
      </w:r>
      <w:proofErr w:type="spellStart"/>
      <w:r w:rsidRPr="0001433F">
        <w:rPr>
          <w:lang w:val="sq-AL"/>
        </w:rPr>
        <w:t>nënparagrafit</w:t>
      </w:r>
      <w:proofErr w:type="spellEnd"/>
      <w:r w:rsidRPr="0001433F">
        <w:rPr>
          <w:lang w:val="sq-AL"/>
        </w:rPr>
        <w:t xml:space="preserve"> </w:t>
      </w:r>
      <w:r w:rsidR="00310AB4">
        <w:rPr>
          <w:lang w:val="sq-AL"/>
        </w:rPr>
        <w:t>“</w:t>
      </w:r>
      <w:r w:rsidRPr="0001433F">
        <w:rPr>
          <w:lang w:val="sq-AL"/>
        </w:rPr>
        <w:t>a</w:t>
      </w:r>
      <w:r w:rsidR="001929FC">
        <w:rPr>
          <w:lang w:val="sq-AL"/>
        </w:rPr>
        <w:t>”,</w:t>
      </w:r>
      <w:r w:rsidRPr="0001433F">
        <w:rPr>
          <w:lang w:val="sq-AL"/>
        </w:rPr>
        <w:t xml:space="preserve"> të paragrafit 1</w:t>
      </w:r>
      <w:r w:rsidR="001929FC">
        <w:rPr>
          <w:lang w:val="sq-AL"/>
        </w:rPr>
        <w:t>,</w:t>
      </w:r>
      <w:r w:rsidRPr="0001433F">
        <w:rPr>
          <w:lang w:val="sq-AL"/>
        </w:rPr>
        <w:t xml:space="preserve"> të nenit 2 (</w:t>
      </w:r>
      <w:r w:rsidR="00310AB4">
        <w:rPr>
          <w:lang w:val="sq-AL"/>
        </w:rPr>
        <w:t>“</w:t>
      </w:r>
      <w:r w:rsidRPr="0001433F">
        <w:rPr>
          <w:lang w:val="sq-AL"/>
        </w:rPr>
        <w:t xml:space="preserve">Interpretimi i </w:t>
      </w:r>
      <w:r w:rsidR="001929FC">
        <w:rPr>
          <w:lang w:val="sq-AL"/>
        </w:rPr>
        <w:t>t</w:t>
      </w:r>
      <w:r w:rsidRPr="0001433F">
        <w:rPr>
          <w:lang w:val="sq-AL"/>
        </w:rPr>
        <w:t>ermave</w:t>
      </w:r>
      <w:r w:rsidR="001929FC">
        <w:rPr>
          <w:lang w:val="sq-AL"/>
        </w:rPr>
        <w:t>”</w:t>
      </w:r>
      <w:r w:rsidRPr="0001433F">
        <w:rPr>
          <w:lang w:val="sq-AL"/>
        </w:rPr>
        <w:t>) me anë të një njoftimi drejtuar Depozituesit. Pala do të përcaktojë në këtë njoftim nëse marrëveshja përfshihet në kuadrin e ndonjë prej rezervave të përgatitura nga Pala, të renditura në paragrafin 8</w:t>
      </w:r>
      <w:r w:rsidR="00E659EF">
        <w:rPr>
          <w:lang w:val="sq-AL"/>
        </w:rPr>
        <w:t>,</w:t>
      </w:r>
      <w:r w:rsidRPr="0001433F">
        <w:rPr>
          <w:lang w:val="sq-AL"/>
        </w:rPr>
        <w:t xml:space="preserve"> të nenit 28 (</w:t>
      </w:r>
      <w:r w:rsidR="00310AB4">
        <w:rPr>
          <w:lang w:val="sq-AL"/>
        </w:rPr>
        <w:t>“</w:t>
      </w:r>
      <w:r w:rsidRPr="0001433F">
        <w:rPr>
          <w:lang w:val="sq-AL"/>
        </w:rPr>
        <w:t>Rezervat</w:t>
      </w:r>
      <w:r w:rsidR="00E659EF">
        <w:rPr>
          <w:lang w:val="sq-AL"/>
        </w:rPr>
        <w:t>”</w:t>
      </w:r>
      <w:r w:rsidRPr="0001433F">
        <w:rPr>
          <w:lang w:val="sq-AL"/>
        </w:rPr>
        <w:t>). Pala gjithashtu mund të bëjë një rezervë të re të përshkruar në paragrafin 8</w:t>
      </w:r>
      <w:r w:rsidR="00E659EF">
        <w:rPr>
          <w:lang w:val="sq-AL"/>
        </w:rPr>
        <w:t>,</w:t>
      </w:r>
      <w:r w:rsidRPr="0001433F">
        <w:rPr>
          <w:lang w:val="sq-AL"/>
        </w:rPr>
        <w:t xml:space="preserve"> të nenit 28 (</w:t>
      </w:r>
      <w:r w:rsidR="00310AB4">
        <w:rPr>
          <w:lang w:val="sq-AL"/>
        </w:rPr>
        <w:t>“</w:t>
      </w:r>
      <w:r w:rsidRPr="0001433F">
        <w:rPr>
          <w:lang w:val="sq-AL"/>
        </w:rPr>
        <w:t>Rezervat</w:t>
      </w:r>
      <w:r w:rsidR="00E659EF">
        <w:rPr>
          <w:lang w:val="sq-AL"/>
        </w:rPr>
        <w:t>”</w:t>
      </w:r>
      <w:r w:rsidRPr="0001433F">
        <w:rPr>
          <w:lang w:val="sq-AL"/>
        </w:rPr>
        <w:t xml:space="preserve">), nëse marrëveshja shtesë do të ishte e para që do të përfshihej në objektin e një rezerve të tillë. Pala gjithashtu do të specifikojë çdo njoftim shtesë që mund të jetë i nevojshëm sipas </w:t>
      </w:r>
      <w:proofErr w:type="spellStart"/>
      <w:r w:rsidRPr="0001433F">
        <w:rPr>
          <w:lang w:val="sq-AL"/>
        </w:rPr>
        <w:t>nënparagrafëve</w:t>
      </w:r>
      <w:proofErr w:type="spellEnd"/>
      <w:r w:rsidRPr="0001433F">
        <w:rPr>
          <w:lang w:val="sq-AL"/>
        </w:rPr>
        <w:t xml:space="preserve"> nga </w:t>
      </w:r>
      <w:r w:rsidR="00310AB4">
        <w:rPr>
          <w:lang w:val="sq-AL"/>
        </w:rPr>
        <w:t>“</w:t>
      </w:r>
      <w:r w:rsidRPr="0001433F">
        <w:rPr>
          <w:lang w:val="sq-AL"/>
        </w:rPr>
        <w:t>b</w:t>
      </w:r>
      <w:r w:rsidR="00E659EF">
        <w:rPr>
          <w:lang w:val="sq-AL"/>
        </w:rPr>
        <w:t>”</w:t>
      </w:r>
      <w:r w:rsidRPr="0001433F">
        <w:rPr>
          <w:lang w:val="sq-AL"/>
        </w:rPr>
        <w:t xml:space="preserve"> deri në </w:t>
      </w:r>
      <w:r w:rsidR="00310AB4">
        <w:rPr>
          <w:lang w:val="sq-AL"/>
        </w:rPr>
        <w:t>“</w:t>
      </w:r>
      <w:r w:rsidRPr="0001433F">
        <w:rPr>
          <w:lang w:val="sq-AL"/>
        </w:rPr>
        <w:t>s</w:t>
      </w:r>
      <w:r w:rsidR="00E659EF">
        <w:rPr>
          <w:lang w:val="sq-AL"/>
        </w:rPr>
        <w:t>”,</w:t>
      </w:r>
      <w:r w:rsidRPr="0001433F">
        <w:rPr>
          <w:lang w:val="sq-AL"/>
        </w:rPr>
        <w:t xml:space="preserve"> të paragrafit 1</w:t>
      </w:r>
      <w:r w:rsidR="00E659EF">
        <w:rPr>
          <w:lang w:val="sq-AL"/>
        </w:rPr>
        <w:t>,</w:t>
      </w:r>
      <w:r w:rsidRPr="0001433F">
        <w:rPr>
          <w:lang w:val="sq-AL"/>
        </w:rPr>
        <w:t xml:space="preserve"> për të pasqyruar përfshirjen e marrëveshjeve shtesë. Gjithashtu, nëse shtyrja rezulton për herë të parë në përfshirjen e një marrëveshjeje tatimore të lidhur</w:t>
      </w:r>
      <w:r w:rsidR="00800FED">
        <w:rPr>
          <w:lang w:val="sq-AL"/>
        </w:rPr>
        <w:t xml:space="preserve"> nga/ose </w:t>
      </w:r>
      <w:r w:rsidRPr="0001433F">
        <w:rPr>
          <w:lang w:val="sq-AL"/>
        </w:rPr>
        <w:t>në emër të një juridiksioni ose territori për marrëdhëniet ndërkombëtare të së cilit një Palë është përgjegjëse, Pala do të specifikojë çdo rezervë (sipas paragrafit 4 të neni 28 (</w:t>
      </w:r>
      <w:r w:rsidR="00310AB4">
        <w:rPr>
          <w:lang w:val="sq-AL"/>
        </w:rPr>
        <w:t>“</w:t>
      </w:r>
      <w:r w:rsidRPr="0001433F">
        <w:rPr>
          <w:lang w:val="sq-AL"/>
        </w:rPr>
        <w:t>Rezervat</w:t>
      </w:r>
      <w:r w:rsidR="00E659EF">
        <w:rPr>
          <w:lang w:val="sq-AL"/>
        </w:rPr>
        <w:t>”</w:t>
      </w:r>
      <w:r w:rsidRPr="0001433F">
        <w:rPr>
          <w:lang w:val="sq-AL"/>
        </w:rPr>
        <w:t xml:space="preserve">)) ose njoftime (sipas paragrafit 2 të këtij neni) të zbatueshme për </w:t>
      </w:r>
      <w:r w:rsidR="00215468" w:rsidRPr="0001433F">
        <w:rPr>
          <w:lang w:val="sq-AL"/>
        </w:rPr>
        <w:t xml:space="preserve">marrëveshjet për tatimet e mbuluara </w:t>
      </w:r>
      <w:r w:rsidRPr="0001433F">
        <w:rPr>
          <w:lang w:val="sq-AL"/>
        </w:rPr>
        <w:t>të lidhura</w:t>
      </w:r>
      <w:r w:rsidR="00800FED">
        <w:rPr>
          <w:lang w:val="sq-AL"/>
        </w:rPr>
        <w:t xml:space="preserve"> nga/ose </w:t>
      </w:r>
      <w:r w:rsidRPr="0001433F">
        <w:rPr>
          <w:lang w:val="sq-AL"/>
        </w:rPr>
        <w:t>në emër të atij juridiksioni ose territori. Në datën në të cilën marrëveshja</w:t>
      </w:r>
      <w:r w:rsidR="00E659EF">
        <w:rPr>
          <w:lang w:val="sq-AL"/>
        </w:rPr>
        <w:t>/</w:t>
      </w:r>
      <w:r w:rsidRPr="0001433F">
        <w:rPr>
          <w:lang w:val="sq-AL"/>
        </w:rPr>
        <w:t>et e shtuar</w:t>
      </w:r>
      <w:r w:rsidR="00E659EF">
        <w:rPr>
          <w:lang w:val="sq-AL"/>
        </w:rPr>
        <w:t>/</w:t>
      </w:r>
      <w:r w:rsidRPr="0001433F">
        <w:rPr>
          <w:lang w:val="sq-AL"/>
        </w:rPr>
        <w:t>a e/të njoftuar</w:t>
      </w:r>
      <w:r w:rsidR="00E659EF">
        <w:rPr>
          <w:lang w:val="sq-AL"/>
        </w:rPr>
        <w:t>/</w:t>
      </w:r>
      <w:r w:rsidRPr="0001433F">
        <w:rPr>
          <w:lang w:val="sq-AL"/>
        </w:rPr>
        <w:t xml:space="preserve">a sipas klauzolës </w:t>
      </w:r>
      <w:r w:rsidR="00310AB4">
        <w:rPr>
          <w:lang w:val="sq-AL"/>
        </w:rPr>
        <w:t>“</w:t>
      </w:r>
      <w:proofErr w:type="spellStart"/>
      <w:r w:rsidRPr="0001433F">
        <w:rPr>
          <w:lang w:val="sq-AL"/>
        </w:rPr>
        <w:t>ii</w:t>
      </w:r>
      <w:proofErr w:type="spellEnd"/>
      <w:r w:rsidR="00E659EF">
        <w:rPr>
          <w:lang w:val="sq-AL"/>
        </w:rPr>
        <w:t>”,</w:t>
      </w:r>
      <w:r w:rsidRPr="0001433F">
        <w:rPr>
          <w:lang w:val="sq-AL"/>
        </w:rPr>
        <w:t xml:space="preserve"> të </w:t>
      </w:r>
      <w:proofErr w:type="spellStart"/>
      <w:r w:rsidRPr="0001433F">
        <w:rPr>
          <w:lang w:val="sq-AL"/>
        </w:rPr>
        <w:t>nënparagrafit</w:t>
      </w:r>
      <w:proofErr w:type="spellEnd"/>
      <w:r w:rsidRPr="0001433F">
        <w:rPr>
          <w:lang w:val="sq-AL"/>
        </w:rPr>
        <w:t xml:space="preserve"> </w:t>
      </w:r>
      <w:r w:rsidR="00310AB4">
        <w:rPr>
          <w:lang w:val="sq-AL"/>
        </w:rPr>
        <w:t>“</w:t>
      </w:r>
      <w:r w:rsidRPr="0001433F">
        <w:rPr>
          <w:lang w:val="sq-AL"/>
        </w:rPr>
        <w:t>a</w:t>
      </w:r>
      <w:r w:rsidR="00AF23CA">
        <w:rPr>
          <w:lang w:val="sq-AL"/>
        </w:rPr>
        <w:t>”,</w:t>
      </w:r>
      <w:r w:rsidRPr="0001433F">
        <w:rPr>
          <w:lang w:val="sq-AL"/>
        </w:rPr>
        <w:t xml:space="preserve"> të paragrafit 1</w:t>
      </w:r>
      <w:r w:rsidR="00AF23CA">
        <w:rPr>
          <w:lang w:val="sq-AL"/>
        </w:rPr>
        <w:t>,</w:t>
      </w:r>
      <w:r w:rsidRPr="0001433F">
        <w:rPr>
          <w:lang w:val="sq-AL"/>
        </w:rPr>
        <w:t xml:space="preserve"> të nenit 2 (</w:t>
      </w:r>
      <w:r w:rsidR="00310AB4">
        <w:rPr>
          <w:lang w:val="sq-AL"/>
        </w:rPr>
        <w:t>“</w:t>
      </w:r>
      <w:r w:rsidRPr="0001433F">
        <w:rPr>
          <w:lang w:val="sq-AL"/>
        </w:rPr>
        <w:t xml:space="preserve">Interpretimi i </w:t>
      </w:r>
      <w:r w:rsidR="00E659EF">
        <w:rPr>
          <w:lang w:val="sq-AL"/>
        </w:rPr>
        <w:t>t</w:t>
      </w:r>
      <w:r w:rsidRPr="0001433F">
        <w:rPr>
          <w:lang w:val="sq-AL"/>
        </w:rPr>
        <w:t>ermave</w:t>
      </w:r>
      <w:r w:rsidR="00E659EF">
        <w:rPr>
          <w:lang w:val="sq-AL"/>
        </w:rPr>
        <w:t>”</w:t>
      </w:r>
      <w:r w:rsidRPr="0001433F">
        <w:rPr>
          <w:lang w:val="sq-AL"/>
        </w:rPr>
        <w:t xml:space="preserve">) </w:t>
      </w:r>
      <w:r w:rsidR="00AF23CA" w:rsidRPr="0001433F">
        <w:rPr>
          <w:lang w:val="sq-AL"/>
        </w:rPr>
        <w:t>bëhet marrëveshje për tatimet e mbuluara, dispozitat e neni</w:t>
      </w:r>
      <w:r w:rsidRPr="0001433F">
        <w:rPr>
          <w:lang w:val="sq-AL"/>
        </w:rPr>
        <w:t>t 35 (</w:t>
      </w:r>
      <w:r w:rsidR="00310AB4">
        <w:rPr>
          <w:lang w:val="sq-AL"/>
        </w:rPr>
        <w:t>“</w:t>
      </w:r>
      <w:r w:rsidRPr="0001433F">
        <w:rPr>
          <w:lang w:val="sq-AL"/>
        </w:rPr>
        <w:t>Hyrja në fuqi</w:t>
      </w:r>
      <w:r w:rsidR="00AF23CA">
        <w:rPr>
          <w:lang w:val="sq-AL"/>
        </w:rPr>
        <w:t>”</w:t>
      </w:r>
      <w:r w:rsidRPr="0001433F">
        <w:rPr>
          <w:lang w:val="sq-AL"/>
        </w:rPr>
        <w:t xml:space="preserve">) do të rregullojnë datën kur ndryshimet në </w:t>
      </w:r>
      <w:r w:rsidR="00AF23CA" w:rsidRPr="0001433F">
        <w:rPr>
          <w:lang w:val="sq-AL"/>
        </w:rPr>
        <w:t xml:space="preserve">marrëveshjen e për tatimet e mbuluara do të kenë </w:t>
      </w:r>
      <w:r w:rsidRPr="0001433F">
        <w:rPr>
          <w:lang w:val="sq-AL"/>
        </w:rPr>
        <w:t>efekt.</w:t>
      </w:r>
    </w:p>
    <w:p w14:paraId="5376C19F" w14:textId="142A549B" w:rsidR="00566AC6" w:rsidRPr="0001433F" w:rsidRDefault="00566AC6" w:rsidP="00566AC6">
      <w:pPr>
        <w:pStyle w:val="Paragrafi"/>
        <w:rPr>
          <w:lang w:val="sq-AL"/>
        </w:rPr>
      </w:pPr>
      <w:r w:rsidRPr="0001433F">
        <w:rPr>
          <w:lang w:val="sq-AL"/>
        </w:rPr>
        <w:t xml:space="preserve">6. Një Palë mund të bëjë njoftime shtesë në përputhje me </w:t>
      </w:r>
      <w:proofErr w:type="spellStart"/>
      <w:r w:rsidRPr="0001433F">
        <w:rPr>
          <w:lang w:val="sq-AL"/>
        </w:rPr>
        <w:t>nënparagrafët</w:t>
      </w:r>
      <w:proofErr w:type="spellEnd"/>
      <w:r w:rsidRPr="0001433F">
        <w:rPr>
          <w:lang w:val="sq-AL"/>
        </w:rPr>
        <w:t xml:space="preserve"> </w:t>
      </w:r>
      <w:r w:rsidR="00310AB4">
        <w:rPr>
          <w:lang w:val="sq-AL"/>
        </w:rPr>
        <w:t>“</w:t>
      </w:r>
      <w:r w:rsidRPr="0001433F">
        <w:rPr>
          <w:lang w:val="sq-AL"/>
        </w:rPr>
        <w:t>b</w:t>
      </w:r>
      <w:r w:rsidR="00AF23CA">
        <w:rPr>
          <w:lang w:val="sq-AL"/>
        </w:rPr>
        <w:t>”</w:t>
      </w:r>
      <w:r w:rsidRPr="0001433F">
        <w:rPr>
          <w:lang w:val="sq-AL"/>
        </w:rPr>
        <w:t xml:space="preserve"> deri </w:t>
      </w:r>
      <w:r w:rsidR="00310AB4">
        <w:rPr>
          <w:lang w:val="sq-AL"/>
        </w:rPr>
        <w:t>“</w:t>
      </w:r>
      <w:r w:rsidRPr="0001433F">
        <w:rPr>
          <w:lang w:val="sq-AL"/>
        </w:rPr>
        <w:t>s</w:t>
      </w:r>
      <w:r w:rsidR="00AF23CA">
        <w:rPr>
          <w:lang w:val="sq-AL"/>
        </w:rPr>
        <w:t>”,</w:t>
      </w:r>
      <w:r w:rsidRPr="0001433F">
        <w:rPr>
          <w:lang w:val="sq-AL"/>
        </w:rPr>
        <w:t xml:space="preserve"> të paragrafit 1, me anë të një njoftimi drejtuar Depozituesin. Këto njoftime do të hyjnë në fuqi:</w:t>
      </w:r>
    </w:p>
    <w:p w14:paraId="5376C1A0" w14:textId="1898A704" w:rsidR="00566AC6" w:rsidRPr="0001433F" w:rsidRDefault="00566AC6" w:rsidP="00566AC6">
      <w:pPr>
        <w:pStyle w:val="Paragrafi"/>
        <w:rPr>
          <w:lang w:val="sq-AL"/>
        </w:rPr>
      </w:pPr>
      <w:r w:rsidRPr="0001433F">
        <w:rPr>
          <w:lang w:val="sq-AL"/>
        </w:rPr>
        <w:t xml:space="preserve">a) në lidhje me </w:t>
      </w:r>
      <w:r w:rsidR="00AF23CA" w:rsidRPr="0001433F">
        <w:rPr>
          <w:lang w:val="sq-AL"/>
        </w:rPr>
        <w:t xml:space="preserve">marrëveshjet për tatimet e mbuluara vetëm me shtetet </w:t>
      </w:r>
      <w:r w:rsidRPr="0001433F">
        <w:rPr>
          <w:lang w:val="sq-AL"/>
        </w:rPr>
        <w:t>ose juridiksionet që janë palë në Konventë kur njoftimi shtesë është marrë nga Depozituesi:</w:t>
      </w:r>
    </w:p>
    <w:p w14:paraId="5376C1A1" w14:textId="0686FF36" w:rsidR="00566AC6" w:rsidRPr="0001433F" w:rsidRDefault="00566AC6" w:rsidP="00566AC6">
      <w:pPr>
        <w:pStyle w:val="Paragrafi"/>
        <w:rPr>
          <w:lang w:val="sq-AL"/>
        </w:rPr>
      </w:pPr>
      <w:r w:rsidRPr="0001433F">
        <w:rPr>
          <w:lang w:val="sq-AL"/>
        </w:rPr>
        <w:t>i</w:t>
      </w:r>
      <w:r w:rsidR="00AF23CA">
        <w:rPr>
          <w:lang w:val="sq-AL"/>
        </w:rPr>
        <w:t>.</w:t>
      </w:r>
      <w:r w:rsidRPr="0001433F">
        <w:rPr>
          <w:lang w:val="sq-AL"/>
        </w:rPr>
        <w:t xml:space="preserve"> për njoftimet në lidhje me dispozitat që i referohen tatimeve të mbajtura në burim, kur rasti që shkakton tatime të tilla ndodh në ose pas datës 1 janar të vitit pasardhës pas skadimit të një periudhe gjashtë mujore kalendarike, duke filluar nga data e komunikimit të njoftimit shtesë nga ana e Depozituesit; dhe</w:t>
      </w:r>
    </w:p>
    <w:p w14:paraId="5376C1A2" w14:textId="13AAF8C3" w:rsidR="00566AC6" w:rsidRPr="0001433F" w:rsidRDefault="00566AC6" w:rsidP="00566AC6">
      <w:pPr>
        <w:pStyle w:val="Paragrafi"/>
        <w:rPr>
          <w:lang w:val="sq-AL"/>
        </w:rPr>
      </w:pPr>
      <w:proofErr w:type="spellStart"/>
      <w:r w:rsidRPr="0001433F">
        <w:rPr>
          <w:lang w:val="sq-AL"/>
        </w:rPr>
        <w:t>ii</w:t>
      </w:r>
      <w:proofErr w:type="spellEnd"/>
      <w:r w:rsidR="00AF23CA">
        <w:rPr>
          <w:lang w:val="sq-AL"/>
        </w:rPr>
        <w:t>.</w:t>
      </w:r>
      <w:r w:rsidRPr="0001433F">
        <w:rPr>
          <w:lang w:val="sq-AL"/>
        </w:rPr>
        <w:t xml:space="preserve"> për njoftimet në lidhje me të gjitha dispozitat e tjera, për tatimet e vendosura në lidhje me periudhat tatimore që fillojnë në ose pas datës 1 janar të vitit pasardhës pas skadimit të një periudhe gjashtë mujore kalendarike, duke filluar nga data e komunikimit të njoftimit shtesë nga ana e Depozituesit; dhe</w:t>
      </w:r>
    </w:p>
    <w:p w14:paraId="5376C1A3" w14:textId="17B262FB" w:rsidR="00566AC6" w:rsidRPr="0001433F" w:rsidRDefault="00566AC6" w:rsidP="00566AC6">
      <w:pPr>
        <w:pStyle w:val="Paragrafi"/>
        <w:rPr>
          <w:lang w:val="sq-AL"/>
        </w:rPr>
      </w:pPr>
      <w:r w:rsidRPr="0001433F">
        <w:rPr>
          <w:lang w:val="sq-AL"/>
        </w:rPr>
        <w:t xml:space="preserve">b) në lidhje me </w:t>
      </w:r>
      <w:r w:rsidR="00535401" w:rsidRPr="0001433F">
        <w:rPr>
          <w:lang w:val="sq-AL"/>
        </w:rPr>
        <w:t>një marrëveshje për tatimet e mbuluara për të cilën një ose më shumë juridiksione kontraktuese bëh</w:t>
      </w:r>
      <w:r w:rsidRPr="0001433F">
        <w:rPr>
          <w:lang w:val="sq-AL"/>
        </w:rPr>
        <w:t xml:space="preserve">en Palë në këtë Konventë pas datës së marrjes së njoftimit shtesë nga Depozituesi: e fundit nga datat në të cilat Konventa hyn në fuqi për ato </w:t>
      </w:r>
      <w:r w:rsidR="00535401" w:rsidRPr="0001433F">
        <w:rPr>
          <w:lang w:val="sq-AL"/>
        </w:rPr>
        <w:t>juridiksione kontraktuese</w:t>
      </w:r>
      <w:r w:rsidRPr="0001433F">
        <w:rPr>
          <w:lang w:val="sq-AL"/>
        </w:rPr>
        <w:t>.</w:t>
      </w:r>
    </w:p>
    <w:p w14:paraId="5376C1A4" w14:textId="77777777" w:rsidR="00566AC6" w:rsidRPr="0001433F" w:rsidRDefault="00566AC6" w:rsidP="00566AC6">
      <w:pPr>
        <w:pStyle w:val="Paragrafi"/>
        <w:rPr>
          <w:lang w:val="sq-AL"/>
        </w:rPr>
      </w:pPr>
    </w:p>
    <w:p w14:paraId="5376C1A5" w14:textId="77777777" w:rsidR="00A43F4F" w:rsidRPr="0001433F" w:rsidRDefault="00A43F4F" w:rsidP="00A43F4F">
      <w:pPr>
        <w:pStyle w:val="NeniNr"/>
        <w:rPr>
          <w:lang w:val="sq-AL"/>
        </w:rPr>
      </w:pPr>
      <w:r w:rsidRPr="0001433F">
        <w:rPr>
          <w:lang w:val="sq-AL"/>
        </w:rPr>
        <w:t xml:space="preserve">Neni 30 </w:t>
      </w:r>
    </w:p>
    <w:p w14:paraId="5376C1A6" w14:textId="435A2078" w:rsidR="00566AC6" w:rsidRPr="0001433F" w:rsidRDefault="00566AC6" w:rsidP="00A43F4F">
      <w:pPr>
        <w:pStyle w:val="NeniNr"/>
        <w:rPr>
          <w:b/>
          <w:lang w:val="sq-AL"/>
        </w:rPr>
      </w:pPr>
      <w:r w:rsidRPr="0001433F">
        <w:rPr>
          <w:b/>
          <w:lang w:val="sq-AL"/>
        </w:rPr>
        <w:t xml:space="preserve">Ndryshimet e mëvonshme </w:t>
      </w:r>
      <w:r w:rsidR="00535401" w:rsidRPr="0001433F">
        <w:rPr>
          <w:b/>
          <w:lang w:val="sq-AL"/>
        </w:rPr>
        <w:t>të marrëveshjeve për tatimet e mbuluara</w:t>
      </w:r>
    </w:p>
    <w:p w14:paraId="5376C1A7" w14:textId="77777777" w:rsidR="00566AC6" w:rsidRPr="0001433F" w:rsidRDefault="00566AC6" w:rsidP="00566AC6">
      <w:pPr>
        <w:pStyle w:val="Paragrafi"/>
        <w:rPr>
          <w:lang w:val="sq-AL"/>
        </w:rPr>
      </w:pPr>
    </w:p>
    <w:p w14:paraId="5376C1A8" w14:textId="1C3E6CB7" w:rsidR="00566AC6" w:rsidRPr="0001433F" w:rsidRDefault="00566AC6" w:rsidP="00566AC6">
      <w:pPr>
        <w:pStyle w:val="Paragrafi"/>
        <w:rPr>
          <w:lang w:val="sq-AL"/>
        </w:rPr>
      </w:pPr>
      <w:r w:rsidRPr="0001433F">
        <w:rPr>
          <w:lang w:val="sq-AL"/>
        </w:rPr>
        <w:t>Dispozitat në këtë Konventë nuk cenojnë ndryshimet e mëvonshme të një</w:t>
      </w:r>
      <w:r w:rsidR="00417DE5">
        <w:rPr>
          <w:lang w:val="sq-AL"/>
        </w:rPr>
        <w:t xml:space="preserve"> marrëveshjeje për tatimet e mbuluara</w:t>
      </w:r>
      <w:r w:rsidRPr="0001433F">
        <w:rPr>
          <w:lang w:val="sq-AL"/>
        </w:rPr>
        <w:t>, të cilat mund të pranohen ndërmjet</w:t>
      </w:r>
      <w:r w:rsidR="00A15147">
        <w:rPr>
          <w:lang w:val="sq-AL"/>
        </w:rPr>
        <w:t xml:space="preserve"> juridiksioneve kontraktuese</w:t>
      </w:r>
      <w:r w:rsidRPr="0001433F">
        <w:rPr>
          <w:lang w:val="sq-AL"/>
        </w:rPr>
        <w:t xml:space="preserve"> të </w:t>
      </w:r>
      <w:r w:rsidR="00535401" w:rsidRPr="0001433F">
        <w:rPr>
          <w:lang w:val="sq-AL"/>
        </w:rPr>
        <w:t>marrëveshjes për tatimet e mbuluara</w:t>
      </w:r>
      <w:r w:rsidRPr="0001433F">
        <w:rPr>
          <w:lang w:val="sq-AL"/>
        </w:rPr>
        <w:t>.</w:t>
      </w:r>
    </w:p>
    <w:p w14:paraId="5376C1A9" w14:textId="77777777" w:rsidR="00566AC6" w:rsidRPr="0001433F" w:rsidRDefault="00566AC6" w:rsidP="00566AC6">
      <w:pPr>
        <w:pStyle w:val="Paragrafi"/>
        <w:rPr>
          <w:lang w:val="sq-AL"/>
        </w:rPr>
      </w:pPr>
    </w:p>
    <w:p w14:paraId="5376C1AA" w14:textId="77777777" w:rsidR="00A43F4F" w:rsidRPr="0001433F" w:rsidRDefault="00A43F4F" w:rsidP="00A43F4F">
      <w:pPr>
        <w:pStyle w:val="NeniNr"/>
        <w:rPr>
          <w:lang w:val="sq-AL"/>
        </w:rPr>
      </w:pPr>
      <w:r w:rsidRPr="0001433F">
        <w:rPr>
          <w:lang w:val="sq-AL"/>
        </w:rPr>
        <w:t>Neni 31</w:t>
      </w:r>
    </w:p>
    <w:p w14:paraId="5376C1AB" w14:textId="77777777" w:rsidR="00566AC6" w:rsidRPr="0001433F" w:rsidRDefault="00566AC6" w:rsidP="00A43F4F">
      <w:pPr>
        <w:pStyle w:val="NeniNr"/>
        <w:rPr>
          <w:b/>
          <w:lang w:val="sq-AL"/>
        </w:rPr>
      </w:pPr>
      <w:r w:rsidRPr="0001433F">
        <w:rPr>
          <w:b/>
          <w:lang w:val="sq-AL"/>
        </w:rPr>
        <w:t>Konsultimi i Palëve</w:t>
      </w:r>
    </w:p>
    <w:p w14:paraId="5376C1AC" w14:textId="77777777" w:rsidR="00566AC6" w:rsidRPr="0001433F" w:rsidRDefault="00566AC6" w:rsidP="00A43F4F">
      <w:pPr>
        <w:pStyle w:val="NeniNr"/>
        <w:rPr>
          <w:lang w:val="sq-AL"/>
        </w:rPr>
      </w:pPr>
    </w:p>
    <w:p w14:paraId="5376C1AD" w14:textId="193A8715" w:rsidR="00566AC6" w:rsidRPr="0001433F" w:rsidRDefault="00566AC6" w:rsidP="00566AC6">
      <w:pPr>
        <w:pStyle w:val="Paragrafi"/>
        <w:rPr>
          <w:lang w:val="sq-AL"/>
        </w:rPr>
      </w:pPr>
      <w:r w:rsidRPr="0001433F">
        <w:rPr>
          <w:lang w:val="sq-AL"/>
        </w:rPr>
        <w:t xml:space="preserve">1. Palët mund të kërkojnë organizimin e një </w:t>
      </w:r>
      <w:r w:rsidR="00215468">
        <w:rPr>
          <w:lang w:val="sq-AL"/>
        </w:rPr>
        <w:t>k</w:t>
      </w:r>
      <w:r w:rsidRPr="0001433F">
        <w:rPr>
          <w:lang w:val="sq-AL"/>
        </w:rPr>
        <w:t>onsultimi të Palëve, me qëllimin e marrjes së çdo lloj vendimi ose ushtrimi të funksioneve që mund të kërkohen ose të jenë të përshtatshme sipas dispozitave të kësaj Konvente.</w:t>
      </w:r>
    </w:p>
    <w:p w14:paraId="5376C1AE" w14:textId="77777777" w:rsidR="00566AC6" w:rsidRPr="0001433F" w:rsidRDefault="00566AC6" w:rsidP="00566AC6">
      <w:pPr>
        <w:pStyle w:val="Paragrafi"/>
        <w:rPr>
          <w:lang w:val="sq-AL"/>
        </w:rPr>
      </w:pPr>
      <w:r w:rsidRPr="0001433F">
        <w:rPr>
          <w:lang w:val="sq-AL"/>
        </w:rPr>
        <w:t>2. Konsultimi i Palëve do të organizohet nga Depozituesi.</w:t>
      </w:r>
    </w:p>
    <w:p w14:paraId="5376C1AF" w14:textId="09E0D7E1" w:rsidR="00566AC6" w:rsidRPr="0001433F" w:rsidRDefault="00566AC6" w:rsidP="00566AC6">
      <w:pPr>
        <w:pStyle w:val="Paragrafi"/>
        <w:rPr>
          <w:lang w:val="sq-AL"/>
        </w:rPr>
      </w:pPr>
      <w:r w:rsidRPr="0001433F">
        <w:rPr>
          <w:lang w:val="sq-AL"/>
        </w:rPr>
        <w:t xml:space="preserve">3. Çdo Palë mund të kërkojë organizimin e një </w:t>
      </w:r>
      <w:r w:rsidR="00215468">
        <w:rPr>
          <w:lang w:val="sq-AL"/>
        </w:rPr>
        <w:t>k</w:t>
      </w:r>
      <w:r w:rsidRPr="0001433F">
        <w:rPr>
          <w:lang w:val="sq-AL"/>
        </w:rPr>
        <w:t>onsultimi të Palëve, duke komunikuar një kërkesë te Depozituesi. Depozituesi duhet të informojë të gjitha Palët për çdo kërkesë. Pas kësaj, Depozituesi do të thërrasë një Konsultim të Palëve, me kusht që kërkesa të mbështetet nga një e treta e Palëve brenda gjashtë muajve kalendarikë nga njoftimi i kërkesës nga ana e Depozituesit.</w:t>
      </w:r>
    </w:p>
    <w:p w14:paraId="5376C1B0" w14:textId="77777777" w:rsidR="00566AC6" w:rsidRPr="0001433F" w:rsidRDefault="00566AC6" w:rsidP="00566AC6">
      <w:pPr>
        <w:pStyle w:val="Paragrafi"/>
        <w:rPr>
          <w:lang w:val="sq-AL"/>
        </w:rPr>
      </w:pPr>
    </w:p>
    <w:p w14:paraId="5376C1B1" w14:textId="77777777" w:rsidR="00A43F4F" w:rsidRPr="0001433F" w:rsidRDefault="00A43F4F" w:rsidP="00A43F4F">
      <w:pPr>
        <w:pStyle w:val="NeniNr"/>
        <w:rPr>
          <w:lang w:val="sq-AL"/>
        </w:rPr>
      </w:pPr>
      <w:r w:rsidRPr="0001433F">
        <w:rPr>
          <w:lang w:val="sq-AL"/>
        </w:rPr>
        <w:t xml:space="preserve">Neni 32 </w:t>
      </w:r>
    </w:p>
    <w:p w14:paraId="5376C1B2" w14:textId="2B633910" w:rsidR="00566AC6" w:rsidRPr="0001433F" w:rsidRDefault="00566AC6" w:rsidP="00A43F4F">
      <w:pPr>
        <w:pStyle w:val="NeniNr"/>
        <w:rPr>
          <w:b/>
          <w:lang w:val="sq-AL"/>
        </w:rPr>
      </w:pPr>
      <w:r w:rsidRPr="0001433F">
        <w:rPr>
          <w:b/>
          <w:lang w:val="sq-AL"/>
        </w:rPr>
        <w:t xml:space="preserve">Interpretimi dhe </w:t>
      </w:r>
      <w:r w:rsidR="00EC6E99">
        <w:rPr>
          <w:b/>
          <w:lang w:val="sq-AL"/>
        </w:rPr>
        <w:t>z</w:t>
      </w:r>
      <w:r w:rsidRPr="0001433F">
        <w:rPr>
          <w:b/>
          <w:lang w:val="sq-AL"/>
        </w:rPr>
        <w:t>batimi</w:t>
      </w:r>
    </w:p>
    <w:p w14:paraId="5376C1B3" w14:textId="77777777" w:rsidR="00566AC6" w:rsidRPr="0001433F" w:rsidRDefault="00566AC6" w:rsidP="00566AC6">
      <w:pPr>
        <w:pStyle w:val="Paragrafi"/>
        <w:rPr>
          <w:lang w:val="sq-AL"/>
        </w:rPr>
      </w:pPr>
    </w:p>
    <w:p w14:paraId="5376C1B4" w14:textId="0BABDEA6" w:rsidR="00566AC6" w:rsidRPr="0001433F" w:rsidRDefault="00566AC6" w:rsidP="00566AC6">
      <w:pPr>
        <w:pStyle w:val="Paragrafi"/>
        <w:rPr>
          <w:lang w:val="sq-AL"/>
        </w:rPr>
      </w:pPr>
      <w:r w:rsidRPr="0001433F">
        <w:rPr>
          <w:lang w:val="sq-AL"/>
        </w:rPr>
        <w:t>1. Çdo çështje që lind në lidhje me interpretimin ose zbatimin e dispozitave të një</w:t>
      </w:r>
      <w:r w:rsidR="00417DE5">
        <w:rPr>
          <w:lang w:val="sq-AL"/>
        </w:rPr>
        <w:t xml:space="preserve"> marrëveshjeje për tatimet e mbuluara</w:t>
      </w:r>
      <w:r w:rsidRPr="0001433F">
        <w:rPr>
          <w:lang w:val="sq-AL"/>
        </w:rPr>
        <w:t>, siç është ndryshuar nga kjo Konventë, do të përcaktohet në përputhje me dispozitën</w:t>
      </w:r>
      <w:r w:rsidR="00535401">
        <w:rPr>
          <w:lang w:val="sq-AL"/>
        </w:rPr>
        <w:t>/</w:t>
      </w:r>
      <w:r w:rsidRPr="0001433F">
        <w:rPr>
          <w:lang w:val="sq-AL"/>
        </w:rPr>
        <w:t xml:space="preserve">at e </w:t>
      </w:r>
      <w:r w:rsidR="00535401" w:rsidRPr="0001433F">
        <w:rPr>
          <w:lang w:val="sq-AL"/>
        </w:rPr>
        <w:t xml:space="preserve">marrëveshjes për tatimet e mbuluara </w:t>
      </w:r>
      <w:r w:rsidRPr="0001433F">
        <w:rPr>
          <w:lang w:val="sq-AL"/>
        </w:rPr>
        <w:t xml:space="preserve">në lidhje me zgjidhjen me marrëveshje të ndërsjellë/me mirëkuptim të çështjeve të interpretimit ose zbatimit të </w:t>
      </w:r>
      <w:r w:rsidR="00535401" w:rsidRPr="0001433F">
        <w:rPr>
          <w:lang w:val="sq-AL"/>
        </w:rPr>
        <w:t xml:space="preserve">marrëveshjes për tatimet e mbuluara </w:t>
      </w:r>
      <w:r w:rsidRPr="0001433F">
        <w:rPr>
          <w:lang w:val="sq-AL"/>
        </w:rPr>
        <w:t>(siç ato dispozita mund të ndryshohen nga kjo Konventë).</w:t>
      </w:r>
    </w:p>
    <w:p w14:paraId="5376C1B5" w14:textId="35011C6F" w:rsidR="00566AC6" w:rsidRPr="0001433F" w:rsidRDefault="00566AC6" w:rsidP="00566AC6">
      <w:pPr>
        <w:pStyle w:val="Paragrafi"/>
        <w:rPr>
          <w:lang w:val="sq-AL"/>
        </w:rPr>
      </w:pPr>
      <w:r w:rsidRPr="0001433F">
        <w:rPr>
          <w:lang w:val="sq-AL"/>
        </w:rPr>
        <w:t>2. Çdo çështje që lind në lidhje me interpretimin ose zbatimin e kësaj Konvente mund të diskutohet në kuadrin e një konsultimi të Palëve, të organizuar në përputhje me paragrafin 3</w:t>
      </w:r>
      <w:r w:rsidR="00323D4C">
        <w:rPr>
          <w:lang w:val="sq-AL"/>
        </w:rPr>
        <w:t>,</w:t>
      </w:r>
      <w:r w:rsidRPr="0001433F">
        <w:rPr>
          <w:lang w:val="sq-AL"/>
        </w:rPr>
        <w:t xml:space="preserve"> të nenit 31 (</w:t>
      </w:r>
      <w:r w:rsidR="00310AB4">
        <w:rPr>
          <w:lang w:val="sq-AL"/>
        </w:rPr>
        <w:t>“</w:t>
      </w:r>
      <w:r w:rsidRPr="0001433F">
        <w:rPr>
          <w:lang w:val="sq-AL"/>
        </w:rPr>
        <w:t>Konsultimi i Palëve</w:t>
      </w:r>
      <w:r w:rsidR="00535401">
        <w:rPr>
          <w:lang w:val="sq-AL"/>
        </w:rPr>
        <w:t>”</w:t>
      </w:r>
      <w:r w:rsidRPr="0001433F">
        <w:rPr>
          <w:lang w:val="sq-AL"/>
        </w:rPr>
        <w:t>).</w:t>
      </w:r>
    </w:p>
    <w:p w14:paraId="5376C1B6" w14:textId="77777777" w:rsidR="00566AC6" w:rsidRPr="0001433F" w:rsidRDefault="00566AC6" w:rsidP="00566AC6">
      <w:pPr>
        <w:pStyle w:val="Paragrafi"/>
        <w:rPr>
          <w:lang w:val="sq-AL"/>
        </w:rPr>
      </w:pPr>
    </w:p>
    <w:p w14:paraId="5376C1B7" w14:textId="77777777" w:rsidR="00A43F4F" w:rsidRPr="0001433F" w:rsidRDefault="00A43F4F" w:rsidP="00A43F4F">
      <w:pPr>
        <w:pStyle w:val="NeniNr"/>
        <w:rPr>
          <w:lang w:val="sq-AL"/>
        </w:rPr>
      </w:pPr>
      <w:r w:rsidRPr="0001433F">
        <w:rPr>
          <w:lang w:val="sq-AL"/>
        </w:rPr>
        <w:t xml:space="preserve">Neni 33 </w:t>
      </w:r>
    </w:p>
    <w:p w14:paraId="5376C1B8" w14:textId="77777777" w:rsidR="00566AC6" w:rsidRPr="0001433F" w:rsidRDefault="00566AC6" w:rsidP="00A43F4F">
      <w:pPr>
        <w:pStyle w:val="NeniNr"/>
        <w:rPr>
          <w:b/>
          <w:lang w:val="sq-AL"/>
        </w:rPr>
      </w:pPr>
      <w:r w:rsidRPr="0001433F">
        <w:rPr>
          <w:b/>
          <w:lang w:val="sq-AL"/>
        </w:rPr>
        <w:t xml:space="preserve">Ndryshimi </w:t>
      </w:r>
    </w:p>
    <w:p w14:paraId="5376C1B9" w14:textId="77777777" w:rsidR="00566AC6" w:rsidRPr="0001433F" w:rsidRDefault="00566AC6" w:rsidP="00566AC6">
      <w:pPr>
        <w:pStyle w:val="Paragrafi"/>
        <w:rPr>
          <w:lang w:val="sq-AL"/>
        </w:rPr>
      </w:pPr>
    </w:p>
    <w:p w14:paraId="5376C1BA" w14:textId="0604907D" w:rsidR="00566AC6" w:rsidRPr="0001433F" w:rsidRDefault="00566AC6" w:rsidP="00566AC6">
      <w:pPr>
        <w:pStyle w:val="Paragrafi"/>
        <w:rPr>
          <w:lang w:val="sq-AL"/>
        </w:rPr>
      </w:pPr>
      <w:r w:rsidRPr="0001433F">
        <w:rPr>
          <w:lang w:val="sq-AL"/>
        </w:rPr>
        <w:t xml:space="preserve">1. Çdo Palë mund të propozojë një ndryshim në këtë Konventë, duke paraqitur </w:t>
      </w:r>
      <w:proofErr w:type="spellStart"/>
      <w:r w:rsidRPr="0001433F">
        <w:rPr>
          <w:lang w:val="sq-AL"/>
        </w:rPr>
        <w:t>amendimin</w:t>
      </w:r>
      <w:proofErr w:type="spellEnd"/>
      <w:r w:rsidRPr="0001433F">
        <w:rPr>
          <w:lang w:val="sq-AL"/>
        </w:rPr>
        <w:t xml:space="preserve"> e propozuar te Depozituesi.</w:t>
      </w:r>
    </w:p>
    <w:p w14:paraId="5376C1BB" w14:textId="3765C98F" w:rsidR="00566AC6" w:rsidRPr="0001433F" w:rsidRDefault="00566AC6" w:rsidP="00566AC6">
      <w:pPr>
        <w:pStyle w:val="Paragrafi"/>
        <w:rPr>
          <w:lang w:val="sq-AL"/>
        </w:rPr>
      </w:pPr>
      <w:r w:rsidRPr="0001433F">
        <w:rPr>
          <w:lang w:val="sq-AL"/>
        </w:rPr>
        <w:t>2. Nj</w:t>
      </w:r>
      <w:r w:rsidR="00A15147">
        <w:rPr>
          <w:lang w:val="sq-AL"/>
        </w:rPr>
        <w:t>ë</w:t>
      </w:r>
      <w:r w:rsidRPr="0001433F">
        <w:rPr>
          <w:lang w:val="sq-AL"/>
        </w:rPr>
        <w:t xml:space="preserve"> konsultim Palësh mund të organizohet për të shqyrtuar ndryshimin e propozuar në përputhje me paragrafin 3</w:t>
      </w:r>
      <w:r w:rsidR="00605C67">
        <w:rPr>
          <w:lang w:val="sq-AL"/>
        </w:rPr>
        <w:t>,</w:t>
      </w:r>
      <w:r w:rsidRPr="0001433F">
        <w:rPr>
          <w:lang w:val="sq-AL"/>
        </w:rPr>
        <w:t xml:space="preserve"> të nenit 31 (</w:t>
      </w:r>
      <w:r w:rsidR="00310AB4">
        <w:rPr>
          <w:lang w:val="sq-AL"/>
        </w:rPr>
        <w:t>“</w:t>
      </w:r>
      <w:r w:rsidRPr="0001433F">
        <w:rPr>
          <w:lang w:val="sq-AL"/>
        </w:rPr>
        <w:t>Konsultimi i</w:t>
      </w:r>
      <w:r w:rsidR="0001433F">
        <w:rPr>
          <w:lang w:val="sq-AL"/>
        </w:rPr>
        <w:t xml:space="preserve"> </w:t>
      </w:r>
      <w:r w:rsidRPr="0001433F">
        <w:rPr>
          <w:lang w:val="sq-AL"/>
        </w:rPr>
        <w:t>Palëve</w:t>
      </w:r>
      <w:r w:rsidR="00605C67">
        <w:rPr>
          <w:lang w:val="sq-AL"/>
        </w:rPr>
        <w:t>”</w:t>
      </w:r>
      <w:r w:rsidRPr="0001433F">
        <w:rPr>
          <w:lang w:val="sq-AL"/>
        </w:rPr>
        <w:t>).</w:t>
      </w:r>
    </w:p>
    <w:p w14:paraId="5376C1BC" w14:textId="77777777" w:rsidR="00566AC6" w:rsidRPr="0001433F" w:rsidRDefault="00566AC6" w:rsidP="00566AC6">
      <w:pPr>
        <w:pStyle w:val="Paragrafi"/>
        <w:rPr>
          <w:lang w:val="sq-AL"/>
        </w:rPr>
      </w:pPr>
    </w:p>
    <w:p w14:paraId="5376C1BD" w14:textId="77777777" w:rsidR="00A43F4F" w:rsidRPr="0001433F" w:rsidRDefault="00A43F4F" w:rsidP="00A43F4F">
      <w:pPr>
        <w:pStyle w:val="NeniNr"/>
        <w:rPr>
          <w:lang w:val="sq-AL"/>
        </w:rPr>
      </w:pPr>
      <w:r w:rsidRPr="0001433F">
        <w:rPr>
          <w:lang w:val="sq-AL"/>
        </w:rPr>
        <w:t xml:space="preserve">Neni 34 </w:t>
      </w:r>
    </w:p>
    <w:p w14:paraId="5376C1BE" w14:textId="099071B3" w:rsidR="00566AC6" w:rsidRPr="0001433F" w:rsidRDefault="00566AC6" w:rsidP="00A43F4F">
      <w:pPr>
        <w:pStyle w:val="NeniNr"/>
        <w:rPr>
          <w:b/>
          <w:lang w:val="sq-AL"/>
        </w:rPr>
      </w:pPr>
      <w:r w:rsidRPr="0001433F">
        <w:rPr>
          <w:b/>
          <w:lang w:val="sq-AL"/>
        </w:rPr>
        <w:t xml:space="preserve">Hyrja në </w:t>
      </w:r>
      <w:r w:rsidR="00605C67">
        <w:rPr>
          <w:b/>
          <w:lang w:val="sq-AL"/>
        </w:rPr>
        <w:t>f</w:t>
      </w:r>
      <w:r w:rsidRPr="0001433F">
        <w:rPr>
          <w:b/>
          <w:lang w:val="sq-AL"/>
        </w:rPr>
        <w:t xml:space="preserve">uqi </w:t>
      </w:r>
    </w:p>
    <w:p w14:paraId="5376C1BF" w14:textId="77777777" w:rsidR="00566AC6" w:rsidRPr="0001433F" w:rsidRDefault="00566AC6" w:rsidP="00566AC6">
      <w:pPr>
        <w:pStyle w:val="Paragrafi"/>
        <w:rPr>
          <w:lang w:val="sq-AL"/>
        </w:rPr>
      </w:pPr>
    </w:p>
    <w:p w14:paraId="5376C1C0" w14:textId="77777777" w:rsidR="00566AC6" w:rsidRPr="0001433F" w:rsidRDefault="00566AC6" w:rsidP="00566AC6">
      <w:pPr>
        <w:pStyle w:val="Paragrafi"/>
        <w:rPr>
          <w:lang w:val="sq-AL"/>
        </w:rPr>
      </w:pPr>
      <w:r w:rsidRPr="0001433F">
        <w:rPr>
          <w:lang w:val="sq-AL"/>
        </w:rPr>
        <w:t>1. Kjo Konventë do të hyjë në fuqi ditën e parë të muajit që vijon pas përfundimit të një periudhe tre mujore kalendarike, e cila fillon nga data e depozitimit të instrumentit të pestë të ratifikimit, pranimit ose miratimit.</w:t>
      </w:r>
    </w:p>
    <w:p w14:paraId="5376C1C1" w14:textId="767C677E" w:rsidR="00566AC6" w:rsidRPr="0001433F" w:rsidRDefault="00566AC6" w:rsidP="00566AC6">
      <w:pPr>
        <w:pStyle w:val="Paragrafi"/>
        <w:rPr>
          <w:lang w:val="sq-AL"/>
        </w:rPr>
      </w:pPr>
      <w:r w:rsidRPr="0001433F">
        <w:rPr>
          <w:lang w:val="sq-AL"/>
        </w:rPr>
        <w:t xml:space="preserve">2. Për çdo </w:t>
      </w:r>
      <w:r w:rsidR="000F3669">
        <w:rPr>
          <w:lang w:val="sq-AL"/>
        </w:rPr>
        <w:t>n</w:t>
      </w:r>
      <w:r w:rsidRPr="0001433F">
        <w:rPr>
          <w:lang w:val="sq-AL"/>
        </w:rPr>
        <w:t xml:space="preserve">ënshkrues që ratifikon, pranon ose miraton këtë Konventë pas depozitimit të instrumentit të pestë të ratifikimit, pranimit ose miratimit, Konventa do të hyjë në fuqi ditën e parë të muajit që vijon pas përfundimit të një periudhe tre mujore kalendarike, e cila fillon nga data e depozitimit të instrumentit të pestë të ratifikimit, pranimit ose miratimit nga ai </w:t>
      </w:r>
      <w:r w:rsidR="000F3669">
        <w:rPr>
          <w:lang w:val="sq-AL"/>
        </w:rPr>
        <w:t>n</w:t>
      </w:r>
      <w:r w:rsidRPr="0001433F">
        <w:rPr>
          <w:lang w:val="sq-AL"/>
        </w:rPr>
        <w:t>ënshkrues.</w:t>
      </w:r>
    </w:p>
    <w:p w14:paraId="5376C1C2" w14:textId="77777777" w:rsidR="00566AC6" w:rsidRPr="0001433F" w:rsidRDefault="00566AC6" w:rsidP="00566AC6">
      <w:pPr>
        <w:pStyle w:val="Paragrafi"/>
        <w:rPr>
          <w:lang w:val="sq-AL"/>
        </w:rPr>
      </w:pPr>
    </w:p>
    <w:p w14:paraId="5376C1C3" w14:textId="77777777" w:rsidR="00A43F4F" w:rsidRPr="0001433F" w:rsidRDefault="00A43F4F" w:rsidP="00A43F4F">
      <w:pPr>
        <w:pStyle w:val="NeniNr"/>
        <w:rPr>
          <w:lang w:val="sq-AL"/>
        </w:rPr>
      </w:pPr>
      <w:r w:rsidRPr="0001433F">
        <w:rPr>
          <w:lang w:val="sq-AL"/>
        </w:rPr>
        <w:t xml:space="preserve">Neni 35 </w:t>
      </w:r>
    </w:p>
    <w:p w14:paraId="5376C1C4" w14:textId="77777777" w:rsidR="00566AC6" w:rsidRPr="0001433F" w:rsidRDefault="00566AC6" w:rsidP="00A43F4F">
      <w:pPr>
        <w:pStyle w:val="NeniNr"/>
        <w:rPr>
          <w:b/>
          <w:lang w:val="sq-AL"/>
        </w:rPr>
      </w:pPr>
      <w:r w:rsidRPr="0001433F">
        <w:rPr>
          <w:b/>
          <w:lang w:val="sq-AL"/>
        </w:rPr>
        <w:t>Fillimi i efekteve</w:t>
      </w:r>
    </w:p>
    <w:p w14:paraId="5376C1C5" w14:textId="77777777" w:rsidR="00566AC6" w:rsidRPr="0001433F" w:rsidRDefault="00566AC6" w:rsidP="00566AC6">
      <w:pPr>
        <w:pStyle w:val="Paragrafi"/>
        <w:rPr>
          <w:lang w:val="sq-AL"/>
        </w:rPr>
      </w:pPr>
    </w:p>
    <w:p w14:paraId="5376C1C6" w14:textId="65E2B2CF" w:rsidR="00566AC6" w:rsidRPr="0001433F" w:rsidRDefault="00566AC6" w:rsidP="00566AC6">
      <w:pPr>
        <w:pStyle w:val="Paragrafi"/>
        <w:rPr>
          <w:lang w:val="sq-AL"/>
        </w:rPr>
      </w:pPr>
      <w:r w:rsidRPr="0001433F">
        <w:rPr>
          <w:lang w:val="sq-AL"/>
        </w:rPr>
        <w:t xml:space="preserve">1. Dispozitat e kësaj Konvente do të kenë efekt në çdo </w:t>
      </w:r>
      <w:r w:rsidR="000F3669" w:rsidRPr="0001433F">
        <w:rPr>
          <w:lang w:val="sq-AL"/>
        </w:rPr>
        <w:t>juridiksion kontraktues në lidhje me një marrëveshje për tatimet e mbuluara:</w:t>
      </w:r>
    </w:p>
    <w:p w14:paraId="5376C1C7" w14:textId="04BBFEAE" w:rsidR="00566AC6" w:rsidRPr="0001433F" w:rsidRDefault="00566AC6" w:rsidP="00566AC6">
      <w:pPr>
        <w:pStyle w:val="Paragrafi"/>
        <w:rPr>
          <w:lang w:val="sq-AL"/>
        </w:rPr>
      </w:pPr>
      <w:r w:rsidRPr="0001433F">
        <w:rPr>
          <w:lang w:val="sq-AL"/>
        </w:rPr>
        <w:t xml:space="preserve">a) në lidhje me tatimet e mbajtura në burim për shumat e paguara ose të </w:t>
      </w:r>
      <w:proofErr w:type="spellStart"/>
      <w:r w:rsidRPr="0001433F">
        <w:rPr>
          <w:lang w:val="sq-AL"/>
        </w:rPr>
        <w:t>kredituara</w:t>
      </w:r>
      <w:proofErr w:type="spellEnd"/>
      <w:r w:rsidRPr="0001433F">
        <w:rPr>
          <w:lang w:val="sq-AL"/>
        </w:rPr>
        <w:t xml:space="preserve"> për </w:t>
      </w:r>
      <w:proofErr w:type="spellStart"/>
      <w:r w:rsidR="00AF0D2D">
        <w:rPr>
          <w:lang w:val="sq-AL"/>
        </w:rPr>
        <w:t>jo</w:t>
      </w:r>
      <w:r w:rsidRPr="0001433F">
        <w:rPr>
          <w:lang w:val="sq-AL"/>
        </w:rPr>
        <w:t>rezidentët</w:t>
      </w:r>
      <w:proofErr w:type="spellEnd"/>
      <w:r w:rsidRPr="0001433F">
        <w:rPr>
          <w:lang w:val="sq-AL"/>
        </w:rPr>
        <w:t>, ku ngjarja që çon në tatime të tilla ndodh në ose pas ditës së parë të vitit të ardhshëm kalendarik që fillon në ose pas datës së fundit në të cilën kjo Konventë hyn në fuqi për secilin nga</w:t>
      </w:r>
      <w:r w:rsidR="00A15147">
        <w:rPr>
          <w:lang w:val="sq-AL"/>
        </w:rPr>
        <w:t xml:space="preserve"> juridiksionet kontraktuese </w:t>
      </w:r>
      <w:r w:rsidR="000F3669" w:rsidRPr="0001433F">
        <w:rPr>
          <w:lang w:val="sq-AL"/>
        </w:rPr>
        <w:t>në marrëveshjen për tatimet e mbuluara</w:t>
      </w:r>
      <w:r w:rsidRPr="0001433F">
        <w:rPr>
          <w:lang w:val="sq-AL"/>
        </w:rPr>
        <w:t>; dhe</w:t>
      </w:r>
    </w:p>
    <w:p w14:paraId="5376C1C8" w14:textId="353C3197" w:rsidR="00566AC6" w:rsidRPr="0001433F" w:rsidRDefault="00566AC6" w:rsidP="00566AC6">
      <w:pPr>
        <w:pStyle w:val="Paragrafi"/>
        <w:rPr>
          <w:lang w:val="sq-AL"/>
        </w:rPr>
      </w:pPr>
      <w:r w:rsidRPr="0001433F">
        <w:rPr>
          <w:lang w:val="sq-AL"/>
        </w:rPr>
        <w:t xml:space="preserve">b) në lidhje me të gjitha tatimet e tjera të vendosura nga ky </w:t>
      </w:r>
      <w:r w:rsidR="000F3669" w:rsidRPr="0001433F">
        <w:rPr>
          <w:lang w:val="sq-AL"/>
        </w:rPr>
        <w:t>juridiksion kontraktues</w:t>
      </w:r>
      <w:r w:rsidRPr="0001433F">
        <w:rPr>
          <w:lang w:val="sq-AL"/>
        </w:rPr>
        <w:t>, për tatimet e vendosura në lidhje me periudhat tatimore që fillojnë në ose pas skadimit të një periudhe gjashtë mujore kalendarike (ose një periudhe më të shkurtër, nëse të gjitha</w:t>
      </w:r>
      <w:r w:rsidR="00A15147">
        <w:rPr>
          <w:lang w:val="sq-AL"/>
        </w:rPr>
        <w:t xml:space="preserve"> juridiksionet kontraktuese </w:t>
      </w:r>
      <w:r w:rsidRPr="0001433F">
        <w:rPr>
          <w:lang w:val="sq-AL"/>
        </w:rPr>
        <w:t>njoftojnë Depozitarin se ata synojnë të zbatojnë një periudhë të tillë më të shkurtër) nga data e fundit në të cilën kjo Konventë hyn në fuqi për secilin prej</w:t>
      </w:r>
      <w:r w:rsidR="00A15147">
        <w:rPr>
          <w:lang w:val="sq-AL"/>
        </w:rPr>
        <w:t xml:space="preserve"> juridiksioneve kontraktuese</w:t>
      </w:r>
      <w:r w:rsidRPr="0001433F">
        <w:rPr>
          <w:lang w:val="sq-AL"/>
        </w:rPr>
        <w:t xml:space="preserve"> në </w:t>
      </w:r>
      <w:r w:rsidR="000F3669" w:rsidRPr="0001433F">
        <w:rPr>
          <w:lang w:val="sq-AL"/>
        </w:rPr>
        <w:t>marrëveshjen për tatimet e mbuluara</w:t>
      </w:r>
      <w:r w:rsidRPr="0001433F">
        <w:rPr>
          <w:lang w:val="sq-AL"/>
        </w:rPr>
        <w:t>.</w:t>
      </w:r>
    </w:p>
    <w:p w14:paraId="5376C1C9" w14:textId="4B927CE6" w:rsidR="00566AC6" w:rsidRPr="0001433F" w:rsidRDefault="00566AC6" w:rsidP="00566AC6">
      <w:pPr>
        <w:pStyle w:val="Paragrafi"/>
        <w:rPr>
          <w:lang w:val="sq-AL"/>
        </w:rPr>
      </w:pPr>
      <w:r w:rsidRPr="0001433F">
        <w:rPr>
          <w:lang w:val="sq-AL"/>
        </w:rPr>
        <w:t xml:space="preserve">2. Vetëm për qëllimin e zbatimit të </w:t>
      </w:r>
      <w:proofErr w:type="spellStart"/>
      <w:r w:rsidRPr="0001433F">
        <w:rPr>
          <w:lang w:val="sq-AL"/>
        </w:rPr>
        <w:t>nënparagrafit</w:t>
      </w:r>
      <w:proofErr w:type="spellEnd"/>
      <w:r w:rsidRPr="0001433F">
        <w:rPr>
          <w:lang w:val="sq-AL"/>
        </w:rPr>
        <w:t xml:space="preserve"> </w:t>
      </w:r>
      <w:r w:rsidR="00310AB4">
        <w:rPr>
          <w:lang w:val="sq-AL"/>
        </w:rPr>
        <w:t>“</w:t>
      </w:r>
      <w:r w:rsidRPr="0001433F">
        <w:rPr>
          <w:lang w:val="sq-AL"/>
        </w:rPr>
        <w:t>a</w:t>
      </w:r>
      <w:r w:rsidR="000F3669">
        <w:rPr>
          <w:lang w:val="sq-AL"/>
        </w:rPr>
        <w:t>”,</w:t>
      </w:r>
      <w:r w:rsidRPr="0001433F">
        <w:rPr>
          <w:lang w:val="sq-AL"/>
        </w:rPr>
        <w:t xml:space="preserve"> të paragrafit 1</w:t>
      </w:r>
      <w:r w:rsidR="000F3669">
        <w:rPr>
          <w:lang w:val="sq-AL"/>
        </w:rPr>
        <w:t>,</w:t>
      </w:r>
      <w:r w:rsidRPr="0001433F">
        <w:rPr>
          <w:lang w:val="sq-AL"/>
        </w:rPr>
        <w:t xml:space="preserve"> dhe </w:t>
      </w:r>
      <w:proofErr w:type="spellStart"/>
      <w:r w:rsidRPr="0001433F">
        <w:rPr>
          <w:lang w:val="sq-AL"/>
        </w:rPr>
        <w:t>nënparagrafit</w:t>
      </w:r>
      <w:proofErr w:type="spellEnd"/>
      <w:r w:rsidRPr="0001433F">
        <w:rPr>
          <w:lang w:val="sq-AL"/>
        </w:rPr>
        <w:t xml:space="preserve"> </w:t>
      </w:r>
      <w:r w:rsidR="00310AB4">
        <w:rPr>
          <w:lang w:val="sq-AL"/>
        </w:rPr>
        <w:t>“</w:t>
      </w:r>
      <w:r w:rsidRPr="0001433F">
        <w:rPr>
          <w:lang w:val="sq-AL"/>
        </w:rPr>
        <w:t>a</w:t>
      </w:r>
      <w:r w:rsidR="000F3669">
        <w:rPr>
          <w:lang w:val="sq-AL"/>
        </w:rPr>
        <w:t>”,</w:t>
      </w:r>
      <w:r w:rsidRPr="0001433F">
        <w:rPr>
          <w:lang w:val="sq-AL"/>
        </w:rPr>
        <w:t xml:space="preserve"> të paragrafit 5 nga ana e saj, një Palë mund të zgjedhë të zëvendësojë </w:t>
      </w:r>
      <w:r w:rsidR="00310AB4">
        <w:rPr>
          <w:lang w:val="sq-AL"/>
        </w:rPr>
        <w:t>“</w:t>
      </w:r>
      <w:r w:rsidRPr="0001433F">
        <w:rPr>
          <w:lang w:val="sq-AL"/>
        </w:rPr>
        <w:t xml:space="preserve">vitin kalendarik” me </w:t>
      </w:r>
      <w:r w:rsidR="00310AB4">
        <w:rPr>
          <w:lang w:val="sq-AL"/>
        </w:rPr>
        <w:t>“</w:t>
      </w:r>
      <w:r w:rsidRPr="0001433F">
        <w:rPr>
          <w:lang w:val="sq-AL"/>
        </w:rPr>
        <w:t>periudhën e tatueshme” dhe do të njoftojë Depozituesin në përputhje me rrethanat.</w:t>
      </w:r>
    </w:p>
    <w:p w14:paraId="5376C1CA" w14:textId="08221CDF" w:rsidR="00566AC6" w:rsidRPr="0001433F" w:rsidRDefault="00566AC6" w:rsidP="00566AC6">
      <w:pPr>
        <w:pStyle w:val="Paragrafi"/>
        <w:rPr>
          <w:lang w:val="sq-AL"/>
        </w:rPr>
      </w:pPr>
      <w:r w:rsidRPr="0001433F">
        <w:rPr>
          <w:lang w:val="sq-AL"/>
        </w:rPr>
        <w:t xml:space="preserve">3. Vetëm për qëllimin e zbatimit të </w:t>
      </w:r>
      <w:proofErr w:type="spellStart"/>
      <w:r w:rsidRPr="0001433F">
        <w:rPr>
          <w:lang w:val="sq-AL"/>
        </w:rPr>
        <w:t>nënparagrafit</w:t>
      </w:r>
      <w:proofErr w:type="spellEnd"/>
      <w:r w:rsidRPr="0001433F">
        <w:rPr>
          <w:lang w:val="sq-AL"/>
        </w:rPr>
        <w:t xml:space="preserve"> </w:t>
      </w:r>
      <w:r w:rsidR="00310AB4">
        <w:rPr>
          <w:lang w:val="sq-AL"/>
        </w:rPr>
        <w:t>“</w:t>
      </w:r>
      <w:r w:rsidRPr="0001433F">
        <w:rPr>
          <w:lang w:val="sq-AL"/>
        </w:rPr>
        <w:t>b</w:t>
      </w:r>
      <w:r w:rsidR="000F3669">
        <w:rPr>
          <w:lang w:val="sq-AL"/>
        </w:rPr>
        <w:t>”,</w:t>
      </w:r>
      <w:r w:rsidRPr="0001433F">
        <w:rPr>
          <w:lang w:val="sq-AL"/>
        </w:rPr>
        <w:t xml:space="preserve"> të paragrafit 1</w:t>
      </w:r>
      <w:r w:rsidR="000F3669">
        <w:rPr>
          <w:lang w:val="sq-AL"/>
        </w:rPr>
        <w:t>,</w:t>
      </w:r>
      <w:r w:rsidRPr="0001433F">
        <w:rPr>
          <w:lang w:val="sq-AL"/>
        </w:rPr>
        <w:t xml:space="preserve"> dhe </w:t>
      </w:r>
      <w:proofErr w:type="spellStart"/>
      <w:r w:rsidRPr="0001433F">
        <w:rPr>
          <w:lang w:val="sq-AL"/>
        </w:rPr>
        <w:t>nënparagrafit</w:t>
      </w:r>
      <w:proofErr w:type="spellEnd"/>
      <w:r w:rsidRPr="0001433F">
        <w:rPr>
          <w:lang w:val="sq-AL"/>
        </w:rPr>
        <w:t xml:space="preserve"> </w:t>
      </w:r>
      <w:r w:rsidR="00310AB4">
        <w:rPr>
          <w:lang w:val="sq-AL"/>
        </w:rPr>
        <w:t>“</w:t>
      </w:r>
      <w:r w:rsidRPr="0001433F">
        <w:rPr>
          <w:lang w:val="sq-AL"/>
        </w:rPr>
        <w:t>b</w:t>
      </w:r>
      <w:r w:rsidR="000F3669">
        <w:rPr>
          <w:lang w:val="sq-AL"/>
        </w:rPr>
        <w:t>”</w:t>
      </w:r>
      <w:r w:rsidRPr="0001433F">
        <w:rPr>
          <w:lang w:val="sq-AL"/>
        </w:rPr>
        <w:t xml:space="preserve"> të paragrafit 5 nga ana e saj, një Palë mund të zgjedhë të zëvendësojë referencën për </w:t>
      </w:r>
      <w:r w:rsidR="00310AB4">
        <w:rPr>
          <w:lang w:val="sq-AL"/>
        </w:rPr>
        <w:t>“</w:t>
      </w:r>
      <w:r w:rsidRPr="0001433F">
        <w:rPr>
          <w:lang w:val="sq-AL"/>
        </w:rPr>
        <w:t xml:space="preserve">periudhat e tatueshme që fillojnë në ose pas përfundimit të një periudhe” me një referencë për </w:t>
      </w:r>
      <w:r w:rsidR="00310AB4">
        <w:rPr>
          <w:lang w:val="sq-AL"/>
        </w:rPr>
        <w:t>“</w:t>
      </w:r>
      <w:r w:rsidRPr="0001433F">
        <w:rPr>
          <w:lang w:val="sq-AL"/>
        </w:rPr>
        <w:t>periudhat tatimore që fillojnë më ose pas datës 1 janar të vitit të ardhshëm, duke filluar</w:t>
      </w:r>
      <w:r w:rsidR="00800FED">
        <w:rPr>
          <w:lang w:val="sq-AL"/>
        </w:rPr>
        <w:t xml:space="preserve"> nga/ose </w:t>
      </w:r>
      <w:r w:rsidRPr="0001433F">
        <w:rPr>
          <w:lang w:val="sq-AL"/>
        </w:rPr>
        <w:t>pas përfundimit të një periudhe” dhe do të njoftojnë Depozituesin në përputhje me rrethanat.</w:t>
      </w:r>
    </w:p>
    <w:p w14:paraId="5376C1CB" w14:textId="47360130" w:rsidR="00566AC6" w:rsidRPr="0001433F" w:rsidRDefault="00566AC6" w:rsidP="00566AC6">
      <w:pPr>
        <w:pStyle w:val="Paragrafi"/>
        <w:rPr>
          <w:lang w:val="sq-AL"/>
        </w:rPr>
      </w:pPr>
      <w:r w:rsidRPr="0001433F">
        <w:rPr>
          <w:lang w:val="sq-AL"/>
        </w:rPr>
        <w:t>4. Pavarësisht nga dispozitat e mësipërme të këtij neni, neni 16 (</w:t>
      </w:r>
      <w:r w:rsidR="00310AB4">
        <w:rPr>
          <w:lang w:val="sq-AL"/>
        </w:rPr>
        <w:t>“</w:t>
      </w:r>
      <w:r w:rsidRPr="0001433F">
        <w:rPr>
          <w:lang w:val="sq-AL"/>
        </w:rPr>
        <w:t xml:space="preserve">Procedura e </w:t>
      </w:r>
      <w:r w:rsidR="000F3669" w:rsidRPr="0001433F">
        <w:rPr>
          <w:lang w:val="sq-AL"/>
        </w:rPr>
        <w:t xml:space="preserve">marrëveshjes së </w:t>
      </w:r>
      <w:r w:rsidR="00A15147">
        <w:rPr>
          <w:lang w:val="sq-AL"/>
        </w:rPr>
        <w:t>ndërsjellë</w:t>
      </w:r>
      <w:r w:rsidR="000F3669">
        <w:rPr>
          <w:lang w:val="sq-AL"/>
        </w:rPr>
        <w:t>”</w:t>
      </w:r>
      <w:r w:rsidRPr="0001433F">
        <w:rPr>
          <w:lang w:val="sq-AL"/>
        </w:rPr>
        <w:t xml:space="preserve">) do të ketë efekt në lidhje me një </w:t>
      </w:r>
      <w:r w:rsidR="000F3669" w:rsidRPr="0001433F">
        <w:rPr>
          <w:lang w:val="sq-AL"/>
        </w:rPr>
        <w:t xml:space="preserve">marrëveshje për tatimet e mbuluara </w:t>
      </w:r>
      <w:r w:rsidRPr="0001433F">
        <w:rPr>
          <w:lang w:val="sq-AL"/>
        </w:rPr>
        <w:t>për një rast të paraqitur pranë autoritetit kompetent të një</w:t>
      </w:r>
      <w:r w:rsidR="001C35F8">
        <w:rPr>
          <w:lang w:val="sq-AL"/>
        </w:rPr>
        <w:t xml:space="preserve"> juridiksioni kontraktues</w:t>
      </w:r>
      <w:r w:rsidRPr="0001433F">
        <w:rPr>
          <w:lang w:val="sq-AL"/>
        </w:rPr>
        <w:t xml:space="preserve"> në ose pas datës së fundit në të cilën kjo Konventë hyn në fuqi për secilin prej</w:t>
      </w:r>
      <w:r w:rsidR="00A15147">
        <w:rPr>
          <w:lang w:val="sq-AL"/>
        </w:rPr>
        <w:t xml:space="preserve"> juridiksioneve kontraktuese</w:t>
      </w:r>
      <w:r w:rsidRPr="0001433F">
        <w:rPr>
          <w:lang w:val="sq-AL"/>
        </w:rPr>
        <w:t xml:space="preserve"> në </w:t>
      </w:r>
      <w:r w:rsidR="000F3669" w:rsidRPr="0001433F">
        <w:rPr>
          <w:lang w:val="sq-AL"/>
        </w:rPr>
        <w:t xml:space="preserve">marrëveshjen </w:t>
      </w:r>
      <w:r w:rsidRPr="0001433F">
        <w:rPr>
          <w:lang w:val="sq-AL"/>
        </w:rPr>
        <w:t xml:space="preserve">për </w:t>
      </w:r>
      <w:r w:rsidR="000F3669" w:rsidRPr="0001433F">
        <w:rPr>
          <w:lang w:val="sq-AL"/>
        </w:rPr>
        <w:t>tatimet e mbuluara</w:t>
      </w:r>
      <w:r w:rsidRPr="0001433F">
        <w:rPr>
          <w:lang w:val="sq-AL"/>
        </w:rPr>
        <w:t xml:space="preserve">, me përjashtim të rasteve që nuk ishin të pranueshme për t’u paraqitur në atë datë sipas </w:t>
      </w:r>
      <w:r w:rsidR="000F3669" w:rsidRPr="0001433F">
        <w:rPr>
          <w:lang w:val="sq-AL"/>
        </w:rPr>
        <w:t xml:space="preserve">marrëveshjes për tatimet e mbuluara </w:t>
      </w:r>
      <w:r w:rsidRPr="0001433F">
        <w:rPr>
          <w:lang w:val="sq-AL"/>
        </w:rPr>
        <w:t>përpara ndryshimit të saj nga Konventa, pa marrë parasysh periudhën e tatueshme me të cilën lidhet rasti.</w:t>
      </w:r>
    </w:p>
    <w:p w14:paraId="5376C1CC" w14:textId="770279A1" w:rsidR="00566AC6" w:rsidRPr="0001433F" w:rsidRDefault="00566AC6" w:rsidP="00566AC6">
      <w:pPr>
        <w:pStyle w:val="Paragrafi"/>
        <w:rPr>
          <w:lang w:val="sq-AL"/>
        </w:rPr>
      </w:pPr>
      <w:r w:rsidRPr="0001433F">
        <w:rPr>
          <w:lang w:val="sq-AL"/>
        </w:rPr>
        <w:t xml:space="preserve">5. Për një </w:t>
      </w:r>
      <w:r w:rsidR="000F3669" w:rsidRPr="0001433F">
        <w:rPr>
          <w:lang w:val="sq-AL"/>
        </w:rPr>
        <w:t xml:space="preserve">marrëveshje të re për tatimet e mbuluara </w:t>
      </w:r>
      <w:r w:rsidRPr="0001433F">
        <w:rPr>
          <w:lang w:val="sq-AL"/>
        </w:rPr>
        <w:t>që rezulton nga një shtyrje në përputhje me paragrafin 5</w:t>
      </w:r>
      <w:r w:rsidR="00323D4C">
        <w:rPr>
          <w:lang w:val="sq-AL"/>
        </w:rPr>
        <w:t>,</w:t>
      </w:r>
      <w:r w:rsidRPr="0001433F">
        <w:rPr>
          <w:lang w:val="sq-AL"/>
        </w:rPr>
        <w:t xml:space="preserve"> të nenit 29 (</w:t>
      </w:r>
      <w:r w:rsidR="00310AB4">
        <w:rPr>
          <w:lang w:val="sq-AL"/>
        </w:rPr>
        <w:t>“</w:t>
      </w:r>
      <w:r w:rsidRPr="0001433F">
        <w:rPr>
          <w:lang w:val="sq-AL"/>
        </w:rPr>
        <w:t>Njoftimet</w:t>
      </w:r>
      <w:r w:rsidR="000F3669">
        <w:rPr>
          <w:lang w:val="sq-AL"/>
        </w:rPr>
        <w:t>”</w:t>
      </w:r>
      <w:r w:rsidRPr="0001433F">
        <w:rPr>
          <w:lang w:val="sq-AL"/>
        </w:rPr>
        <w:t xml:space="preserve">) të listës së marrëveshjeve të njoftuara sipas klauzolës </w:t>
      </w:r>
      <w:r w:rsidR="00310AB4">
        <w:rPr>
          <w:lang w:val="sq-AL"/>
        </w:rPr>
        <w:t>“</w:t>
      </w:r>
      <w:proofErr w:type="spellStart"/>
      <w:r w:rsidRPr="0001433F">
        <w:rPr>
          <w:lang w:val="sq-AL"/>
        </w:rPr>
        <w:t>ii</w:t>
      </w:r>
      <w:proofErr w:type="spellEnd"/>
      <w:r w:rsidR="000F3669">
        <w:rPr>
          <w:lang w:val="sq-AL"/>
        </w:rPr>
        <w:t>”,</w:t>
      </w:r>
      <w:r w:rsidRPr="0001433F">
        <w:rPr>
          <w:lang w:val="sq-AL"/>
        </w:rPr>
        <w:t xml:space="preserve"> të </w:t>
      </w:r>
      <w:proofErr w:type="spellStart"/>
      <w:r w:rsidRPr="0001433F">
        <w:rPr>
          <w:lang w:val="sq-AL"/>
        </w:rPr>
        <w:t>nënparagrafit</w:t>
      </w:r>
      <w:proofErr w:type="spellEnd"/>
      <w:r w:rsidRPr="0001433F">
        <w:rPr>
          <w:lang w:val="sq-AL"/>
        </w:rPr>
        <w:t xml:space="preserve"> </w:t>
      </w:r>
      <w:r w:rsidR="00310AB4">
        <w:rPr>
          <w:lang w:val="sq-AL"/>
        </w:rPr>
        <w:t>“</w:t>
      </w:r>
      <w:r w:rsidRPr="0001433F">
        <w:rPr>
          <w:lang w:val="sq-AL"/>
        </w:rPr>
        <w:t>a</w:t>
      </w:r>
      <w:r w:rsidR="000F3669">
        <w:rPr>
          <w:lang w:val="sq-AL"/>
        </w:rPr>
        <w:t>”,</w:t>
      </w:r>
      <w:r w:rsidRPr="0001433F">
        <w:rPr>
          <w:lang w:val="sq-AL"/>
        </w:rPr>
        <w:t xml:space="preserve"> të paragrafit 1</w:t>
      </w:r>
      <w:r w:rsidR="000F3669">
        <w:rPr>
          <w:lang w:val="sq-AL"/>
        </w:rPr>
        <w:t>,</w:t>
      </w:r>
      <w:r w:rsidRPr="0001433F">
        <w:rPr>
          <w:lang w:val="sq-AL"/>
        </w:rPr>
        <w:t xml:space="preserve"> të nenit 2 (</w:t>
      </w:r>
      <w:r w:rsidR="00310AB4">
        <w:rPr>
          <w:lang w:val="sq-AL"/>
        </w:rPr>
        <w:t>“</w:t>
      </w:r>
      <w:r w:rsidRPr="0001433F">
        <w:rPr>
          <w:lang w:val="sq-AL"/>
        </w:rPr>
        <w:t xml:space="preserve">Interpretimi i </w:t>
      </w:r>
      <w:r w:rsidR="000F3669" w:rsidRPr="0001433F">
        <w:rPr>
          <w:lang w:val="sq-AL"/>
        </w:rPr>
        <w:t>termave</w:t>
      </w:r>
      <w:r w:rsidR="000F3669">
        <w:rPr>
          <w:lang w:val="sq-AL"/>
        </w:rPr>
        <w:t>”</w:t>
      </w:r>
      <w:r w:rsidRPr="0001433F">
        <w:rPr>
          <w:lang w:val="sq-AL"/>
        </w:rPr>
        <w:t xml:space="preserve">), dispozitat e kësaj Konvente do të kenë efekt në secilin </w:t>
      </w:r>
      <w:r w:rsidR="000F3669" w:rsidRPr="0001433F">
        <w:rPr>
          <w:lang w:val="sq-AL"/>
        </w:rPr>
        <w:t>juridiksion kontraktues</w:t>
      </w:r>
      <w:r w:rsidRPr="0001433F">
        <w:rPr>
          <w:lang w:val="sq-AL"/>
        </w:rPr>
        <w:t>:</w:t>
      </w:r>
    </w:p>
    <w:p w14:paraId="5376C1CD" w14:textId="2CBE7779" w:rsidR="00566AC6" w:rsidRPr="0001433F" w:rsidRDefault="00566AC6" w:rsidP="00566AC6">
      <w:pPr>
        <w:pStyle w:val="Paragrafi"/>
        <w:rPr>
          <w:lang w:val="sq-AL"/>
        </w:rPr>
      </w:pPr>
      <w:r w:rsidRPr="0001433F">
        <w:rPr>
          <w:lang w:val="sq-AL"/>
        </w:rPr>
        <w:t xml:space="preserve">a) në lidhje me tatimet e mbajtura në burim për shumat e paguara ose të </w:t>
      </w:r>
      <w:proofErr w:type="spellStart"/>
      <w:r w:rsidRPr="0001433F">
        <w:rPr>
          <w:lang w:val="sq-AL"/>
        </w:rPr>
        <w:t>kredituara</w:t>
      </w:r>
      <w:proofErr w:type="spellEnd"/>
      <w:r w:rsidRPr="0001433F">
        <w:rPr>
          <w:lang w:val="sq-AL"/>
        </w:rPr>
        <w:t xml:space="preserve"> për </w:t>
      </w:r>
      <w:proofErr w:type="spellStart"/>
      <w:r w:rsidR="00AF0D2D">
        <w:rPr>
          <w:lang w:val="sq-AL"/>
        </w:rPr>
        <w:t>jo</w:t>
      </w:r>
      <w:r w:rsidRPr="0001433F">
        <w:rPr>
          <w:lang w:val="sq-AL"/>
        </w:rPr>
        <w:t>rezidentët</w:t>
      </w:r>
      <w:proofErr w:type="spellEnd"/>
      <w:r w:rsidRPr="0001433F">
        <w:rPr>
          <w:lang w:val="sq-AL"/>
        </w:rPr>
        <w:t>, kur rasti që çon në tatime të tilla ndodh në ose pas ditës së parë të vitit të ardhshëm kalendarik që fillon në ose pas 30 ditësh pas datës së komunikimit nga Depozituesi të njoftimit për zgjatjen e listës së marrëveshjeve; dhe</w:t>
      </w:r>
    </w:p>
    <w:p w14:paraId="5376C1CE" w14:textId="5105E53C" w:rsidR="00566AC6" w:rsidRPr="0001433F" w:rsidRDefault="00566AC6" w:rsidP="00566AC6">
      <w:pPr>
        <w:pStyle w:val="Paragrafi"/>
        <w:rPr>
          <w:lang w:val="sq-AL"/>
        </w:rPr>
      </w:pPr>
      <w:r w:rsidRPr="0001433F">
        <w:rPr>
          <w:lang w:val="sq-AL"/>
        </w:rPr>
        <w:t xml:space="preserve">b) në lidhje me të gjitha tatimet e tjera të vendosura nga ai </w:t>
      </w:r>
      <w:r w:rsidR="000F3669" w:rsidRPr="0001433F">
        <w:rPr>
          <w:lang w:val="sq-AL"/>
        </w:rPr>
        <w:t>juridiksion kontraktues</w:t>
      </w:r>
      <w:r w:rsidRPr="0001433F">
        <w:rPr>
          <w:lang w:val="sq-AL"/>
        </w:rPr>
        <w:t>, për tatimet e vendosura në lidhje me periudhat tatimore që fillojnë në ose pas përfundimit të një periudhe prej nëntë muajsh kalendarike (ose një periudhe më të shkurtër, nëse të gjitha</w:t>
      </w:r>
      <w:r w:rsidR="00A15147">
        <w:rPr>
          <w:lang w:val="sq-AL"/>
        </w:rPr>
        <w:t xml:space="preserve"> juridiksionet kontraktuese </w:t>
      </w:r>
      <w:r w:rsidRPr="0001433F">
        <w:rPr>
          <w:lang w:val="sq-AL"/>
        </w:rPr>
        <w:t>njoftojnë Depozituesin se ata synojnë të zbatojnë një periudhë të tillë më të shkurtër) nga data e komunikimit nga Depozituesi të njoftimit të zgjatjes së listës së marrëveshjeve.</w:t>
      </w:r>
    </w:p>
    <w:p w14:paraId="5376C1CF" w14:textId="2551DEF5" w:rsidR="00566AC6" w:rsidRPr="0001433F" w:rsidRDefault="00566AC6" w:rsidP="00566AC6">
      <w:pPr>
        <w:pStyle w:val="Paragrafi"/>
        <w:rPr>
          <w:lang w:val="sq-AL"/>
        </w:rPr>
      </w:pPr>
      <w:r w:rsidRPr="0001433F">
        <w:rPr>
          <w:lang w:val="sq-AL"/>
        </w:rPr>
        <w:t xml:space="preserve">6. Një Palë mund të rezervojë të drejtën të mos zbatojë paragrafin 4 në lidhje </w:t>
      </w:r>
      <w:r w:rsidR="00310AB4" w:rsidRPr="0001433F">
        <w:rPr>
          <w:lang w:val="sq-AL"/>
        </w:rPr>
        <w:t>me marrëveshjet e saj për tatimet e mbuluara.</w:t>
      </w:r>
    </w:p>
    <w:p w14:paraId="5376C1D0" w14:textId="77777777" w:rsidR="00566AC6" w:rsidRPr="0001433F" w:rsidRDefault="00566AC6" w:rsidP="00566AC6">
      <w:pPr>
        <w:pStyle w:val="Paragrafi"/>
        <w:rPr>
          <w:lang w:val="sq-AL"/>
        </w:rPr>
      </w:pPr>
      <w:r w:rsidRPr="0001433F">
        <w:rPr>
          <w:lang w:val="sq-AL"/>
        </w:rPr>
        <w:t>7. a) Një Palë mund të rezervojë të drejtën për të zëvendësuar:</w:t>
      </w:r>
    </w:p>
    <w:p w14:paraId="5376C1D1" w14:textId="0F1A5628" w:rsidR="00566AC6" w:rsidRPr="0001433F" w:rsidRDefault="00566AC6" w:rsidP="00566AC6">
      <w:pPr>
        <w:pStyle w:val="Paragrafi"/>
        <w:rPr>
          <w:lang w:val="sq-AL"/>
        </w:rPr>
      </w:pPr>
      <w:r w:rsidRPr="0001433F">
        <w:rPr>
          <w:lang w:val="sq-AL"/>
        </w:rPr>
        <w:t>i</w:t>
      </w:r>
      <w:r w:rsidR="00310AB4">
        <w:rPr>
          <w:lang w:val="sq-AL"/>
        </w:rPr>
        <w:t>.</w:t>
      </w:r>
      <w:r w:rsidRPr="0001433F">
        <w:rPr>
          <w:lang w:val="sq-AL"/>
        </w:rPr>
        <w:t xml:space="preserve"> referencat në paragrafët 1 dhe 4 p</w:t>
      </w:r>
      <w:r w:rsidR="00310AB4">
        <w:rPr>
          <w:lang w:val="sq-AL"/>
        </w:rPr>
        <w:t>ë</w:t>
      </w:r>
      <w:r w:rsidRPr="0001433F">
        <w:rPr>
          <w:lang w:val="sq-AL"/>
        </w:rPr>
        <w:t xml:space="preserve">r </w:t>
      </w:r>
      <w:r w:rsidR="00310AB4">
        <w:rPr>
          <w:lang w:val="sq-AL"/>
        </w:rPr>
        <w:t>“</w:t>
      </w:r>
      <w:r w:rsidRPr="0001433F">
        <w:rPr>
          <w:lang w:val="sq-AL"/>
        </w:rPr>
        <w:t>datën e fundit në të cilën kjo Konventë hyn në fuqi për secilin prej</w:t>
      </w:r>
      <w:r w:rsidR="00A15147">
        <w:rPr>
          <w:lang w:val="sq-AL"/>
        </w:rPr>
        <w:t xml:space="preserve"> juridiksioneve kontraktuese</w:t>
      </w:r>
      <w:r w:rsidRPr="0001433F">
        <w:rPr>
          <w:lang w:val="sq-AL"/>
        </w:rPr>
        <w:t xml:space="preserve"> në </w:t>
      </w:r>
      <w:r w:rsidR="00310AB4" w:rsidRPr="0001433F">
        <w:rPr>
          <w:lang w:val="sq-AL"/>
        </w:rPr>
        <w:t xml:space="preserve">marrëveshjen për tatimet e mbuluara”; </w:t>
      </w:r>
      <w:r w:rsidRPr="0001433F">
        <w:rPr>
          <w:lang w:val="sq-AL"/>
        </w:rPr>
        <w:t>dhe</w:t>
      </w:r>
    </w:p>
    <w:p w14:paraId="5376C1D2" w14:textId="30D392DA" w:rsidR="00566AC6" w:rsidRPr="0001433F" w:rsidRDefault="00566AC6" w:rsidP="00566AC6">
      <w:pPr>
        <w:pStyle w:val="Paragrafi"/>
        <w:rPr>
          <w:lang w:val="sq-AL"/>
        </w:rPr>
      </w:pPr>
      <w:proofErr w:type="spellStart"/>
      <w:r w:rsidRPr="0001433F">
        <w:rPr>
          <w:lang w:val="sq-AL"/>
        </w:rPr>
        <w:t>ii</w:t>
      </w:r>
      <w:proofErr w:type="spellEnd"/>
      <w:r w:rsidR="00310AB4">
        <w:rPr>
          <w:lang w:val="sq-AL"/>
        </w:rPr>
        <w:t>.</w:t>
      </w:r>
      <w:r w:rsidRPr="0001433F">
        <w:rPr>
          <w:lang w:val="sq-AL"/>
        </w:rPr>
        <w:t xml:space="preserve"> referencat në paragrafin 5 për </w:t>
      </w:r>
      <w:r w:rsidR="00310AB4">
        <w:rPr>
          <w:lang w:val="sq-AL"/>
        </w:rPr>
        <w:t>“</w:t>
      </w:r>
      <w:r w:rsidRPr="0001433F">
        <w:rPr>
          <w:lang w:val="sq-AL"/>
        </w:rPr>
        <w:t>datën e komunikimit nga Depozituesi të njoftimit të zgjatjes së listës së marrëveshjeve”;</w:t>
      </w:r>
    </w:p>
    <w:p w14:paraId="5376C1D3" w14:textId="3536C2E9" w:rsidR="00566AC6" w:rsidRPr="0001433F" w:rsidRDefault="00566AC6" w:rsidP="00566AC6">
      <w:pPr>
        <w:pStyle w:val="Paragrafi"/>
        <w:rPr>
          <w:lang w:val="sq-AL"/>
        </w:rPr>
      </w:pPr>
      <w:r w:rsidRPr="0001433F">
        <w:rPr>
          <w:lang w:val="sq-AL"/>
        </w:rPr>
        <w:t xml:space="preserve">me referencat për </w:t>
      </w:r>
      <w:r w:rsidR="00310AB4">
        <w:rPr>
          <w:lang w:val="sq-AL"/>
        </w:rPr>
        <w:t>“</w:t>
      </w:r>
      <w:r w:rsidRPr="0001433F">
        <w:rPr>
          <w:lang w:val="sq-AL"/>
        </w:rPr>
        <w:t xml:space="preserve">30 ditë pas datës së marrjes nga Depozituesi të njoftimit të fundit nga çdo </w:t>
      </w:r>
      <w:r w:rsidR="00310AB4" w:rsidRPr="0001433F">
        <w:rPr>
          <w:lang w:val="sq-AL"/>
        </w:rPr>
        <w:t xml:space="preserve">juridiksion kontraktues </w:t>
      </w:r>
      <w:r w:rsidRPr="0001433F">
        <w:rPr>
          <w:lang w:val="sq-AL"/>
        </w:rPr>
        <w:t>që bën rezervën e përshkruar në paragrafin 7 të nenit 35 (</w:t>
      </w:r>
      <w:r w:rsidR="00310AB4">
        <w:rPr>
          <w:lang w:val="sq-AL"/>
        </w:rPr>
        <w:t>“</w:t>
      </w:r>
      <w:r w:rsidRPr="0001433F">
        <w:rPr>
          <w:lang w:val="sq-AL"/>
        </w:rPr>
        <w:t>Fillimi i efekteve</w:t>
      </w:r>
      <w:r w:rsidR="00310AB4">
        <w:rPr>
          <w:lang w:val="sq-AL"/>
        </w:rPr>
        <w:t>”</w:t>
      </w:r>
      <w:r w:rsidRPr="0001433F">
        <w:rPr>
          <w:lang w:val="sq-AL"/>
        </w:rPr>
        <w:t xml:space="preserve">) se ka përfunduar procedurat e saj të brendshme për fillimin e efekteve të dispozitave të kësaj Konvente në lidhje me atë </w:t>
      </w:r>
      <w:r w:rsidR="00310AB4" w:rsidRPr="0001433F">
        <w:rPr>
          <w:lang w:val="sq-AL"/>
        </w:rPr>
        <w:t>marrëveshje specifike për tatimet e mbuluara</w:t>
      </w:r>
      <w:r w:rsidR="00310AB4">
        <w:rPr>
          <w:lang w:val="sq-AL"/>
        </w:rPr>
        <w:t>”</w:t>
      </w:r>
      <w:r w:rsidRPr="0001433F">
        <w:rPr>
          <w:lang w:val="sq-AL"/>
        </w:rPr>
        <w:t>;</w:t>
      </w:r>
    </w:p>
    <w:p w14:paraId="5376C1D4" w14:textId="375CBF7A" w:rsidR="00566AC6" w:rsidRPr="0001433F" w:rsidRDefault="00566AC6" w:rsidP="00566AC6">
      <w:pPr>
        <w:pStyle w:val="Paragrafi"/>
        <w:rPr>
          <w:lang w:val="sq-AL"/>
        </w:rPr>
      </w:pPr>
      <w:proofErr w:type="spellStart"/>
      <w:r w:rsidRPr="0001433F">
        <w:rPr>
          <w:lang w:val="sq-AL"/>
        </w:rPr>
        <w:t>iii</w:t>
      </w:r>
      <w:proofErr w:type="spellEnd"/>
      <w:r w:rsidR="00310AB4">
        <w:rPr>
          <w:lang w:val="sq-AL"/>
        </w:rPr>
        <w:t>.</w:t>
      </w:r>
      <w:r w:rsidRPr="0001433F">
        <w:rPr>
          <w:lang w:val="sq-AL"/>
        </w:rPr>
        <w:t xml:space="preserve"> referencat në </w:t>
      </w:r>
      <w:proofErr w:type="spellStart"/>
      <w:r w:rsidRPr="0001433F">
        <w:rPr>
          <w:lang w:val="sq-AL"/>
        </w:rPr>
        <w:t>nënparagrafin</w:t>
      </w:r>
      <w:proofErr w:type="spellEnd"/>
      <w:r w:rsidRPr="0001433F">
        <w:rPr>
          <w:lang w:val="sq-AL"/>
        </w:rPr>
        <w:t xml:space="preserve"> a) të paragrafit 9 të nenit 28 (Rezervat) për </w:t>
      </w:r>
      <w:r w:rsidR="00310AB4">
        <w:rPr>
          <w:lang w:val="sq-AL"/>
        </w:rPr>
        <w:t>“</w:t>
      </w:r>
      <w:r w:rsidRPr="0001433F">
        <w:rPr>
          <w:lang w:val="sq-AL"/>
        </w:rPr>
        <w:t>datën e komunikimit nga Depozituesi të njoftimit të tërheqjes ose zëvendësimit të rezervës”; dhe</w:t>
      </w:r>
    </w:p>
    <w:p w14:paraId="5376C1D5" w14:textId="31C9B785" w:rsidR="00566AC6" w:rsidRPr="0001433F" w:rsidRDefault="00566AC6" w:rsidP="00566AC6">
      <w:pPr>
        <w:pStyle w:val="Paragrafi"/>
        <w:rPr>
          <w:lang w:val="sq-AL"/>
        </w:rPr>
      </w:pPr>
      <w:proofErr w:type="spellStart"/>
      <w:r w:rsidRPr="0001433F">
        <w:rPr>
          <w:lang w:val="sq-AL"/>
        </w:rPr>
        <w:t>iv</w:t>
      </w:r>
      <w:proofErr w:type="spellEnd"/>
      <w:r w:rsidR="00310AB4">
        <w:rPr>
          <w:lang w:val="sq-AL"/>
        </w:rPr>
        <w:t>.</w:t>
      </w:r>
      <w:r w:rsidRPr="0001433F">
        <w:rPr>
          <w:lang w:val="sq-AL"/>
        </w:rPr>
        <w:t xml:space="preserve"> referencën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b</w:t>
      </w:r>
      <w:r w:rsidR="00310AB4">
        <w:rPr>
          <w:lang w:val="sq-AL"/>
        </w:rPr>
        <w:t>”,</w:t>
      </w:r>
      <w:r w:rsidRPr="0001433F">
        <w:rPr>
          <w:lang w:val="sq-AL"/>
        </w:rPr>
        <w:t xml:space="preserve"> të paragrafit 9</w:t>
      </w:r>
      <w:r w:rsidR="00310AB4">
        <w:rPr>
          <w:lang w:val="sq-AL"/>
        </w:rPr>
        <w:t>,</w:t>
      </w:r>
      <w:r w:rsidRPr="0001433F">
        <w:rPr>
          <w:lang w:val="sq-AL"/>
        </w:rPr>
        <w:t xml:space="preserve"> të nenit 28 (</w:t>
      </w:r>
      <w:r w:rsidR="00310AB4">
        <w:rPr>
          <w:lang w:val="sq-AL"/>
        </w:rPr>
        <w:t>“</w:t>
      </w:r>
      <w:r w:rsidRPr="0001433F">
        <w:rPr>
          <w:lang w:val="sq-AL"/>
        </w:rPr>
        <w:t>Rezervat</w:t>
      </w:r>
      <w:r w:rsidR="00310AB4">
        <w:rPr>
          <w:lang w:val="sq-AL"/>
        </w:rPr>
        <w:t>”</w:t>
      </w:r>
      <w:r w:rsidRPr="0001433F">
        <w:rPr>
          <w:lang w:val="sq-AL"/>
        </w:rPr>
        <w:t xml:space="preserve">) për </w:t>
      </w:r>
      <w:r w:rsidR="00310AB4">
        <w:rPr>
          <w:lang w:val="sq-AL"/>
        </w:rPr>
        <w:t>“</w:t>
      </w:r>
      <w:r w:rsidRPr="0001433F">
        <w:rPr>
          <w:lang w:val="sq-AL"/>
        </w:rPr>
        <w:t xml:space="preserve">datën e fundit në të cilën Konventa hyn në fuqi për ato </w:t>
      </w:r>
      <w:r w:rsidR="00310AB4" w:rsidRPr="0001433F">
        <w:rPr>
          <w:lang w:val="sq-AL"/>
        </w:rPr>
        <w:t>juridiksione kontraktuese</w:t>
      </w:r>
      <w:r w:rsidRPr="0001433F">
        <w:rPr>
          <w:lang w:val="sq-AL"/>
        </w:rPr>
        <w:t>”;</w:t>
      </w:r>
    </w:p>
    <w:p w14:paraId="5376C1D6" w14:textId="01CE3CB6" w:rsidR="00566AC6" w:rsidRPr="0001433F" w:rsidRDefault="00566AC6" w:rsidP="00566AC6">
      <w:pPr>
        <w:pStyle w:val="Paragrafi"/>
        <w:rPr>
          <w:lang w:val="sq-AL"/>
        </w:rPr>
      </w:pPr>
      <w:r w:rsidRPr="0001433F">
        <w:rPr>
          <w:lang w:val="sq-AL"/>
        </w:rPr>
        <w:t xml:space="preserve">referencat për </w:t>
      </w:r>
      <w:r w:rsidR="00310AB4">
        <w:rPr>
          <w:lang w:val="sq-AL"/>
        </w:rPr>
        <w:t>“</w:t>
      </w:r>
      <w:r w:rsidRPr="0001433F">
        <w:rPr>
          <w:lang w:val="sq-AL"/>
        </w:rPr>
        <w:t xml:space="preserve">30 ditë pas datës së marrjes nga Depozituesi të njoftimit të fundit nga çdo </w:t>
      </w:r>
      <w:r w:rsidR="00310AB4" w:rsidRPr="0001433F">
        <w:rPr>
          <w:lang w:val="sq-AL"/>
        </w:rPr>
        <w:t xml:space="preserve">juridiksion kontraktues </w:t>
      </w:r>
      <w:r w:rsidRPr="0001433F">
        <w:rPr>
          <w:lang w:val="sq-AL"/>
        </w:rPr>
        <w:t>që bën rezervën e përshkruar në paragrafin 7</w:t>
      </w:r>
      <w:r w:rsidR="00310AB4">
        <w:rPr>
          <w:lang w:val="sq-AL"/>
        </w:rPr>
        <w:t>,</w:t>
      </w:r>
      <w:r w:rsidRPr="0001433F">
        <w:rPr>
          <w:lang w:val="sq-AL"/>
        </w:rPr>
        <w:t xml:space="preserve"> të nenit 35 (</w:t>
      </w:r>
      <w:r w:rsidR="00310AB4">
        <w:rPr>
          <w:lang w:val="sq-AL"/>
        </w:rPr>
        <w:t>“</w:t>
      </w:r>
      <w:r w:rsidRPr="0001433F">
        <w:rPr>
          <w:lang w:val="sq-AL"/>
        </w:rPr>
        <w:t>Fillimi i efekteve</w:t>
      </w:r>
      <w:r w:rsidR="00310AB4">
        <w:rPr>
          <w:lang w:val="sq-AL"/>
        </w:rPr>
        <w:t>”</w:t>
      </w:r>
      <w:r w:rsidRPr="0001433F">
        <w:rPr>
          <w:lang w:val="sq-AL"/>
        </w:rPr>
        <w:t xml:space="preserve">) në lidhje me përfundimin e procedurave të saj të brendshme për fillimin e efekteve të tërheqjes ose zëvendësimit të rezervës në lidhje me atë </w:t>
      </w:r>
      <w:r w:rsidR="00310AB4" w:rsidRPr="0001433F">
        <w:rPr>
          <w:lang w:val="sq-AL"/>
        </w:rPr>
        <w:t>marrëveshje specifike për tatimet e mbuluara</w:t>
      </w:r>
      <w:r w:rsidR="00310AB4">
        <w:rPr>
          <w:lang w:val="sq-AL"/>
        </w:rPr>
        <w:t>”</w:t>
      </w:r>
      <w:r w:rsidR="00310AB4" w:rsidRPr="0001433F">
        <w:rPr>
          <w:lang w:val="sq-AL"/>
        </w:rPr>
        <w:t>;</w:t>
      </w:r>
    </w:p>
    <w:p w14:paraId="5376C1D7" w14:textId="2B832500" w:rsidR="00566AC6" w:rsidRPr="0001433F" w:rsidRDefault="00566AC6" w:rsidP="00566AC6">
      <w:pPr>
        <w:pStyle w:val="Paragrafi"/>
        <w:rPr>
          <w:lang w:val="sq-AL"/>
        </w:rPr>
      </w:pPr>
      <w:r w:rsidRPr="0001433F">
        <w:rPr>
          <w:lang w:val="sq-AL"/>
        </w:rPr>
        <w:t>v</w:t>
      </w:r>
      <w:r w:rsidR="00310AB4">
        <w:rPr>
          <w:lang w:val="sq-AL"/>
        </w:rPr>
        <w:t>.</w:t>
      </w:r>
      <w:r w:rsidRPr="0001433F">
        <w:rPr>
          <w:lang w:val="sq-AL"/>
        </w:rPr>
        <w:t xml:space="preserve"> referencat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a</w:t>
      </w:r>
      <w:r w:rsidR="00310AB4">
        <w:rPr>
          <w:lang w:val="sq-AL"/>
        </w:rPr>
        <w:t>”,</w:t>
      </w:r>
      <w:r w:rsidRPr="0001433F">
        <w:rPr>
          <w:lang w:val="sq-AL"/>
        </w:rPr>
        <w:t xml:space="preserve"> të paragrafit 6</w:t>
      </w:r>
      <w:r w:rsidR="00310AB4">
        <w:rPr>
          <w:lang w:val="sq-AL"/>
        </w:rPr>
        <w:t>,</w:t>
      </w:r>
      <w:r w:rsidRPr="0001433F">
        <w:rPr>
          <w:lang w:val="sq-AL"/>
        </w:rPr>
        <w:t xml:space="preserve"> të nenit 29 (</w:t>
      </w:r>
      <w:r w:rsidR="00310AB4">
        <w:rPr>
          <w:lang w:val="sq-AL"/>
        </w:rPr>
        <w:t>“</w:t>
      </w:r>
      <w:r w:rsidRPr="0001433F">
        <w:rPr>
          <w:lang w:val="sq-AL"/>
        </w:rPr>
        <w:t>Njoftimet</w:t>
      </w:r>
      <w:r w:rsidR="00310AB4">
        <w:rPr>
          <w:lang w:val="sq-AL"/>
        </w:rPr>
        <w:t>”</w:t>
      </w:r>
      <w:r w:rsidRPr="0001433F">
        <w:rPr>
          <w:lang w:val="sq-AL"/>
        </w:rPr>
        <w:t xml:space="preserve">) për </w:t>
      </w:r>
      <w:r w:rsidR="00310AB4">
        <w:rPr>
          <w:lang w:val="sq-AL"/>
        </w:rPr>
        <w:t>“</w:t>
      </w:r>
      <w:r w:rsidRPr="0001433F">
        <w:rPr>
          <w:lang w:val="sq-AL"/>
        </w:rPr>
        <w:t>datën e komunikimit nga Depozituesi të njoftimit shtesë”; dhe</w:t>
      </w:r>
    </w:p>
    <w:p w14:paraId="5376C1D8" w14:textId="353E08E2" w:rsidR="00566AC6" w:rsidRPr="0001433F" w:rsidRDefault="00566AC6" w:rsidP="00566AC6">
      <w:pPr>
        <w:pStyle w:val="Paragrafi"/>
        <w:rPr>
          <w:lang w:val="sq-AL"/>
        </w:rPr>
      </w:pPr>
      <w:proofErr w:type="spellStart"/>
      <w:r w:rsidRPr="0001433F">
        <w:rPr>
          <w:lang w:val="sq-AL"/>
        </w:rPr>
        <w:t>vi</w:t>
      </w:r>
      <w:proofErr w:type="spellEnd"/>
      <w:r w:rsidR="00310AB4">
        <w:rPr>
          <w:lang w:val="sq-AL"/>
        </w:rPr>
        <w:t>.</w:t>
      </w:r>
      <w:r w:rsidRPr="0001433F">
        <w:rPr>
          <w:lang w:val="sq-AL"/>
        </w:rPr>
        <w:t xml:space="preserve"> referencën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b</w:t>
      </w:r>
      <w:r w:rsidR="00310AB4">
        <w:rPr>
          <w:lang w:val="sq-AL"/>
        </w:rPr>
        <w:t>”,</w:t>
      </w:r>
      <w:r w:rsidRPr="0001433F">
        <w:rPr>
          <w:lang w:val="sq-AL"/>
        </w:rPr>
        <w:t xml:space="preserve"> të paragrafit 6</w:t>
      </w:r>
      <w:r w:rsidR="00310AB4">
        <w:rPr>
          <w:lang w:val="sq-AL"/>
        </w:rPr>
        <w:t>,</w:t>
      </w:r>
      <w:r w:rsidRPr="0001433F">
        <w:rPr>
          <w:lang w:val="sq-AL"/>
        </w:rPr>
        <w:t xml:space="preserve"> të nenit 29 (</w:t>
      </w:r>
      <w:r w:rsidR="00310AB4">
        <w:rPr>
          <w:lang w:val="sq-AL"/>
        </w:rPr>
        <w:t>“</w:t>
      </w:r>
      <w:r w:rsidRPr="0001433F">
        <w:rPr>
          <w:lang w:val="sq-AL"/>
        </w:rPr>
        <w:t>Njoftimet</w:t>
      </w:r>
      <w:r w:rsidR="00310AB4">
        <w:rPr>
          <w:lang w:val="sq-AL"/>
        </w:rPr>
        <w:t>”</w:t>
      </w:r>
      <w:r w:rsidRPr="0001433F">
        <w:rPr>
          <w:lang w:val="sq-AL"/>
        </w:rPr>
        <w:t xml:space="preserve">) për </w:t>
      </w:r>
      <w:r w:rsidR="00310AB4">
        <w:rPr>
          <w:lang w:val="sq-AL"/>
        </w:rPr>
        <w:t>“</w:t>
      </w:r>
      <w:r w:rsidRPr="0001433F">
        <w:rPr>
          <w:lang w:val="sq-AL"/>
        </w:rPr>
        <w:t xml:space="preserve">datën e fundit në të cilën Konventa hyn në fuqi për ato </w:t>
      </w:r>
      <w:r w:rsidR="00310AB4" w:rsidRPr="0001433F">
        <w:rPr>
          <w:lang w:val="sq-AL"/>
        </w:rPr>
        <w:t>juridiksione kontraktuese</w:t>
      </w:r>
      <w:r w:rsidRPr="0001433F">
        <w:rPr>
          <w:lang w:val="sq-AL"/>
        </w:rPr>
        <w:t>”;</w:t>
      </w:r>
    </w:p>
    <w:p w14:paraId="5376C1D9" w14:textId="157A0EA1" w:rsidR="00566AC6" w:rsidRPr="0001433F" w:rsidRDefault="00566AC6" w:rsidP="00566AC6">
      <w:pPr>
        <w:pStyle w:val="Paragrafi"/>
        <w:rPr>
          <w:lang w:val="sq-AL"/>
        </w:rPr>
      </w:pPr>
      <w:r w:rsidRPr="0001433F">
        <w:rPr>
          <w:lang w:val="sq-AL"/>
        </w:rPr>
        <w:t xml:space="preserve">referencat për </w:t>
      </w:r>
      <w:r w:rsidR="00310AB4">
        <w:rPr>
          <w:lang w:val="sq-AL"/>
        </w:rPr>
        <w:t>“</w:t>
      </w:r>
      <w:r w:rsidRPr="0001433F">
        <w:rPr>
          <w:lang w:val="sq-AL"/>
        </w:rPr>
        <w:t xml:space="preserve">30 ditë pas datës së marrjes nga Depozituesi të njoftimit të fundit nga çdo </w:t>
      </w:r>
      <w:r w:rsidR="00624620" w:rsidRPr="0001433F">
        <w:rPr>
          <w:lang w:val="sq-AL"/>
        </w:rPr>
        <w:t xml:space="preserve">juridiksion kontraktues </w:t>
      </w:r>
      <w:r w:rsidRPr="0001433F">
        <w:rPr>
          <w:lang w:val="sq-AL"/>
        </w:rPr>
        <w:t>që bën rezervën e përshkruar në paragrafin 7 të nenit 35 (</w:t>
      </w:r>
      <w:r w:rsidR="007E3929">
        <w:rPr>
          <w:lang w:val="sq-AL"/>
        </w:rPr>
        <w:t>“</w:t>
      </w:r>
      <w:r w:rsidRPr="0001433F">
        <w:rPr>
          <w:lang w:val="sq-AL"/>
        </w:rPr>
        <w:t>Fillimi i efekteve</w:t>
      </w:r>
      <w:r w:rsidR="007E3929">
        <w:rPr>
          <w:lang w:val="sq-AL"/>
        </w:rPr>
        <w:t>”</w:t>
      </w:r>
      <w:r w:rsidRPr="0001433F">
        <w:rPr>
          <w:lang w:val="sq-AL"/>
        </w:rPr>
        <w:t xml:space="preserve">) në lidhje me përfundimin e procedurave të saj të brendshme për hyrjen në fuqi të njoftimit shtesë në lidhje me atë </w:t>
      </w:r>
      <w:r w:rsidR="007E3929" w:rsidRPr="0001433F">
        <w:rPr>
          <w:lang w:val="sq-AL"/>
        </w:rPr>
        <w:t>marrëveshje specifike për tatimet e mbuluara</w:t>
      </w:r>
      <w:r w:rsidR="00310AB4">
        <w:rPr>
          <w:lang w:val="sq-AL"/>
        </w:rPr>
        <w:t>”</w:t>
      </w:r>
      <w:r w:rsidRPr="0001433F">
        <w:rPr>
          <w:lang w:val="sq-AL"/>
        </w:rPr>
        <w:t>;</w:t>
      </w:r>
    </w:p>
    <w:p w14:paraId="5376C1DA" w14:textId="2509760C" w:rsidR="00566AC6" w:rsidRPr="0001433F" w:rsidRDefault="00566AC6" w:rsidP="00566AC6">
      <w:pPr>
        <w:pStyle w:val="Paragrafi"/>
        <w:rPr>
          <w:lang w:val="sq-AL"/>
        </w:rPr>
      </w:pPr>
      <w:proofErr w:type="spellStart"/>
      <w:r w:rsidRPr="0001433F">
        <w:rPr>
          <w:lang w:val="sq-AL"/>
        </w:rPr>
        <w:t>vii</w:t>
      </w:r>
      <w:proofErr w:type="spellEnd"/>
      <w:r w:rsidR="00624620">
        <w:rPr>
          <w:lang w:val="sq-AL"/>
        </w:rPr>
        <w:t>.</w:t>
      </w:r>
      <w:r w:rsidRPr="0001433F">
        <w:rPr>
          <w:lang w:val="sq-AL"/>
        </w:rPr>
        <w:t xml:space="preserve"> referencat në paragrafët 1 dhe 2 të nenit 36 (</w:t>
      </w:r>
      <w:r w:rsidR="00323D4C">
        <w:rPr>
          <w:lang w:val="sq-AL"/>
        </w:rPr>
        <w:t>“</w:t>
      </w:r>
      <w:r w:rsidRPr="0001433F">
        <w:rPr>
          <w:lang w:val="sq-AL"/>
        </w:rPr>
        <w:t>Hyrja në fuqi</w:t>
      </w:r>
      <w:r w:rsidR="00A15147">
        <w:rPr>
          <w:lang w:val="sq-AL"/>
        </w:rPr>
        <w:t xml:space="preserve"> e pjesës </w:t>
      </w:r>
      <w:r w:rsidRPr="0001433F">
        <w:rPr>
          <w:lang w:val="sq-AL"/>
        </w:rPr>
        <w:t>VI</w:t>
      </w:r>
      <w:r w:rsidR="00323D4C">
        <w:rPr>
          <w:lang w:val="sq-AL"/>
        </w:rPr>
        <w:t>”</w:t>
      </w:r>
      <w:r w:rsidRPr="0001433F">
        <w:rPr>
          <w:lang w:val="sq-AL"/>
        </w:rPr>
        <w:t xml:space="preserve">) për </w:t>
      </w:r>
      <w:r w:rsidR="00310AB4">
        <w:rPr>
          <w:lang w:val="sq-AL"/>
        </w:rPr>
        <w:t>“</w:t>
      </w:r>
      <w:r w:rsidRPr="0001433F">
        <w:rPr>
          <w:lang w:val="sq-AL"/>
        </w:rPr>
        <w:t>datën e fundit në të cilën kjo Konventë hyn në fuqi për secilin prej</w:t>
      </w:r>
      <w:r w:rsidR="00A15147">
        <w:rPr>
          <w:lang w:val="sq-AL"/>
        </w:rPr>
        <w:t xml:space="preserve"> juridiksioneve kontraktuese</w:t>
      </w:r>
      <w:r w:rsidRPr="0001433F">
        <w:rPr>
          <w:lang w:val="sq-AL"/>
        </w:rPr>
        <w:t xml:space="preserve"> në </w:t>
      </w:r>
      <w:r w:rsidR="007E3929" w:rsidRPr="0001433F">
        <w:rPr>
          <w:lang w:val="sq-AL"/>
        </w:rPr>
        <w:t>marrëveshjen për tatimet e mbuluara”;</w:t>
      </w:r>
    </w:p>
    <w:p w14:paraId="5376C1DB" w14:textId="220ACEC9" w:rsidR="00566AC6" w:rsidRPr="0001433F" w:rsidRDefault="00566AC6" w:rsidP="00566AC6">
      <w:pPr>
        <w:pStyle w:val="Paragrafi"/>
        <w:rPr>
          <w:lang w:val="sq-AL"/>
        </w:rPr>
      </w:pPr>
      <w:r w:rsidRPr="0001433F">
        <w:rPr>
          <w:lang w:val="sq-AL"/>
        </w:rPr>
        <w:t xml:space="preserve">referencat për </w:t>
      </w:r>
      <w:r w:rsidR="00310AB4">
        <w:rPr>
          <w:lang w:val="sq-AL"/>
        </w:rPr>
        <w:t>“</w:t>
      </w:r>
      <w:r w:rsidRPr="0001433F">
        <w:rPr>
          <w:lang w:val="sq-AL"/>
        </w:rPr>
        <w:t xml:space="preserve">30 ditë pas datës së marrjes nga Depozituesi të njoftimit të fundit nga çdo </w:t>
      </w:r>
      <w:r w:rsidR="00624620" w:rsidRPr="0001433F">
        <w:rPr>
          <w:lang w:val="sq-AL"/>
        </w:rPr>
        <w:t xml:space="preserve">juridiksion kontraktues </w:t>
      </w:r>
      <w:r w:rsidRPr="0001433F">
        <w:rPr>
          <w:lang w:val="sq-AL"/>
        </w:rPr>
        <w:t>që bën rezervën e përshkruar në paragrafin 7 të nenit 35 (Fillimi i efekteve)</w:t>
      </w:r>
      <w:r w:rsidR="00A026C6">
        <w:rPr>
          <w:lang w:val="sq-AL"/>
        </w:rPr>
        <w:t>,</w:t>
      </w:r>
      <w:r w:rsidRPr="0001433F">
        <w:rPr>
          <w:lang w:val="sq-AL"/>
        </w:rPr>
        <w:t xml:space="preserve"> që ka </w:t>
      </w:r>
      <w:proofErr w:type="spellStart"/>
      <w:r w:rsidRPr="0001433F">
        <w:rPr>
          <w:lang w:val="sq-AL"/>
        </w:rPr>
        <w:t>përfunduarprocedurat</w:t>
      </w:r>
      <w:proofErr w:type="spellEnd"/>
      <w:r w:rsidRPr="0001433F">
        <w:rPr>
          <w:lang w:val="sq-AL"/>
        </w:rPr>
        <w:t xml:space="preserve"> e tij të brendshme për fillimin e efekteve të dispozitave t</w:t>
      </w:r>
      <w:r w:rsidR="00624620">
        <w:rPr>
          <w:lang w:val="sq-AL"/>
        </w:rPr>
        <w:t>ë</w:t>
      </w:r>
      <w:r w:rsidRPr="0001433F">
        <w:rPr>
          <w:lang w:val="sq-AL"/>
        </w:rPr>
        <w:t xml:space="preserve"> kësaj Konvente në lidhje me atë </w:t>
      </w:r>
      <w:r w:rsidR="00624620" w:rsidRPr="0001433F">
        <w:rPr>
          <w:lang w:val="sq-AL"/>
        </w:rPr>
        <w:t>marrëveshje specifike për tatimet e mbuluara</w:t>
      </w:r>
      <w:r w:rsidR="00310AB4">
        <w:rPr>
          <w:lang w:val="sq-AL"/>
        </w:rPr>
        <w:t>”</w:t>
      </w:r>
      <w:r w:rsidRPr="0001433F">
        <w:rPr>
          <w:lang w:val="sq-AL"/>
        </w:rPr>
        <w:t>; dhe</w:t>
      </w:r>
    </w:p>
    <w:p w14:paraId="5376C1DC" w14:textId="5C273DB1" w:rsidR="00566AC6" w:rsidRPr="0001433F" w:rsidRDefault="00566AC6" w:rsidP="00566AC6">
      <w:pPr>
        <w:pStyle w:val="Paragrafi"/>
        <w:rPr>
          <w:lang w:val="sq-AL"/>
        </w:rPr>
      </w:pPr>
      <w:proofErr w:type="spellStart"/>
      <w:r w:rsidRPr="0001433F">
        <w:rPr>
          <w:lang w:val="sq-AL"/>
        </w:rPr>
        <w:t>viii</w:t>
      </w:r>
      <w:proofErr w:type="spellEnd"/>
      <w:r w:rsidR="00624620">
        <w:rPr>
          <w:lang w:val="sq-AL"/>
        </w:rPr>
        <w:t>.</w:t>
      </w:r>
      <w:r w:rsidRPr="0001433F">
        <w:rPr>
          <w:lang w:val="sq-AL"/>
        </w:rPr>
        <w:t xml:space="preserve"> referencë</w:t>
      </w:r>
      <w:r w:rsidR="00865B6E">
        <w:rPr>
          <w:lang w:val="sq-AL"/>
        </w:rPr>
        <w:t>n në paragrafin 3 të nenit 36 (“</w:t>
      </w:r>
      <w:r w:rsidRPr="0001433F">
        <w:rPr>
          <w:lang w:val="sq-AL"/>
        </w:rPr>
        <w:t>Fillimi i efekteve</w:t>
      </w:r>
      <w:r w:rsidR="00A15147">
        <w:rPr>
          <w:lang w:val="sq-AL"/>
        </w:rPr>
        <w:t xml:space="preserve"> të pjesës </w:t>
      </w:r>
      <w:r w:rsidRPr="0001433F">
        <w:rPr>
          <w:lang w:val="sq-AL"/>
        </w:rPr>
        <w:t>VI</w:t>
      </w:r>
      <w:r w:rsidR="00865B6E">
        <w:rPr>
          <w:lang w:val="sq-AL"/>
        </w:rPr>
        <w:t>”</w:t>
      </w:r>
      <w:r w:rsidRPr="0001433F">
        <w:rPr>
          <w:lang w:val="sq-AL"/>
        </w:rPr>
        <w:t xml:space="preserve">) për </w:t>
      </w:r>
      <w:r w:rsidR="00310AB4">
        <w:rPr>
          <w:lang w:val="sq-AL"/>
        </w:rPr>
        <w:t>“</w:t>
      </w:r>
      <w:r w:rsidRPr="0001433F">
        <w:rPr>
          <w:lang w:val="sq-AL"/>
        </w:rPr>
        <w:t>datën e komunikimit nga Depozituesi të njoftimit të zgjatjes së listës së marrëveshjeve”;</w:t>
      </w:r>
    </w:p>
    <w:p w14:paraId="5376C1DD" w14:textId="23F698A2" w:rsidR="00566AC6" w:rsidRPr="0001433F" w:rsidRDefault="00566AC6" w:rsidP="00566AC6">
      <w:pPr>
        <w:pStyle w:val="Paragrafi"/>
        <w:rPr>
          <w:lang w:val="sq-AL"/>
        </w:rPr>
      </w:pPr>
      <w:proofErr w:type="spellStart"/>
      <w:r w:rsidRPr="0001433F">
        <w:rPr>
          <w:lang w:val="sq-AL"/>
        </w:rPr>
        <w:t>ix</w:t>
      </w:r>
      <w:proofErr w:type="spellEnd"/>
      <w:r w:rsidR="00624620">
        <w:rPr>
          <w:lang w:val="sq-AL"/>
        </w:rPr>
        <w:t>.</w:t>
      </w:r>
      <w:r w:rsidRPr="0001433F">
        <w:rPr>
          <w:lang w:val="sq-AL"/>
        </w:rPr>
        <w:t xml:space="preserve"> referencat në paragrafin 4</w:t>
      </w:r>
      <w:r w:rsidR="00624620">
        <w:rPr>
          <w:lang w:val="sq-AL"/>
        </w:rPr>
        <w:t>,</w:t>
      </w:r>
      <w:r w:rsidRPr="0001433F">
        <w:rPr>
          <w:lang w:val="sq-AL"/>
        </w:rPr>
        <w:t xml:space="preserve"> të nenit 36 (</w:t>
      </w:r>
      <w:r w:rsidR="00624620">
        <w:rPr>
          <w:lang w:val="sq-AL"/>
        </w:rPr>
        <w:t>“</w:t>
      </w:r>
      <w:r w:rsidRPr="0001433F">
        <w:rPr>
          <w:lang w:val="sq-AL"/>
        </w:rPr>
        <w:t>Fillimi i efekteve</w:t>
      </w:r>
      <w:r w:rsidR="00A15147">
        <w:rPr>
          <w:lang w:val="sq-AL"/>
        </w:rPr>
        <w:t xml:space="preserve"> të pjesës </w:t>
      </w:r>
      <w:r w:rsidRPr="0001433F">
        <w:rPr>
          <w:lang w:val="sq-AL"/>
        </w:rPr>
        <w:t>VI</w:t>
      </w:r>
      <w:r w:rsidR="00624620">
        <w:rPr>
          <w:lang w:val="sq-AL"/>
        </w:rPr>
        <w:t>”</w:t>
      </w:r>
      <w:r w:rsidRPr="0001433F">
        <w:rPr>
          <w:lang w:val="sq-AL"/>
        </w:rPr>
        <w:t xml:space="preserve">) për </w:t>
      </w:r>
      <w:r w:rsidR="00310AB4">
        <w:rPr>
          <w:lang w:val="sq-AL"/>
        </w:rPr>
        <w:t>“</w:t>
      </w:r>
      <w:r w:rsidRPr="0001433F">
        <w:rPr>
          <w:lang w:val="sq-AL"/>
        </w:rPr>
        <w:t xml:space="preserve">datën e komunikimit nga Depozituesi të njoftimit të tërheqjes së rezervës”, </w:t>
      </w:r>
      <w:r w:rsidR="00310AB4">
        <w:rPr>
          <w:lang w:val="sq-AL"/>
        </w:rPr>
        <w:t>“</w:t>
      </w:r>
      <w:r w:rsidRPr="0001433F">
        <w:rPr>
          <w:lang w:val="sq-AL"/>
        </w:rPr>
        <w:t xml:space="preserve">datën e komunikimit nga Depozituesi të njoftimit për zëvendësimin e rezervës” dhe </w:t>
      </w:r>
      <w:r w:rsidR="00310AB4">
        <w:rPr>
          <w:lang w:val="sq-AL"/>
        </w:rPr>
        <w:t>“</w:t>
      </w:r>
      <w:r w:rsidRPr="0001433F">
        <w:rPr>
          <w:lang w:val="sq-AL"/>
        </w:rPr>
        <w:t>datën e komunikimit nga Depozituesi të njoftimit për tërheqjen e kundërshtimit ndaj rezervës”; dhe</w:t>
      </w:r>
    </w:p>
    <w:p w14:paraId="5376C1DE" w14:textId="4AC71C89" w:rsidR="00566AC6" w:rsidRPr="0001433F" w:rsidRDefault="00566AC6" w:rsidP="00566AC6">
      <w:pPr>
        <w:pStyle w:val="Paragrafi"/>
        <w:rPr>
          <w:lang w:val="sq-AL"/>
        </w:rPr>
      </w:pPr>
      <w:r w:rsidRPr="0001433F">
        <w:rPr>
          <w:lang w:val="sq-AL"/>
        </w:rPr>
        <w:t>x</w:t>
      </w:r>
      <w:r w:rsidR="00624620">
        <w:rPr>
          <w:lang w:val="sq-AL"/>
        </w:rPr>
        <w:t>.</w:t>
      </w:r>
      <w:r w:rsidRPr="0001433F">
        <w:rPr>
          <w:lang w:val="sq-AL"/>
        </w:rPr>
        <w:t xml:space="preserve"> referencën në paragrafin 5</w:t>
      </w:r>
      <w:r w:rsidR="003F10E5">
        <w:rPr>
          <w:lang w:val="sq-AL"/>
        </w:rPr>
        <w:t>,</w:t>
      </w:r>
      <w:r w:rsidRPr="0001433F">
        <w:rPr>
          <w:lang w:val="sq-AL"/>
        </w:rPr>
        <w:t xml:space="preserve"> të nenit 36 (</w:t>
      </w:r>
      <w:r w:rsidR="00624620">
        <w:rPr>
          <w:lang w:val="sq-AL"/>
        </w:rPr>
        <w:t>“</w:t>
      </w:r>
      <w:r w:rsidRPr="0001433F">
        <w:rPr>
          <w:lang w:val="sq-AL"/>
        </w:rPr>
        <w:t xml:space="preserve">Fillimi i efekteve </w:t>
      </w:r>
      <w:r w:rsidR="00624620">
        <w:rPr>
          <w:lang w:val="sq-AL"/>
        </w:rPr>
        <w:t>të p</w:t>
      </w:r>
      <w:r w:rsidRPr="0001433F">
        <w:rPr>
          <w:lang w:val="sq-AL"/>
        </w:rPr>
        <w:t>jesës VI</w:t>
      </w:r>
      <w:r w:rsidR="00624620">
        <w:rPr>
          <w:lang w:val="sq-AL"/>
        </w:rPr>
        <w:t>”</w:t>
      </w:r>
      <w:r w:rsidRPr="0001433F">
        <w:rPr>
          <w:lang w:val="sq-AL"/>
        </w:rPr>
        <w:t xml:space="preserve">) në </w:t>
      </w:r>
      <w:r w:rsidR="00310AB4">
        <w:rPr>
          <w:lang w:val="sq-AL"/>
        </w:rPr>
        <w:t>“</w:t>
      </w:r>
      <w:r w:rsidRPr="0001433F">
        <w:rPr>
          <w:lang w:val="sq-AL"/>
        </w:rPr>
        <w:t>datën e komunikimit nga Depozituesi të njoftimit shtesë”;</w:t>
      </w:r>
    </w:p>
    <w:p w14:paraId="5376C1DF" w14:textId="67EF8688" w:rsidR="00566AC6" w:rsidRPr="0001433F" w:rsidRDefault="00566AC6" w:rsidP="00566AC6">
      <w:pPr>
        <w:pStyle w:val="Paragrafi"/>
        <w:rPr>
          <w:lang w:val="sq-AL"/>
        </w:rPr>
      </w:pPr>
      <w:r w:rsidRPr="0001433F">
        <w:rPr>
          <w:lang w:val="sq-AL"/>
        </w:rPr>
        <w:t xml:space="preserve">referencat për </w:t>
      </w:r>
      <w:r w:rsidR="00310AB4">
        <w:rPr>
          <w:lang w:val="sq-AL"/>
        </w:rPr>
        <w:t>“</w:t>
      </w:r>
      <w:r w:rsidRPr="0001433F">
        <w:rPr>
          <w:lang w:val="sq-AL"/>
        </w:rPr>
        <w:t xml:space="preserve">30 ditë pas datës së marrjes nga Depozituesi të njoftimit të fundit nga çdo </w:t>
      </w:r>
      <w:r w:rsidR="00624620" w:rsidRPr="0001433F">
        <w:rPr>
          <w:lang w:val="sq-AL"/>
        </w:rPr>
        <w:t xml:space="preserve">juridiksion kontraktues </w:t>
      </w:r>
      <w:r w:rsidRPr="0001433F">
        <w:rPr>
          <w:lang w:val="sq-AL"/>
        </w:rPr>
        <w:t>që bën rezervën e përshkruar në paragrafin 7</w:t>
      </w:r>
      <w:r w:rsidR="00A15147">
        <w:rPr>
          <w:lang w:val="sq-AL"/>
        </w:rPr>
        <w:t>,</w:t>
      </w:r>
      <w:r w:rsidRPr="0001433F">
        <w:rPr>
          <w:lang w:val="sq-AL"/>
        </w:rPr>
        <w:t xml:space="preserve"> të nenit 35 (</w:t>
      </w:r>
      <w:r w:rsidR="00310AB4">
        <w:rPr>
          <w:lang w:val="sq-AL"/>
        </w:rPr>
        <w:t>“</w:t>
      </w:r>
      <w:r w:rsidRPr="0001433F">
        <w:rPr>
          <w:lang w:val="sq-AL"/>
        </w:rPr>
        <w:t>Fillimi i efekteve</w:t>
      </w:r>
      <w:r w:rsidR="00A15147">
        <w:rPr>
          <w:lang w:val="sq-AL"/>
        </w:rPr>
        <w:t>”</w:t>
      </w:r>
      <w:r w:rsidRPr="0001433F">
        <w:rPr>
          <w:lang w:val="sq-AL"/>
        </w:rPr>
        <w:t>) në lidhje me përfundimin e procedurave të saj të brendshme për hyrjen në fuqi të dispozitave</w:t>
      </w:r>
      <w:r w:rsidR="00A15147">
        <w:rPr>
          <w:lang w:val="sq-AL"/>
        </w:rPr>
        <w:t xml:space="preserve"> të pjesës </w:t>
      </w:r>
      <w:r w:rsidRPr="0001433F">
        <w:rPr>
          <w:lang w:val="sq-AL"/>
        </w:rPr>
        <w:t>VI (</w:t>
      </w:r>
      <w:r w:rsidR="00624620">
        <w:rPr>
          <w:lang w:val="sq-AL"/>
        </w:rPr>
        <w:t>“</w:t>
      </w:r>
      <w:r w:rsidRPr="0001433F">
        <w:rPr>
          <w:lang w:val="sq-AL"/>
        </w:rPr>
        <w:t>Arbitrazhi</w:t>
      </w:r>
      <w:r w:rsidR="00624620">
        <w:rPr>
          <w:lang w:val="sq-AL"/>
        </w:rPr>
        <w:t>”</w:t>
      </w:r>
      <w:r w:rsidRPr="0001433F">
        <w:rPr>
          <w:lang w:val="sq-AL"/>
        </w:rPr>
        <w:t xml:space="preserve">) në lidhje me atë </w:t>
      </w:r>
      <w:r w:rsidR="00B41B4A">
        <w:rPr>
          <w:lang w:val="sq-AL"/>
        </w:rPr>
        <w:t>m</w:t>
      </w:r>
      <w:r w:rsidRPr="0001433F">
        <w:rPr>
          <w:lang w:val="sq-AL"/>
        </w:rPr>
        <w:t xml:space="preserve">arrëveshje specifike për </w:t>
      </w:r>
      <w:r w:rsidR="00A15147" w:rsidRPr="0001433F">
        <w:rPr>
          <w:lang w:val="sq-AL"/>
        </w:rPr>
        <w:t>tatimet e mbuluara</w:t>
      </w:r>
      <w:r w:rsidRPr="0001433F">
        <w:rPr>
          <w:lang w:val="sq-AL"/>
        </w:rPr>
        <w:t>”.</w:t>
      </w:r>
    </w:p>
    <w:p w14:paraId="5376C1E0" w14:textId="67EEB6D8" w:rsidR="00566AC6" w:rsidRPr="0001433F" w:rsidRDefault="00566AC6" w:rsidP="00566AC6">
      <w:pPr>
        <w:pStyle w:val="Paragrafi"/>
        <w:rPr>
          <w:lang w:val="sq-AL"/>
        </w:rPr>
      </w:pPr>
      <w:r w:rsidRPr="0001433F">
        <w:rPr>
          <w:lang w:val="sq-AL"/>
        </w:rPr>
        <w:t xml:space="preserve">b) Një Palë që bën një rezervë në përputhje me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a</w:t>
      </w:r>
      <w:r w:rsidR="00A15147">
        <w:rPr>
          <w:lang w:val="sq-AL"/>
        </w:rPr>
        <w:t>”</w:t>
      </w:r>
      <w:r w:rsidRPr="0001433F">
        <w:rPr>
          <w:lang w:val="sq-AL"/>
        </w:rPr>
        <w:t xml:space="preserve"> do të njoftojë konfirmimin e përfundimit të procedurave të saj të brendshme në të njëjtën kohë te Depozituesi dhe </w:t>
      </w:r>
      <w:r w:rsidR="00624620" w:rsidRPr="0001433F">
        <w:rPr>
          <w:lang w:val="sq-AL"/>
        </w:rPr>
        <w:t>juridiksioni tjetër kontraktues/juridiksionet e tjera kontraktuese.</w:t>
      </w:r>
    </w:p>
    <w:p w14:paraId="5376C1E1" w14:textId="42926917" w:rsidR="00566AC6" w:rsidRPr="0001433F" w:rsidRDefault="00566AC6" w:rsidP="00566AC6">
      <w:pPr>
        <w:pStyle w:val="Paragrafi"/>
        <w:rPr>
          <w:lang w:val="sq-AL"/>
        </w:rPr>
      </w:pPr>
      <w:r w:rsidRPr="0001433F">
        <w:rPr>
          <w:lang w:val="sq-AL"/>
        </w:rPr>
        <w:t xml:space="preserve">c) Nëse një ose më shumë </w:t>
      </w:r>
      <w:r w:rsidR="00624620" w:rsidRPr="0001433F">
        <w:rPr>
          <w:lang w:val="sq-AL"/>
        </w:rPr>
        <w:t xml:space="preserve">juridiksione kontraktuese në një marrëveshje për tatimet </w:t>
      </w:r>
      <w:r w:rsidRPr="0001433F">
        <w:rPr>
          <w:lang w:val="sq-AL"/>
        </w:rPr>
        <w:t xml:space="preserve">e </w:t>
      </w:r>
      <w:r w:rsidR="00624620" w:rsidRPr="0001433F">
        <w:rPr>
          <w:lang w:val="sq-AL"/>
        </w:rPr>
        <w:t xml:space="preserve">mbuluara </w:t>
      </w:r>
      <w:r w:rsidRPr="0001433F">
        <w:rPr>
          <w:lang w:val="sq-AL"/>
        </w:rPr>
        <w:t xml:space="preserve">bëjnë rezervë sipas këtij paragrafi, data e hyrjes në fuqi të dispozitave të Konventës, të tërheqjes ose zëvendësimit të një rezerve, të një njoftimi shtesë në lidhje me atë </w:t>
      </w:r>
      <w:r w:rsidR="00624620" w:rsidRPr="0001433F">
        <w:rPr>
          <w:lang w:val="sq-AL"/>
        </w:rPr>
        <w:t xml:space="preserve">marrëveshje </w:t>
      </w:r>
      <w:r w:rsidRPr="0001433F">
        <w:rPr>
          <w:lang w:val="sq-AL"/>
        </w:rPr>
        <w:t xml:space="preserve">për </w:t>
      </w:r>
      <w:r w:rsidR="00624620" w:rsidRPr="0001433F">
        <w:rPr>
          <w:lang w:val="sq-AL"/>
        </w:rPr>
        <w:t>tatimet e mbuluara ose</w:t>
      </w:r>
      <w:r w:rsidR="00624620">
        <w:rPr>
          <w:lang w:val="sq-AL"/>
        </w:rPr>
        <w:t xml:space="preserve"> të </w:t>
      </w:r>
      <w:r w:rsidR="00A15147">
        <w:rPr>
          <w:lang w:val="sq-AL"/>
        </w:rPr>
        <w:t xml:space="preserve">pjesës </w:t>
      </w:r>
      <w:r w:rsidRPr="0001433F">
        <w:rPr>
          <w:lang w:val="sq-AL"/>
        </w:rPr>
        <w:t>VI (</w:t>
      </w:r>
      <w:r w:rsidR="00624620">
        <w:rPr>
          <w:lang w:val="sq-AL"/>
        </w:rPr>
        <w:t>“</w:t>
      </w:r>
      <w:r w:rsidRPr="0001433F">
        <w:rPr>
          <w:lang w:val="sq-AL"/>
        </w:rPr>
        <w:t>Arbitrazhi</w:t>
      </w:r>
      <w:r w:rsidR="00624620">
        <w:rPr>
          <w:lang w:val="sq-AL"/>
        </w:rPr>
        <w:t>”</w:t>
      </w:r>
      <w:r w:rsidRPr="0001433F">
        <w:rPr>
          <w:lang w:val="sq-AL"/>
        </w:rPr>
        <w:t>) do të zbatohet nga ky paragraf për të gjitha</w:t>
      </w:r>
      <w:r w:rsidR="00A15147">
        <w:rPr>
          <w:lang w:val="sq-AL"/>
        </w:rPr>
        <w:t xml:space="preserve"> juridiksionet kontraktuese </w:t>
      </w:r>
      <w:r w:rsidRPr="0001433F">
        <w:rPr>
          <w:lang w:val="sq-AL"/>
        </w:rPr>
        <w:t xml:space="preserve">në </w:t>
      </w:r>
      <w:r w:rsidR="00624620" w:rsidRPr="0001433F">
        <w:rPr>
          <w:lang w:val="sq-AL"/>
        </w:rPr>
        <w:t xml:space="preserve">marrëveshjen për tatimet e </w:t>
      </w:r>
      <w:r w:rsidR="00624620">
        <w:rPr>
          <w:lang w:val="sq-AL"/>
        </w:rPr>
        <w:t>m</w:t>
      </w:r>
      <w:r w:rsidRPr="0001433F">
        <w:rPr>
          <w:lang w:val="sq-AL"/>
        </w:rPr>
        <w:t>buluara.</w:t>
      </w:r>
    </w:p>
    <w:p w14:paraId="5376C1E2" w14:textId="77777777" w:rsidR="00566AC6" w:rsidRPr="0001433F" w:rsidRDefault="00566AC6" w:rsidP="00566AC6">
      <w:pPr>
        <w:pStyle w:val="Paragrafi"/>
        <w:rPr>
          <w:lang w:val="sq-AL"/>
        </w:rPr>
      </w:pPr>
    </w:p>
    <w:p w14:paraId="5376C1E3" w14:textId="77777777" w:rsidR="00A43F4F" w:rsidRPr="0001433F" w:rsidRDefault="00A43F4F" w:rsidP="00A43F4F">
      <w:pPr>
        <w:pStyle w:val="NeniNr"/>
        <w:rPr>
          <w:lang w:val="sq-AL"/>
        </w:rPr>
      </w:pPr>
      <w:r w:rsidRPr="0001433F">
        <w:rPr>
          <w:lang w:val="sq-AL"/>
        </w:rPr>
        <w:t xml:space="preserve">Neni 36 </w:t>
      </w:r>
    </w:p>
    <w:p w14:paraId="5376C1E4" w14:textId="6BE53CEE" w:rsidR="00566AC6" w:rsidRPr="0001433F" w:rsidRDefault="00566AC6" w:rsidP="00A43F4F">
      <w:pPr>
        <w:pStyle w:val="NeniNr"/>
        <w:rPr>
          <w:b/>
          <w:lang w:val="sq-AL"/>
        </w:rPr>
      </w:pPr>
      <w:r w:rsidRPr="0001433F">
        <w:rPr>
          <w:b/>
          <w:lang w:val="sq-AL"/>
        </w:rPr>
        <w:t xml:space="preserve">Fillimi i </w:t>
      </w:r>
      <w:r w:rsidR="00624620" w:rsidRPr="0001433F">
        <w:rPr>
          <w:b/>
          <w:lang w:val="sq-AL"/>
        </w:rPr>
        <w:t>efe</w:t>
      </w:r>
      <w:r w:rsidRPr="0001433F">
        <w:rPr>
          <w:b/>
          <w:lang w:val="sq-AL"/>
        </w:rPr>
        <w:t>ktit</w:t>
      </w:r>
      <w:r w:rsidR="00A15147">
        <w:rPr>
          <w:b/>
          <w:lang w:val="sq-AL"/>
        </w:rPr>
        <w:t xml:space="preserve"> të pjesës </w:t>
      </w:r>
      <w:r w:rsidRPr="0001433F">
        <w:rPr>
          <w:b/>
          <w:lang w:val="sq-AL"/>
        </w:rPr>
        <w:t>VI</w:t>
      </w:r>
    </w:p>
    <w:p w14:paraId="5376C1E5" w14:textId="77777777" w:rsidR="00566AC6" w:rsidRPr="0001433F" w:rsidRDefault="00566AC6" w:rsidP="00566AC6">
      <w:pPr>
        <w:pStyle w:val="Paragrafi"/>
        <w:rPr>
          <w:lang w:val="sq-AL"/>
        </w:rPr>
      </w:pPr>
    </w:p>
    <w:p w14:paraId="5376C1E6" w14:textId="0F11A42E" w:rsidR="00566AC6" w:rsidRPr="0001433F" w:rsidRDefault="00566AC6" w:rsidP="00566AC6">
      <w:pPr>
        <w:pStyle w:val="Paragrafi"/>
        <w:rPr>
          <w:lang w:val="sq-AL"/>
        </w:rPr>
      </w:pPr>
      <w:r w:rsidRPr="0001433F">
        <w:rPr>
          <w:lang w:val="sq-AL"/>
        </w:rPr>
        <w:t>1. Pavarësisht nga paragrafi 9 i nenit 28 (</w:t>
      </w:r>
      <w:r w:rsidR="003F10E5">
        <w:rPr>
          <w:lang w:val="sq-AL"/>
        </w:rPr>
        <w:t>“</w:t>
      </w:r>
      <w:r w:rsidRPr="0001433F">
        <w:rPr>
          <w:lang w:val="sq-AL"/>
        </w:rPr>
        <w:t>Rezervat</w:t>
      </w:r>
      <w:r w:rsidR="003F10E5">
        <w:rPr>
          <w:lang w:val="sq-AL"/>
        </w:rPr>
        <w:t>”</w:t>
      </w:r>
      <w:r w:rsidRPr="0001433F">
        <w:rPr>
          <w:lang w:val="sq-AL"/>
        </w:rPr>
        <w:t>), paragrafi 6 i nenit 29 (</w:t>
      </w:r>
      <w:r w:rsidR="003F10E5">
        <w:rPr>
          <w:lang w:val="sq-AL"/>
        </w:rPr>
        <w:t>“</w:t>
      </w:r>
      <w:r w:rsidRPr="0001433F">
        <w:rPr>
          <w:lang w:val="sq-AL"/>
        </w:rPr>
        <w:t>Njoftimet</w:t>
      </w:r>
      <w:r w:rsidR="003F10E5">
        <w:rPr>
          <w:lang w:val="sq-AL"/>
        </w:rPr>
        <w:t>”</w:t>
      </w:r>
      <w:r w:rsidRPr="0001433F">
        <w:rPr>
          <w:lang w:val="sq-AL"/>
        </w:rPr>
        <w:t>), dhe paragrafët nga 1 deri 6 të nenit 35 (</w:t>
      </w:r>
      <w:r w:rsidR="003F10E5">
        <w:rPr>
          <w:lang w:val="sq-AL"/>
        </w:rPr>
        <w:t>“</w:t>
      </w:r>
      <w:r w:rsidRPr="0001433F">
        <w:rPr>
          <w:lang w:val="sq-AL"/>
        </w:rPr>
        <w:t>Hyrja në fuqi</w:t>
      </w:r>
      <w:r w:rsidR="003F10E5">
        <w:rPr>
          <w:lang w:val="sq-AL"/>
        </w:rPr>
        <w:t>”</w:t>
      </w:r>
      <w:r w:rsidRPr="0001433F">
        <w:rPr>
          <w:lang w:val="sq-AL"/>
        </w:rPr>
        <w:t xml:space="preserve">) në lidhje me dy </w:t>
      </w:r>
      <w:r w:rsidR="003F10E5" w:rsidRPr="0001433F">
        <w:rPr>
          <w:lang w:val="sq-AL"/>
        </w:rPr>
        <w:t xml:space="preserve">juridiksione kontraktuese </w:t>
      </w:r>
      <w:r w:rsidRPr="0001433F">
        <w:rPr>
          <w:lang w:val="sq-AL"/>
        </w:rPr>
        <w:t xml:space="preserve">në </w:t>
      </w:r>
      <w:r w:rsidR="003F10E5" w:rsidRPr="0001433F">
        <w:rPr>
          <w:lang w:val="sq-AL"/>
        </w:rPr>
        <w:t>një marrëveshje për tatimet e mbuluara</w:t>
      </w:r>
      <w:r w:rsidRPr="0001433F">
        <w:rPr>
          <w:lang w:val="sq-AL"/>
        </w:rPr>
        <w:t>, dispozitat</w:t>
      </w:r>
      <w:r w:rsidR="00A15147">
        <w:rPr>
          <w:lang w:val="sq-AL"/>
        </w:rPr>
        <w:t xml:space="preserve"> e pjesës </w:t>
      </w:r>
      <w:r w:rsidRPr="0001433F">
        <w:rPr>
          <w:lang w:val="sq-AL"/>
        </w:rPr>
        <w:t>VI (</w:t>
      </w:r>
      <w:r w:rsidR="003F10E5">
        <w:rPr>
          <w:lang w:val="sq-AL"/>
        </w:rPr>
        <w:t>“</w:t>
      </w:r>
      <w:r w:rsidRPr="0001433F">
        <w:rPr>
          <w:lang w:val="sq-AL"/>
        </w:rPr>
        <w:t>Arbitrazhi</w:t>
      </w:r>
      <w:r w:rsidR="003F10E5">
        <w:rPr>
          <w:lang w:val="sq-AL"/>
        </w:rPr>
        <w:t>”</w:t>
      </w:r>
      <w:r w:rsidRPr="0001433F">
        <w:rPr>
          <w:lang w:val="sq-AL"/>
        </w:rPr>
        <w:t>) do të kenë efekte:</w:t>
      </w:r>
    </w:p>
    <w:p w14:paraId="5376C1E7" w14:textId="31DC282C" w:rsidR="00566AC6" w:rsidRPr="0001433F" w:rsidRDefault="00566AC6" w:rsidP="00566AC6">
      <w:pPr>
        <w:pStyle w:val="Paragrafi"/>
        <w:rPr>
          <w:lang w:val="sq-AL"/>
        </w:rPr>
      </w:pPr>
      <w:r w:rsidRPr="0001433F">
        <w:rPr>
          <w:lang w:val="sq-AL"/>
        </w:rPr>
        <w:t>a) në lidhje me rastet e paraqitura tek autoriteti kompetent i një</w:t>
      </w:r>
      <w:r w:rsidR="001C35F8">
        <w:rPr>
          <w:lang w:val="sq-AL"/>
        </w:rPr>
        <w:t xml:space="preserve"> juridiksioni kontraktues</w:t>
      </w:r>
      <w:r w:rsidRPr="0001433F">
        <w:rPr>
          <w:lang w:val="sq-AL"/>
        </w:rPr>
        <w:t xml:space="preserve"> (siç përshkruhet në </w:t>
      </w:r>
      <w:proofErr w:type="spellStart"/>
      <w:r w:rsidRPr="0001433F">
        <w:rPr>
          <w:lang w:val="sq-AL"/>
        </w:rPr>
        <w:t>nënparagrafin</w:t>
      </w:r>
      <w:proofErr w:type="spellEnd"/>
      <w:r w:rsidRPr="0001433F">
        <w:rPr>
          <w:lang w:val="sq-AL"/>
        </w:rPr>
        <w:t xml:space="preserve"> </w:t>
      </w:r>
      <w:r w:rsidR="003F10E5">
        <w:rPr>
          <w:lang w:val="sq-AL"/>
        </w:rPr>
        <w:t>“</w:t>
      </w:r>
      <w:r w:rsidRPr="0001433F">
        <w:rPr>
          <w:lang w:val="sq-AL"/>
        </w:rPr>
        <w:t>a</w:t>
      </w:r>
      <w:r w:rsidR="003F10E5">
        <w:rPr>
          <w:lang w:val="sq-AL"/>
        </w:rPr>
        <w:t>”,</w:t>
      </w:r>
      <w:r w:rsidRPr="0001433F">
        <w:rPr>
          <w:lang w:val="sq-AL"/>
        </w:rPr>
        <w:t xml:space="preserve"> të paragrafit 1</w:t>
      </w:r>
      <w:r w:rsidR="003F10E5">
        <w:rPr>
          <w:lang w:val="sq-AL"/>
        </w:rPr>
        <w:t>,</w:t>
      </w:r>
      <w:r w:rsidRPr="0001433F">
        <w:rPr>
          <w:lang w:val="sq-AL"/>
        </w:rPr>
        <w:t xml:space="preserve"> të nenit 19 (</w:t>
      </w:r>
      <w:r w:rsidR="003F10E5">
        <w:rPr>
          <w:lang w:val="sq-AL"/>
        </w:rPr>
        <w:t>“</w:t>
      </w:r>
      <w:r w:rsidRPr="0001433F">
        <w:rPr>
          <w:lang w:val="sq-AL"/>
        </w:rPr>
        <w:t>Arbitrazhi i detyrueshëm</w:t>
      </w:r>
      <w:r w:rsidR="003F10E5">
        <w:rPr>
          <w:lang w:val="sq-AL"/>
        </w:rPr>
        <w:t>”</w:t>
      </w:r>
      <w:r w:rsidRPr="0001433F">
        <w:rPr>
          <w:lang w:val="sq-AL"/>
        </w:rPr>
        <w:t>), në ose pas datave në të cilat kjo Konventë hyn në fuqi për secilin prej</w:t>
      </w:r>
      <w:r w:rsidR="00A15147">
        <w:rPr>
          <w:lang w:val="sq-AL"/>
        </w:rPr>
        <w:t xml:space="preserve"> juridiksioneve kontraktuese</w:t>
      </w:r>
      <w:r w:rsidRPr="0001433F">
        <w:rPr>
          <w:lang w:val="sq-AL"/>
        </w:rPr>
        <w:t xml:space="preserve"> në </w:t>
      </w:r>
      <w:r w:rsidR="003F10E5" w:rsidRPr="0001433F">
        <w:rPr>
          <w:lang w:val="sq-AL"/>
        </w:rPr>
        <w:t>marrëveshjen për tatimet e mbuluara</w:t>
      </w:r>
      <w:r w:rsidRPr="0001433F">
        <w:rPr>
          <w:lang w:val="sq-AL"/>
        </w:rPr>
        <w:t>; dhe</w:t>
      </w:r>
    </w:p>
    <w:p w14:paraId="5376C1E8" w14:textId="5519CD9D" w:rsidR="00566AC6" w:rsidRPr="0001433F" w:rsidRDefault="00566AC6" w:rsidP="00566AC6">
      <w:pPr>
        <w:pStyle w:val="Paragrafi"/>
        <w:rPr>
          <w:lang w:val="sq-AL"/>
        </w:rPr>
      </w:pPr>
      <w:r w:rsidRPr="0001433F">
        <w:rPr>
          <w:lang w:val="sq-AL"/>
        </w:rPr>
        <w:t>b) në lidhje me rastet e paraqitura tek autoriteti kompetent i një</w:t>
      </w:r>
      <w:r w:rsidR="001C35F8">
        <w:rPr>
          <w:lang w:val="sq-AL"/>
        </w:rPr>
        <w:t xml:space="preserve"> juridiksioni kontraktues</w:t>
      </w:r>
      <w:r w:rsidRPr="0001433F">
        <w:rPr>
          <w:lang w:val="sq-AL"/>
        </w:rPr>
        <w:t xml:space="preserve"> para datave në të cilat kjo Konventë hyn në fuqi për secilin prej</w:t>
      </w:r>
      <w:r w:rsidR="00A15147">
        <w:rPr>
          <w:lang w:val="sq-AL"/>
        </w:rPr>
        <w:t xml:space="preserve"> juridiksioneve kontraktuese</w:t>
      </w:r>
      <w:r w:rsidRPr="0001433F">
        <w:rPr>
          <w:lang w:val="sq-AL"/>
        </w:rPr>
        <w:t xml:space="preserve"> në </w:t>
      </w:r>
      <w:r w:rsidR="003F10E5" w:rsidRPr="0001433F">
        <w:rPr>
          <w:lang w:val="sq-AL"/>
        </w:rPr>
        <w:t>marrëveshjen për tatimet e mbuluara</w:t>
      </w:r>
      <w:r w:rsidRPr="0001433F">
        <w:rPr>
          <w:lang w:val="sq-AL"/>
        </w:rPr>
        <w:t>, në datën kur të dy</w:t>
      </w:r>
      <w:r w:rsidR="00A15147">
        <w:rPr>
          <w:lang w:val="sq-AL"/>
        </w:rPr>
        <w:t xml:space="preserve"> juridiksionet kontraktuese </w:t>
      </w:r>
      <w:r w:rsidRPr="0001433F">
        <w:rPr>
          <w:lang w:val="sq-AL"/>
        </w:rPr>
        <w:t>kanë njoftuar Depozituesin se kanë arritur marrëveshje të ndërsjellë në përputhje me paragrafin 10</w:t>
      </w:r>
      <w:r w:rsidR="003F10E5">
        <w:rPr>
          <w:lang w:val="sq-AL"/>
        </w:rPr>
        <w:t>,</w:t>
      </w:r>
      <w:r w:rsidRPr="0001433F">
        <w:rPr>
          <w:lang w:val="sq-AL"/>
        </w:rPr>
        <w:t xml:space="preserve"> të nenit 19 (</w:t>
      </w:r>
      <w:r w:rsidR="003F10E5">
        <w:rPr>
          <w:lang w:val="sq-AL"/>
        </w:rPr>
        <w:t>“</w:t>
      </w:r>
      <w:r w:rsidRPr="0001433F">
        <w:rPr>
          <w:lang w:val="sq-AL"/>
        </w:rPr>
        <w:t>Arbitrazhi i detyrueshëm</w:t>
      </w:r>
      <w:r w:rsidR="003F10E5">
        <w:rPr>
          <w:lang w:val="sq-AL"/>
        </w:rPr>
        <w:t>”</w:t>
      </w:r>
      <w:r w:rsidRPr="0001433F">
        <w:rPr>
          <w:lang w:val="sq-AL"/>
        </w:rPr>
        <w:t>), së bashku me informacionin në lidhje me datën ose datat në të cilat rastet e tilla do të konsiderohen se janë paraqitur pranë autoritetit kompetent të një</w:t>
      </w:r>
      <w:r w:rsidR="001C35F8">
        <w:rPr>
          <w:lang w:val="sq-AL"/>
        </w:rPr>
        <w:t xml:space="preserve"> juridiksioni kontraktues</w:t>
      </w:r>
      <w:r w:rsidRPr="0001433F">
        <w:rPr>
          <w:lang w:val="sq-AL"/>
        </w:rPr>
        <w:t xml:space="preserve"> (siç përshkruhet në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a</w:t>
      </w:r>
      <w:r w:rsidR="00A15147">
        <w:rPr>
          <w:lang w:val="sq-AL"/>
        </w:rPr>
        <w:t>”</w:t>
      </w:r>
      <w:r w:rsidRPr="0001433F">
        <w:rPr>
          <w:lang w:val="sq-AL"/>
        </w:rPr>
        <w:t xml:space="preserve"> të paragrafit 1 të nenit 19 (</w:t>
      </w:r>
      <w:r w:rsidR="003F10E5">
        <w:rPr>
          <w:lang w:val="sq-AL"/>
        </w:rPr>
        <w:t>“</w:t>
      </w:r>
      <w:r w:rsidRPr="0001433F">
        <w:rPr>
          <w:lang w:val="sq-AL"/>
        </w:rPr>
        <w:t>Arbitrazhi i detyrueshëm</w:t>
      </w:r>
      <w:r w:rsidR="003F10E5">
        <w:rPr>
          <w:lang w:val="sq-AL"/>
        </w:rPr>
        <w:t>”</w:t>
      </w:r>
      <w:r w:rsidRPr="0001433F">
        <w:rPr>
          <w:lang w:val="sq-AL"/>
        </w:rPr>
        <w:t xml:space="preserve">) sipas kushteve të kësaj marrëveshjeje të </w:t>
      </w:r>
      <w:r w:rsidR="00A15147">
        <w:rPr>
          <w:lang w:val="sq-AL"/>
        </w:rPr>
        <w:t>ndërsjellë</w:t>
      </w:r>
      <w:r w:rsidRPr="0001433F">
        <w:rPr>
          <w:lang w:val="sq-AL"/>
        </w:rPr>
        <w:t>.</w:t>
      </w:r>
    </w:p>
    <w:p w14:paraId="5376C1E9" w14:textId="30BB7B78" w:rsidR="00566AC6" w:rsidRPr="0001433F" w:rsidRDefault="00566AC6" w:rsidP="00566AC6">
      <w:pPr>
        <w:pStyle w:val="Paragrafi"/>
        <w:rPr>
          <w:lang w:val="sq-AL"/>
        </w:rPr>
      </w:pPr>
      <w:r w:rsidRPr="0001433F">
        <w:rPr>
          <w:lang w:val="sq-AL"/>
        </w:rPr>
        <w:t xml:space="preserve">2. Një Palë mund të rezervojë të drejtën që të zbatojë </w:t>
      </w:r>
      <w:r w:rsidR="003F10E5">
        <w:rPr>
          <w:lang w:val="sq-AL"/>
        </w:rPr>
        <w:t>p</w:t>
      </w:r>
      <w:r w:rsidRPr="0001433F">
        <w:rPr>
          <w:lang w:val="sq-AL"/>
        </w:rPr>
        <w:t>jesën VI (</w:t>
      </w:r>
      <w:r w:rsidR="003F10E5">
        <w:rPr>
          <w:lang w:val="sq-AL"/>
        </w:rPr>
        <w:t>“</w:t>
      </w:r>
      <w:r w:rsidRPr="0001433F">
        <w:rPr>
          <w:lang w:val="sq-AL"/>
        </w:rPr>
        <w:t>Arbitrazhi</w:t>
      </w:r>
      <w:r w:rsidR="003F10E5">
        <w:rPr>
          <w:lang w:val="sq-AL"/>
        </w:rPr>
        <w:t>”</w:t>
      </w:r>
      <w:r w:rsidRPr="0001433F">
        <w:rPr>
          <w:lang w:val="sq-AL"/>
        </w:rPr>
        <w:t>) në një rast të paraqitur pranë autoritetit kompetent të një</w:t>
      </w:r>
      <w:r w:rsidR="001C35F8">
        <w:rPr>
          <w:lang w:val="sq-AL"/>
        </w:rPr>
        <w:t xml:space="preserve"> juridiksioni kontraktues</w:t>
      </w:r>
      <w:r w:rsidRPr="0001433F">
        <w:rPr>
          <w:lang w:val="sq-AL"/>
        </w:rPr>
        <w:t xml:space="preserve"> përpara datës së fundit në të cilën kjo Konventë hyn në fuqi për secilën prej</w:t>
      </w:r>
      <w:r w:rsidR="00A15147">
        <w:rPr>
          <w:lang w:val="sq-AL"/>
        </w:rPr>
        <w:t xml:space="preserve"> juridiksioneve kontraktuese</w:t>
      </w:r>
      <w:r w:rsidRPr="0001433F">
        <w:rPr>
          <w:lang w:val="sq-AL"/>
        </w:rPr>
        <w:t xml:space="preserve"> në </w:t>
      </w:r>
      <w:r w:rsidR="003F10E5" w:rsidRPr="0001433F">
        <w:rPr>
          <w:lang w:val="sq-AL"/>
        </w:rPr>
        <w:t>marrëveshjen për tatimet e mbuluara</w:t>
      </w:r>
      <w:r w:rsidRPr="0001433F">
        <w:rPr>
          <w:lang w:val="sq-AL"/>
        </w:rPr>
        <w:t xml:space="preserve"> vetëm në masën që autoritetet kompetente të </w:t>
      </w:r>
      <w:proofErr w:type="spellStart"/>
      <w:r w:rsidRPr="0001433F">
        <w:rPr>
          <w:lang w:val="sq-AL"/>
        </w:rPr>
        <w:t>të</w:t>
      </w:r>
      <w:proofErr w:type="spellEnd"/>
      <w:r w:rsidRPr="0001433F">
        <w:rPr>
          <w:lang w:val="sq-AL"/>
        </w:rPr>
        <w:t xml:space="preserve"> dyja</w:t>
      </w:r>
      <w:r w:rsidR="00A15147">
        <w:rPr>
          <w:lang w:val="sq-AL"/>
        </w:rPr>
        <w:t xml:space="preserve"> juridiksioneve kontraktuese</w:t>
      </w:r>
      <w:r w:rsidRPr="0001433F">
        <w:rPr>
          <w:lang w:val="sq-AL"/>
        </w:rPr>
        <w:t xml:space="preserve"> bien dakord se do të zbatohet për atë rast specifik.</w:t>
      </w:r>
    </w:p>
    <w:p w14:paraId="5376C1EA" w14:textId="367E4EF5" w:rsidR="00566AC6" w:rsidRPr="0001433F" w:rsidRDefault="00566AC6" w:rsidP="00566AC6">
      <w:pPr>
        <w:pStyle w:val="Paragrafi"/>
        <w:rPr>
          <w:lang w:val="sq-AL"/>
        </w:rPr>
      </w:pPr>
      <w:r w:rsidRPr="0001433F">
        <w:rPr>
          <w:lang w:val="sq-AL"/>
        </w:rPr>
        <w:t xml:space="preserve">3. Në rastin e një </w:t>
      </w:r>
      <w:r w:rsidR="003F10E5" w:rsidRPr="0001433F">
        <w:rPr>
          <w:lang w:val="sq-AL"/>
        </w:rPr>
        <w:t xml:space="preserve">marrëveshjeje të re për tatimet e mbuluara </w:t>
      </w:r>
      <w:r w:rsidRPr="0001433F">
        <w:rPr>
          <w:lang w:val="sq-AL"/>
        </w:rPr>
        <w:t>që rezulton nga një zgjatje në përputhje me paragrafin 5</w:t>
      </w:r>
      <w:r w:rsidR="00A15147">
        <w:rPr>
          <w:lang w:val="sq-AL"/>
        </w:rPr>
        <w:t>,</w:t>
      </w:r>
      <w:r w:rsidRPr="0001433F">
        <w:rPr>
          <w:lang w:val="sq-AL"/>
        </w:rPr>
        <w:t xml:space="preserve"> të nenit 29 (</w:t>
      </w:r>
      <w:r w:rsidR="00310AB4">
        <w:rPr>
          <w:lang w:val="sq-AL"/>
        </w:rPr>
        <w:t>“</w:t>
      </w:r>
      <w:r w:rsidRPr="0001433F">
        <w:rPr>
          <w:lang w:val="sq-AL"/>
        </w:rPr>
        <w:t>Njoftimet</w:t>
      </w:r>
      <w:r w:rsidR="00A15147">
        <w:rPr>
          <w:lang w:val="sq-AL"/>
        </w:rPr>
        <w:t>”</w:t>
      </w:r>
      <w:r w:rsidRPr="0001433F">
        <w:rPr>
          <w:lang w:val="sq-AL"/>
        </w:rPr>
        <w:t xml:space="preserve">) të listës së marrëveshjeve të njoftuara sipas klauzolës </w:t>
      </w:r>
      <w:r w:rsidR="006A7555">
        <w:rPr>
          <w:lang w:val="sq-AL"/>
        </w:rPr>
        <w:t>“</w:t>
      </w:r>
      <w:proofErr w:type="spellStart"/>
      <w:r w:rsidRPr="0001433F">
        <w:rPr>
          <w:lang w:val="sq-AL"/>
        </w:rPr>
        <w:t>ii</w:t>
      </w:r>
      <w:proofErr w:type="spellEnd"/>
      <w:r w:rsidR="006A7555">
        <w:rPr>
          <w:lang w:val="sq-AL"/>
        </w:rPr>
        <w:t>”,</w:t>
      </w:r>
      <w:r w:rsidRPr="0001433F">
        <w:rPr>
          <w:lang w:val="sq-AL"/>
        </w:rPr>
        <w:t xml:space="preserve"> të </w:t>
      </w:r>
      <w:proofErr w:type="spellStart"/>
      <w:r w:rsidRPr="0001433F">
        <w:rPr>
          <w:lang w:val="sq-AL"/>
        </w:rPr>
        <w:t>nënparagrafit</w:t>
      </w:r>
      <w:proofErr w:type="spellEnd"/>
      <w:r w:rsidRPr="0001433F">
        <w:rPr>
          <w:lang w:val="sq-AL"/>
        </w:rPr>
        <w:t xml:space="preserve"> </w:t>
      </w:r>
      <w:r w:rsidR="00310AB4">
        <w:rPr>
          <w:lang w:val="sq-AL"/>
        </w:rPr>
        <w:t>“</w:t>
      </w:r>
      <w:r w:rsidRPr="0001433F">
        <w:rPr>
          <w:lang w:val="sq-AL"/>
        </w:rPr>
        <w:t>a</w:t>
      </w:r>
      <w:r w:rsidR="00A15147">
        <w:rPr>
          <w:lang w:val="sq-AL"/>
        </w:rPr>
        <w:t>”,</w:t>
      </w:r>
      <w:r w:rsidRPr="0001433F">
        <w:rPr>
          <w:lang w:val="sq-AL"/>
        </w:rPr>
        <w:t xml:space="preserve"> të paragrafit 1</w:t>
      </w:r>
      <w:r w:rsidR="00A15147">
        <w:rPr>
          <w:lang w:val="sq-AL"/>
        </w:rPr>
        <w:t>,</w:t>
      </w:r>
      <w:r w:rsidRPr="0001433F">
        <w:rPr>
          <w:lang w:val="sq-AL"/>
        </w:rPr>
        <w:t xml:space="preserve"> të nenit 2 (</w:t>
      </w:r>
      <w:r w:rsidR="00310AB4">
        <w:rPr>
          <w:lang w:val="sq-AL"/>
        </w:rPr>
        <w:t>“</w:t>
      </w:r>
      <w:r w:rsidRPr="0001433F">
        <w:rPr>
          <w:lang w:val="sq-AL"/>
        </w:rPr>
        <w:t xml:space="preserve">Interpretimi i </w:t>
      </w:r>
      <w:r w:rsidR="00A15147">
        <w:rPr>
          <w:lang w:val="sq-AL"/>
        </w:rPr>
        <w:t>t</w:t>
      </w:r>
      <w:r w:rsidRPr="0001433F">
        <w:rPr>
          <w:lang w:val="sq-AL"/>
        </w:rPr>
        <w:t>ermave</w:t>
      </w:r>
      <w:r w:rsidR="00A15147">
        <w:rPr>
          <w:lang w:val="sq-AL"/>
        </w:rPr>
        <w:t>”</w:t>
      </w:r>
      <w:r w:rsidRPr="0001433F">
        <w:rPr>
          <w:lang w:val="sq-AL"/>
        </w:rPr>
        <w:t xml:space="preserve">), referencat në paragrafët 1 dhe 2 të këtij neni </w:t>
      </w:r>
      <w:r w:rsidR="00310AB4">
        <w:rPr>
          <w:lang w:val="sq-AL"/>
        </w:rPr>
        <w:t>“</w:t>
      </w:r>
      <w:r w:rsidRPr="0001433F">
        <w:rPr>
          <w:lang w:val="sq-AL"/>
        </w:rPr>
        <w:t>datën e fundit nga datat në të cilat kjo Konventë hyn në fuqi për secilin prej</w:t>
      </w:r>
      <w:r w:rsidR="00A15147">
        <w:rPr>
          <w:lang w:val="sq-AL"/>
        </w:rPr>
        <w:t xml:space="preserve"> juridiksioneve kontraktuese</w:t>
      </w:r>
      <w:r w:rsidRPr="0001433F">
        <w:rPr>
          <w:lang w:val="sq-AL"/>
        </w:rPr>
        <w:t xml:space="preserve"> në </w:t>
      </w:r>
      <w:r w:rsidR="003F10E5" w:rsidRPr="0001433F">
        <w:rPr>
          <w:lang w:val="sq-AL"/>
        </w:rPr>
        <w:t>marrëveshjen për tatimet e mbuluara</w:t>
      </w:r>
      <w:r w:rsidRPr="0001433F">
        <w:rPr>
          <w:lang w:val="sq-AL"/>
        </w:rPr>
        <w:t xml:space="preserve">” do të zëvendësohen me referencat për </w:t>
      </w:r>
      <w:r w:rsidR="00310AB4">
        <w:rPr>
          <w:lang w:val="sq-AL"/>
        </w:rPr>
        <w:t>“</w:t>
      </w:r>
      <w:r w:rsidRPr="0001433F">
        <w:rPr>
          <w:lang w:val="sq-AL"/>
        </w:rPr>
        <w:t>datën e komunikimit nga ana e Depozituesit të njoftimit për zgjatjen e listës së marrëveshjeve”.</w:t>
      </w:r>
    </w:p>
    <w:p w14:paraId="5376C1EB" w14:textId="00CF1D11" w:rsidR="00566AC6" w:rsidRPr="0001433F" w:rsidRDefault="00566AC6" w:rsidP="00566AC6">
      <w:pPr>
        <w:pStyle w:val="Paragrafi"/>
        <w:rPr>
          <w:lang w:val="sq-AL"/>
        </w:rPr>
      </w:pPr>
      <w:r w:rsidRPr="0001433F">
        <w:rPr>
          <w:lang w:val="sq-AL"/>
        </w:rPr>
        <w:t>4. Një tërheqje ose zëvendësim i një rezerve të bërë sipas paragrafit 4</w:t>
      </w:r>
      <w:r w:rsidR="003F10E5">
        <w:rPr>
          <w:lang w:val="sq-AL"/>
        </w:rPr>
        <w:t>,</w:t>
      </w:r>
      <w:r w:rsidRPr="0001433F">
        <w:rPr>
          <w:lang w:val="sq-AL"/>
        </w:rPr>
        <w:t xml:space="preserve"> të nenit 26 (</w:t>
      </w:r>
      <w:r w:rsidR="00310AB4">
        <w:rPr>
          <w:lang w:val="sq-AL"/>
        </w:rPr>
        <w:t>“</w:t>
      </w:r>
      <w:r w:rsidRPr="0001433F">
        <w:rPr>
          <w:lang w:val="sq-AL"/>
        </w:rPr>
        <w:t>Pajtueshmëria</w:t>
      </w:r>
      <w:r w:rsidR="00A15147">
        <w:rPr>
          <w:lang w:val="sq-AL"/>
        </w:rPr>
        <w:t>”</w:t>
      </w:r>
      <w:r w:rsidRPr="0001433F">
        <w:rPr>
          <w:lang w:val="sq-AL"/>
        </w:rPr>
        <w:t>) në përputhje me paragrafin 9</w:t>
      </w:r>
      <w:r w:rsidR="00A15147">
        <w:rPr>
          <w:lang w:val="sq-AL"/>
        </w:rPr>
        <w:t>,</w:t>
      </w:r>
      <w:r w:rsidRPr="0001433F">
        <w:rPr>
          <w:lang w:val="sq-AL"/>
        </w:rPr>
        <w:t xml:space="preserve"> të nenit 28 (</w:t>
      </w:r>
      <w:r w:rsidR="003F10E5">
        <w:rPr>
          <w:lang w:val="sq-AL"/>
        </w:rPr>
        <w:t>“</w:t>
      </w:r>
      <w:r w:rsidRPr="0001433F">
        <w:rPr>
          <w:lang w:val="sq-AL"/>
        </w:rPr>
        <w:t>Rezervat</w:t>
      </w:r>
      <w:r w:rsidR="003F10E5">
        <w:rPr>
          <w:lang w:val="sq-AL"/>
        </w:rPr>
        <w:t>”</w:t>
      </w:r>
      <w:r w:rsidRPr="0001433F">
        <w:rPr>
          <w:lang w:val="sq-AL"/>
        </w:rPr>
        <w:t>) ose tërheqja e një kundërshtimi ndaj një rezerve të bërë sipas paragrafit 2 të nenit 28 (</w:t>
      </w:r>
      <w:r w:rsidR="003F10E5">
        <w:rPr>
          <w:lang w:val="sq-AL"/>
        </w:rPr>
        <w:t>“</w:t>
      </w:r>
      <w:r w:rsidRPr="0001433F">
        <w:rPr>
          <w:lang w:val="sq-AL"/>
        </w:rPr>
        <w:t>Rezervat</w:t>
      </w:r>
      <w:r w:rsidR="003F10E5">
        <w:rPr>
          <w:lang w:val="sq-AL"/>
        </w:rPr>
        <w:t>”)</w:t>
      </w:r>
      <w:r w:rsidRPr="0001433F">
        <w:rPr>
          <w:lang w:val="sq-AL"/>
        </w:rPr>
        <w:t>, që rezulton në zbatimin</w:t>
      </w:r>
      <w:r w:rsidR="00A15147">
        <w:rPr>
          <w:lang w:val="sq-AL"/>
        </w:rPr>
        <w:t xml:space="preserve"> e pjesës </w:t>
      </w:r>
      <w:r w:rsidRPr="0001433F">
        <w:rPr>
          <w:lang w:val="sq-AL"/>
        </w:rPr>
        <w:t>VI (</w:t>
      </w:r>
      <w:r w:rsidR="00310AB4">
        <w:rPr>
          <w:lang w:val="sq-AL"/>
        </w:rPr>
        <w:t>“</w:t>
      </w:r>
      <w:r w:rsidRPr="0001433F">
        <w:rPr>
          <w:lang w:val="sq-AL"/>
        </w:rPr>
        <w:t>Arbitrazhi</w:t>
      </w:r>
      <w:r w:rsidR="00A15147">
        <w:rPr>
          <w:lang w:val="sq-AL"/>
        </w:rPr>
        <w:t>”</w:t>
      </w:r>
      <w:r w:rsidRPr="0001433F">
        <w:rPr>
          <w:lang w:val="sq-AL"/>
        </w:rPr>
        <w:t>) ndërmjet dy</w:t>
      </w:r>
      <w:r w:rsidR="00A15147">
        <w:rPr>
          <w:lang w:val="sq-AL"/>
        </w:rPr>
        <w:t xml:space="preserve"> juridiksioneve kontraktuese</w:t>
      </w:r>
      <w:r w:rsidRPr="0001433F">
        <w:rPr>
          <w:lang w:val="sq-AL"/>
        </w:rPr>
        <w:t xml:space="preserve"> në një </w:t>
      </w:r>
      <w:r w:rsidR="003F10E5" w:rsidRPr="0001433F">
        <w:rPr>
          <w:lang w:val="sq-AL"/>
        </w:rPr>
        <w:t xml:space="preserve">marrëveshje për tatimet e mbuluara, </w:t>
      </w:r>
      <w:r w:rsidRPr="0001433F">
        <w:rPr>
          <w:lang w:val="sq-AL"/>
        </w:rPr>
        <w:t xml:space="preserve">do të ketë efekt sipas paragrafëve </w:t>
      </w:r>
      <w:r w:rsidR="00310AB4">
        <w:rPr>
          <w:lang w:val="sq-AL"/>
        </w:rPr>
        <w:t>“</w:t>
      </w:r>
      <w:r w:rsidRPr="0001433F">
        <w:rPr>
          <w:lang w:val="sq-AL"/>
        </w:rPr>
        <w:t>a</w:t>
      </w:r>
      <w:r w:rsidR="00A15147">
        <w:rPr>
          <w:lang w:val="sq-AL"/>
        </w:rPr>
        <w:t>”</w:t>
      </w:r>
      <w:r w:rsidRPr="0001433F">
        <w:rPr>
          <w:lang w:val="sq-AL"/>
        </w:rPr>
        <w:t xml:space="preserve"> dhe </w:t>
      </w:r>
      <w:r w:rsidR="00310AB4">
        <w:rPr>
          <w:lang w:val="sq-AL"/>
        </w:rPr>
        <w:t>“</w:t>
      </w:r>
      <w:r w:rsidRPr="0001433F">
        <w:rPr>
          <w:lang w:val="sq-AL"/>
        </w:rPr>
        <w:t>b</w:t>
      </w:r>
      <w:r w:rsidR="00A15147">
        <w:rPr>
          <w:lang w:val="sq-AL"/>
        </w:rPr>
        <w:t>”,</w:t>
      </w:r>
      <w:r w:rsidRPr="0001433F">
        <w:rPr>
          <w:lang w:val="sq-AL"/>
        </w:rPr>
        <w:t xml:space="preserve"> të paragrafit 1 të këtij neni, me përjashtim të rasteve kur referencat për </w:t>
      </w:r>
      <w:r w:rsidR="00310AB4">
        <w:rPr>
          <w:lang w:val="sq-AL"/>
        </w:rPr>
        <w:t>“</w:t>
      </w:r>
      <w:r w:rsidRPr="0001433F">
        <w:rPr>
          <w:lang w:val="sq-AL"/>
        </w:rPr>
        <w:t>datën e fundit nga datat në të cilat kjo Konventë hyn në fuqi për secilin prej</w:t>
      </w:r>
      <w:r w:rsidR="00A15147">
        <w:rPr>
          <w:lang w:val="sq-AL"/>
        </w:rPr>
        <w:t xml:space="preserve"> juridiksioneve kontraktuese</w:t>
      </w:r>
      <w:r w:rsidRPr="0001433F">
        <w:rPr>
          <w:lang w:val="sq-AL"/>
        </w:rPr>
        <w:t xml:space="preserve"> në Marrëveshjen për Tatimet e Mbuluara” do të zëvendësohen me referencat për </w:t>
      </w:r>
      <w:r w:rsidR="00310AB4">
        <w:rPr>
          <w:lang w:val="sq-AL"/>
        </w:rPr>
        <w:t>“</w:t>
      </w:r>
      <w:r w:rsidRPr="0001433F">
        <w:rPr>
          <w:lang w:val="sq-AL"/>
        </w:rPr>
        <w:t xml:space="preserve">datën e komunikimit nga ana e Depozitarit të njoftimit të tërheqjes së rezervës, </w:t>
      </w:r>
      <w:r w:rsidR="00310AB4">
        <w:rPr>
          <w:lang w:val="sq-AL"/>
        </w:rPr>
        <w:t>“</w:t>
      </w:r>
      <w:r w:rsidRPr="0001433F">
        <w:rPr>
          <w:lang w:val="sq-AL"/>
        </w:rPr>
        <w:t xml:space="preserve"> datën e komunikimit nga Depozituesi të njoftimit për zëvendësimin e rezervës” ose </w:t>
      </w:r>
      <w:r w:rsidR="00310AB4">
        <w:rPr>
          <w:lang w:val="sq-AL"/>
        </w:rPr>
        <w:t>“</w:t>
      </w:r>
      <w:r w:rsidRPr="0001433F">
        <w:rPr>
          <w:lang w:val="sq-AL"/>
        </w:rPr>
        <w:t>datën e komunikimit nga Depozituesi të njoftimit për tërheqjen e</w:t>
      </w:r>
      <w:r w:rsidR="0001433F">
        <w:rPr>
          <w:lang w:val="sq-AL"/>
        </w:rPr>
        <w:t xml:space="preserve"> </w:t>
      </w:r>
      <w:r w:rsidRPr="0001433F">
        <w:rPr>
          <w:lang w:val="sq-AL"/>
        </w:rPr>
        <w:t>kundërshtimit të rezervës”.</w:t>
      </w:r>
    </w:p>
    <w:p w14:paraId="5376C1EC" w14:textId="5EA687C2" w:rsidR="00566AC6" w:rsidRPr="0001433F" w:rsidRDefault="00566AC6" w:rsidP="00566AC6">
      <w:pPr>
        <w:pStyle w:val="Paragrafi"/>
        <w:rPr>
          <w:lang w:val="sq-AL"/>
        </w:rPr>
      </w:pPr>
      <w:r w:rsidRPr="0001433F">
        <w:rPr>
          <w:lang w:val="sq-AL"/>
        </w:rPr>
        <w:t xml:space="preserve">5. Një njoftim shtesë i bërë në përputhje me </w:t>
      </w:r>
      <w:proofErr w:type="spellStart"/>
      <w:r w:rsidRPr="0001433F">
        <w:rPr>
          <w:lang w:val="sq-AL"/>
        </w:rPr>
        <w:t>nënparagrafin</w:t>
      </w:r>
      <w:proofErr w:type="spellEnd"/>
      <w:r w:rsidRPr="0001433F">
        <w:rPr>
          <w:lang w:val="sq-AL"/>
        </w:rPr>
        <w:t xml:space="preserve"> </w:t>
      </w:r>
      <w:r w:rsidR="00310AB4">
        <w:rPr>
          <w:lang w:val="sq-AL"/>
        </w:rPr>
        <w:t>“</w:t>
      </w:r>
      <w:r w:rsidRPr="0001433F">
        <w:rPr>
          <w:lang w:val="sq-AL"/>
        </w:rPr>
        <w:t>p</w:t>
      </w:r>
      <w:r w:rsidR="00A15147">
        <w:rPr>
          <w:lang w:val="sq-AL"/>
        </w:rPr>
        <w:t>”</w:t>
      </w:r>
      <w:r w:rsidRPr="0001433F">
        <w:rPr>
          <w:lang w:val="sq-AL"/>
        </w:rPr>
        <w:t xml:space="preserve"> të paragrafit 1</w:t>
      </w:r>
      <w:r w:rsidR="00A15147">
        <w:rPr>
          <w:lang w:val="sq-AL"/>
        </w:rPr>
        <w:t>,</w:t>
      </w:r>
      <w:r w:rsidRPr="0001433F">
        <w:rPr>
          <w:lang w:val="sq-AL"/>
        </w:rPr>
        <w:t xml:space="preserve"> të nenit 29 (</w:t>
      </w:r>
      <w:r w:rsidR="00310AB4">
        <w:rPr>
          <w:lang w:val="sq-AL"/>
        </w:rPr>
        <w:t>“</w:t>
      </w:r>
      <w:r w:rsidRPr="0001433F">
        <w:rPr>
          <w:lang w:val="sq-AL"/>
        </w:rPr>
        <w:t>Njoftimet</w:t>
      </w:r>
      <w:r w:rsidR="00A15147">
        <w:rPr>
          <w:lang w:val="sq-AL"/>
        </w:rPr>
        <w:t>”</w:t>
      </w:r>
      <w:r w:rsidRPr="0001433F">
        <w:rPr>
          <w:lang w:val="sq-AL"/>
        </w:rPr>
        <w:t xml:space="preserve">) do të ketë efekt në përputhje me </w:t>
      </w:r>
      <w:proofErr w:type="spellStart"/>
      <w:r w:rsidRPr="0001433F">
        <w:rPr>
          <w:lang w:val="sq-AL"/>
        </w:rPr>
        <w:t>nënparagrafët</w:t>
      </w:r>
      <w:proofErr w:type="spellEnd"/>
      <w:r w:rsidRPr="0001433F">
        <w:rPr>
          <w:lang w:val="sq-AL"/>
        </w:rPr>
        <w:t xml:space="preserve"> </w:t>
      </w:r>
      <w:r w:rsidR="00310AB4">
        <w:rPr>
          <w:lang w:val="sq-AL"/>
        </w:rPr>
        <w:t>“</w:t>
      </w:r>
      <w:r w:rsidRPr="0001433F">
        <w:rPr>
          <w:lang w:val="sq-AL"/>
        </w:rPr>
        <w:t>a</w:t>
      </w:r>
      <w:r w:rsidR="00A15147">
        <w:rPr>
          <w:lang w:val="sq-AL"/>
        </w:rPr>
        <w:t>”</w:t>
      </w:r>
      <w:r w:rsidRPr="0001433F">
        <w:rPr>
          <w:lang w:val="sq-AL"/>
        </w:rPr>
        <w:t xml:space="preserve"> dhe </w:t>
      </w:r>
      <w:r w:rsidR="00310AB4">
        <w:rPr>
          <w:lang w:val="sq-AL"/>
        </w:rPr>
        <w:t>“</w:t>
      </w:r>
      <w:r w:rsidRPr="0001433F">
        <w:rPr>
          <w:lang w:val="sq-AL"/>
        </w:rPr>
        <w:t>b</w:t>
      </w:r>
      <w:r w:rsidR="00A15147">
        <w:rPr>
          <w:lang w:val="sq-AL"/>
        </w:rPr>
        <w:t>”,</w:t>
      </w:r>
      <w:r w:rsidRPr="0001433F">
        <w:rPr>
          <w:lang w:val="sq-AL"/>
        </w:rPr>
        <w:t xml:space="preserve"> të paragrafit 1, me përjashtim të faktit që referencat në paragrafët 1 dhe 2</w:t>
      </w:r>
      <w:r w:rsidR="00BE6DB7">
        <w:rPr>
          <w:lang w:val="sq-AL"/>
        </w:rPr>
        <w:t>,</w:t>
      </w:r>
      <w:r w:rsidRPr="0001433F">
        <w:rPr>
          <w:lang w:val="sq-AL"/>
        </w:rPr>
        <w:t xml:space="preserve"> të këtij neni</w:t>
      </w:r>
      <w:r w:rsidR="00BE6DB7">
        <w:rPr>
          <w:lang w:val="sq-AL"/>
        </w:rPr>
        <w:t>,</w:t>
      </w:r>
      <w:r w:rsidRPr="0001433F">
        <w:rPr>
          <w:lang w:val="sq-AL"/>
        </w:rPr>
        <w:t xml:space="preserve"> për </w:t>
      </w:r>
      <w:r w:rsidR="00310AB4">
        <w:rPr>
          <w:lang w:val="sq-AL"/>
        </w:rPr>
        <w:t>“</w:t>
      </w:r>
      <w:r w:rsidRPr="0001433F">
        <w:rPr>
          <w:lang w:val="sq-AL"/>
        </w:rPr>
        <w:t>datën e fundit nga datat në të cilat kjo Konventë hyn në fuqi për secilën prej</w:t>
      </w:r>
      <w:r w:rsidR="00A15147">
        <w:rPr>
          <w:lang w:val="sq-AL"/>
        </w:rPr>
        <w:t xml:space="preserve"> juridiksioneve kontraktuese</w:t>
      </w:r>
      <w:r w:rsidRPr="0001433F">
        <w:rPr>
          <w:lang w:val="sq-AL"/>
        </w:rPr>
        <w:t xml:space="preserve"> në </w:t>
      </w:r>
      <w:r w:rsidR="00935296" w:rsidRPr="0001433F">
        <w:rPr>
          <w:lang w:val="sq-AL"/>
        </w:rPr>
        <w:t xml:space="preserve">marrëveshjen për tatimet e mbuluara” do </w:t>
      </w:r>
      <w:r w:rsidRPr="0001433F">
        <w:rPr>
          <w:lang w:val="sq-AL"/>
        </w:rPr>
        <w:t xml:space="preserve">të zëvendësohen me referencat për </w:t>
      </w:r>
      <w:r w:rsidR="00310AB4">
        <w:rPr>
          <w:lang w:val="sq-AL"/>
        </w:rPr>
        <w:t>“</w:t>
      </w:r>
      <w:r w:rsidRPr="0001433F">
        <w:rPr>
          <w:lang w:val="sq-AL"/>
        </w:rPr>
        <w:t>datën e komunikimit të njoftimit shtesë nga Depozituesi</w:t>
      </w:r>
      <w:r w:rsidR="00310AB4">
        <w:rPr>
          <w:lang w:val="sq-AL"/>
        </w:rPr>
        <w:t>”</w:t>
      </w:r>
      <w:r w:rsidRPr="0001433F">
        <w:rPr>
          <w:lang w:val="sq-AL"/>
        </w:rPr>
        <w:t>.</w:t>
      </w:r>
    </w:p>
    <w:p w14:paraId="5376C1ED" w14:textId="77777777" w:rsidR="00566AC6" w:rsidRPr="0001433F" w:rsidRDefault="00566AC6" w:rsidP="00566AC6">
      <w:pPr>
        <w:pStyle w:val="Paragrafi"/>
        <w:rPr>
          <w:lang w:val="sq-AL"/>
        </w:rPr>
      </w:pPr>
    </w:p>
    <w:p w14:paraId="5376C1EE" w14:textId="77777777" w:rsidR="00A43F4F" w:rsidRPr="0001433F" w:rsidRDefault="00A43F4F" w:rsidP="00A43F4F">
      <w:pPr>
        <w:pStyle w:val="NeniNr"/>
        <w:rPr>
          <w:lang w:val="sq-AL"/>
        </w:rPr>
      </w:pPr>
      <w:r w:rsidRPr="0001433F">
        <w:rPr>
          <w:lang w:val="sq-AL"/>
        </w:rPr>
        <w:t xml:space="preserve">Neni 37 </w:t>
      </w:r>
    </w:p>
    <w:p w14:paraId="5376C1EF" w14:textId="77777777" w:rsidR="00566AC6" w:rsidRPr="0001433F" w:rsidRDefault="00566AC6" w:rsidP="00A43F4F">
      <w:pPr>
        <w:pStyle w:val="NeniNr"/>
        <w:rPr>
          <w:b/>
          <w:lang w:val="sq-AL"/>
        </w:rPr>
      </w:pPr>
      <w:r w:rsidRPr="0001433F">
        <w:rPr>
          <w:b/>
          <w:lang w:val="sq-AL"/>
        </w:rPr>
        <w:t>Tërheqja</w:t>
      </w:r>
    </w:p>
    <w:p w14:paraId="5376C1F0" w14:textId="77777777" w:rsidR="00566AC6" w:rsidRPr="0001433F" w:rsidRDefault="00566AC6" w:rsidP="00566AC6">
      <w:pPr>
        <w:pStyle w:val="Paragrafi"/>
        <w:rPr>
          <w:lang w:val="sq-AL"/>
        </w:rPr>
      </w:pPr>
    </w:p>
    <w:p w14:paraId="5376C1F1" w14:textId="77777777" w:rsidR="00566AC6" w:rsidRPr="0001433F" w:rsidRDefault="00566AC6" w:rsidP="00566AC6">
      <w:pPr>
        <w:pStyle w:val="Paragrafi"/>
        <w:rPr>
          <w:lang w:val="sq-AL"/>
        </w:rPr>
      </w:pPr>
      <w:r w:rsidRPr="0001433F">
        <w:rPr>
          <w:lang w:val="sq-AL"/>
        </w:rPr>
        <w:t>1. Çdo Palë, në çdo kohë mund të tërhiqet nga kjo Konventë me anë të një njoftimi drejtuar Depozituesit.</w:t>
      </w:r>
    </w:p>
    <w:p w14:paraId="5376C1F2" w14:textId="2270FEAB" w:rsidR="00566AC6" w:rsidRPr="0001433F" w:rsidRDefault="00566AC6" w:rsidP="00566AC6">
      <w:pPr>
        <w:pStyle w:val="Paragrafi"/>
        <w:rPr>
          <w:lang w:val="sq-AL"/>
        </w:rPr>
      </w:pPr>
      <w:r w:rsidRPr="0001433F">
        <w:rPr>
          <w:lang w:val="sq-AL"/>
        </w:rPr>
        <w:t>2. Tërheqja sipas paragrafit 1 bëhet efektive në datën e marrjes së njoftimit nga Depozituesit. Në rastet kur kjo Konventë ka hyrë në fuqi në lidhje me të gjitha</w:t>
      </w:r>
      <w:r w:rsidR="00A15147">
        <w:rPr>
          <w:lang w:val="sq-AL"/>
        </w:rPr>
        <w:t xml:space="preserve"> juridiksionet kontraktuese </w:t>
      </w:r>
      <w:r w:rsidRPr="0001433F">
        <w:rPr>
          <w:lang w:val="sq-AL"/>
        </w:rPr>
        <w:t xml:space="preserve">në një </w:t>
      </w:r>
      <w:r w:rsidR="00935296" w:rsidRPr="0001433F">
        <w:rPr>
          <w:lang w:val="sq-AL"/>
        </w:rPr>
        <w:t xml:space="preserve">marrëveshje për tatimet e mbuluara </w:t>
      </w:r>
      <w:r w:rsidRPr="0001433F">
        <w:rPr>
          <w:lang w:val="sq-AL"/>
        </w:rPr>
        <w:t xml:space="preserve">përpara datës në të cilën tërheqja e një Pale bëhet efektive, </w:t>
      </w:r>
      <w:r w:rsidR="00935296" w:rsidRPr="0001433F">
        <w:rPr>
          <w:lang w:val="sq-AL"/>
        </w:rPr>
        <w:t xml:space="preserve">marrëveshja për tatimet e mbuluara mbetet </w:t>
      </w:r>
      <w:r w:rsidRPr="0001433F">
        <w:rPr>
          <w:lang w:val="sq-AL"/>
        </w:rPr>
        <w:t>siç është ndryshuar nga kjo Konventë.</w:t>
      </w:r>
    </w:p>
    <w:p w14:paraId="5376C1F3" w14:textId="77777777" w:rsidR="00566AC6" w:rsidRPr="0001433F" w:rsidRDefault="00566AC6" w:rsidP="00566AC6">
      <w:pPr>
        <w:pStyle w:val="Paragrafi"/>
        <w:rPr>
          <w:lang w:val="sq-AL"/>
        </w:rPr>
      </w:pPr>
    </w:p>
    <w:p w14:paraId="5376C1F4" w14:textId="77777777" w:rsidR="00A43F4F" w:rsidRPr="0001433F" w:rsidRDefault="00A43F4F" w:rsidP="00A43F4F">
      <w:pPr>
        <w:pStyle w:val="NeniNr"/>
        <w:rPr>
          <w:lang w:val="sq-AL"/>
        </w:rPr>
      </w:pPr>
      <w:r w:rsidRPr="0001433F">
        <w:rPr>
          <w:lang w:val="sq-AL"/>
        </w:rPr>
        <w:t xml:space="preserve">Neni 38 </w:t>
      </w:r>
    </w:p>
    <w:p w14:paraId="5376C1F5" w14:textId="6E904892" w:rsidR="00566AC6" w:rsidRPr="0001433F" w:rsidRDefault="00566AC6" w:rsidP="00A43F4F">
      <w:pPr>
        <w:pStyle w:val="NeniNr"/>
        <w:rPr>
          <w:b/>
          <w:lang w:val="sq-AL"/>
        </w:rPr>
      </w:pPr>
      <w:r w:rsidRPr="0001433F">
        <w:rPr>
          <w:b/>
          <w:lang w:val="sq-AL"/>
        </w:rPr>
        <w:t xml:space="preserve">Marrëdhënia me </w:t>
      </w:r>
      <w:r w:rsidR="00A15147">
        <w:rPr>
          <w:b/>
          <w:lang w:val="sq-AL"/>
        </w:rPr>
        <w:t>p</w:t>
      </w:r>
      <w:r w:rsidRPr="0001433F">
        <w:rPr>
          <w:b/>
          <w:lang w:val="sq-AL"/>
        </w:rPr>
        <w:t>rotokollet</w:t>
      </w:r>
    </w:p>
    <w:p w14:paraId="5376C1F6" w14:textId="77777777" w:rsidR="00566AC6" w:rsidRPr="0001433F" w:rsidRDefault="00566AC6" w:rsidP="00566AC6">
      <w:pPr>
        <w:pStyle w:val="Paragrafi"/>
        <w:rPr>
          <w:lang w:val="sq-AL"/>
        </w:rPr>
      </w:pPr>
    </w:p>
    <w:p w14:paraId="5376C1F7" w14:textId="2FD47C6D" w:rsidR="00566AC6" w:rsidRPr="0001433F" w:rsidRDefault="00566AC6" w:rsidP="00566AC6">
      <w:pPr>
        <w:pStyle w:val="Paragrafi"/>
        <w:rPr>
          <w:lang w:val="sq-AL"/>
        </w:rPr>
      </w:pPr>
      <w:r w:rsidRPr="0001433F">
        <w:rPr>
          <w:lang w:val="sq-AL"/>
        </w:rPr>
        <w:t xml:space="preserve">1. Kjo Konventë mund të plotësohet me një ose më shumë </w:t>
      </w:r>
      <w:r w:rsidR="00935296" w:rsidRPr="0001433F">
        <w:rPr>
          <w:lang w:val="sq-AL"/>
        </w:rPr>
        <w:t>protokolle</w:t>
      </w:r>
      <w:r w:rsidRPr="0001433F">
        <w:rPr>
          <w:lang w:val="sq-AL"/>
        </w:rPr>
        <w:t>.</w:t>
      </w:r>
    </w:p>
    <w:p w14:paraId="5376C1F8" w14:textId="31304957" w:rsidR="00566AC6" w:rsidRPr="0001433F" w:rsidRDefault="00566AC6" w:rsidP="00566AC6">
      <w:pPr>
        <w:pStyle w:val="Paragrafi"/>
        <w:rPr>
          <w:lang w:val="sq-AL"/>
        </w:rPr>
      </w:pPr>
      <w:r w:rsidRPr="0001433F">
        <w:rPr>
          <w:lang w:val="sq-AL"/>
        </w:rPr>
        <w:t xml:space="preserve">2. Për t’u bërë palë e një </w:t>
      </w:r>
      <w:r w:rsidR="00935296" w:rsidRPr="0001433F">
        <w:rPr>
          <w:lang w:val="sq-AL"/>
        </w:rPr>
        <w:t>protokolli</w:t>
      </w:r>
      <w:r w:rsidRPr="0001433F">
        <w:rPr>
          <w:lang w:val="sq-AL"/>
        </w:rPr>
        <w:t>, një shtet ose juridiksion duhet gjithashtu të jetë Palë e kësaj Konvente.</w:t>
      </w:r>
    </w:p>
    <w:p w14:paraId="5376C1F9" w14:textId="454AF967" w:rsidR="00566AC6" w:rsidRPr="0001433F" w:rsidRDefault="00566AC6" w:rsidP="00566AC6">
      <w:pPr>
        <w:pStyle w:val="Paragrafi"/>
        <w:rPr>
          <w:lang w:val="sq-AL"/>
        </w:rPr>
      </w:pPr>
      <w:r w:rsidRPr="0001433F">
        <w:rPr>
          <w:lang w:val="sq-AL"/>
        </w:rPr>
        <w:t xml:space="preserve">3. Një Palë e kësaj Konvente nuk detyrohet ligjërisht nga një </w:t>
      </w:r>
      <w:r w:rsidR="00935296" w:rsidRPr="0001433F">
        <w:rPr>
          <w:lang w:val="sq-AL"/>
        </w:rPr>
        <w:t>protokoll</w:t>
      </w:r>
      <w:r w:rsidRPr="0001433F">
        <w:rPr>
          <w:lang w:val="sq-AL"/>
        </w:rPr>
        <w:t xml:space="preserve">, nëse nuk është bërë palë e </w:t>
      </w:r>
      <w:r w:rsidR="00935296" w:rsidRPr="0001433F">
        <w:rPr>
          <w:lang w:val="sq-AL"/>
        </w:rPr>
        <w:t xml:space="preserve">protokollit </w:t>
      </w:r>
      <w:r w:rsidRPr="0001433F">
        <w:rPr>
          <w:lang w:val="sq-AL"/>
        </w:rPr>
        <w:t>në përputhje me dispozitat e saj.</w:t>
      </w:r>
    </w:p>
    <w:p w14:paraId="5376C1FA" w14:textId="77777777" w:rsidR="00566AC6" w:rsidRPr="0001433F" w:rsidRDefault="00566AC6" w:rsidP="00566AC6">
      <w:pPr>
        <w:pStyle w:val="Paragrafi"/>
        <w:rPr>
          <w:lang w:val="sq-AL"/>
        </w:rPr>
      </w:pPr>
    </w:p>
    <w:p w14:paraId="5376C1FB" w14:textId="77777777" w:rsidR="00A43F4F" w:rsidRPr="0001433F" w:rsidRDefault="00A43F4F" w:rsidP="00A43F4F">
      <w:pPr>
        <w:pStyle w:val="NeniNr"/>
        <w:rPr>
          <w:lang w:val="sq-AL"/>
        </w:rPr>
      </w:pPr>
      <w:r w:rsidRPr="0001433F">
        <w:rPr>
          <w:lang w:val="sq-AL"/>
        </w:rPr>
        <w:t xml:space="preserve">Neni 39 </w:t>
      </w:r>
    </w:p>
    <w:p w14:paraId="5376C1FC" w14:textId="77777777" w:rsidR="00566AC6" w:rsidRPr="0001433F" w:rsidRDefault="00566AC6" w:rsidP="00A43F4F">
      <w:pPr>
        <w:pStyle w:val="NeniNr"/>
        <w:rPr>
          <w:b/>
          <w:lang w:val="sq-AL"/>
        </w:rPr>
      </w:pPr>
      <w:r w:rsidRPr="0001433F">
        <w:rPr>
          <w:b/>
          <w:lang w:val="sq-AL"/>
        </w:rPr>
        <w:t>Depozituesi</w:t>
      </w:r>
    </w:p>
    <w:p w14:paraId="5376C1FD" w14:textId="77777777" w:rsidR="00566AC6" w:rsidRPr="0001433F" w:rsidRDefault="00566AC6" w:rsidP="00566AC6">
      <w:pPr>
        <w:pStyle w:val="Paragrafi"/>
        <w:rPr>
          <w:lang w:val="sq-AL"/>
        </w:rPr>
      </w:pPr>
    </w:p>
    <w:p w14:paraId="5376C1FE" w14:textId="67C9B0FC" w:rsidR="00566AC6" w:rsidRPr="0001433F" w:rsidRDefault="00566AC6" w:rsidP="00566AC6">
      <w:pPr>
        <w:pStyle w:val="Paragrafi"/>
        <w:rPr>
          <w:lang w:val="sq-AL"/>
        </w:rPr>
      </w:pPr>
      <w:r w:rsidRPr="0001433F">
        <w:rPr>
          <w:lang w:val="sq-AL"/>
        </w:rPr>
        <w:t xml:space="preserve">1. Sekretari i Përgjithshëm i Organizatës për Bashkëpunim dhe Zhvillim Ekonomik do të jetë Depozituesi i kësaj Konvente dhe çdo </w:t>
      </w:r>
      <w:r w:rsidR="00935296" w:rsidRPr="0001433F">
        <w:rPr>
          <w:lang w:val="sq-AL"/>
        </w:rPr>
        <w:t xml:space="preserve">protokolli </w:t>
      </w:r>
      <w:r w:rsidRPr="0001433F">
        <w:rPr>
          <w:lang w:val="sq-AL"/>
        </w:rPr>
        <w:t>sipas nenit 38 (</w:t>
      </w:r>
      <w:r w:rsidR="00935296">
        <w:rPr>
          <w:lang w:val="sq-AL"/>
        </w:rPr>
        <w:t>“</w:t>
      </w:r>
      <w:r w:rsidRPr="0001433F">
        <w:rPr>
          <w:lang w:val="sq-AL"/>
        </w:rPr>
        <w:t xml:space="preserve">Marrëdhënia me </w:t>
      </w:r>
      <w:r w:rsidR="00A15147">
        <w:rPr>
          <w:lang w:val="sq-AL"/>
        </w:rPr>
        <w:t>p</w:t>
      </w:r>
      <w:r w:rsidRPr="0001433F">
        <w:rPr>
          <w:lang w:val="sq-AL"/>
        </w:rPr>
        <w:t>rotokollet</w:t>
      </w:r>
      <w:r w:rsidR="00935296">
        <w:rPr>
          <w:lang w:val="sq-AL"/>
        </w:rPr>
        <w:t>”</w:t>
      </w:r>
      <w:r w:rsidRPr="0001433F">
        <w:rPr>
          <w:lang w:val="sq-AL"/>
        </w:rPr>
        <w:t>).</w:t>
      </w:r>
    </w:p>
    <w:p w14:paraId="5376C1FF" w14:textId="30F9EB3E" w:rsidR="00566AC6" w:rsidRPr="0001433F" w:rsidRDefault="00566AC6" w:rsidP="00566AC6">
      <w:pPr>
        <w:pStyle w:val="Paragrafi"/>
        <w:rPr>
          <w:lang w:val="sq-AL"/>
        </w:rPr>
      </w:pPr>
      <w:r w:rsidRPr="0001433F">
        <w:rPr>
          <w:lang w:val="sq-AL"/>
        </w:rPr>
        <w:t xml:space="preserve">2. Depozituesi do të njoftojë Palët dhe </w:t>
      </w:r>
      <w:r w:rsidR="00935296" w:rsidRPr="0001433F">
        <w:rPr>
          <w:lang w:val="sq-AL"/>
        </w:rPr>
        <w:t xml:space="preserve">nënshkruesit </w:t>
      </w:r>
      <w:r w:rsidRPr="0001433F">
        <w:rPr>
          <w:lang w:val="sq-AL"/>
        </w:rPr>
        <w:t>brenda një muaji kalendarik për:</w:t>
      </w:r>
    </w:p>
    <w:p w14:paraId="5376C200" w14:textId="2A151859" w:rsidR="00566AC6" w:rsidRPr="0001433F" w:rsidRDefault="00566AC6" w:rsidP="00566AC6">
      <w:pPr>
        <w:pStyle w:val="Paragrafi"/>
        <w:rPr>
          <w:lang w:val="sq-AL"/>
        </w:rPr>
      </w:pPr>
      <w:r w:rsidRPr="0001433F">
        <w:rPr>
          <w:lang w:val="sq-AL"/>
        </w:rPr>
        <w:t>a) çdo nënshkrim sipas nenit 27 (</w:t>
      </w:r>
      <w:r w:rsidR="00310AB4">
        <w:rPr>
          <w:lang w:val="sq-AL"/>
        </w:rPr>
        <w:t>“</w:t>
      </w:r>
      <w:r w:rsidRPr="0001433F">
        <w:rPr>
          <w:lang w:val="sq-AL"/>
        </w:rPr>
        <w:t xml:space="preserve">Nënshkrimi dhe </w:t>
      </w:r>
      <w:r w:rsidR="00A15147" w:rsidRPr="0001433F">
        <w:rPr>
          <w:lang w:val="sq-AL"/>
        </w:rPr>
        <w:t>ratifikimi, pranimi ose miratimi</w:t>
      </w:r>
      <w:r w:rsidR="00A15147">
        <w:rPr>
          <w:lang w:val="sq-AL"/>
        </w:rPr>
        <w:t>”</w:t>
      </w:r>
      <w:r w:rsidRPr="0001433F">
        <w:rPr>
          <w:lang w:val="sq-AL"/>
        </w:rPr>
        <w:t>);</w:t>
      </w:r>
    </w:p>
    <w:p w14:paraId="5376C201" w14:textId="5A60C447" w:rsidR="00566AC6" w:rsidRPr="0001433F" w:rsidRDefault="00566AC6" w:rsidP="00566AC6">
      <w:pPr>
        <w:pStyle w:val="Paragrafi"/>
        <w:rPr>
          <w:lang w:val="sq-AL"/>
        </w:rPr>
      </w:pPr>
      <w:r w:rsidRPr="0001433F">
        <w:rPr>
          <w:lang w:val="sq-AL"/>
        </w:rPr>
        <w:t>b) depozitimin e çdo instrumenti ratifikimi, pranimi ose miratimi sipas nenit 27 (</w:t>
      </w:r>
      <w:r w:rsidR="00310AB4">
        <w:rPr>
          <w:lang w:val="sq-AL"/>
        </w:rPr>
        <w:t>“</w:t>
      </w:r>
      <w:r w:rsidRPr="0001433F">
        <w:rPr>
          <w:lang w:val="sq-AL"/>
        </w:rPr>
        <w:t xml:space="preserve">Nënshkrimi </w:t>
      </w:r>
      <w:r w:rsidR="00A15147" w:rsidRPr="0001433F">
        <w:rPr>
          <w:lang w:val="sq-AL"/>
        </w:rPr>
        <w:t>dhe ratifikimi, pranimi ose miratimi</w:t>
      </w:r>
      <w:r w:rsidR="00A15147">
        <w:rPr>
          <w:lang w:val="sq-AL"/>
        </w:rPr>
        <w:t>”</w:t>
      </w:r>
      <w:r w:rsidRPr="0001433F">
        <w:rPr>
          <w:lang w:val="sq-AL"/>
        </w:rPr>
        <w:t>);</w:t>
      </w:r>
    </w:p>
    <w:p w14:paraId="5376C202" w14:textId="148A0744" w:rsidR="00566AC6" w:rsidRPr="0001433F" w:rsidRDefault="00566AC6" w:rsidP="00566AC6">
      <w:pPr>
        <w:pStyle w:val="Paragrafi"/>
        <w:rPr>
          <w:lang w:val="sq-AL"/>
        </w:rPr>
      </w:pPr>
      <w:r w:rsidRPr="0001433F">
        <w:rPr>
          <w:lang w:val="sq-AL"/>
        </w:rPr>
        <w:t>c) çdo rezervë ose tërheqje ose zëvendësim të rezervës sipas nenit 28 (</w:t>
      </w:r>
      <w:r w:rsidR="00310AB4">
        <w:rPr>
          <w:lang w:val="sq-AL"/>
        </w:rPr>
        <w:t>“</w:t>
      </w:r>
      <w:r w:rsidRPr="0001433F">
        <w:rPr>
          <w:lang w:val="sq-AL"/>
        </w:rPr>
        <w:t>Rezervat</w:t>
      </w:r>
      <w:r w:rsidR="00A15147">
        <w:rPr>
          <w:lang w:val="sq-AL"/>
        </w:rPr>
        <w:t>”</w:t>
      </w:r>
      <w:r w:rsidRPr="0001433F">
        <w:rPr>
          <w:lang w:val="sq-AL"/>
        </w:rPr>
        <w:t>);</w:t>
      </w:r>
    </w:p>
    <w:p w14:paraId="5376C203" w14:textId="17EC9337" w:rsidR="00566AC6" w:rsidRPr="0001433F" w:rsidRDefault="00566AC6" w:rsidP="00566AC6">
      <w:pPr>
        <w:pStyle w:val="Paragrafi"/>
        <w:rPr>
          <w:lang w:val="sq-AL"/>
        </w:rPr>
      </w:pPr>
      <w:r w:rsidRPr="0001433F">
        <w:rPr>
          <w:lang w:val="sq-AL"/>
        </w:rPr>
        <w:t>d) çdo njoftim ose njoftim shtesë sipas nenit 29 (</w:t>
      </w:r>
      <w:r w:rsidR="00310AB4">
        <w:rPr>
          <w:lang w:val="sq-AL"/>
        </w:rPr>
        <w:t>“</w:t>
      </w:r>
      <w:r w:rsidRPr="0001433F">
        <w:rPr>
          <w:lang w:val="sq-AL"/>
        </w:rPr>
        <w:t>Njoftimet</w:t>
      </w:r>
      <w:r w:rsidR="00A15147">
        <w:rPr>
          <w:lang w:val="sq-AL"/>
        </w:rPr>
        <w:t>”</w:t>
      </w:r>
      <w:r w:rsidRPr="0001433F">
        <w:rPr>
          <w:lang w:val="sq-AL"/>
        </w:rPr>
        <w:t>);</w:t>
      </w:r>
    </w:p>
    <w:p w14:paraId="5376C204" w14:textId="2CA68817" w:rsidR="00566AC6" w:rsidRPr="0001433F" w:rsidRDefault="00566AC6" w:rsidP="00566AC6">
      <w:pPr>
        <w:pStyle w:val="Paragrafi"/>
        <w:rPr>
          <w:lang w:val="sq-AL"/>
        </w:rPr>
      </w:pPr>
      <w:r w:rsidRPr="0001433F">
        <w:rPr>
          <w:lang w:val="sq-AL"/>
        </w:rPr>
        <w:t>e) çdo amendament të propozuar për këtë Konventë sipas nenit 33 (</w:t>
      </w:r>
      <w:r w:rsidR="00310AB4">
        <w:rPr>
          <w:lang w:val="sq-AL"/>
        </w:rPr>
        <w:t>“</w:t>
      </w:r>
      <w:r w:rsidRPr="0001433F">
        <w:rPr>
          <w:lang w:val="sq-AL"/>
        </w:rPr>
        <w:t>Amendamenti</w:t>
      </w:r>
      <w:r w:rsidR="00A15147">
        <w:rPr>
          <w:lang w:val="sq-AL"/>
        </w:rPr>
        <w:t>”</w:t>
      </w:r>
      <w:r w:rsidRPr="0001433F">
        <w:rPr>
          <w:lang w:val="sq-AL"/>
        </w:rPr>
        <w:t>);</w:t>
      </w:r>
    </w:p>
    <w:p w14:paraId="5376C205" w14:textId="5231CDB3" w:rsidR="00566AC6" w:rsidRPr="0001433F" w:rsidRDefault="00566AC6" w:rsidP="00566AC6">
      <w:pPr>
        <w:pStyle w:val="Paragrafi"/>
        <w:rPr>
          <w:lang w:val="sq-AL"/>
        </w:rPr>
      </w:pPr>
      <w:r w:rsidRPr="0001433F">
        <w:rPr>
          <w:lang w:val="sq-AL"/>
        </w:rPr>
        <w:t>f) çdo tërheqje nga kjo Konventë sipas nenit 37 (</w:t>
      </w:r>
      <w:r w:rsidR="00310AB4">
        <w:rPr>
          <w:lang w:val="sq-AL"/>
        </w:rPr>
        <w:t>“</w:t>
      </w:r>
      <w:r w:rsidRPr="0001433F">
        <w:rPr>
          <w:lang w:val="sq-AL"/>
        </w:rPr>
        <w:t>Tërheqja</w:t>
      </w:r>
      <w:r w:rsidR="00A15147">
        <w:rPr>
          <w:lang w:val="sq-AL"/>
        </w:rPr>
        <w:t>”</w:t>
      </w:r>
      <w:r w:rsidRPr="0001433F">
        <w:rPr>
          <w:lang w:val="sq-AL"/>
        </w:rPr>
        <w:t>); dhe</w:t>
      </w:r>
    </w:p>
    <w:p w14:paraId="5376C206" w14:textId="77777777" w:rsidR="00566AC6" w:rsidRPr="0001433F" w:rsidRDefault="00566AC6" w:rsidP="00566AC6">
      <w:pPr>
        <w:pStyle w:val="Paragrafi"/>
        <w:rPr>
          <w:lang w:val="sq-AL"/>
        </w:rPr>
      </w:pPr>
      <w:r w:rsidRPr="0001433F">
        <w:rPr>
          <w:lang w:val="sq-AL"/>
        </w:rPr>
        <w:t>g) çdo komunikim tjetër në lidhje me këtë Konventë.</w:t>
      </w:r>
    </w:p>
    <w:p w14:paraId="5376C207" w14:textId="77777777" w:rsidR="00566AC6" w:rsidRPr="0001433F" w:rsidRDefault="00566AC6" w:rsidP="00566AC6">
      <w:pPr>
        <w:pStyle w:val="Paragrafi"/>
        <w:rPr>
          <w:lang w:val="sq-AL"/>
        </w:rPr>
      </w:pPr>
      <w:r w:rsidRPr="0001433F">
        <w:rPr>
          <w:lang w:val="sq-AL"/>
        </w:rPr>
        <w:t xml:space="preserve">3. Depozituesi do të mbajë lista të </w:t>
      </w:r>
      <w:proofErr w:type="spellStart"/>
      <w:r w:rsidRPr="0001433F">
        <w:rPr>
          <w:lang w:val="sq-AL"/>
        </w:rPr>
        <w:t>disponueshme</w:t>
      </w:r>
      <w:proofErr w:type="spellEnd"/>
      <w:r w:rsidRPr="0001433F">
        <w:rPr>
          <w:lang w:val="sq-AL"/>
        </w:rPr>
        <w:t xml:space="preserve"> publikisht të:</w:t>
      </w:r>
    </w:p>
    <w:p w14:paraId="5376C208" w14:textId="5295AFD7" w:rsidR="00566AC6" w:rsidRPr="0001433F" w:rsidRDefault="00566AC6" w:rsidP="00566AC6">
      <w:pPr>
        <w:pStyle w:val="Paragrafi"/>
        <w:rPr>
          <w:lang w:val="sq-AL"/>
        </w:rPr>
      </w:pPr>
      <w:r w:rsidRPr="0001433F">
        <w:rPr>
          <w:lang w:val="sq-AL"/>
        </w:rPr>
        <w:t xml:space="preserve">a) </w:t>
      </w:r>
      <w:r w:rsidR="00541DC1" w:rsidRPr="0001433F">
        <w:rPr>
          <w:lang w:val="sq-AL"/>
        </w:rPr>
        <w:t xml:space="preserve">marrëveshjeve </w:t>
      </w:r>
      <w:r w:rsidRPr="0001433F">
        <w:rPr>
          <w:lang w:val="sq-AL"/>
        </w:rPr>
        <w:t xml:space="preserve">për </w:t>
      </w:r>
      <w:r w:rsidR="00A15147" w:rsidRPr="0001433F">
        <w:rPr>
          <w:lang w:val="sq-AL"/>
        </w:rPr>
        <w:t>tatimet e mbuluara</w:t>
      </w:r>
      <w:r w:rsidRPr="0001433F">
        <w:rPr>
          <w:lang w:val="sq-AL"/>
        </w:rPr>
        <w:t>;</w:t>
      </w:r>
    </w:p>
    <w:p w14:paraId="5376C209" w14:textId="50A8AA23" w:rsidR="00566AC6" w:rsidRPr="0001433F" w:rsidRDefault="00566AC6" w:rsidP="00566AC6">
      <w:pPr>
        <w:pStyle w:val="Paragrafi"/>
        <w:rPr>
          <w:lang w:val="sq-AL"/>
        </w:rPr>
      </w:pPr>
      <w:r w:rsidRPr="0001433F">
        <w:rPr>
          <w:lang w:val="sq-AL"/>
        </w:rPr>
        <w:t xml:space="preserve">b) </w:t>
      </w:r>
      <w:r w:rsidR="00541DC1" w:rsidRPr="0001433F">
        <w:rPr>
          <w:lang w:val="sq-AL"/>
        </w:rPr>
        <w:t xml:space="preserve">rezervave </w:t>
      </w:r>
      <w:r w:rsidRPr="0001433F">
        <w:rPr>
          <w:lang w:val="sq-AL"/>
        </w:rPr>
        <w:t>të bëra nga Palët; dhe</w:t>
      </w:r>
    </w:p>
    <w:p w14:paraId="5376C20A" w14:textId="77777777" w:rsidR="00566AC6" w:rsidRPr="0001433F" w:rsidRDefault="00566AC6" w:rsidP="00566AC6">
      <w:pPr>
        <w:pStyle w:val="Paragrafi"/>
        <w:rPr>
          <w:lang w:val="sq-AL"/>
        </w:rPr>
      </w:pPr>
      <w:r w:rsidRPr="0001433F">
        <w:rPr>
          <w:lang w:val="sq-AL"/>
        </w:rPr>
        <w:t>c) njoftimet e bëra nga Palët.</w:t>
      </w:r>
    </w:p>
    <w:p w14:paraId="5376C20B" w14:textId="77777777" w:rsidR="00566AC6" w:rsidRPr="0001433F" w:rsidRDefault="00566AC6" w:rsidP="00566AC6">
      <w:pPr>
        <w:pStyle w:val="Paragrafi"/>
        <w:rPr>
          <w:lang w:val="sq-AL"/>
        </w:rPr>
      </w:pPr>
      <w:r w:rsidRPr="0001433F">
        <w:rPr>
          <w:lang w:val="sq-AL"/>
        </w:rPr>
        <w:t>Në dëshmi të kësaj, të nënshkruarit, duke qenë të autorizuar rregullisht për këtë, kanë nënshkruar këtë Konventë.</w:t>
      </w:r>
    </w:p>
    <w:p w14:paraId="5376C20C" w14:textId="19780CA3" w:rsidR="00566AC6" w:rsidRPr="0001433F" w:rsidRDefault="00566AC6" w:rsidP="00566AC6">
      <w:pPr>
        <w:pStyle w:val="Paragrafi"/>
        <w:rPr>
          <w:lang w:val="sq-AL"/>
        </w:rPr>
      </w:pPr>
      <w:r w:rsidRPr="0001433F">
        <w:rPr>
          <w:lang w:val="sq-AL"/>
        </w:rPr>
        <w:t>Hartuar në Paris</w:t>
      </w:r>
      <w:r w:rsidR="00A15147">
        <w:rPr>
          <w:lang w:val="sq-AL"/>
        </w:rPr>
        <w:t>,</w:t>
      </w:r>
      <w:r w:rsidRPr="0001433F">
        <w:rPr>
          <w:lang w:val="sq-AL"/>
        </w:rPr>
        <w:t xml:space="preserve"> më 24 nëntor 2016, në gjuhën angleze dhe frënge, ku të dy</w:t>
      </w:r>
      <w:r w:rsidR="00541DC1">
        <w:rPr>
          <w:lang w:val="sq-AL"/>
        </w:rPr>
        <w:t>ja</w:t>
      </w:r>
      <w:r w:rsidRPr="0001433F">
        <w:rPr>
          <w:lang w:val="sq-AL"/>
        </w:rPr>
        <w:t xml:space="preserve"> tekstet janë njëlloj autentik</w:t>
      </w:r>
      <w:r w:rsidR="00541DC1">
        <w:rPr>
          <w:lang w:val="sq-AL"/>
        </w:rPr>
        <w:t>e</w:t>
      </w:r>
      <w:r w:rsidRPr="0001433F">
        <w:rPr>
          <w:lang w:val="sq-AL"/>
        </w:rPr>
        <w:t>, në një kopje të vetme që depozitohet në arkivat e Organizatës për Bashkëpunim dhe Zhvillim Ekonomik.</w:t>
      </w:r>
    </w:p>
    <w:p w14:paraId="5376C20D" w14:textId="77777777" w:rsidR="00566AC6" w:rsidRPr="0001433F" w:rsidRDefault="00566AC6" w:rsidP="00566AC6">
      <w:pPr>
        <w:pStyle w:val="Paragrafi"/>
        <w:rPr>
          <w:lang w:val="sq-AL"/>
        </w:rPr>
      </w:pPr>
    </w:p>
    <w:p w14:paraId="5376C20E" w14:textId="77777777" w:rsidR="00566AC6" w:rsidRPr="005C6A71" w:rsidRDefault="00566AC6" w:rsidP="00A43F4F">
      <w:pPr>
        <w:pStyle w:val="NeniNr"/>
        <w:rPr>
          <w:highlight w:val="cyan"/>
          <w:lang w:val="sq-AL"/>
        </w:rPr>
      </w:pPr>
      <w:r w:rsidRPr="00474671">
        <w:rPr>
          <w:lang w:val="sq-AL"/>
        </w:rPr>
        <w:t>________________________</w:t>
      </w:r>
    </w:p>
    <w:p w14:paraId="5376C20F" w14:textId="77777777" w:rsidR="00566AC6" w:rsidRPr="005C6A71" w:rsidRDefault="00566AC6" w:rsidP="00566AC6">
      <w:pPr>
        <w:spacing w:after="0"/>
        <w:jc w:val="center"/>
        <w:rPr>
          <w:rFonts w:ascii="Times New Roman" w:hAnsi="Times New Roman"/>
          <w:sz w:val="24"/>
          <w:szCs w:val="24"/>
          <w:highlight w:val="cyan"/>
          <w:lang w:val="sq-AL"/>
        </w:rPr>
      </w:pPr>
    </w:p>
    <w:p w14:paraId="5376C210" w14:textId="77777777" w:rsidR="00333289" w:rsidRPr="005C6A71" w:rsidRDefault="00333289" w:rsidP="00333289">
      <w:pPr>
        <w:spacing w:after="0" w:line="240" w:lineRule="auto"/>
        <w:ind w:firstLine="0"/>
        <w:jc w:val="left"/>
        <w:rPr>
          <w:rFonts w:eastAsia="MS Mincho" w:cs="Helvetica"/>
          <w:color w:val="161616"/>
          <w:highlight w:val="cyan"/>
          <w:shd w:val="clear" w:color="auto" w:fill="FFFFFF"/>
          <w:lang w:val="sq-AL" w:eastAsia="ja-JP"/>
        </w:rPr>
      </w:pPr>
    </w:p>
    <w:p w14:paraId="5376C211" w14:textId="77777777" w:rsidR="00333289" w:rsidRPr="0001433F" w:rsidRDefault="00333289" w:rsidP="00255CDB">
      <w:pPr>
        <w:pStyle w:val="NeniNr"/>
        <w:rPr>
          <w:b/>
          <w:lang w:val="sq-AL"/>
        </w:rPr>
      </w:pPr>
      <w:r w:rsidRPr="00474671">
        <w:rPr>
          <w:b/>
          <w:lang w:val="sq-AL"/>
        </w:rPr>
        <w:t>Shqipëria</w:t>
      </w:r>
    </w:p>
    <w:p w14:paraId="5376C212" w14:textId="27F0103C" w:rsidR="00333289" w:rsidRPr="0001433F" w:rsidRDefault="00333289" w:rsidP="00255CDB">
      <w:pPr>
        <w:pStyle w:val="NeniNr"/>
        <w:rPr>
          <w:b/>
          <w:lang w:val="sq-AL"/>
        </w:rPr>
      </w:pPr>
      <w:bookmarkStart w:id="0" w:name="_Toc467886534"/>
      <w:r w:rsidRPr="0001433F">
        <w:rPr>
          <w:b/>
          <w:lang w:val="sq-AL"/>
        </w:rPr>
        <w:t xml:space="preserve">Statusi i listës së </w:t>
      </w:r>
      <w:r w:rsidR="00A15147" w:rsidRPr="0001433F">
        <w:rPr>
          <w:b/>
          <w:lang w:val="sq-AL"/>
        </w:rPr>
        <w:t xml:space="preserve">rezervave dhe njoftimeve </w:t>
      </w:r>
      <w:r w:rsidRPr="0001433F">
        <w:rPr>
          <w:b/>
          <w:lang w:val="sq-AL"/>
        </w:rPr>
        <w:t>pas depozitimit të instrumentit të ratifikimit.</w:t>
      </w:r>
    </w:p>
    <w:p w14:paraId="5376C213" w14:textId="77777777" w:rsidR="00333289" w:rsidRPr="0001433F" w:rsidRDefault="00333289" w:rsidP="00333289">
      <w:pPr>
        <w:pStyle w:val="Paragrafi"/>
        <w:rPr>
          <w:lang w:val="sq-AL"/>
        </w:rPr>
      </w:pPr>
    </w:p>
    <w:p w14:paraId="5376C214" w14:textId="77777777" w:rsidR="00333289" w:rsidRPr="0001433F" w:rsidRDefault="00333289" w:rsidP="00333289">
      <w:pPr>
        <w:pStyle w:val="Paragrafi"/>
        <w:rPr>
          <w:lang w:val="sq-AL"/>
        </w:rPr>
      </w:pPr>
      <w:r w:rsidRPr="0001433F">
        <w:rPr>
          <w:lang w:val="sq-AL"/>
        </w:rPr>
        <w:t>Ky dokument përmban listën e rezervave dhe njoftimeve të bëra nga Shqipëria pas depozitimit të instrumentit të ratifikimit, në përputhje me nenet 28 (5) dhe 29 (1) të Konventës.</w:t>
      </w:r>
    </w:p>
    <w:p w14:paraId="5376C215" w14:textId="77777777" w:rsidR="00333289" w:rsidRPr="0001433F" w:rsidRDefault="00333289" w:rsidP="00333289">
      <w:pPr>
        <w:pStyle w:val="Paragrafi"/>
        <w:rPr>
          <w:lang w:val="sq-AL"/>
        </w:rPr>
      </w:pPr>
    </w:p>
    <w:p w14:paraId="5376C216" w14:textId="77777777" w:rsidR="00255CDB" w:rsidRPr="0001433F" w:rsidRDefault="00333289" w:rsidP="00255CDB">
      <w:pPr>
        <w:pStyle w:val="NeniNr"/>
        <w:rPr>
          <w:lang w:val="sq-AL"/>
        </w:rPr>
      </w:pPr>
      <w:bookmarkStart w:id="1" w:name="_Toc469053953"/>
      <w:r w:rsidRPr="00474671">
        <w:rPr>
          <w:lang w:val="sq-AL"/>
        </w:rPr>
        <w:t>Neni 2</w:t>
      </w:r>
      <w:bookmarkEnd w:id="0"/>
      <w:bookmarkEnd w:id="1"/>
    </w:p>
    <w:p w14:paraId="5376C217" w14:textId="73C63453" w:rsidR="00333289" w:rsidRPr="0001433F" w:rsidRDefault="00333289" w:rsidP="00255CDB">
      <w:pPr>
        <w:pStyle w:val="NeniNr"/>
        <w:rPr>
          <w:b/>
          <w:lang w:val="sq-AL"/>
        </w:rPr>
      </w:pPr>
      <w:r w:rsidRPr="0001433F">
        <w:rPr>
          <w:b/>
          <w:lang w:val="sq-AL"/>
        </w:rPr>
        <w:t xml:space="preserve">Interpretimi i </w:t>
      </w:r>
      <w:r w:rsidR="00A15147">
        <w:rPr>
          <w:b/>
          <w:lang w:val="sq-AL"/>
        </w:rPr>
        <w:t>t</w:t>
      </w:r>
      <w:r w:rsidRPr="0001433F">
        <w:rPr>
          <w:b/>
          <w:lang w:val="sq-AL"/>
        </w:rPr>
        <w:t>ermave</w:t>
      </w:r>
    </w:p>
    <w:p w14:paraId="5376C218" w14:textId="77777777" w:rsidR="00333289" w:rsidRPr="0001433F" w:rsidRDefault="00333289" w:rsidP="00333289">
      <w:pPr>
        <w:pStyle w:val="Paragrafi"/>
        <w:rPr>
          <w:lang w:val="sq-AL"/>
        </w:rPr>
      </w:pPr>
    </w:p>
    <w:p w14:paraId="5376C219" w14:textId="105ECBA5" w:rsidR="00333289" w:rsidRPr="00562F7D" w:rsidRDefault="00333289" w:rsidP="004A6CE3">
      <w:pPr>
        <w:pStyle w:val="Paragrafi"/>
        <w:jc w:val="center"/>
        <w:rPr>
          <w:i/>
          <w:lang w:val="sq-AL"/>
        </w:rPr>
      </w:pPr>
      <w:r w:rsidRPr="00562F7D">
        <w:rPr>
          <w:i/>
          <w:lang w:val="sq-AL"/>
        </w:rPr>
        <w:t xml:space="preserve">Njoftimi </w:t>
      </w:r>
      <w:r w:rsidR="004A6CE3" w:rsidRPr="00562F7D">
        <w:rPr>
          <w:i/>
          <w:lang w:val="sq-AL"/>
        </w:rPr>
        <w:t>–</w:t>
      </w:r>
      <w:r w:rsidRPr="00562F7D">
        <w:rPr>
          <w:i/>
          <w:lang w:val="sq-AL"/>
        </w:rPr>
        <w:t xml:space="preserve"> </w:t>
      </w:r>
      <w:r w:rsidR="004A6CE3" w:rsidRPr="00562F7D">
        <w:rPr>
          <w:i/>
          <w:lang w:val="sq-AL"/>
        </w:rPr>
        <w:t>m</w:t>
      </w:r>
      <w:r w:rsidRPr="00562F7D">
        <w:rPr>
          <w:i/>
          <w:lang w:val="sq-AL"/>
        </w:rPr>
        <w:t>arrëveshjet</w:t>
      </w:r>
      <w:r w:rsidR="004A6CE3" w:rsidRPr="00562F7D">
        <w:rPr>
          <w:i/>
          <w:lang w:val="sq-AL"/>
        </w:rPr>
        <w:t xml:space="preserve"> </w:t>
      </w:r>
      <w:r w:rsidRPr="00562F7D">
        <w:rPr>
          <w:i/>
          <w:lang w:val="sq-AL"/>
        </w:rPr>
        <w:t>që mbulohen nga Konventa</w:t>
      </w:r>
    </w:p>
    <w:p w14:paraId="44EDAA36" w14:textId="77777777" w:rsidR="004A6CE3" w:rsidRDefault="004A6CE3" w:rsidP="00333289">
      <w:pPr>
        <w:pStyle w:val="Paragrafi"/>
        <w:rPr>
          <w:lang w:val="sq-AL"/>
        </w:rPr>
      </w:pPr>
    </w:p>
    <w:p w14:paraId="5376C21A" w14:textId="77777777" w:rsidR="00333289" w:rsidRPr="0001433F" w:rsidRDefault="00333289" w:rsidP="00333289">
      <w:pPr>
        <w:pStyle w:val="Paragrafi"/>
        <w:rPr>
          <w:lang w:val="sq-AL"/>
        </w:rPr>
      </w:pPr>
      <w:r w:rsidRPr="0001433F">
        <w:rPr>
          <w:lang w:val="sq-AL"/>
        </w:rPr>
        <w:t>Në përputhje me nenin 2 (1) (a) (</w:t>
      </w:r>
      <w:proofErr w:type="spellStart"/>
      <w:r w:rsidRPr="0001433F">
        <w:rPr>
          <w:lang w:val="sq-AL"/>
        </w:rPr>
        <w:t>ii</w:t>
      </w:r>
      <w:proofErr w:type="spellEnd"/>
      <w:r w:rsidRPr="0001433F">
        <w:rPr>
          <w:lang w:val="sq-AL"/>
        </w:rPr>
        <w:t>) të Konventës, Shqipëria dëshiron që Konventa të mbulojë marrëveshjet e mëposhtme:</w:t>
      </w:r>
    </w:p>
    <w:p w14:paraId="5376C21B" w14:textId="77777777" w:rsidR="00333289" w:rsidRPr="0001433F" w:rsidRDefault="00333289" w:rsidP="00333289">
      <w:pPr>
        <w:pStyle w:val="Paragrafi"/>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83"/>
        <w:gridCol w:w="3389"/>
        <w:gridCol w:w="1527"/>
        <w:gridCol w:w="1290"/>
        <w:gridCol w:w="1199"/>
        <w:gridCol w:w="1290"/>
      </w:tblGrid>
      <w:tr w:rsidR="00333289" w:rsidRPr="004A6CE3" w14:paraId="5376C222" w14:textId="6755621C" w:rsidTr="00255CDB">
        <w:trPr>
          <w:cantSplit/>
          <w:trHeight w:val="20"/>
          <w:tblHeader/>
        </w:trPr>
        <w:tc>
          <w:tcPr>
            <w:tcW w:w="263" w:type="pct"/>
            <w:tcBorders>
              <w:bottom w:val="single" w:sz="4" w:space="0" w:color="auto"/>
            </w:tcBorders>
            <w:shd w:val="clear" w:color="auto" w:fill="4F81BD"/>
            <w:vAlign w:val="center"/>
          </w:tcPr>
          <w:p w14:paraId="5376C21C" w14:textId="77777777" w:rsidR="00333289" w:rsidRPr="004A6CE3" w:rsidRDefault="00333289" w:rsidP="004A6CE3">
            <w:pPr>
              <w:pStyle w:val="Paragrafi"/>
              <w:ind w:firstLine="0"/>
              <w:jc w:val="center"/>
              <w:rPr>
                <w:b/>
                <w:sz w:val="20"/>
                <w:szCs w:val="20"/>
                <w:lang w:val="sq-AL"/>
              </w:rPr>
            </w:pPr>
            <w:r w:rsidRPr="004A6CE3">
              <w:rPr>
                <w:b/>
                <w:sz w:val="20"/>
                <w:szCs w:val="20"/>
                <w:lang w:val="sq-AL"/>
              </w:rPr>
              <w:t>Nr.</w:t>
            </w:r>
          </w:p>
        </w:tc>
        <w:tc>
          <w:tcPr>
            <w:tcW w:w="1846" w:type="pct"/>
            <w:tcBorders>
              <w:bottom w:val="single" w:sz="4" w:space="0" w:color="auto"/>
            </w:tcBorders>
            <w:shd w:val="clear" w:color="auto" w:fill="4F81BD"/>
            <w:vAlign w:val="center"/>
          </w:tcPr>
          <w:p w14:paraId="5376C21D" w14:textId="77777777" w:rsidR="00333289" w:rsidRPr="004A6CE3" w:rsidRDefault="00333289" w:rsidP="004A6CE3">
            <w:pPr>
              <w:pStyle w:val="Paragrafi"/>
              <w:ind w:firstLine="0"/>
              <w:jc w:val="center"/>
              <w:rPr>
                <w:b/>
                <w:sz w:val="20"/>
                <w:szCs w:val="20"/>
                <w:lang w:val="sq-AL"/>
              </w:rPr>
            </w:pPr>
            <w:r w:rsidRPr="004A6CE3">
              <w:rPr>
                <w:b/>
                <w:sz w:val="20"/>
                <w:szCs w:val="20"/>
                <w:lang w:val="sq-AL"/>
              </w:rPr>
              <w:t>Titulli</w:t>
            </w:r>
          </w:p>
        </w:tc>
        <w:tc>
          <w:tcPr>
            <w:tcW w:w="832" w:type="pct"/>
            <w:tcBorders>
              <w:bottom w:val="single" w:sz="4" w:space="0" w:color="auto"/>
            </w:tcBorders>
            <w:shd w:val="clear" w:color="auto" w:fill="4F81BD"/>
            <w:vAlign w:val="center"/>
          </w:tcPr>
          <w:p w14:paraId="5376C21E" w14:textId="77777777" w:rsidR="00333289" w:rsidRPr="004A6CE3" w:rsidRDefault="00333289" w:rsidP="004A6CE3">
            <w:pPr>
              <w:pStyle w:val="Paragrafi"/>
              <w:ind w:firstLine="0"/>
              <w:jc w:val="center"/>
              <w:rPr>
                <w:b/>
                <w:sz w:val="20"/>
                <w:szCs w:val="20"/>
                <w:lang w:val="sq-AL"/>
              </w:rPr>
            </w:pPr>
            <w:r w:rsidRPr="004A6CE3">
              <w:rPr>
                <w:b/>
                <w:sz w:val="20"/>
                <w:szCs w:val="20"/>
                <w:lang w:val="sq-AL"/>
              </w:rPr>
              <w:t>Juridiksioni tjetër kontraktues</w:t>
            </w:r>
          </w:p>
        </w:tc>
        <w:tc>
          <w:tcPr>
            <w:tcW w:w="703" w:type="pct"/>
            <w:tcBorders>
              <w:bottom w:val="single" w:sz="4" w:space="0" w:color="auto"/>
            </w:tcBorders>
            <w:shd w:val="clear" w:color="auto" w:fill="4F81BD"/>
            <w:vAlign w:val="center"/>
          </w:tcPr>
          <w:p w14:paraId="5376C21F" w14:textId="77777777" w:rsidR="00333289" w:rsidRPr="004A6CE3" w:rsidRDefault="00333289" w:rsidP="004A6CE3">
            <w:pPr>
              <w:pStyle w:val="Paragrafi"/>
              <w:ind w:firstLine="0"/>
              <w:jc w:val="center"/>
              <w:rPr>
                <w:b/>
                <w:sz w:val="20"/>
                <w:szCs w:val="20"/>
                <w:lang w:val="sq-AL"/>
              </w:rPr>
            </w:pPr>
            <w:r w:rsidRPr="004A6CE3">
              <w:rPr>
                <w:b/>
                <w:sz w:val="20"/>
                <w:szCs w:val="20"/>
                <w:lang w:val="sq-AL"/>
              </w:rPr>
              <w:t>Instrumenti origjinal/i ndryshuar</w:t>
            </w:r>
          </w:p>
        </w:tc>
        <w:tc>
          <w:tcPr>
            <w:tcW w:w="653" w:type="pct"/>
            <w:tcBorders>
              <w:bottom w:val="single" w:sz="4" w:space="0" w:color="auto"/>
            </w:tcBorders>
            <w:shd w:val="clear" w:color="auto" w:fill="4F81BD"/>
            <w:vAlign w:val="center"/>
          </w:tcPr>
          <w:p w14:paraId="5376C220" w14:textId="77777777" w:rsidR="00333289" w:rsidRPr="004A6CE3" w:rsidRDefault="00333289" w:rsidP="004A6CE3">
            <w:pPr>
              <w:pStyle w:val="Paragrafi"/>
              <w:ind w:firstLine="0"/>
              <w:jc w:val="center"/>
              <w:rPr>
                <w:b/>
                <w:sz w:val="20"/>
                <w:szCs w:val="20"/>
                <w:lang w:val="sq-AL"/>
              </w:rPr>
            </w:pPr>
            <w:r w:rsidRPr="004A6CE3">
              <w:rPr>
                <w:b/>
                <w:sz w:val="20"/>
                <w:szCs w:val="20"/>
                <w:lang w:val="sq-AL"/>
              </w:rPr>
              <w:t>Data e nënshkrimit</w:t>
            </w:r>
          </w:p>
        </w:tc>
        <w:tc>
          <w:tcPr>
            <w:tcW w:w="703" w:type="pct"/>
            <w:tcBorders>
              <w:bottom w:val="single" w:sz="4" w:space="0" w:color="auto"/>
            </w:tcBorders>
            <w:shd w:val="clear" w:color="auto" w:fill="4F81BD"/>
            <w:vAlign w:val="center"/>
          </w:tcPr>
          <w:p w14:paraId="5376C221" w14:textId="77777777" w:rsidR="00333289" w:rsidRPr="004A6CE3" w:rsidRDefault="00333289" w:rsidP="004A6CE3">
            <w:pPr>
              <w:pStyle w:val="Paragrafi"/>
              <w:ind w:firstLine="0"/>
              <w:jc w:val="center"/>
              <w:rPr>
                <w:b/>
                <w:sz w:val="20"/>
                <w:szCs w:val="20"/>
                <w:lang w:val="sq-AL"/>
              </w:rPr>
            </w:pPr>
            <w:r w:rsidRPr="004A6CE3">
              <w:rPr>
                <w:b/>
                <w:sz w:val="20"/>
                <w:szCs w:val="20"/>
                <w:lang w:val="sq-AL"/>
              </w:rPr>
              <w:t>Data e hyrjes në fuqi</w:t>
            </w:r>
          </w:p>
        </w:tc>
      </w:tr>
      <w:tr w:rsidR="00333289" w:rsidRPr="0001433F" w:rsidDel="00951054" w14:paraId="5376C229" w14:textId="57343924" w:rsidTr="00255CDB">
        <w:trPr>
          <w:cantSplit/>
          <w:trHeight w:val="20"/>
          <w:tblHeader/>
        </w:trPr>
        <w:tc>
          <w:tcPr>
            <w:tcW w:w="263" w:type="pct"/>
            <w:tcBorders>
              <w:top w:val="single" w:sz="4" w:space="0" w:color="auto"/>
              <w:bottom w:val="single" w:sz="4" w:space="0" w:color="auto"/>
            </w:tcBorders>
            <w:shd w:val="clear" w:color="auto" w:fill="auto"/>
          </w:tcPr>
          <w:p w14:paraId="5376C223" w14:textId="77777777" w:rsidR="00333289" w:rsidRPr="0001433F" w:rsidDel="003A3506" w:rsidRDefault="00255CDB" w:rsidP="00255CDB">
            <w:pPr>
              <w:pStyle w:val="Paragrafi"/>
              <w:ind w:firstLine="0"/>
              <w:rPr>
                <w:sz w:val="20"/>
                <w:szCs w:val="20"/>
                <w:lang w:val="sq-AL"/>
              </w:rPr>
            </w:pPr>
            <w:r w:rsidRPr="0001433F">
              <w:rPr>
                <w:sz w:val="20"/>
                <w:szCs w:val="20"/>
                <w:lang w:val="sq-AL"/>
              </w:rPr>
              <w:t>1</w:t>
            </w:r>
          </w:p>
        </w:tc>
        <w:tc>
          <w:tcPr>
            <w:tcW w:w="1846" w:type="pct"/>
            <w:tcBorders>
              <w:top w:val="single" w:sz="4" w:space="0" w:color="auto"/>
              <w:bottom w:val="single" w:sz="4" w:space="0" w:color="auto"/>
            </w:tcBorders>
            <w:shd w:val="clear" w:color="auto" w:fill="auto"/>
          </w:tcPr>
          <w:p w14:paraId="5376C224" w14:textId="77777777" w:rsidR="00333289" w:rsidRPr="0001433F" w:rsidDel="00FA5845" w:rsidRDefault="00333289" w:rsidP="00255CDB">
            <w:pPr>
              <w:pStyle w:val="Paragrafi"/>
              <w:ind w:firstLine="0"/>
              <w:rPr>
                <w:sz w:val="20"/>
                <w:szCs w:val="20"/>
                <w:lang w:val="sq-AL"/>
              </w:rPr>
            </w:pPr>
            <w:r w:rsidRPr="0001433F">
              <w:rPr>
                <w:sz w:val="20"/>
                <w:szCs w:val="20"/>
                <w:lang w:val="sq-AL"/>
              </w:rPr>
              <w:t>Marrëveshje ndërmjet Republikës së Shqipërisë dhe Republikës së Austrisë për shmangien e tatimit të dyfishtë dhe për parandalimin e evazionit fiskal në lidhje me tatimet mbi të ardhurat dhe mbi kapitalin dhe për parandalimin e evazionit fiskal.</w:t>
            </w:r>
          </w:p>
        </w:tc>
        <w:tc>
          <w:tcPr>
            <w:tcW w:w="832" w:type="pct"/>
            <w:tcBorders>
              <w:top w:val="single" w:sz="4" w:space="0" w:color="auto"/>
              <w:bottom w:val="single" w:sz="4" w:space="0" w:color="auto"/>
            </w:tcBorders>
            <w:shd w:val="clear" w:color="auto" w:fill="auto"/>
          </w:tcPr>
          <w:p w14:paraId="5376C225" w14:textId="77777777" w:rsidR="00333289" w:rsidRPr="0001433F" w:rsidDel="00FA5845" w:rsidRDefault="00333289" w:rsidP="00255CDB">
            <w:pPr>
              <w:pStyle w:val="Paragrafi"/>
              <w:ind w:firstLine="0"/>
              <w:rPr>
                <w:sz w:val="20"/>
                <w:szCs w:val="20"/>
                <w:lang w:val="sq-AL"/>
              </w:rPr>
            </w:pPr>
            <w:r w:rsidRPr="0001433F">
              <w:rPr>
                <w:sz w:val="20"/>
                <w:szCs w:val="20"/>
                <w:lang w:val="sq-AL"/>
              </w:rPr>
              <w:t>Austria</w:t>
            </w:r>
          </w:p>
        </w:tc>
        <w:tc>
          <w:tcPr>
            <w:tcW w:w="703" w:type="pct"/>
            <w:tcBorders>
              <w:top w:val="single" w:sz="4" w:space="0" w:color="auto"/>
              <w:bottom w:val="single" w:sz="4" w:space="0" w:color="auto"/>
            </w:tcBorders>
            <w:shd w:val="clear" w:color="auto" w:fill="auto"/>
          </w:tcPr>
          <w:p w14:paraId="5376C226" w14:textId="77777777" w:rsidR="00333289" w:rsidRPr="0001433F" w:rsidDel="00951054"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227" w14:textId="77777777" w:rsidR="00333289" w:rsidRPr="0001433F" w:rsidDel="00FA5845" w:rsidRDefault="00333289" w:rsidP="00255CDB">
            <w:pPr>
              <w:pStyle w:val="Paragrafi"/>
              <w:ind w:firstLine="0"/>
              <w:rPr>
                <w:sz w:val="20"/>
                <w:szCs w:val="20"/>
                <w:lang w:val="sq-AL"/>
              </w:rPr>
            </w:pPr>
            <w:r w:rsidRPr="0001433F">
              <w:rPr>
                <w:sz w:val="20"/>
                <w:szCs w:val="20"/>
                <w:lang w:val="sq-AL"/>
              </w:rPr>
              <w:t>14-12-2007</w:t>
            </w:r>
          </w:p>
        </w:tc>
        <w:tc>
          <w:tcPr>
            <w:tcW w:w="703" w:type="pct"/>
            <w:tcBorders>
              <w:top w:val="single" w:sz="4" w:space="0" w:color="auto"/>
              <w:bottom w:val="single" w:sz="4" w:space="0" w:color="auto"/>
            </w:tcBorders>
            <w:shd w:val="clear" w:color="auto" w:fill="auto"/>
          </w:tcPr>
          <w:p w14:paraId="5376C228" w14:textId="77777777" w:rsidR="00333289" w:rsidRPr="0001433F" w:rsidDel="00FA5845" w:rsidRDefault="00333289" w:rsidP="00255CDB">
            <w:pPr>
              <w:pStyle w:val="Paragrafi"/>
              <w:ind w:firstLine="0"/>
              <w:rPr>
                <w:sz w:val="20"/>
                <w:szCs w:val="20"/>
                <w:lang w:val="sq-AL"/>
              </w:rPr>
            </w:pPr>
            <w:r w:rsidRPr="0001433F">
              <w:rPr>
                <w:sz w:val="20"/>
                <w:szCs w:val="20"/>
                <w:lang w:val="sq-AL"/>
              </w:rPr>
              <w:t>20-01-2008</w:t>
            </w:r>
          </w:p>
        </w:tc>
      </w:tr>
      <w:tr w:rsidR="00333289" w:rsidRPr="0001433F" w:rsidDel="00951054" w14:paraId="5376C230" w14:textId="2BD5B7A9" w:rsidTr="00255CDB">
        <w:trPr>
          <w:cantSplit/>
          <w:trHeight w:val="20"/>
          <w:tblHeader/>
        </w:trPr>
        <w:tc>
          <w:tcPr>
            <w:tcW w:w="263" w:type="pct"/>
            <w:tcBorders>
              <w:top w:val="single" w:sz="4" w:space="0" w:color="auto"/>
              <w:bottom w:val="single" w:sz="4" w:space="0" w:color="auto"/>
            </w:tcBorders>
            <w:shd w:val="clear" w:color="auto" w:fill="auto"/>
          </w:tcPr>
          <w:p w14:paraId="5376C22A" w14:textId="77777777" w:rsidR="00333289" w:rsidRPr="0001433F" w:rsidDel="003A3506" w:rsidRDefault="00255CDB" w:rsidP="00255CDB">
            <w:pPr>
              <w:pStyle w:val="Paragrafi"/>
              <w:ind w:firstLine="0"/>
              <w:rPr>
                <w:sz w:val="20"/>
                <w:szCs w:val="20"/>
                <w:lang w:val="sq-AL"/>
              </w:rPr>
            </w:pPr>
            <w:r w:rsidRPr="0001433F">
              <w:rPr>
                <w:sz w:val="20"/>
                <w:szCs w:val="20"/>
                <w:lang w:val="sq-AL"/>
              </w:rPr>
              <w:t>2</w:t>
            </w:r>
          </w:p>
        </w:tc>
        <w:tc>
          <w:tcPr>
            <w:tcW w:w="1846" w:type="pct"/>
            <w:tcBorders>
              <w:top w:val="single" w:sz="4" w:space="0" w:color="auto"/>
              <w:bottom w:val="single" w:sz="4" w:space="0" w:color="auto"/>
            </w:tcBorders>
            <w:shd w:val="clear" w:color="auto" w:fill="auto"/>
          </w:tcPr>
          <w:p w14:paraId="5376C22B" w14:textId="77777777" w:rsidR="00333289" w:rsidRPr="0001433F" w:rsidDel="00FA5845" w:rsidRDefault="00333289" w:rsidP="00255CDB">
            <w:pPr>
              <w:pStyle w:val="Paragrafi"/>
              <w:ind w:firstLine="0"/>
              <w:rPr>
                <w:sz w:val="20"/>
                <w:szCs w:val="20"/>
                <w:lang w:val="sq-AL"/>
              </w:rPr>
            </w:pPr>
            <w:r w:rsidRPr="0001433F">
              <w:rPr>
                <w:sz w:val="20"/>
                <w:szCs w:val="20"/>
                <w:lang w:val="sq-AL"/>
              </w:rPr>
              <w:t>Konventë ndërmjet Republikës së Shqipërisë dhe Mbretërisë së Belgjikës për shmangien e tatimit të dyfishtë në lidhje tatimet mbi të ardhurat dhe mbi kapitalin dhe për parandalimin e evazionit fiskal</w:t>
            </w:r>
          </w:p>
        </w:tc>
        <w:tc>
          <w:tcPr>
            <w:tcW w:w="832" w:type="pct"/>
            <w:tcBorders>
              <w:top w:val="single" w:sz="4" w:space="0" w:color="auto"/>
              <w:bottom w:val="single" w:sz="4" w:space="0" w:color="auto"/>
            </w:tcBorders>
            <w:shd w:val="clear" w:color="auto" w:fill="auto"/>
          </w:tcPr>
          <w:p w14:paraId="5376C22C" w14:textId="77777777" w:rsidR="00333289" w:rsidRPr="0001433F" w:rsidDel="00FA5845" w:rsidRDefault="00333289" w:rsidP="00255CDB">
            <w:pPr>
              <w:pStyle w:val="Paragrafi"/>
              <w:ind w:firstLine="0"/>
              <w:rPr>
                <w:sz w:val="20"/>
                <w:szCs w:val="20"/>
                <w:lang w:val="sq-AL"/>
              </w:rPr>
            </w:pPr>
            <w:r w:rsidRPr="0001433F">
              <w:rPr>
                <w:sz w:val="20"/>
                <w:szCs w:val="20"/>
                <w:lang w:val="sq-AL"/>
              </w:rPr>
              <w:t>Belgjika</w:t>
            </w:r>
          </w:p>
        </w:tc>
        <w:tc>
          <w:tcPr>
            <w:tcW w:w="703" w:type="pct"/>
            <w:tcBorders>
              <w:top w:val="single" w:sz="4" w:space="0" w:color="auto"/>
              <w:bottom w:val="single" w:sz="4" w:space="0" w:color="auto"/>
            </w:tcBorders>
            <w:shd w:val="clear" w:color="auto" w:fill="auto"/>
          </w:tcPr>
          <w:p w14:paraId="5376C22D" w14:textId="77777777" w:rsidR="00333289" w:rsidRPr="0001433F" w:rsidDel="00951054"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22E" w14:textId="77777777" w:rsidR="00333289" w:rsidRPr="0001433F" w:rsidDel="00FA5845" w:rsidRDefault="00333289" w:rsidP="00255CDB">
            <w:pPr>
              <w:pStyle w:val="Paragrafi"/>
              <w:ind w:firstLine="0"/>
              <w:rPr>
                <w:sz w:val="20"/>
                <w:szCs w:val="20"/>
                <w:lang w:val="sq-AL"/>
              </w:rPr>
            </w:pPr>
            <w:r w:rsidRPr="0001433F">
              <w:rPr>
                <w:sz w:val="20"/>
                <w:szCs w:val="20"/>
                <w:lang w:val="sq-AL"/>
              </w:rPr>
              <w:t>14-11-2002</w:t>
            </w:r>
          </w:p>
        </w:tc>
        <w:tc>
          <w:tcPr>
            <w:tcW w:w="703" w:type="pct"/>
            <w:tcBorders>
              <w:top w:val="single" w:sz="4" w:space="0" w:color="auto"/>
              <w:bottom w:val="single" w:sz="4" w:space="0" w:color="auto"/>
            </w:tcBorders>
            <w:shd w:val="clear" w:color="auto" w:fill="auto"/>
          </w:tcPr>
          <w:p w14:paraId="5376C22F" w14:textId="77777777" w:rsidR="00333289" w:rsidRPr="0001433F" w:rsidDel="00FA5845" w:rsidRDefault="00333289" w:rsidP="00255CDB">
            <w:pPr>
              <w:pStyle w:val="Paragrafi"/>
              <w:ind w:firstLine="0"/>
              <w:rPr>
                <w:sz w:val="20"/>
                <w:szCs w:val="20"/>
                <w:lang w:val="sq-AL"/>
              </w:rPr>
            </w:pPr>
            <w:r w:rsidRPr="0001433F">
              <w:rPr>
                <w:sz w:val="20"/>
                <w:szCs w:val="20"/>
                <w:lang w:val="sq-AL"/>
              </w:rPr>
              <w:t>01-09-2004</w:t>
            </w:r>
          </w:p>
        </w:tc>
      </w:tr>
      <w:tr w:rsidR="00333289" w:rsidRPr="0001433F" w:rsidDel="00951054" w14:paraId="5376C237" w14:textId="539B5788" w:rsidTr="00255CDB">
        <w:trPr>
          <w:cantSplit/>
          <w:trHeight w:val="20"/>
          <w:tblHeader/>
        </w:trPr>
        <w:tc>
          <w:tcPr>
            <w:tcW w:w="263" w:type="pct"/>
            <w:tcBorders>
              <w:top w:val="single" w:sz="4" w:space="0" w:color="auto"/>
              <w:bottom w:val="single" w:sz="4" w:space="0" w:color="auto"/>
            </w:tcBorders>
            <w:shd w:val="clear" w:color="auto" w:fill="auto"/>
          </w:tcPr>
          <w:p w14:paraId="5376C231" w14:textId="77777777" w:rsidR="00333289" w:rsidRPr="0001433F" w:rsidDel="003A3506" w:rsidRDefault="00255CDB" w:rsidP="00255CDB">
            <w:pPr>
              <w:pStyle w:val="Paragrafi"/>
              <w:ind w:firstLine="0"/>
              <w:rPr>
                <w:sz w:val="20"/>
                <w:szCs w:val="20"/>
                <w:lang w:val="sq-AL"/>
              </w:rPr>
            </w:pPr>
            <w:r w:rsidRPr="0001433F">
              <w:rPr>
                <w:sz w:val="20"/>
                <w:szCs w:val="20"/>
                <w:lang w:val="sq-AL"/>
              </w:rPr>
              <w:t>3</w:t>
            </w:r>
          </w:p>
        </w:tc>
        <w:tc>
          <w:tcPr>
            <w:tcW w:w="1846" w:type="pct"/>
            <w:tcBorders>
              <w:top w:val="single" w:sz="4" w:space="0" w:color="auto"/>
              <w:bottom w:val="single" w:sz="4" w:space="0" w:color="auto"/>
            </w:tcBorders>
            <w:shd w:val="clear" w:color="auto" w:fill="auto"/>
          </w:tcPr>
          <w:p w14:paraId="5376C232" w14:textId="77777777" w:rsidR="00333289" w:rsidRPr="0001433F" w:rsidDel="00FA5845" w:rsidRDefault="00333289" w:rsidP="00255CDB">
            <w:pPr>
              <w:pStyle w:val="Paragrafi"/>
              <w:ind w:firstLine="0"/>
              <w:rPr>
                <w:sz w:val="20"/>
                <w:szCs w:val="20"/>
                <w:lang w:val="sq-AL"/>
              </w:rPr>
            </w:pPr>
            <w:r w:rsidRPr="0001433F">
              <w:rPr>
                <w:sz w:val="20"/>
                <w:szCs w:val="20"/>
                <w:lang w:val="sq-AL"/>
              </w:rPr>
              <w:t>Marrëveshje ndërmjet Këshillit të Ministrave të Bosnje-Hercegovinës dhe Këshillit të Ministrave të Republikës së Shqipërisë për shmangien e tatimit të dyfishtë në lidhje me tatimet mbi të ardhurat dhe mbi kapitalin dhe për parandalimin e evazionit fiskal</w:t>
            </w:r>
          </w:p>
        </w:tc>
        <w:tc>
          <w:tcPr>
            <w:tcW w:w="832" w:type="pct"/>
            <w:tcBorders>
              <w:top w:val="single" w:sz="4" w:space="0" w:color="auto"/>
              <w:bottom w:val="single" w:sz="4" w:space="0" w:color="auto"/>
            </w:tcBorders>
            <w:shd w:val="clear" w:color="auto" w:fill="auto"/>
          </w:tcPr>
          <w:p w14:paraId="5376C233" w14:textId="77777777" w:rsidR="00333289" w:rsidRPr="0001433F" w:rsidDel="00FA5845" w:rsidRDefault="00333289" w:rsidP="00255CDB">
            <w:pPr>
              <w:pStyle w:val="Paragrafi"/>
              <w:ind w:firstLine="0"/>
              <w:rPr>
                <w:sz w:val="20"/>
                <w:szCs w:val="20"/>
                <w:lang w:val="sq-AL"/>
              </w:rPr>
            </w:pPr>
            <w:r w:rsidRPr="0001433F">
              <w:rPr>
                <w:sz w:val="20"/>
                <w:szCs w:val="20"/>
                <w:lang w:val="sq-AL"/>
              </w:rPr>
              <w:t>Bosnja dhe Hercegovina</w:t>
            </w:r>
          </w:p>
        </w:tc>
        <w:tc>
          <w:tcPr>
            <w:tcW w:w="703" w:type="pct"/>
            <w:tcBorders>
              <w:top w:val="single" w:sz="4" w:space="0" w:color="auto"/>
              <w:bottom w:val="single" w:sz="4" w:space="0" w:color="auto"/>
            </w:tcBorders>
            <w:shd w:val="clear" w:color="auto" w:fill="auto"/>
          </w:tcPr>
          <w:p w14:paraId="5376C234" w14:textId="77777777" w:rsidR="00333289" w:rsidRPr="0001433F" w:rsidDel="00951054"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235" w14:textId="77777777" w:rsidR="00333289" w:rsidRPr="0001433F" w:rsidDel="00FA5845" w:rsidRDefault="00333289" w:rsidP="00255CDB">
            <w:pPr>
              <w:pStyle w:val="Paragrafi"/>
              <w:ind w:firstLine="0"/>
              <w:rPr>
                <w:sz w:val="20"/>
                <w:szCs w:val="20"/>
                <w:lang w:val="sq-AL"/>
              </w:rPr>
            </w:pPr>
            <w:r w:rsidRPr="0001433F">
              <w:rPr>
                <w:sz w:val="20"/>
                <w:szCs w:val="20"/>
                <w:lang w:val="sq-AL"/>
              </w:rPr>
              <w:t>17-06-2008</w:t>
            </w:r>
          </w:p>
        </w:tc>
        <w:tc>
          <w:tcPr>
            <w:tcW w:w="703" w:type="pct"/>
            <w:tcBorders>
              <w:top w:val="single" w:sz="4" w:space="0" w:color="auto"/>
              <w:bottom w:val="single" w:sz="4" w:space="0" w:color="auto"/>
            </w:tcBorders>
            <w:shd w:val="clear" w:color="auto" w:fill="auto"/>
          </w:tcPr>
          <w:p w14:paraId="5376C236" w14:textId="77777777" w:rsidR="00333289" w:rsidRPr="0001433F" w:rsidDel="00FA5845" w:rsidRDefault="00333289" w:rsidP="00255CDB">
            <w:pPr>
              <w:pStyle w:val="Paragrafi"/>
              <w:ind w:firstLine="0"/>
              <w:rPr>
                <w:sz w:val="20"/>
                <w:szCs w:val="20"/>
                <w:lang w:val="sq-AL"/>
              </w:rPr>
            </w:pPr>
            <w:r w:rsidRPr="0001433F">
              <w:rPr>
                <w:sz w:val="20"/>
                <w:szCs w:val="20"/>
                <w:lang w:val="sq-AL"/>
              </w:rPr>
              <w:t>10-05-2012</w:t>
            </w:r>
          </w:p>
        </w:tc>
      </w:tr>
      <w:tr w:rsidR="00333289" w:rsidRPr="0001433F" w:rsidDel="00951054" w14:paraId="5376C23E" w14:textId="15AF0CCA" w:rsidTr="00255CDB">
        <w:trPr>
          <w:cantSplit/>
          <w:trHeight w:val="20"/>
          <w:tblHeader/>
        </w:trPr>
        <w:tc>
          <w:tcPr>
            <w:tcW w:w="263" w:type="pct"/>
            <w:tcBorders>
              <w:top w:val="single" w:sz="4" w:space="0" w:color="auto"/>
              <w:bottom w:val="single" w:sz="4" w:space="0" w:color="auto"/>
            </w:tcBorders>
            <w:shd w:val="clear" w:color="auto" w:fill="auto"/>
          </w:tcPr>
          <w:p w14:paraId="5376C238" w14:textId="77777777" w:rsidR="00333289" w:rsidRPr="0001433F" w:rsidDel="003A3506" w:rsidRDefault="00255CDB" w:rsidP="00255CDB">
            <w:pPr>
              <w:pStyle w:val="Paragrafi"/>
              <w:ind w:firstLine="0"/>
              <w:rPr>
                <w:sz w:val="20"/>
                <w:szCs w:val="20"/>
                <w:lang w:val="sq-AL"/>
              </w:rPr>
            </w:pPr>
            <w:r w:rsidRPr="0001433F">
              <w:rPr>
                <w:sz w:val="20"/>
                <w:szCs w:val="20"/>
                <w:lang w:val="sq-AL"/>
              </w:rPr>
              <w:t>4</w:t>
            </w:r>
          </w:p>
        </w:tc>
        <w:tc>
          <w:tcPr>
            <w:tcW w:w="1846" w:type="pct"/>
            <w:tcBorders>
              <w:top w:val="single" w:sz="4" w:space="0" w:color="auto"/>
              <w:bottom w:val="single" w:sz="4" w:space="0" w:color="auto"/>
            </w:tcBorders>
            <w:shd w:val="clear" w:color="auto" w:fill="auto"/>
          </w:tcPr>
          <w:p w14:paraId="5376C239" w14:textId="77777777" w:rsidR="00333289" w:rsidRPr="0001433F" w:rsidDel="00FA5845" w:rsidRDefault="00333289" w:rsidP="00255CDB">
            <w:pPr>
              <w:pStyle w:val="Paragrafi"/>
              <w:ind w:firstLine="0"/>
              <w:rPr>
                <w:sz w:val="20"/>
                <w:szCs w:val="20"/>
                <w:lang w:val="sq-AL"/>
              </w:rPr>
            </w:pPr>
            <w:r w:rsidRPr="0001433F">
              <w:rPr>
                <w:sz w:val="20"/>
                <w:szCs w:val="20"/>
                <w:lang w:val="sq-AL"/>
              </w:rPr>
              <w:t>Konventë ndërmjet Republikës së Bullgarisë dhe Republikës së Shqipërisë për shmangien e tatimit të dyfishtë në lidhje me tatimet mbi të ardhurat dhe mbi kapitalin</w:t>
            </w:r>
          </w:p>
        </w:tc>
        <w:tc>
          <w:tcPr>
            <w:tcW w:w="832" w:type="pct"/>
            <w:tcBorders>
              <w:top w:val="single" w:sz="4" w:space="0" w:color="auto"/>
              <w:bottom w:val="single" w:sz="4" w:space="0" w:color="auto"/>
            </w:tcBorders>
            <w:shd w:val="clear" w:color="auto" w:fill="auto"/>
          </w:tcPr>
          <w:p w14:paraId="5376C23A" w14:textId="77777777" w:rsidR="00333289" w:rsidRPr="0001433F" w:rsidDel="00FA5845" w:rsidRDefault="00333289" w:rsidP="00255CDB">
            <w:pPr>
              <w:pStyle w:val="Paragrafi"/>
              <w:ind w:firstLine="0"/>
              <w:rPr>
                <w:sz w:val="20"/>
                <w:szCs w:val="20"/>
                <w:lang w:val="sq-AL"/>
              </w:rPr>
            </w:pPr>
            <w:r w:rsidRPr="0001433F">
              <w:rPr>
                <w:sz w:val="20"/>
                <w:szCs w:val="20"/>
                <w:lang w:val="sq-AL"/>
              </w:rPr>
              <w:t>Bullgaria</w:t>
            </w:r>
          </w:p>
        </w:tc>
        <w:tc>
          <w:tcPr>
            <w:tcW w:w="703" w:type="pct"/>
            <w:tcBorders>
              <w:top w:val="single" w:sz="4" w:space="0" w:color="auto"/>
              <w:bottom w:val="single" w:sz="4" w:space="0" w:color="auto"/>
            </w:tcBorders>
            <w:shd w:val="clear" w:color="auto" w:fill="auto"/>
          </w:tcPr>
          <w:p w14:paraId="5376C23B" w14:textId="77777777" w:rsidR="00333289" w:rsidRPr="0001433F" w:rsidDel="00951054"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23C" w14:textId="77777777" w:rsidR="00333289" w:rsidRPr="0001433F" w:rsidDel="00FA5845" w:rsidRDefault="00333289" w:rsidP="00255CDB">
            <w:pPr>
              <w:pStyle w:val="Paragrafi"/>
              <w:ind w:firstLine="0"/>
              <w:rPr>
                <w:sz w:val="20"/>
                <w:szCs w:val="20"/>
                <w:lang w:val="sq-AL"/>
              </w:rPr>
            </w:pPr>
            <w:r w:rsidRPr="0001433F">
              <w:rPr>
                <w:sz w:val="20"/>
                <w:szCs w:val="20"/>
                <w:lang w:val="sq-AL"/>
              </w:rPr>
              <w:t>09-12-1998</w:t>
            </w:r>
          </w:p>
        </w:tc>
        <w:tc>
          <w:tcPr>
            <w:tcW w:w="703" w:type="pct"/>
            <w:tcBorders>
              <w:top w:val="single" w:sz="4" w:space="0" w:color="auto"/>
              <w:bottom w:val="single" w:sz="4" w:space="0" w:color="auto"/>
            </w:tcBorders>
            <w:shd w:val="clear" w:color="auto" w:fill="auto"/>
          </w:tcPr>
          <w:p w14:paraId="5376C23D" w14:textId="77777777" w:rsidR="00333289" w:rsidRPr="0001433F" w:rsidDel="00FA5845" w:rsidRDefault="00333289" w:rsidP="00255CDB">
            <w:pPr>
              <w:pStyle w:val="Paragrafi"/>
              <w:ind w:firstLine="0"/>
              <w:rPr>
                <w:sz w:val="20"/>
                <w:szCs w:val="20"/>
                <w:lang w:val="sq-AL"/>
              </w:rPr>
            </w:pPr>
            <w:r w:rsidRPr="0001433F">
              <w:rPr>
                <w:sz w:val="20"/>
                <w:szCs w:val="20"/>
                <w:lang w:val="sq-AL"/>
              </w:rPr>
              <w:t>01-07-1999</w:t>
            </w:r>
          </w:p>
        </w:tc>
      </w:tr>
      <w:tr w:rsidR="00333289" w:rsidRPr="0001433F" w:rsidDel="00951054" w14:paraId="5376C245" w14:textId="39803CB7" w:rsidTr="00255CDB">
        <w:trPr>
          <w:cantSplit/>
          <w:trHeight w:val="20"/>
          <w:tblHeader/>
        </w:trPr>
        <w:tc>
          <w:tcPr>
            <w:tcW w:w="263" w:type="pct"/>
            <w:tcBorders>
              <w:top w:val="single" w:sz="4" w:space="0" w:color="auto"/>
              <w:bottom w:val="single" w:sz="4" w:space="0" w:color="auto"/>
            </w:tcBorders>
            <w:shd w:val="clear" w:color="auto" w:fill="auto"/>
          </w:tcPr>
          <w:p w14:paraId="5376C23F" w14:textId="77777777" w:rsidR="00333289" w:rsidRPr="0001433F" w:rsidDel="003A3506" w:rsidRDefault="00255CDB" w:rsidP="00255CDB">
            <w:pPr>
              <w:pStyle w:val="Paragrafi"/>
              <w:ind w:firstLine="0"/>
              <w:rPr>
                <w:sz w:val="20"/>
                <w:szCs w:val="20"/>
                <w:lang w:val="sq-AL"/>
              </w:rPr>
            </w:pPr>
            <w:r w:rsidRPr="0001433F">
              <w:rPr>
                <w:sz w:val="20"/>
                <w:szCs w:val="20"/>
                <w:lang w:val="sq-AL"/>
              </w:rPr>
              <w:t>5</w:t>
            </w:r>
          </w:p>
        </w:tc>
        <w:tc>
          <w:tcPr>
            <w:tcW w:w="1846" w:type="pct"/>
            <w:tcBorders>
              <w:top w:val="single" w:sz="4" w:space="0" w:color="auto"/>
              <w:bottom w:val="single" w:sz="4" w:space="0" w:color="auto"/>
            </w:tcBorders>
            <w:shd w:val="clear" w:color="auto" w:fill="auto"/>
          </w:tcPr>
          <w:p w14:paraId="5376C240" w14:textId="77777777" w:rsidR="00333289" w:rsidRPr="0001433F" w:rsidDel="00FA5845" w:rsidRDefault="00333289" w:rsidP="00255CDB">
            <w:pPr>
              <w:pStyle w:val="Paragrafi"/>
              <w:ind w:firstLine="0"/>
              <w:rPr>
                <w:sz w:val="20"/>
                <w:szCs w:val="20"/>
                <w:lang w:val="sq-AL"/>
              </w:rPr>
            </w:pPr>
            <w:r w:rsidRPr="0001433F">
              <w:rPr>
                <w:sz w:val="20"/>
                <w:szCs w:val="20"/>
                <w:lang w:val="sq-AL"/>
              </w:rPr>
              <w:t>Marrëveshje ndërmjet Qeverisë së Republikës së Shqipërisë dhe Qeverisë së Republikës Popullore të Kinës për shmangien e tatimit të dyfishtë dhe parandalimin e evazionit fiskal në lidhje me tatimet mbi të ardhurat dhe mbi kapitalin</w:t>
            </w:r>
          </w:p>
        </w:tc>
        <w:tc>
          <w:tcPr>
            <w:tcW w:w="832" w:type="pct"/>
            <w:tcBorders>
              <w:top w:val="single" w:sz="4" w:space="0" w:color="auto"/>
              <w:bottom w:val="single" w:sz="4" w:space="0" w:color="auto"/>
            </w:tcBorders>
            <w:shd w:val="clear" w:color="auto" w:fill="auto"/>
          </w:tcPr>
          <w:p w14:paraId="5376C241" w14:textId="77777777" w:rsidR="00333289" w:rsidRPr="0001433F" w:rsidDel="00FA5845" w:rsidRDefault="00333289" w:rsidP="00255CDB">
            <w:pPr>
              <w:pStyle w:val="Paragrafi"/>
              <w:ind w:firstLine="0"/>
              <w:rPr>
                <w:sz w:val="20"/>
                <w:szCs w:val="20"/>
                <w:lang w:val="sq-AL"/>
              </w:rPr>
            </w:pPr>
            <w:r w:rsidRPr="0001433F">
              <w:rPr>
                <w:sz w:val="20"/>
                <w:szCs w:val="20"/>
                <w:lang w:val="sq-AL"/>
              </w:rPr>
              <w:t xml:space="preserve">Republika Popullore e Kinës </w:t>
            </w:r>
          </w:p>
        </w:tc>
        <w:tc>
          <w:tcPr>
            <w:tcW w:w="703" w:type="pct"/>
            <w:tcBorders>
              <w:top w:val="single" w:sz="4" w:space="0" w:color="auto"/>
              <w:bottom w:val="single" w:sz="4" w:space="0" w:color="auto"/>
            </w:tcBorders>
            <w:shd w:val="clear" w:color="auto" w:fill="auto"/>
          </w:tcPr>
          <w:p w14:paraId="5376C242" w14:textId="77777777" w:rsidR="00333289" w:rsidRPr="0001433F" w:rsidDel="00951054"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243" w14:textId="77777777" w:rsidR="00333289" w:rsidRPr="0001433F" w:rsidDel="00FA5845" w:rsidRDefault="00333289" w:rsidP="00255CDB">
            <w:pPr>
              <w:pStyle w:val="Paragrafi"/>
              <w:ind w:firstLine="0"/>
              <w:rPr>
                <w:sz w:val="20"/>
                <w:szCs w:val="20"/>
                <w:lang w:val="sq-AL"/>
              </w:rPr>
            </w:pPr>
            <w:r w:rsidRPr="0001433F">
              <w:rPr>
                <w:sz w:val="20"/>
                <w:szCs w:val="20"/>
                <w:lang w:val="sq-AL"/>
              </w:rPr>
              <w:t>28-09-2004</w:t>
            </w:r>
          </w:p>
        </w:tc>
        <w:tc>
          <w:tcPr>
            <w:tcW w:w="703" w:type="pct"/>
            <w:tcBorders>
              <w:top w:val="single" w:sz="4" w:space="0" w:color="auto"/>
              <w:bottom w:val="single" w:sz="4" w:space="0" w:color="auto"/>
            </w:tcBorders>
            <w:shd w:val="clear" w:color="auto" w:fill="auto"/>
          </w:tcPr>
          <w:p w14:paraId="5376C244" w14:textId="77777777" w:rsidR="00333289" w:rsidRPr="0001433F" w:rsidDel="00FA5845" w:rsidRDefault="00333289" w:rsidP="00255CDB">
            <w:pPr>
              <w:pStyle w:val="Paragrafi"/>
              <w:ind w:firstLine="0"/>
              <w:rPr>
                <w:sz w:val="20"/>
                <w:szCs w:val="20"/>
                <w:lang w:val="sq-AL"/>
              </w:rPr>
            </w:pPr>
            <w:r w:rsidRPr="0001433F">
              <w:rPr>
                <w:sz w:val="20"/>
                <w:szCs w:val="20"/>
                <w:lang w:val="sq-AL"/>
              </w:rPr>
              <w:t>28-07-2005</w:t>
            </w:r>
          </w:p>
        </w:tc>
      </w:tr>
      <w:tr w:rsidR="00333289" w:rsidRPr="0001433F" w:rsidDel="00951054" w14:paraId="5376C24C" w14:textId="62E834E1" w:rsidTr="00255CDB">
        <w:trPr>
          <w:cantSplit/>
          <w:trHeight w:val="20"/>
          <w:tblHeader/>
        </w:trPr>
        <w:tc>
          <w:tcPr>
            <w:tcW w:w="263" w:type="pct"/>
            <w:tcBorders>
              <w:top w:val="single" w:sz="4" w:space="0" w:color="auto"/>
              <w:bottom w:val="single" w:sz="4" w:space="0" w:color="auto"/>
            </w:tcBorders>
            <w:shd w:val="clear" w:color="auto" w:fill="auto"/>
          </w:tcPr>
          <w:p w14:paraId="5376C246" w14:textId="77777777" w:rsidR="00333289" w:rsidRPr="0001433F" w:rsidDel="003A3506" w:rsidRDefault="00255CDB" w:rsidP="00255CDB">
            <w:pPr>
              <w:pStyle w:val="Paragrafi"/>
              <w:ind w:firstLine="0"/>
              <w:rPr>
                <w:sz w:val="20"/>
                <w:szCs w:val="20"/>
                <w:lang w:val="sq-AL"/>
              </w:rPr>
            </w:pPr>
            <w:r w:rsidRPr="0001433F">
              <w:rPr>
                <w:sz w:val="20"/>
                <w:szCs w:val="20"/>
                <w:lang w:val="sq-AL"/>
              </w:rPr>
              <w:t>6</w:t>
            </w:r>
          </w:p>
        </w:tc>
        <w:tc>
          <w:tcPr>
            <w:tcW w:w="1846" w:type="pct"/>
            <w:tcBorders>
              <w:top w:val="single" w:sz="4" w:space="0" w:color="auto"/>
              <w:bottom w:val="single" w:sz="4" w:space="0" w:color="auto"/>
            </w:tcBorders>
            <w:shd w:val="clear" w:color="auto" w:fill="auto"/>
          </w:tcPr>
          <w:p w14:paraId="5376C247" w14:textId="77777777" w:rsidR="00333289" w:rsidRPr="0001433F" w:rsidDel="00FA5845" w:rsidRDefault="00333289" w:rsidP="00255CDB">
            <w:pPr>
              <w:pStyle w:val="Paragrafi"/>
              <w:ind w:firstLine="0"/>
              <w:rPr>
                <w:sz w:val="20"/>
                <w:szCs w:val="20"/>
                <w:lang w:val="sq-AL"/>
              </w:rPr>
            </w:pPr>
            <w:r w:rsidRPr="0001433F">
              <w:rPr>
                <w:sz w:val="20"/>
                <w:szCs w:val="20"/>
                <w:lang w:val="sq-AL"/>
              </w:rPr>
              <w:t>Marrëveshje ndërmjet Qeverisë së Republikës së Kroacisë dhe qeverisë së Republikës së Shqipërisë për shmangien e tatimit të dyfishtë në lidhje me tatimet mbi të ardhurat dhe mbi kapitalin</w:t>
            </w:r>
          </w:p>
        </w:tc>
        <w:tc>
          <w:tcPr>
            <w:tcW w:w="832" w:type="pct"/>
            <w:tcBorders>
              <w:top w:val="single" w:sz="4" w:space="0" w:color="auto"/>
              <w:bottom w:val="single" w:sz="4" w:space="0" w:color="auto"/>
            </w:tcBorders>
            <w:shd w:val="clear" w:color="auto" w:fill="auto"/>
          </w:tcPr>
          <w:p w14:paraId="5376C248" w14:textId="77777777" w:rsidR="00333289" w:rsidRPr="0001433F" w:rsidDel="00FA5845" w:rsidRDefault="00333289" w:rsidP="00255CDB">
            <w:pPr>
              <w:pStyle w:val="Paragrafi"/>
              <w:ind w:firstLine="0"/>
              <w:rPr>
                <w:sz w:val="20"/>
                <w:szCs w:val="20"/>
                <w:lang w:val="sq-AL"/>
              </w:rPr>
            </w:pPr>
            <w:r w:rsidRPr="0001433F">
              <w:rPr>
                <w:sz w:val="20"/>
                <w:szCs w:val="20"/>
                <w:lang w:val="sq-AL"/>
              </w:rPr>
              <w:t>Kroacia</w:t>
            </w:r>
          </w:p>
        </w:tc>
        <w:tc>
          <w:tcPr>
            <w:tcW w:w="703" w:type="pct"/>
            <w:tcBorders>
              <w:top w:val="single" w:sz="4" w:space="0" w:color="auto"/>
              <w:bottom w:val="single" w:sz="4" w:space="0" w:color="auto"/>
            </w:tcBorders>
            <w:shd w:val="clear" w:color="auto" w:fill="auto"/>
          </w:tcPr>
          <w:p w14:paraId="5376C249" w14:textId="77777777" w:rsidR="00333289" w:rsidRPr="0001433F" w:rsidDel="00951054"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24A" w14:textId="77777777" w:rsidR="00333289" w:rsidRPr="0001433F" w:rsidDel="00FA5845" w:rsidRDefault="00333289" w:rsidP="00255CDB">
            <w:pPr>
              <w:pStyle w:val="Paragrafi"/>
              <w:ind w:firstLine="0"/>
              <w:rPr>
                <w:sz w:val="20"/>
                <w:szCs w:val="20"/>
                <w:lang w:val="sq-AL"/>
              </w:rPr>
            </w:pPr>
            <w:r w:rsidRPr="0001433F">
              <w:rPr>
                <w:sz w:val="20"/>
                <w:szCs w:val="20"/>
                <w:lang w:val="sq-AL"/>
              </w:rPr>
              <w:t>02-12-1994</w:t>
            </w:r>
          </w:p>
        </w:tc>
        <w:tc>
          <w:tcPr>
            <w:tcW w:w="703" w:type="pct"/>
            <w:tcBorders>
              <w:top w:val="single" w:sz="4" w:space="0" w:color="auto"/>
              <w:bottom w:val="single" w:sz="4" w:space="0" w:color="auto"/>
            </w:tcBorders>
            <w:shd w:val="clear" w:color="auto" w:fill="auto"/>
          </w:tcPr>
          <w:p w14:paraId="5376C24B" w14:textId="77777777" w:rsidR="00333289" w:rsidRPr="0001433F" w:rsidDel="00FA5845" w:rsidRDefault="00333289" w:rsidP="00255CDB">
            <w:pPr>
              <w:pStyle w:val="Paragrafi"/>
              <w:ind w:firstLine="0"/>
              <w:rPr>
                <w:sz w:val="20"/>
                <w:szCs w:val="20"/>
                <w:lang w:val="sq-AL"/>
              </w:rPr>
            </w:pPr>
            <w:r w:rsidRPr="0001433F">
              <w:rPr>
                <w:sz w:val="20"/>
                <w:szCs w:val="20"/>
                <w:lang w:val="sq-AL"/>
              </w:rPr>
              <w:t>05-06-1997</w:t>
            </w:r>
          </w:p>
        </w:tc>
      </w:tr>
      <w:tr w:rsidR="00333289" w:rsidRPr="0001433F" w:rsidDel="00951054" w14:paraId="5376C253" w14:textId="5BD7B7AA" w:rsidTr="00255CDB">
        <w:trPr>
          <w:cantSplit/>
          <w:trHeight w:val="20"/>
          <w:tblHeader/>
        </w:trPr>
        <w:tc>
          <w:tcPr>
            <w:tcW w:w="263" w:type="pct"/>
            <w:tcBorders>
              <w:top w:val="single" w:sz="4" w:space="0" w:color="auto"/>
              <w:bottom w:val="single" w:sz="4" w:space="0" w:color="auto"/>
            </w:tcBorders>
            <w:shd w:val="clear" w:color="auto" w:fill="auto"/>
          </w:tcPr>
          <w:p w14:paraId="5376C24D" w14:textId="77777777" w:rsidR="00333289" w:rsidRPr="0001433F" w:rsidDel="003A3506" w:rsidRDefault="00255CDB" w:rsidP="00255CDB">
            <w:pPr>
              <w:pStyle w:val="Paragrafi"/>
              <w:ind w:firstLine="0"/>
              <w:rPr>
                <w:sz w:val="20"/>
                <w:szCs w:val="20"/>
                <w:lang w:val="sq-AL"/>
              </w:rPr>
            </w:pPr>
            <w:r w:rsidRPr="0001433F">
              <w:rPr>
                <w:sz w:val="20"/>
                <w:szCs w:val="20"/>
                <w:lang w:val="sq-AL"/>
              </w:rPr>
              <w:t>7</w:t>
            </w:r>
          </w:p>
        </w:tc>
        <w:tc>
          <w:tcPr>
            <w:tcW w:w="1846" w:type="pct"/>
            <w:tcBorders>
              <w:top w:val="single" w:sz="4" w:space="0" w:color="auto"/>
              <w:bottom w:val="single" w:sz="4" w:space="0" w:color="auto"/>
            </w:tcBorders>
            <w:shd w:val="clear" w:color="auto" w:fill="auto"/>
          </w:tcPr>
          <w:p w14:paraId="5376C24E" w14:textId="77777777" w:rsidR="00333289" w:rsidRPr="0001433F" w:rsidDel="00FA5845" w:rsidRDefault="00333289" w:rsidP="00255CDB">
            <w:pPr>
              <w:pStyle w:val="Paragrafi"/>
              <w:ind w:firstLine="0"/>
              <w:rPr>
                <w:sz w:val="20"/>
                <w:szCs w:val="20"/>
                <w:lang w:val="sq-AL"/>
              </w:rPr>
            </w:pPr>
            <w:r w:rsidRPr="0001433F">
              <w:rPr>
                <w:sz w:val="20"/>
                <w:szCs w:val="20"/>
                <w:lang w:val="sq-AL"/>
              </w:rPr>
              <w:t>Konventë ndërmjet Republikës Çeke dhe Republikës së Shqipërisë për shmangien e tatimit të dyfishtë në lidhje me tatimet mbi të ardhurat dhe kapitalin dhe për parandalimin e evazionit fiskal</w:t>
            </w:r>
          </w:p>
        </w:tc>
        <w:tc>
          <w:tcPr>
            <w:tcW w:w="832" w:type="pct"/>
            <w:tcBorders>
              <w:top w:val="single" w:sz="4" w:space="0" w:color="auto"/>
              <w:bottom w:val="single" w:sz="4" w:space="0" w:color="auto"/>
            </w:tcBorders>
            <w:shd w:val="clear" w:color="auto" w:fill="auto"/>
          </w:tcPr>
          <w:p w14:paraId="5376C24F" w14:textId="77777777" w:rsidR="00333289" w:rsidRPr="0001433F" w:rsidDel="00FA5845" w:rsidRDefault="00333289" w:rsidP="00255CDB">
            <w:pPr>
              <w:pStyle w:val="Paragrafi"/>
              <w:ind w:firstLine="0"/>
              <w:rPr>
                <w:sz w:val="20"/>
                <w:szCs w:val="20"/>
                <w:lang w:val="sq-AL"/>
              </w:rPr>
            </w:pPr>
            <w:r w:rsidRPr="0001433F">
              <w:rPr>
                <w:sz w:val="20"/>
                <w:szCs w:val="20"/>
                <w:lang w:val="sq-AL"/>
              </w:rPr>
              <w:t>Republika Çeke</w:t>
            </w:r>
          </w:p>
        </w:tc>
        <w:tc>
          <w:tcPr>
            <w:tcW w:w="703" w:type="pct"/>
            <w:tcBorders>
              <w:top w:val="single" w:sz="4" w:space="0" w:color="auto"/>
              <w:bottom w:val="single" w:sz="4" w:space="0" w:color="auto"/>
            </w:tcBorders>
            <w:shd w:val="clear" w:color="auto" w:fill="auto"/>
          </w:tcPr>
          <w:p w14:paraId="5376C250" w14:textId="77777777" w:rsidR="00333289" w:rsidRPr="0001433F" w:rsidDel="00951054"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251" w14:textId="77777777" w:rsidR="00333289" w:rsidRPr="0001433F" w:rsidDel="00FA5845" w:rsidRDefault="00333289" w:rsidP="00255CDB">
            <w:pPr>
              <w:pStyle w:val="Paragrafi"/>
              <w:ind w:firstLine="0"/>
              <w:rPr>
                <w:sz w:val="20"/>
                <w:szCs w:val="20"/>
                <w:lang w:val="sq-AL"/>
              </w:rPr>
            </w:pPr>
            <w:r w:rsidRPr="0001433F">
              <w:rPr>
                <w:sz w:val="20"/>
                <w:szCs w:val="20"/>
                <w:lang w:val="sq-AL"/>
              </w:rPr>
              <w:t>22-06-1995</w:t>
            </w:r>
          </w:p>
        </w:tc>
        <w:tc>
          <w:tcPr>
            <w:tcW w:w="703" w:type="pct"/>
            <w:tcBorders>
              <w:top w:val="single" w:sz="4" w:space="0" w:color="auto"/>
              <w:bottom w:val="single" w:sz="4" w:space="0" w:color="auto"/>
            </w:tcBorders>
            <w:shd w:val="clear" w:color="auto" w:fill="auto"/>
          </w:tcPr>
          <w:p w14:paraId="5376C252" w14:textId="77777777" w:rsidR="00333289" w:rsidRPr="0001433F" w:rsidDel="00FA5845" w:rsidRDefault="00333289" w:rsidP="00255CDB">
            <w:pPr>
              <w:pStyle w:val="Paragrafi"/>
              <w:ind w:firstLine="0"/>
              <w:rPr>
                <w:sz w:val="20"/>
                <w:szCs w:val="20"/>
                <w:lang w:val="sq-AL"/>
              </w:rPr>
            </w:pPr>
            <w:r w:rsidRPr="0001433F">
              <w:rPr>
                <w:sz w:val="20"/>
                <w:szCs w:val="20"/>
                <w:lang w:val="sq-AL"/>
              </w:rPr>
              <w:t>10-09-1996</w:t>
            </w:r>
          </w:p>
        </w:tc>
      </w:tr>
      <w:tr w:rsidR="00333289" w:rsidRPr="0001433F" w:rsidDel="00951054" w14:paraId="5376C25A" w14:textId="267F0F62" w:rsidTr="00255CDB">
        <w:trPr>
          <w:cantSplit/>
          <w:trHeight w:val="20"/>
          <w:tblHeader/>
        </w:trPr>
        <w:tc>
          <w:tcPr>
            <w:tcW w:w="263" w:type="pct"/>
            <w:tcBorders>
              <w:top w:val="single" w:sz="4" w:space="0" w:color="auto"/>
              <w:bottom w:val="single" w:sz="4" w:space="0" w:color="auto"/>
            </w:tcBorders>
            <w:shd w:val="clear" w:color="auto" w:fill="auto"/>
          </w:tcPr>
          <w:p w14:paraId="5376C254" w14:textId="77777777" w:rsidR="00333289" w:rsidRPr="0001433F" w:rsidDel="003A3506" w:rsidRDefault="00255CDB" w:rsidP="00255CDB">
            <w:pPr>
              <w:pStyle w:val="Paragrafi"/>
              <w:ind w:firstLine="0"/>
              <w:rPr>
                <w:sz w:val="20"/>
                <w:szCs w:val="20"/>
                <w:lang w:val="sq-AL"/>
              </w:rPr>
            </w:pPr>
            <w:r w:rsidRPr="0001433F">
              <w:rPr>
                <w:sz w:val="20"/>
                <w:szCs w:val="20"/>
                <w:lang w:val="sq-AL"/>
              </w:rPr>
              <w:t>8</w:t>
            </w:r>
          </w:p>
        </w:tc>
        <w:tc>
          <w:tcPr>
            <w:tcW w:w="1846" w:type="pct"/>
            <w:tcBorders>
              <w:top w:val="single" w:sz="4" w:space="0" w:color="auto"/>
              <w:bottom w:val="single" w:sz="4" w:space="0" w:color="auto"/>
            </w:tcBorders>
            <w:shd w:val="clear" w:color="auto" w:fill="auto"/>
          </w:tcPr>
          <w:p w14:paraId="5376C255" w14:textId="77777777" w:rsidR="00333289" w:rsidRPr="0001433F" w:rsidDel="00FA5845" w:rsidRDefault="00333289" w:rsidP="00255CDB">
            <w:pPr>
              <w:pStyle w:val="Paragrafi"/>
              <w:ind w:firstLine="0"/>
              <w:rPr>
                <w:sz w:val="20"/>
                <w:szCs w:val="20"/>
                <w:lang w:val="sq-AL"/>
              </w:rPr>
            </w:pPr>
            <w:r w:rsidRPr="0001433F">
              <w:rPr>
                <w:sz w:val="20"/>
                <w:szCs w:val="20"/>
                <w:lang w:val="sq-AL"/>
              </w:rPr>
              <w:t>Marrëveshje ndërmjet Qeverisë së Republikës së Shqipërisë dhe Qeverisë së Republikës Arabe të Egjiptit për shmangien e tatimit të dyfishtë në lidhje me tatimet mbi të ardhurat dhe mbi kapitalin dhe për parandalimin e evazionit fiskal</w:t>
            </w:r>
          </w:p>
        </w:tc>
        <w:tc>
          <w:tcPr>
            <w:tcW w:w="832" w:type="pct"/>
            <w:tcBorders>
              <w:top w:val="single" w:sz="4" w:space="0" w:color="auto"/>
              <w:bottom w:val="single" w:sz="4" w:space="0" w:color="auto"/>
            </w:tcBorders>
            <w:shd w:val="clear" w:color="auto" w:fill="auto"/>
          </w:tcPr>
          <w:p w14:paraId="5376C256" w14:textId="77777777" w:rsidR="00333289" w:rsidRPr="0001433F" w:rsidDel="00FA5845" w:rsidRDefault="00333289" w:rsidP="00255CDB">
            <w:pPr>
              <w:pStyle w:val="Paragrafi"/>
              <w:ind w:firstLine="0"/>
              <w:rPr>
                <w:sz w:val="20"/>
                <w:szCs w:val="20"/>
                <w:lang w:val="sq-AL"/>
              </w:rPr>
            </w:pPr>
            <w:r w:rsidRPr="0001433F">
              <w:rPr>
                <w:sz w:val="20"/>
                <w:szCs w:val="20"/>
                <w:lang w:val="sq-AL"/>
              </w:rPr>
              <w:t>Egjipti</w:t>
            </w:r>
          </w:p>
        </w:tc>
        <w:tc>
          <w:tcPr>
            <w:tcW w:w="703" w:type="pct"/>
            <w:tcBorders>
              <w:top w:val="single" w:sz="4" w:space="0" w:color="auto"/>
              <w:bottom w:val="single" w:sz="4" w:space="0" w:color="auto"/>
            </w:tcBorders>
            <w:shd w:val="clear" w:color="auto" w:fill="auto"/>
          </w:tcPr>
          <w:p w14:paraId="5376C257" w14:textId="77777777" w:rsidR="00333289" w:rsidRPr="0001433F" w:rsidDel="00951054"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258" w14:textId="77777777" w:rsidR="00333289" w:rsidRPr="0001433F" w:rsidDel="00FA5845" w:rsidRDefault="00333289" w:rsidP="00255CDB">
            <w:pPr>
              <w:pStyle w:val="Paragrafi"/>
              <w:ind w:firstLine="0"/>
              <w:rPr>
                <w:sz w:val="20"/>
                <w:szCs w:val="20"/>
                <w:lang w:val="sq-AL"/>
              </w:rPr>
            </w:pPr>
            <w:r w:rsidRPr="0001433F">
              <w:rPr>
                <w:sz w:val="20"/>
                <w:szCs w:val="20"/>
                <w:lang w:val="sq-AL"/>
              </w:rPr>
              <w:t>23-02-2005</w:t>
            </w:r>
          </w:p>
        </w:tc>
        <w:tc>
          <w:tcPr>
            <w:tcW w:w="703" w:type="pct"/>
            <w:tcBorders>
              <w:top w:val="single" w:sz="4" w:space="0" w:color="auto"/>
              <w:bottom w:val="single" w:sz="4" w:space="0" w:color="auto"/>
            </w:tcBorders>
            <w:shd w:val="clear" w:color="auto" w:fill="auto"/>
          </w:tcPr>
          <w:p w14:paraId="5376C259" w14:textId="77777777" w:rsidR="00333289" w:rsidRPr="0001433F" w:rsidDel="00FA5845" w:rsidRDefault="00333289" w:rsidP="00255CDB">
            <w:pPr>
              <w:pStyle w:val="Paragrafi"/>
              <w:ind w:firstLine="0"/>
              <w:rPr>
                <w:sz w:val="20"/>
                <w:szCs w:val="20"/>
                <w:lang w:val="sq-AL"/>
              </w:rPr>
            </w:pPr>
            <w:r w:rsidRPr="0001433F">
              <w:rPr>
                <w:sz w:val="20"/>
                <w:szCs w:val="20"/>
                <w:lang w:val="sq-AL"/>
              </w:rPr>
              <w:t>14-12-2005</w:t>
            </w:r>
          </w:p>
        </w:tc>
      </w:tr>
      <w:tr w:rsidR="00333289" w:rsidRPr="0001433F" w:rsidDel="00951054" w14:paraId="5376C261" w14:textId="48A87484" w:rsidTr="00255CDB">
        <w:trPr>
          <w:cantSplit/>
          <w:trHeight w:val="20"/>
          <w:tblHeader/>
        </w:trPr>
        <w:tc>
          <w:tcPr>
            <w:tcW w:w="263" w:type="pct"/>
            <w:tcBorders>
              <w:top w:val="single" w:sz="4" w:space="0" w:color="auto"/>
              <w:bottom w:val="single" w:sz="4" w:space="0" w:color="auto"/>
            </w:tcBorders>
            <w:shd w:val="clear" w:color="auto" w:fill="auto"/>
          </w:tcPr>
          <w:p w14:paraId="5376C25B" w14:textId="77777777" w:rsidR="00333289" w:rsidRPr="0001433F" w:rsidDel="003A3506" w:rsidRDefault="00255CDB" w:rsidP="00255CDB">
            <w:pPr>
              <w:pStyle w:val="Paragrafi"/>
              <w:ind w:firstLine="0"/>
              <w:rPr>
                <w:sz w:val="20"/>
                <w:szCs w:val="20"/>
                <w:lang w:val="sq-AL"/>
              </w:rPr>
            </w:pPr>
            <w:r w:rsidRPr="0001433F">
              <w:rPr>
                <w:sz w:val="20"/>
                <w:szCs w:val="20"/>
                <w:lang w:val="sq-AL"/>
              </w:rPr>
              <w:t>9</w:t>
            </w:r>
          </w:p>
        </w:tc>
        <w:tc>
          <w:tcPr>
            <w:tcW w:w="1846" w:type="pct"/>
            <w:tcBorders>
              <w:top w:val="single" w:sz="4" w:space="0" w:color="auto"/>
              <w:bottom w:val="single" w:sz="4" w:space="0" w:color="auto"/>
            </w:tcBorders>
            <w:shd w:val="clear" w:color="auto" w:fill="auto"/>
          </w:tcPr>
          <w:p w14:paraId="5376C25C" w14:textId="77777777" w:rsidR="00333289" w:rsidRPr="0001433F" w:rsidDel="00FA5845" w:rsidRDefault="00333289" w:rsidP="00255CDB">
            <w:pPr>
              <w:pStyle w:val="Paragrafi"/>
              <w:ind w:firstLine="0"/>
              <w:rPr>
                <w:sz w:val="20"/>
                <w:szCs w:val="20"/>
                <w:lang w:val="sq-AL"/>
              </w:rPr>
            </w:pPr>
            <w:r w:rsidRPr="0001433F">
              <w:rPr>
                <w:sz w:val="20"/>
                <w:szCs w:val="20"/>
                <w:lang w:val="sq-AL"/>
              </w:rPr>
              <w:t xml:space="preserve">Konventë ndërmjet qeverisë së Republikës së </w:t>
            </w:r>
            <w:proofErr w:type="spellStart"/>
            <w:r w:rsidRPr="0001433F">
              <w:rPr>
                <w:sz w:val="20"/>
                <w:szCs w:val="20"/>
                <w:lang w:val="sq-AL"/>
              </w:rPr>
              <w:t>Estonisë</w:t>
            </w:r>
            <w:proofErr w:type="spellEnd"/>
            <w:r w:rsidRPr="0001433F">
              <w:rPr>
                <w:sz w:val="20"/>
                <w:szCs w:val="20"/>
                <w:lang w:val="sq-AL"/>
              </w:rPr>
              <w:t xml:space="preserve"> dhe Këshillit të Ministrave të Republikës së Shqipërisë për shmangien e tatimit të dyfishtë dhe parandalimin e evazionit fiskal në lidhje me tatimet mbi të ardhurat </w:t>
            </w:r>
          </w:p>
        </w:tc>
        <w:tc>
          <w:tcPr>
            <w:tcW w:w="832" w:type="pct"/>
            <w:tcBorders>
              <w:top w:val="single" w:sz="4" w:space="0" w:color="auto"/>
              <w:bottom w:val="single" w:sz="4" w:space="0" w:color="auto"/>
            </w:tcBorders>
            <w:shd w:val="clear" w:color="auto" w:fill="auto"/>
          </w:tcPr>
          <w:p w14:paraId="5376C25D" w14:textId="77777777" w:rsidR="00333289" w:rsidRPr="0001433F" w:rsidDel="00FA5845" w:rsidRDefault="00333289" w:rsidP="00255CDB">
            <w:pPr>
              <w:pStyle w:val="Paragrafi"/>
              <w:ind w:firstLine="0"/>
              <w:rPr>
                <w:sz w:val="20"/>
                <w:szCs w:val="20"/>
                <w:lang w:val="sq-AL"/>
              </w:rPr>
            </w:pPr>
            <w:r w:rsidRPr="0001433F">
              <w:rPr>
                <w:sz w:val="20"/>
                <w:szCs w:val="20"/>
                <w:lang w:val="sq-AL"/>
              </w:rPr>
              <w:t>Estonia</w:t>
            </w:r>
          </w:p>
        </w:tc>
        <w:tc>
          <w:tcPr>
            <w:tcW w:w="703" w:type="pct"/>
            <w:tcBorders>
              <w:top w:val="single" w:sz="4" w:space="0" w:color="auto"/>
              <w:bottom w:val="single" w:sz="4" w:space="0" w:color="auto"/>
            </w:tcBorders>
            <w:shd w:val="clear" w:color="auto" w:fill="auto"/>
          </w:tcPr>
          <w:p w14:paraId="5376C25E" w14:textId="77777777" w:rsidR="00333289" w:rsidRPr="0001433F" w:rsidDel="00951054"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25F" w14:textId="77777777" w:rsidR="00333289" w:rsidRPr="0001433F" w:rsidDel="00FA5845" w:rsidRDefault="00333289" w:rsidP="00255CDB">
            <w:pPr>
              <w:pStyle w:val="Paragrafi"/>
              <w:ind w:firstLine="0"/>
              <w:rPr>
                <w:sz w:val="20"/>
                <w:szCs w:val="20"/>
                <w:lang w:val="sq-AL"/>
              </w:rPr>
            </w:pPr>
            <w:r w:rsidRPr="0001433F">
              <w:rPr>
                <w:sz w:val="20"/>
                <w:szCs w:val="20"/>
                <w:lang w:val="sq-AL"/>
              </w:rPr>
              <w:t>05-04-2010</w:t>
            </w:r>
          </w:p>
        </w:tc>
        <w:tc>
          <w:tcPr>
            <w:tcW w:w="703" w:type="pct"/>
            <w:tcBorders>
              <w:top w:val="single" w:sz="4" w:space="0" w:color="auto"/>
              <w:bottom w:val="single" w:sz="4" w:space="0" w:color="auto"/>
            </w:tcBorders>
            <w:shd w:val="clear" w:color="auto" w:fill="auto"/>
          </w:tcPr>
          <w:p w14:paraId="5376C260" w14:textId="77777777" w:rsidR="00333289" w:rsidRPr="0001433F" w:rsidDel="00FA5845" w:rsidRDefault="00333289" w:rsidP="00255CDB">
            <w:pPr>
              <w:pStyle w:val="Paragrafi"/>
              <w:ind w:firstLine="0"/>
              <w:rPr>
                <w:sz w:val="20"/>
                <w:szCs w:val="20"/>
                <w:lang w:val="sq-AL"/>
              </w:rPr>
            </w:pPr>
            <w:r w:rsidRPr="0001433F">
              <w:rPr>
                <w:sz w:val="20"/>
                <w:szCs w:val="20"/>
                <w:lang w:val="sq-AL"/>
              </w:rPr>
              <w:t>25-11-2010</w:t>
            </w:r>
          </w:p>
        </w:tc>
      </w:tr>
      <w:tr w:rsidR="00333289" w:rsidRPr="0001433F" w:rsidDel="00951054" w14:paraId="5376C268" w14:textId="6F2FE518" w:rsidTr="00255CDB">
        <w:trPr>
          <w:cantSplit/>
          <w:trHeight w:val="20"/>
          <w:tblHeader/>
        </w:trPr>
        <w:tc>
          <w:tcPr>
            <w:tcW w:w="263" w:type="pct"/>
            <w:tcBorders>
              <w:top w:val="single" w:sz="4" w:space="0" w:color="auto"/>
              <w:bottom w:val="single" w:sz="4" w:space="0" w:color="auto"/>
            </w:tcBorders>
            <w:shd w:val="clear" w:color="auto" w:fill="auto"/>
          </w:tcPr>
          <w:p w14:paraId="5376C262" w14:textId="77777777" w:rsidR="00333289" w:rsidRPr="0001433F" w:rsidDel="003A3506" w:rsidRDefault="00255CDB" w:rsidP="00255CDB">
            <w:pPr>
              <w:pStyle w:val="Paragrafi"/>
              <w:ind w:firstLine="0"/>
              <w:rPr>
                <w:sz w:val="20"/>
                <w:szCs w:val="20"/>
                <w:lang w:val="sq-AL"/>
              </w:rPr>
            </w:pPr>
            <w:r w:rsidRPr="0001433F">
              <w:rPr>
                <w:sz w:val="20"/>
                <w:szCs w:val="20"/>
                <w:lang w:val="sq-AL"/>
              </w:rPr>
              <w:t>10</w:t>
            </w:r>
          </w:p>
        </w:tc>
        <w:tc>
          <w:tcPr>
            <w:tcW w:w="1846" w:type="pct"/>
            <w:tcBorders>
              <w:top w:val="single" w:sz="4" w:space="0" w:color="auto"/>
              <w:bottom w:val="single" w:sz="4" w:space="0" w:color="auto"/>
            </w:tcBorders>
            <w:shd w:val="clear" w:color="auto" w:fill="auto"/>
          </w:tcPr>
          <w:p w14:paraId="5376C263" w14:textId="77777777" w:rsidR="00333289" w:rsidRPr="0001433F" w:rsidDel="00FA5845" w:rsidRDefault="00333289" w:rsidP="00255CDB">
            <w:pPr>
              <w:pStyle w:val="Paragrafi"/>
              <w:ind w:firstLine="0"/>
              <w:rPr>
                <w:sz w:val="20"/>
                <w:szCs w:val="20"/>
                <w:lang w:val="sq-AL"/>
              </w:rPr>
            </w:pPr>
            <w:r w:rsidRPr="0001433F">
              <w:rPr>
                <w:sz w:val="20"/>
                <w:szCs w:val="20"/>
                <w:lang w:val="sq-AL"/>
              </w:rPr>
              <w:t>Konventë ndërmjet qeverisë së Republikës së Shqipërisë dhe qeverisë së Republikës Franceze për shmangien e tatimit të dyfishtë në lidhje me tatimet mbi të ardhurat dhe mbi kapitalin dhe për parandalimin e evazionit fiskal</w:t>
            </w:r>
          </w:p>
        </w:tc>
        <w:tc>
          <w:tcPr>
            <w:tcW w:w="832" w:type="pct"/>
            <w:tcBorders>
              <w:top w:val="single" w:sz="4" w:space="0" w:color="auto"/>
              <w:bottom w:val="single" w:sz="4" w:space="0" w:color="auto"/>
            </w:tcBorders>
            <w:shd w:val="clear" w:color="auto" w:fill="auto"/>
          </w:tcPr>
          <w:p w14:paraId="5376C264" w14:textId="77777777" w:rsidR="00333289" w:rsidRPr="0001433F" w:rsidDel="00FA5845" w:rsidRDefault="00333289" w:rsidP="00255CDB">
            <w:pPr>
              <w:pStyle w:val="Paragrafi"/>
              <w:ind w:firstLine="0"/>
              <w:rPr>
                <w:sz w:val="20"/>
                <w:szCs w:val="20"/>
                <w:lang w:val="sq-AL"/>
              </w:rPr>
            </w:pPr>
            <w:r w:rsidRPr="0001433F">
              <w:rPr>
                <w:sz w:val="20"/>
                <w:szCs w:val="20"/>
                <w:lang w:val="sq-AL"/>
              </w:rPr>
              <w:t>Franca</w:t>
            </w:r>
          </w:p>
        </w:tc>
        <w:tc>
          <w:tcPr>
            <w:tcW w:w="703" w:type="pct"/>
            <w:tcBorders>
              <w:top w:val="single" w:sz="4" w:space="0" w:color="auto"/>
              <w:bottom w:val="single" w:sz="4" w:space="0" w:color="auto"/>
            </w:tcBorders>
            <w:shd w:val="clear" w:color="auto" w:fill="auto"/>
          </w:tcPr>
          <w:p w14:paraId="5376C265" w14:textId="77777777" w:rsidR="00333289" w:rsidRPr="0001433F" w:rsidDel="00951054"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266" w14:textId="77777777" w:rsidR="00333289" w:rsidRPr="0001433F" w:rsidDel="00FA5845" w:rsidRDefault="00333289" w:rsidP="00255CDB">
            <w:pPr>
              <w:pStyle w:val="Paragrafi"/>
              <w:ind w:firstLine="0"/>
              <w:rPr>
                <w:sz w:val="20"/>
                <w:szCs w:val="20"/>
                <w:lang w:val="sq-AL"/>
              </w:rPr>
            </w:pPr>
            <w:r w:rsidRPr="0001433F">
              <w:rPr>
                <w:sz w:val="20"/>
                <w:szCs w:val="20"/>
                <w:lang w:val="sq-AL"/>
              </w:rPr>
              <w:t>24-12-2002</w:t>
            </w:r>
          </w:p>
        </w:tc>
        <w:tc>
          <w:tcPr>
            <w:tcW w:w="703" w:type="pct"/>
            <w:tcBorders>
              <w:top w:val="single" w:sz="4" w:space="0" w:color="auto"/>
              <w:bottom w:val="single" w:sz="4" w:space="0" w:color="auto"/>
            </w:tcBorders>
            <w:shd w:val="clear" w:color="auto" w:fill="auto"/>
          </w:tcPr>
          <w:p w14:paraId="5376C267" w14:textId="77777777" w:rsidR="00333289" w:rsidRPr="0001433F" w:rsidDel="00FA5845" w:rsidRDefault="00333289" w:rsidP="00255CDB">
            <w:pPr>
              <w:pStyle w:val="Paragrafi"/>
              <w:ind w:firstLine="0"/>
              <w:rPr>
                <w:sz w:val="20"/>
                <w:szCs w:val="20"/>
                <w:lang w:val="sq-AL"/>
              </w:rPr>
            </w:pPr>
            <w:r w:rsidRPr="0001433F">
              <w:rPr>
                <w:sz w:val="20"/>
                <w:szCs w:val="20"/>
                <w:lang w:val="sq-AL"/>
              </w:rPr>
              <w:t>01-10-2005</w:t>
            </w:r>
          </w:p>
        </w:tc>
      </w:tr>
      <w:tr w:rsidR="00333289" w:rsidRPr="0001433F" w:rsidDel="00951054" w14:paraId="5376C270" w14:textId="71770C7D" w:rsidTr="00255CDB">
        <w:trPr>
          <w:cantSplit/>
          <w:trHeight w:val="20"/>
          <w:tblHeader/>
        </w:trPr>
        <w:tc>
          <w:tcPr>
            <w:tcW w:w="263" w:type="pct"/>
            <w:tcBorders>
              <w:top w:val="single" w:sz="4" w:space="0" w:color="auto"/>
              <w:bottom w:val="single" w:sz="4" w:space="0" w:color="auto"/>
            </w:tcBorders>
            <w:shd w:val="clear" w:color="auto" w:fill="auto"/>
          </w:tcPr>
          <w:p w14:paraId="5376C269" w14:textId="77777777" w:rsidR="00333289" w:rsidRPr="0001433F" w:rsidDel="003A3506" w:rsidRDefault="00255CDB" w:rsidP="00255CDB">
            <w:pPr>
              <w:pStyle w:val="Paragrafi"/>
              <w:ind w:firstLine="0"/>
              <w:rPr>
                <w:sz w:val="20"/>
                <w:szCs w:val="20"/>
                <w:lang w:val="sq-AL"/>
              </w:rPr>
            </w:pPr>
            <w:r w:rsidRPr="0001433F">
              <w:rPr>
                <w:sz w:val="20"/>
                <w:szCs w:val="20"/>
                <w:lang w:val="sq-AL"/>
              </w:rPr>
              <w:t>11</w:t>
            </w:r>
          </w:p>
        </w:tc>
        <w:tc>
          <w:tcPr>
            <w:tcW w:w="1846" w:type="pct"/>
            <w:tcBorders>
              <w:top w:val="single" w:sz="4" w:space="0" w:color="auto"/>
              <w:bottom w:val="single" w:sz="4" w:space="0" w:color="auto"/>
            </w:tcBorders>
            <w:shd w:val="clear" w:color="auto" w:fill="auto"/>
          </w:tcPr>
          <w:p w14:paraId="5376C26A" w14:textId="77777777" w:rsidR="00333289" w:rsidRPr="0001433F" w:rsidRDefault="00333289" w:rsidP="00255CDB">
            <w:pPr>
              <w:pStyle w:val="Paragrafi"/>
              <w:ind w:firstLine="0"/>
              <w:rPr>
                <w:sz w:val="20"/>
                <w:szCs w:val="20"/>
                <w:lang w:val="sq-AL"/>
              </w:rPr>
            </w:pPr>
            <w:r w:rsidRPr="0001433F">
              <w:rPr>
                <w:sz w:val="20"/>
                <w:szCs w:val="20"/>
                <w:lang w:val="sq-AL"/>
              </w:rPr>
              <w:t xml:space="preserve">Marrëveshje ndërmjet </w:t>
            </w:r>
          </w:p>
          <w:p w14:paraId="5376C26B" w14:textId="77777777" w:rsidR="00333289" w:rsidRPr="0001433F" w:rsidDel="00FA5845" w:rsidRDefault="00333289" w:rsidP="00255CDB">
            <w:pPr>
              <w:pStyle w:val="Paragrafi"/>
              <w:ind w:firstLine="0"/>
              <w:rPr>
                <w:sz w:val="20"/>
                <w:szCs w:val="20"/>
                <w:lang w:val="sq-AL"/>
              </w:rPr>
            </w:pPr>
            <w:r w:rsidRPr="0001433F">
              <w:rPr>
                <w:sz w:val="20"/>
                <w:szCs w:val="20"/>
                <w:lang w:val="sq-AL"/>
              </w:rPr>
              <w:t>Republikës Federale të Republikës së Gjermanisë dhe Republikës së Shqipërisë për shmangien e tatimit të dyfishtë dhe evazionin tatimor në lidhje me tatimet mbi të ardhurat dhe mbi kapitalin</w:t>
            </w:r>
          </w:p>
        </w:tc>
        <w:tc>
          <w:tcPr>
            <w:tcW w:w="832" w:type="pct"/>
            <w:tcBorders>
              <w:top w:val="single" w:sz="4" w:space="0" w:color="auto"/>
              <w:bottom w:val="single" w:sz="4" w:space="0" w:color="auto"/>
            </w:tcBorders>
            <w:shd w:val="clear" w:color="auto" w:fill="auto"/>
          </w:tcPr>
          <w:p w14:paraId="5376C26C" w14:textId="77777777" w:rsidR="00333289" w:rsidRPr="0001433F" w:rsidDel="00FA5845" w:rsidRDefault="00333289" w:rsidP="00255CDB">
            <w:pPr>
              <w:pStyle w:val="Paragrafi"/>
              <w:ind w:firstLine="0"/>
              <w:rPr>
                <w:sz w:val="20"/>
                <w:szCs w:val="20"/>
                <w:lang w:val="sq-AL"/>
              </w:rPr>
            </w:pPr>
            <w:r w:rsidRPr="0001433F">
              <w:rPr>
                <w:sz w:val="20"/>
                <w:szCs w:val="20"/>
                <w:lang w:val="sq-AL"/>
              </w:rPr>
              <w:t>Gjermania</w:t>
            </w:r>
          </w:p>
        </w:tc>
        <w:tc>
          <w:tcPr>
            <w:tcW w:w="703" w:type="pct"/>
            <w:tcBorders>
              <w:top w:val="single" w:sz="4" w:space="0" w:color="auto"/>
              <w:bottom w:val="single" w:sz="4" w:space="0" w:color="auto"/>
            </w:tcBorders>
            <w:shd w:val="clear" w:color="auto" w:fill="auto"/>
          </w:tcPr>
          <w:p w14:paraId="5376C26D" w14:textId="77777777" w:rsidR="00333289" w:rsidRPr="0001433F" w:rsidDel="00951054"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26E" w14:textId="77777777" w:rsidR="00333289" w:rsidRPr="0001433F" w:rsidDel="00FA5845" w:rsidRDefault="00333289" w:rsidP="00255CDB">
            <w:pPr>
              <w:pStyle w:val="Paragrafi"/>
              <w:ind w:firstLine="0"/>
              <w:rPr>
                <w:sz w:val="20"/>
                <w:szCs w:val="20"/>
                <w:lang w:val="sq-AL"/>
              </w:rPr>
            </w:pPr>
            <w:r w:rsidRPr="0001433F">
              <w:rPr>
                <w:sz w:val="20"/>
                <w:szCs w:val="20"/>
                <w:lang w:val="sq-AL"/>
              </w:rPr>
              <w:t>06-04-2010</w:t>
            </w:r>
          </w:p>
        </w:tc>
        <w:tc>
          <w:tcPr>
            <w:tcW w:w="703" w:type="pct"/>
            <w:tcBorders>
              <w:top w:val="single" w:sz="4" w:space="0" w:color="auto"/>
              <w:bottom w:val="single" w:sz="4" w:space="0" w:color="auto"/>
            </w:tcBorders>
            <w:shd w:val="clear" w:color="auto" w:fill="auto"/>
          </w:tcPr>
          <w:p w14:paraId="5376C26F" w14:textId="77777777" w:rsidR="00333289" w:rsidRPr="0001433F" w:rsidDel="00FA5845" w:rsidRDefault="00333289" w:rsidP="00255CDB">
            <w:pPr>
              <w:pStyle w:val="Paragrafi"/>
              <w:ind w:firstLine="0"/>
              <w:rPr>
                <w:sz w:val="20"/>
                <w:szCs w:val="20"/>
                <w:lang w:val="sq-AL"/>
              </w:rPr>
            </w:pPr>
            <w:r w:rsidRPr="0001433F">
              <w:rPr>
                <w:sz w:val="20"/>
                <w:szCs w:val="20"/>
                <w:lang w:val="sq-AL"/>
              </w:rPr>
              <w:t>23-12-2011</w:t>
            </w:r>
          </w:p>
        </w:tc>
      </w:tr>
      <w:tr w:rsidR="00333289" w:rsidRPr="0001433F" w:rsidDel="00951054" w14:paraId="5376C277" w14:textId="1A6EF71E" w:rsidTr="00255CDB">
        <w:trPr>
          <w:cantSplit/>
          <w:trHeight w:val="20"/>
          <w:tblHeader/>
        </w:trPr>
        <w:tc>
          <w:tcPr>
            <w:tcW w:w="263" w:type="pct"/>
            <w:tcBorders>
              <w:top w:val="single" w:sz="4" w:space="0" w:color="auto"/>
              <w:bottom w:val="single" w:sz="4" w:space="0" w:color="auto"/>
            </w:tcBorders>
            <w:shd w:val="clear" w:color="auto" w:fill="auto"/>
          </w:tcPr>
          <w:p w14:paraId="5376C271" w14:textId="77777777" w:rsidR="00333289" w:rsidRPr="0001433F" w:rsidDel="003A3506" w:rsidRDefault="00255CDB" w:rsidP="00255CDB">
            <w:pPr>
              <w:pStyle w:val="Paragrafi"/>
              <w:ind w:firstLine="0"/>
              <w:rPr>
                <w:sz w:val="20"/>
                <w:szCs w:val="20"/>
                <w:lang w:val="sq-AL"/>
              </w:rPr>
            </w:pPr>
            <w:r w:rsidRPr="0001433F">
              <w:rPr>
                <w:sz w:val="20"/>
                <w:szCs w:val="20"/>
                <w:lang w:val="sq-AL"/>
              </w:rPr>
              <w:t>12</w:t>
            </w:r>
          </w:p>
        </w:tc>
        <w:tc>
          <w:tcPr>
            <w:tcW w:w="1846" w:type="pct"/>
            <w:tcBorders>
              <w:top w:val="single" w:sz="4" w:space="0" w:color="auto"/>
              <w:bottom w:val="single" w:sz="4" w:space="0" w:color="auto"/>
            </w:tcBorders>
            <w:shd w:val="clear" w:color="auto" w:fill="auto"/>
          </w:tcPr>
          <w:p w14:paraId="5376C272" w14:textId="77777777" w:rsidR="00333289" w:rsidRPr="0001433F" w:rsidDel="00FA5845" w:rsidRDefault="00333289" w:rsidP="00255CDB">
            <w:pPr>
              <w:pStyle w:val="Paragrafi"/>
              <w:ind w:firstLine="0"/>
              <w:rPr>
                <w:sz w:val="20"/>
                <w:szCs w:val="20"/>
                <w:lang w:val="sq-AL"/>
              </w:rPr>
            </w:pPr>
            <w:r w:rsidRPr="0001433F">
              <w:rPr>
                <w:sz w:val="20"/>
                <w:szCs w:val="20"/>
                <w:lang w:val="sq-AL"/>
              </w:rPr>
              <w:t xml:space="preserve">Konventë ndërmjet Republikës Greke dhe Republikës së Shqipërisë për shmangien e tatimit të dyfishtë në lidhje me tatimet mbi të ardhurat dhe mbi kapitalin </w:t>
            </w:r>
          </w:p>
        </w:tc>
        <w:tc>
          <w:tcPr>
            <w:tcW w:w="832" w:type="pct"/>
            <w:tcBorders>
              <w:top w:val="single" w:sz="4" w:space="0" w:color="auto"/>
              <w:bottom w:val="single" w:sz="4" w:space="0" w:color="auto"/>
            </w:tcBorders>
            <w:shd w:val="clear" w:color="auto" w:fill="auto"/>
          </w:tcPr>
          <w:p w14:paraId="5376C273" w14:textId="77777777" w:rsidR="00333289" w:rsidRPr="0001433F" w:rsidDel="00FA5845" w:rsidRDefault="00333289" w:rsidP="00255CDB">
            <w:pPr>
              <w:pStyle w:val="Paragrafi"/>
              <w:ind w:firstLine="0"/>
              <w:rPr>
                <w:sz w:val="20"/>
                <w:szCs w:val="20"/>
                <w:lang w:val="sq-AL"/>
              </w:rPr>
            </w:pPr>
            <w:r w:rsidRPr="0001433F">
              <w:rPr>
                <w:sz w:val="20"/>
                <w:szCs w:val="20"/>
                <w:lang w:val="sq-AL"/>
              </w:rPr>
              <w:t>Greqia</w:t>
            </w:r>
          </w:p>
        </w:tc>
        <w:tc>
          <w:tcPr>
            <w:tcW w:w="703" w:type="pct"/>
            <w:tcBorders>
              <w:top w:val="single" w:sz="4" w:space="0" w:color="auto"/>
              <w:bottom w:val="single" w:sz="4" w:space="0" w:color="auto"/>
            </w:tcBorders>
            <w:shd w:val="clear" w:color="auto" w:fill="auto"/>
          </w:tcPr>
          <w:p w14:paraId="5376C274" w14:textId="77777777" w:rsidR="00333289" w:rsidRPr="0001433F" w:rsidDel="00951054"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275" w14:textId="77777777" w:rsidR="00333289" w:rsidRPr="0001433F" w:rsidDel="00FA5845" w:rsidRDefault="00333289" w:rsidP="00255CDB">
            <w:pPr>
              <w:pStyle w:val="Paragrafi"/>
              <w:ind w:firstLine="0"/>
              <w:rPr>
                <w:sz w:val="20"/>
                <w:szCs w:val="20"/>
                <w:lang w:val="sq-AL"/>
              </w:rPr>
            </w:pPr>
            <w:r w:rsidRPr="0001433F">
              <w:rPr>
                <w:sz w:val="20"/>
                <w:szCs w:val="20"/>
                <w:lang w:val="sq-AL"/>
              </w:rPr>
              <w:t>14-07-1995</w:t>
            </w:r>
          </w:p>
        </w:tc>
        <w:tc>
          <w:tcPr>
            <w:tcW w:w="703" w:type="pct"/>
            <w:tcBorders>
              <w:top w:val="single" w:sz="4" w:space="0" w:color="auto"/>
              <w:bottom w:val="single" w:sz="4" w:space="0" w:color="auto"/>
            </w:tcBorders>
            <w:shd w:val="clear" w:color="auto" w:fill="auto"/>
          </w:tcPr>
          <w:p w14:paraId="5376C276" w14:textId="77777777" w:rsidR="00333289" w:rsidRPr="0001433F" w:rsidDel="00FA5845" w:rsidRDefault="00333289" w:rsidP="00255CDB">
            <w:pPr>
              <w:pStyle w:val="Paragrafi"/>
              <w:ind w:firstLine="0"/>
              <w:rPr>
                <w:sz w:val="20"/>
                <w:szCs w:val="20"/>
                <w:lang w:val="sq-AL"/>
              </w:rPr>
            </w:pPr>
            <w:r w:rsidRPr="0001433F">
              <w:rPr>
                <w:sz w:val="20"/>
                <w:szCs w:val="20"/>
                <w:lang w:val="sq-AL"/>
              </w:rPr>
              <w:t>13-12-2000</w:t>
            </w:r>
          </w:p>
        </w:tc>
      </w:tr>
      <w:tr w:rsidR="00333289" w:rsidRPr="0001433F" w:rsidDel="00951054" w14:paraId="5376C27E" w14:textId="76932A6C" w:rsidTr="00255CDB">
        <w:trPr>
          <w:cantSplit/>
          <w:trHeight w:val="20"/>
          <w:tblHeader/>
        </w:trPr>
        <w:tc>
          <w:tcPr>
            <w:tcW w:w="263" w:type="pct"/>
            <w:tcBorders>
              <w:top w:val="single" w:sz="4" w:space="0" w:color="auto"/>
              <w:bottom w:val="single" w:sz="4" w:space="0" w:color="auto"/>
            </w:tcBorders>
            <w:shd w:val="clear" w:color="auto" w:fill="auto"/>
          </w:tcPr>
          <w:p w14:paraId="5376C278" w14:textId="77777777" w:rsidR="00333289" w:rsidRPr="0001433F" w:rsidDel="003A3506" w:rsidRDefault="00255CDB" w:rsidP="00255CDB">
            <w:pPr>
              <w:pStyle w:val="Paragrafi"/>
              <w:ind w:firstLine="0"/>
              <w:rPr>
                <w:sz w:val="20"/>
                <w:szCs w:val="20"/>
                <w:lang w:val="sq-AL"/>
              </w:rPr>
            </w:pPr>
            <w:r w:rsidRPr="0001433F">
              <w:rPr>
                <w:sz w:val="20"/>
                <w:szCs w:val="20"/>
                <w:lang w:val="sq-AL"/>
              </w:rPr>
              <w:t>13</w:t>
            </w:r>
          </w:p>
        </w:tc>
        <w:tc>
          <w:tcPr>
            <w:tcW w:w="1846" w:type="pct"/>
            <w:tcBorders>
              <w:top w:val="single" w:sz="4" w:space="0" w:color="auto"/>
              <w:bottom w:val="single" w:sz="4" w:space="0" w:color="auto"/>
            </w:tcBorders>
            <w:shd w:val="clear" w:color="auto" w:fill="auto"/>
          </w:tcPr>
          <w:p w14:paraId="5376C279" w14:textId="77777777" w:rsidR="00333289" w:rsidRPr="0001433F" w:rsidDel="00FA5845" w:rsidRDefault="00333289" w:rsidP="00255CDB">
            <w:pPr>
              <w:pStyle w:val="Paragrafi"/>
              <w:ind w:firstLine="0"/>
              <w:rPr>
                <w:sz w:val="20"/>
                <w:szCs w:val="20"/>
                <w:lang w:val="sq-AL"/>
              </w:rPr>
            </w:pPr>
            <w:r w:rsidRPr="0001433F">
              <w:rPr>
                <w:sz w:val="20"/>
                <w:szCs w:val="20"/>
                <w:lang w:val="sq-AL"/>
              </w:rPr>
              <w:t>Konventë ndërmjet Republikës së Hungarisë dhe Republikës së Shqipërisë për shmangien e tatimit të dyfishtë në lidhje me tatimet mbi të ardhurat dhe mbi kapitalin</w:t>
            </w:r>
          </w:p>
        </w:tc>
        <w:tc>
          <w:tcPr>
            <w:tcW w:w="832" w:type="pct"/>
            <w:tcBorders>
              <w:top w:val="single" w:sz="4" w:space="0" w:color="auto"/>
              <w:bottom w:val="single" w:sz="4" w:space="0" w:color="auto"/>
            </w:tcBorders>
            <w:shd w:val="clear" w:color="auto" w:fill="auto"/>
          </w:tcPr>
          <w:p w14:paraId="5376C27A" w14:textId="77777777" w:rsidR="00333289" w:rsidRPr="0001433F" w:rsidDel="00FA5845" w:rsidRDefault="00333289" w:rsidP="00255CDB">
            <w:pPr>
              <w:pStyle w:val="Paragrafi"/>
              <w:ind w:firstLine="0"/>
              <w:rPr>
                <w:sz w:val="20"/>
                <w:szCs w:val="20"/>
                <w:lang w:val="sq-AL"/>
              </w:rPr>
            </w:pPr>
            <w:r w:rsidRPr="0001433F">
              <w:rPr>
                <w:sz w:val="20"/>
                <w:szCs w:val="20"/>
                <w:lang w:val="sq-AL"/>
              </w:rPr>
              <w:t>Hungaria</w:t>
            </w:r>
          </w:p>
        </w:tc>
        <w:tc>
          <w:tcPr>
            <w:tcW w:w="703" w:type="pct"/>
            <w:tcBorders>
              <w:top w:val="single" w:sz="4" w:space="0" w:color="auto"/>
              <w:bottom w:val="single" w:sz="4" w:space="0" w:color="auto"/>
            </w:tcBorders>
            <w:shd w:val="clear" w:color="auto" w:fill="auto"/>
          </w:tcPr>
          <w:p w14:paraId="5376C27B" w14:textId="77777777" w:rsidR="00333289" w:rsidRPr="0001433F" w:rsidDel="00951054"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27C" w14:textId="77777777" w:rsidR="00333289" w:rsidRPr="0001433F" w:rsidDel="00FA5845" w:rsidRDefault="00333289" w:rsidP="00255CDB">
            <w:pPr>
              <w:pStyle w:val="Paragrafi"/>
              <w:ind w:firstLine="0"/>
              <w:rPr>
                <w:sz w:val="20"/>
                <w:szCs w:val="20"/>
                <w:lang w:val="sq-AL"/>
              </w:rPr>
            </w:pPr>
            <w:r w:rsidRPr="0001433F">
              <w:rPr>
                <w:sz w:val="20"/>
                <w:szCs w:val="20"/>
                <w:lang w:val="sq-AL"/>
              </w:rPr>
              <w:t>14-11-1992</w:t>
            </w:r>
          </w:p>
        </w:tc>
        <w:tc>
          <w:tcPr>
            <w:tcW w:w="703" w:type="pct"/>
            <w:tcBorders>
              <w:top w:val="single" w:sz="4" w:space="0" w:color="auto"/>
              <w:bottom w:val="single" w:sz="4" w:space="0" w:color="auto"/>
            </w:tcBorders>
            <w:shd w:val="clear" w:color="auto" w:fill="auto"/>
          </w:tcPr>
          <w:p w14:paraId="5376C27D" w14:textId="77777777" w:rsidR="00333289" w:rsidRPr="0001433F" w:rsidDel="00FA5845" w:rsidRDefault="00333289" w:rsidP="00255CDB">
            <w:pPr>
              <w:pStyle w:val="Paragrafi"/>
              <w:ind w:firstLine="0"/>
              <w:rPr>
                <w:sz w:val="20"/>
                <w:szCs w:val="20"/>
                <w:lang w:val="sq-AL"/>
              </w:rPr>
            </w:pPr>
            <w:r w:rsidRPr="0001433F">
              <w:rPr>
                <w:sz w:val="20"/>
                <w:szCs w:val="20"/>
                <w:lang w:val="sq-AL"/>
              </w:rPr>
              <w:t>21-12-1995</w:t>
            </w:r>
          </w:p>
        </w:tc>
      </w:tr>
      <w:tr w:rsidR="00333289" w:rsidRPr="0001433F" w:rsidDel="00951054" w14:paraId="5376C285" w14:textId="0D2E156C" w:rsidTr="00255CDB">
        <w:trPr>
          <w:cantSplit/>
          <w:trHeight w:val="20"/>
          <w:tblHeader/>
        </w:trPr>
        <w:tc>
          <w:tcPr>
            <w:tcW w:w="263" w:type="pct"/>
            <w:tcBorders>
              <w:top w:val="single" w:sz="4" w:space="0" w:color="auto"/>
              <w:bottom w:val="single" w:sz="4" w:space="0" w:color="auto"/>
            </w:tcBorders>
            <w:shd w:val="clear" w:color="auto" w:fill="auto"/>
          </w:tcPr>
          <w:p w14:paraId="5376C27F" w14:textId="77777777" w:rsidR="00333289" w:rsidRPr="0001433F" w:rsidDel="003A3506" w:rsidRDefault="00255CDB" w:rsidP="00255CDB">
            <w:pPr>
              <w:pStyle w:val="Paragrafi"/>
              <w:ind w:firstLine="0"/>
              <w:rPr>
                <w:sz w:val="20"/>
                <w:szCs w:val="20"/>
                <w:lang w:val="sq-AL"/>
              </w:rPr>
            </w:pPr>
            <w:r w:rsidRPr="0001433F">
              <w:rPr>
                <w:sz w:val="20"/>
                <w:szCs w:val="20"/>
                <w:lang w:val="sq-AL"/>
              </w:rPr>
              <w:t>14</w:t>
            </w:r>
          </w:p>
        </w:tc>
        <w:tc>
          <w:tcPr>
            <w:tcW w:w="1846" w:type="pct"/>
            <w:tcBorders>
              <w:top w:val="single" w:sz="4" w:space="0" w:color="auto"/>
              <w:bottom w:val="single" w:sz="4" w:space="0" w:color="auto"/>
            </w:tcBorders>
            <w:shd w:val="clear" w:color="auto" w:fill="auto"/>
          </w:tcPr>
          <w:p w14:paraId="5376C280" w14:textId="77777777" w:rsidR="00333289" w:rsidRPr="0001433F" w:rsidDel="00FA5845" w:rsidRDefault="00333289" w:rsidP="00255CDB">
            <w:pPr>
              <w:pStyle w:val="Paragrafi"/>
              <w:ind w:firstLine="0"/>
              <w:rPr>
                <w:sz w:val="20"/>
                <w:szCs w:val="20"/>
                <w:lang w:val="sq-AL"/>
              </w:rPr>
            </w:pPr>
            <w:r w:rsidRPr="0001433F">
              <w:rPr>
                <w:sz w:val="20"/>
                <w:szCs w:val="20"/>
                <w:lang w:val="sq-AL"/>
              </w:rPr>
              <w:t xml:space="preserve">Marrëveshje ndërmjet qeverisë së Islandës dhe Këshillit të Ministrave të Republikës së Shqipërisë për shmangien e tatimit të dyfishtë dhe parandalimin e evazionit fiskal në lidhje me tatimet mbi të ardhurat </w:t>
            </w:r>
          </w:p>
        </w:tc>
        <w:tc>
          <w:tcPr>
            <w:tcW w:w="832" w:type="pct"/>
            <w:tcBorders>
              <w:top w:val="single" w:sz="4" w:space="0" w:color="auto"/>
              <w:bottom w:val="single" w:sz="4" w:space="0" w:color="auto"/>
            </w:tcBorders>
            <w:shd w:val="clear" w:color="auto" w:fill="auto"/>
          </w:tcPr>
          <w:p w14:paraId="5376C281" w14:textId="77777777" w:rsidR="00333289" w:rsidRPr="0001433F" w:rsidDel="00FA5845" w:rsidRDefault="00333289" w:rsidP="00255CDB">
            <w:pPr>
              <w:pStyle w:val="Paragrafi"/>
              <w:ind w:firstLine="0"/>
              <w:rPr>
                <w:sz w:val="20"/>
                <w:szCs w:val="20"/>
                <w:lang w:val="sq-AL"/>
              </w:rPr>
            </w:pPr>
            <w:r w:rsidRPr="0001433F">
              <w:rPr>
                <w:sz w:val="20"/>
                <w:szCs w:val="20"/>
                <w:lang w:val="sq-AL"/>
              </w:rPr>
              <w:t>Islanda</w:t>
            </w:r>
          </w:p>
        </w:tc>
        <w:tc>
          <w:tcPr>
            <w:tcW w:w="703" w:type="pct"/>
            <w:tcBorders>
              <w:top w:val="single" w:sz="4" w:space="0" w:color="auto"/>
              <w:bottom w:val="single" w:sz="4" w:space="0" w:color="auto"/>
            </w:tcBorders>
            <w:shd w:val="clear" w:color="auto" w:fill="auto"/>
          </w:tcPr>
          <w:p w14:paraId="5376C282" w14:textId="77777777" w:rsidR="00333289" w:rsidRPr="0001433F" w:rsidDel="00951054"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283" w14:textId="77777777" w:rsidR="00333289" w:rsidRPr="0001433F" w:rsidDel="00FA5845" w:rsidRDefault="00333289" w:rsidP="00255CDB">
            <w:pPr>
              <w:pStyle w:val="Paragrafi"/>
              <w:ind w:firstLine="0"/>
              <w:rPr>
                <w:sz w:val="20"/>
                <w:szCs w:val="20"/>
                <w:lang w:val="sq-AL"/>
              </w:rPr>
            </w:pPr>
            <w:r w:rsidRPr="0001433F">
              <w:rPr>
                <w:sz w:val="20"/>
                <w:szCs w:val="20"/>
                <w:lang w:val="sq-AL"/>
              </w:rPr>
              <w:t>26-09-2014</w:t>
            </w:r>
          </w:p>
        </w:tc>
        <w:tc>
          <w:tcPr>
            <w:tcW w:w="703" w:type="pct"/>
            <w:tcBorders>
              <w:top w:val="single" w:sz="4" w:space="0" w:color="auto"/>
              <w:bottom w:val="single" w:sz="4" w:space="0" w:color="auto"/>
            </w:tcBorders>
            <w:shd w:val="clear" w:color="auto" w:fill="auto"/>
          </w:tcPr>
          <w:p w14:paraId="5376C284" w14:textId="77777777" w:rsidR="00333289" w:rsidRPr="0001433F" w:rsidDel="00FA5845" w:rsidRDefault="00333289" w:rsidP="00255CDB">
            <w:pPr>
              <w:pStyle w:val="Paragrafi"/>
              <w:ind w:firstLine="0"/>
              <w:rPr>
                <w:sz w:val="20"/>
                <w:szCs w:val="20"/>
                <w:lang w:val="sq-AL"/>
              </w:rPr>
            </w:pPr>
            <w:r w:rsidRPr="0001433F">
              <w:rPr>
                <w:sz w:val="20"/>
                <w:szCs w:val="20"/>
                <w:lang w:val="sq-AL"/>
              </w:rPr>
              <w:t>06-01-2016</w:t>
            </w:r>
          </w:p>
        </w:tc>
      </w:tr>
      <w:tr w:rsidR="00333289" w:rsidRPr="0001433F" w:rsidDel="00951054" w14:paraId="5376C28C" w14:textId="7277E900" w:rsidTr="00255CDB">
        <w:trPr>
          <w:cantSplit/>
          <w:trHeight w:val="20"/>
          <w:tblHeader/>
        </w:trPr>
        <w:tc>
          <w:tcPr>
            <w:tcW w:w="263" w:type="pct"/>
            <w:tcBorders>
              <w:top w:val="single" w:sz="4" w:space="0" w:color="auto"/>
              <w:bottom w:val="single" w:sz="4" w:space="0" w:color="auto"/>
            </w:tcBorders>
            <w:shd w:val="clear" w:color="auto" w:fill="auto"/>
          </w:tcPr>
          <w:p w14:paraId="5376C286" w14:textId="77777777" w:rsidR="00333289" w:rsidRPr="0001433F" w:rsidDel="003A3506" w:rsidRDefault="00255CDB" w:rsidP="00255CDB">
            <w:pPr>
              <w:pStyle w:val="Paragrafi"/>
              <w:ind w:firstLine="0"/>
              <w:rPr>
                <w:sz w:val="20"/>
                <w:szCs w:val="20"/>
                <w:lang w:val="sq-AL"/>
              </w:rPr>
            </w:pPr>
            <w:r w:rsidRPr="0001433F">
              <w:rPr>
                <w:sz w:val="20"/>
                <w:szCs w:val="20"/>
                <w:lang w:val="sq-AL"/>
              </w:rPr>
              <w:t>15</w:t>
            </w:r>
          </w:p>
        </w:tc>
        <w:tc>
          <w:tcPr>
            <w:tcW w:w="1846" w:type="pct"/>
            <w:tcBorders>
              <w:top w:val="single" w:sz="4" w:space="0" w:color="auto"/>
              <w:bottom w:val="single" w:sz="4" w:space="0" w:color="auto"/>
            </w:tcBorders>
            <w:shd w:val="clear" w:color="auto" w:fill="auto"/>
          </w:tcPr>
          <w:p w14:paraId="5376C287" w14:textId="197A3EEA" w:rsidR="00333289" w:rsidRPr="0001433F" w:rsidDel="00FA5845" w:rsidRDefault="00333289" w:rsidP="00255CDB">
            <w:pPr>
              <w:pStyle w:val="Paragrafi"/>
              <w:ind w:firstLine="0"/>
              <w:rPr>
                <w:sz w:val="20"/>
                <w:szCs w:val="20"/>
                <w:lang w:val="sq-AL"/>
              </w:rPr>
            </w:pPr>
            <w:r w:rsidRPr="0001433F">
              <w:rPr>
                <w:sz w:val="20"/>
                <w:szCs w:val="20"/>
                <w:lang w:val="sq-AL"/>
              </w:rPr>
              <w:t>Marrëveshje ndërmjet qeverisë së</w:t>
            </w:r>
            <w:r w:rsidR="0001433F">
              <w:rPr>
                <w:sz w:val="20"/>
                <w:szCs w:val="20"/>
                <w:lang w:val="sq-AL"/>
              </w:rPr>
              <w:t xml:space="preserve"> </w:t>
            </w:r>
            <w:r w:rsidRPr="0001433F">
              <w:rPr>
                <w:sz w:val="20"/>
                <w:szCs w:val="20"/>
                <w:lang w:val="sq-AL"/>
              </w:rPr>
              <w:t>Republikës së Indisë dhe Këshillit të Ministrave të Republikës së Shqipërisë për shmangien e tatimit të dyfishtë dhe parandalimin e evazionit fiskal në lidhje me tatimet mbi të ardhurat dhe mbi kapitalin</w:t>
            </w:r>
          </w:p>
        </w:tc>
        <w:tc>
          <w:tcPr>
            <w:tcW w:w="832" w:type="pct"/>
            <w:tcBorders>
              <w:top w:val="single" w:sz="4" w:space="0" w:color="auto"/>
              <w:bottom w:val="single" w:sz="4" w:space="0" w:color="auto"/>
            </w:tcBorders>
            <w:shd w:val="clear" w:color="auto" w:fill="auto"/>
          </w:tcPr>
          <w:p w14:paraId="5376C288" w14:textId="77777777" w:rsidR="00333289" w:rsidRPr="0001433F" w:rsidDel="00FA5845" w:rsidRDefault="00333289" w:rsidP="00255CDB">
            <w:pPr>
              <w:pStyle w:val="Paragrafi"/>
              <w:ind w:firstLine="0"/>
              <w:rPr>
                <w:sz w:val="20"/>
                <w:szCs w:val="20"/>
                <w:lang w:val="sq-AL"/>
              </w:rPr>
            </w:pPr>
            <w:r w:rsidRPr="0001433F">
              <w:rPr>
                <w:sz w:val="20"/>
                <w:szCs w:val="20"/>
                <w:lang w:val="sq-AL"/>
              </w:rPr>
              <w:t>India</w:t>
            </w:r>
          </w:p>
        </w:tc>
        <w:tc>
          <w:tcPr>
            <w:tcW w:w="703" w:type="pct"/>
            <w:tcBorders>
              <w:top w:val="single" w:sz="4" w:space="0" w:color="auto"/>
              <w:bottom w:val="single" w:sz="4" w:space="0" w:color="auto"/>
            </w:tcBorders>
            <w:shd w:val="clear" w:color="auto" w:fill="auto"/>
          </w:tcPr>
          <w:p w14:paraId="5376C289" w14:textId="77777777" w:rsidR="00333289" w:rsidRPr="0001433F" w:rsidDel="00951054"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28A" w14:textId="77777777" w:rsidR="00333289" w:rsidRPr="0001433F" w:rsidDel="00FA5845" w:rsidRDefault="00333289" w:rsidP="00255CDB">
            <w:pPr>
              <w:pStyle w:val="Paragrafi"/>
              <w:ind w:firstLine="0"/>
              <w:rPr>
                <w:sz w:val="20"/>
                <w:szCs w:val="20"/>
                <w:lang w:val="sq-AL"/>
              </w:rPr>
            </w:pPr>
            <w:r w:rsidRPr="0001433F">
              <w:rPr>
                <w:sz w:val="20"/>
                <w:szCs w:val="20"/>
                <w:lang w:val="sq-AL"/>
              </w:rPr>
              <w:t>08-07-2013</w:t>
            </w:r>
          </w:p>
        </w:tc>
        <w:tc>
          <w:tcPr>
            <w:tcW w:w="703" w:type="pct"/>
            <w:tcBorders>
              <w:top w:val="single" w:sz="4" w:space="0" w:color="auto"/>
              <w:bottom w:val="single" w:sz="4" w:space="0" w:color="auto"/>
            </w:tcBorders>
            <w:shd w:val="clear" w:color="auto" w:fill="auto"/>
          </w:tcPr>
          <w:p w14:paraId="5376C28B" w14:textId="77777777" w:rsidR="00333289" w:rsidRPr="0001433F" w:rsidDel="00FA5845" w:rsidRDefault="00333289" w:rsidP="00255CDB">
            <w:pPr>
              <w:pStyle w:val="Paragrafi"/>
              <w:ind w:firstLine="0"/>
              <w:rPr>
                <w:sz w:val="20"/>
                <w:szCs w:val="20"/>
                <w:lang w:val="sq-AL"/>
              </w:rPr>
            </w:pPr>
            <w:r w:rsidRPr="0001433F">
              <w:rPr>
                <w:sz w:val="20"/>
                <w:szCs w:val="20"/>
                <w:lang w:val="sq-AL"/>
              </w:rPr>
              <w:t>04-12-2013</w:t>
            </w:r>
          </w:p>
        </w:tc>
      </w:tr>
      <w:tr w:rsidR="00333289" w:rsidRPr="0001433F" w:rsidDel="00951054" w14:paraId="5376C293" w14:textId="791B6B42" w:rsidTr="00255CDB">
        <w:trPr>
          <w:cantSplit/>
          <w:trHeight w:val="20"/>
          <w:tblHeader/>
        </w:trPr>
        <w:tc>
          <w:tcPr>
            <w:tcW w:w="263" w:type="pct"/>
            <w:tcBorders>
              <w:top w:val="single" w:sz="4" w:space="0" w:color="auto"/>
              <w:bottom w:val="single" w:sz="4" w:space="0" w:color="auto"/>
            </w:tcBorders>
            <w:shd w:val="clear" w:color="auto" w:fill="auto"/>
          </w:tcPr>
          <w:p w14:paraId="5376C28D" w14:textId="77777777" w:rsidR="00333289" w:rsidRPr="0001433F" w:rsidDel="003A3506" w:rsidRDefault="00255CDB" w:rsidP="00255CDB">
            <w:pPr>
              <w:pStyle w:val="Paragrafi"/>
              <w:ind w:firstLine="0"/>
              <w:rPr>
                <w:sz w:val="20"/>
                <w:szCs w:val="20"/>
                <w:lang w:val="sq-AL"/>
              </w:rPr>
            </w:pPr>
            <w:r w:rsidRPr="0001433F">
              <w:rPr>
                <w:sz w:val="20"/>
                <w:szCs w:val="20"/>
                <w:lang w:val="sq-AL"/>
              </w:rPr>
              <w:t>16</w:t>
            </w:r>
          </w:p>
        </w:tc>
        <w:tc>
          <w:tcPr>
            <w:tcW w:w="1846" w:type="pct"/>
            <w:tcBorders>
              <w:top w:val="single" w:sz="4" w:space="0" w:color="auto"/>
              <w:bottom w:val="single" w:sz="4" w:space="0" w:color="auto"/>
            </w:tcBorders>
            <w:shd w:val="clear" w:color="auto" w:fill="auto"/>
          </w:tcPr>
          <w:p w14:paraId="5376C28E" w14:textId="77777777" w:rsidR="00333289" w:rsidRPr="0001433F" w:rsidDel="00FA5845" w:rsidRDefault="00333289" w:rsidP="00255CDB">
            <w:pPr>
              <w:pStyle w:val="Paragrafi"/>
              <w:ind w:firstLine="0"/>
              <w:rPr>
                <w:sz w:val="20"/>
                <w:szCs w:val="20"/>
                <w:lang w:val="sq-AL"/>
              </w:rPr>
            </w:pPr>
            <w:r w:rsidRPr="0001433F">
              <w:rPr>
                <w:sz w:val="20"/>
                <w:szCs w:val="20"/>
                <w:lang w:val="sq-AL"/>
              </w:rPr>
              <w:t>Marrëveshje ndërmjet Irlandës dhe Republikës së Shqipërisë për shmangien e tatimit të dyfishtë dhe parandalimin e evazionit fiskal në lidhje me tatimet mbi të ardhurat</w:t>
            </w:r>
          </w:p>
        </w:tc>
        <w:tc>
          <w:tcPr>
            <w:tcW w:w="832" w:type="pct"/>
            <w:tcBorders>
              <w:top w:val="single" w:sz="4" w:space="0" w:color="auto"/>
              <w:bottom w:val="single" w:sz="4" w:space="0" w:color="auto"/>
            </w:tcBorders>
            <w:shd w:val="clear" w:color="auto" w:fill="auto"/>
          </w:tcPr>
          <w:p w14:paraId="5376C28F" w14:textId="77777777" w:rsidR="00333289" w:rsidRPr="0001433F" w:rsidDel="00FA5845" w:rsidRDefault="00333289" w:rsidP="00255CDB">
            <w:pPr>
              <w:pStyle w:val="Paragrafi"/>
              <w:ind w:firstLine="0"/>
              <w:rPr>
                <w:sz w:val="20"/>
                <w:szCs w:val="20"/>
                <w:lang w:val="sq-AL"/>
              </w:rPr>
            </w:pPr>
            <w:r w:rsidRPr="0001433F">
              <w:rPr>
                <w:sz w:val="20"/>
                <w:szCs w:val="20"/>
                <w:lang w:val="sq-AL"/>
              </w:rPr>
              <w:t>Irlanda</w:t>
            </w:r>
          </w:p>
        </w:tc>
        <w:tc>
          <w:tcPr>
            <w:tcW w:w="703" w:type="pct"/>
            <w:tcBorders>
              <w:top w:val="single" w:sz="4" w:space="0" w:color="auto"/>
              <w:bottom w:val="single" w:sz="4" w:space="0" w:color="auto"/>
            </w:tcBorders>
            <w:shd w:val="clear" w:color="auto" w:fill="auto"/>
          </w:tcPr>
          <w:p w14:paraId="5376C290" w14:textId="77777777" w:rsidR="00333289" w:rsidRPr="0001433F" w:rsidDel="00951054"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291" w14:textId="77777777" w:rsidR="00333289" w:rsidRPr="0001433F" w:rsidDel="00FA5845" w:rsidRDefault="00333289" w:rsidP="00255CDB">
            <w:pPr>
              <w:pStyle w:val="Paragrafi"/>
              <w:ind w:firstLine="0"/>
              <w:rPr>
                <w:sz w:val="20"/>
                <w:szCs w:val="20"/>
                <w:lang w:val="sq-AL"/>
              </w:rPr>
            </w:pPr>
            <w:r w:rsidRPr="0001433F">
              <w:rPr>
                <w:sz w:val="20"/>
                <w:szCs w:val="20"/>
                <w:lang w:val="sq-AL"/>
              </w:rPr>
              <w:t>16-10-2009</w:t>
            </w:r>
          </w:p>
        </w:tc>
        <w:tc>
          <w:tcPr>
            <w:tcW w:w="703" w:type="pct"/>
            <w:tcBorders>
              <w:top w:val="single" w:sz="4" w:space="0" w:color="auto"/>
              <w:bottom w:val="single" w:sz="4" w:space="0" w:color="auto"/>
            </w:tcBorders>
            <w:shd w:val="clear" w:color="auto" w:fill="auto"/>
          </w:tcPr>
          <w:p w14:paraId="5376C292" w14:textId="77777777" w:rsidR="00333289" w:rsidRPr="0001433F" w:rsidDel="00FA5845" w:rsidRDefault="00333289" w:rsidP="00255CDB">
            <w:pPr>
              <w:pStyle w:val="Paragrafi"/>
              <w:ind w:firstLine="0"/>
              <w:rPr>
                <w:sz w:val="20"/>
                <w:szCs w:val="20"/>
                <w:lang w:val="sq-AL"/>
              </w:rPr>
            </w:pPr>
            <w:r w:rsidRPr="0001433F">
              <w:rPr>
                <w:sz w:val="20"/>
                <w:szCs w:val="20"/>
                <w:lang w:val="sq-AL"/>
              </w:rPr>
              <w:t>12-07-2011</w:t>
            </w:r>
          </w:p>
        </w:tc>
      </w:tr>
      <w:tr w:rsidR="00333289" w:rsidRPr="0001433F" w:rsidDel="00951054" w14:paraId="5376C29A" w14:textId="54C9122D" w:rsidTr="00255CDB">
        <w:trPr>
          <w:cantSplit/>
          <w:trHeight w:val="20"/>
          <w:tblHeader/>
        </w:trPr>
        <w:tc>
          <w:tcPr>
            <w:tcW w:w="263" w:type="pct"/>
            <w:tcBorders>
              <w:top w:val="single" w:sz="4" w:space="0" w:color="auto"/>
              <w:bottom w:val="single" w:sz="4" w:space="0" w:color="auto"/>
            </w:tcBorders>
            <w:shd w:val="clear" w:color="auto" w:fill="auto"/>
          </w:tcPr>
          <w:p w14:paraId="5376C294" w14:textId="77777777" w:rsidR="00333289" w:rsidRPr="0001433F" w:rsidDel="003A3506" w:rsidRDefault="00255CDB" w:rsidP="00255CDB">
            <w:pPr>
              <w:pStyle w:val="Paragrafi"/>
              <w:ind w:firstLine="0"/>
              <w:rPr>
                <w:sz w:val="20"/>
                <w:szCs w:val="20"/>
                <w:lang w:val="sq-AL"/>
              </w:rPr>
            </w:pPr>
            <w:r w:rsidRPr="0001433F">
              <w:rPr>
                <w:sz w:val="20"/>
                <w:szCs w:val="20"/>
                <w:lang w:val="sq-AL"/>
              </w:rPr>
              <w:t>17</w:t>
            </w:r>
          </w:p>
        </w:tc>
        <w:tc>
          <w:tcPr>
            <w:tcW w:w="1846" w:type="pct"/>
            <w:tcBorders>
              <w:top w:val="single" w:sz="4" w:space="0" w:color="auto"/>
              <w:bottom w:val="single" w:sz="4" w:space="0" w:color="auto"/>
            </w:tcBorders>
            <w:shd w:val="clear" w:color="auto" w:fill="auto"/>
          </w:tcPr>
          <w:p w14:paraId="5376C295" w14:textId="77777777" w:rsidR="00333289" w:rsidRPr="0001433F" w:rsidDel="00FA5845" w:rsidRDefault="00333289" w:rsidP="00255CDB">
            <w:pPr>
              <w:pStyle w:val="Paragrafi"/>
              <w:ind w:firstLine="0"/>
              <w:rPr>
                <w:sz w:val="20"/>
                <w:szCs w:val="20"/>
                <w:lang w:val="sq-AL"/>
              </w:rPr>
            </w:pPr>
            <w:r w:rsidRPr="0001433F">
              <w:rPr>
                <w:sz w:val="20"/>
                <w:szCs w:val="20"/>
                <w:lang w:val="sq-AL"/>
              </w:rPr>
              <w:t>Konventë ndërmjet qeverisë së Republikës së Shqipërisë dhe qeverisë së Republikës së Italisë për shmangien e tatimit të dyfishtë në lidhje me tatimet mbi të ardhurat dhe mbi kapitalin dhe për parandalimin e evazionit fiskal</w:t>
            </w:r>
          </w:p>
        </w:tc>
        <w:tc>
          <w:tcPr>
            <w:tcW w:w="832" w:type="pct"/>
            <w:tcBorders>
              <w:top w:val="single" w:sz="4" w:space="0" w:color="auto"/>
              <w:bottom w:val="single" w:sz="4" w:space="0" w:color="auto"/>
            </w:tcBorders>
            <w:shd w:val="clear" w:color="auto" w:fill="auto"/>
          </w:tcPr>
          <w:p w14:paraId="5376C296" w14:textId="77777777" w:rsidR="00333289" w:rsidRPr="0001433F" w:rsidDel="00FA5845" w:rsidRDefault="00333289" w:rsidP="00255CDB">
            <w:pPr>
              <w:pStyle w:val="Paragrafi"/>
              <w:ind w:firstLine="0"/>
              <w:rPr>
                <w:sz w:val="20"/>
                <w:szCs w:val="20"/>
                <w:lang w:val="sq-AL"/>
              </w:rPr>
            </w:pPr>
            <w:r w:rsidRPr="0001433F">
              <w:rPr>
                <w:sz w:val="20"/>
                <w:szCs w:val="20"/>
                <w:lang w:val="sq-AL"/>
              </w:rPr>
              <w:t>Italia</w:t>
            </w:r>
          </w:p>
        </w:tc>
        <w:tc>
          <w:tcPr>
            <w:tcW w:w="703" w:type="pct"/>
            <w:tcBorders>
              <w:top w:val="single" w:sz="4" w:space="0" w:color="auto"/>
              <w:bottom w:val="single" w:sz="4" w:space="0" w:color="auto"/>
            </w:tcBorders>
            <w:shd w:val="clear" w:color="auto" w:fill="auto"/>
          </w:tcPr>
          <w:p w14:paraId="5376C297" w14:textId="77777777" w:rsidR="00333289" w:rsidRPr="0001433F" w:rsidDel="00951054"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298" w14:textId="77777777" w:rsidR="00333289" w:rsidRPr="0001433F" w:rsidDel="00FA5845" w:rsidRDefault="00333289" w:rsidP="00255CDB">
            <w:pPr>
              <w:pStyle w:val="Paragrafi"/>
              <w:ind w:firstLine="0"/>
              <w:rPr>
                <w:sz w:val="20"/>
                <w:szCs w:val="20"/>
                <w:lang w:val="sq-AL"/>
              </w:rPr>
            </w:pPr>
            <w:r w:rsidRPr="0001433F">
              <w:rPr>
                <w:sz w:val="20"/>
                <w:szCs w:val="20"/>
                <w:lang w:val="sq-AL"/>
              </w:rPr>
              <w:t>12-12-1994</w:t>
            </w:r>
          </w:p>
        </w:tc>
        <w:tc>
          <w:tcPr>
            <w:tcW w:w="703" w:type="pct"/>
            <w:tcBorders>
              <w:top w:val="single" w:sz="4" w:space="0" w:color="auto"/>
              <w:bottom w:val="single" w:sz="4" w:space="0" w:color="auto"/>
            </w:tcBorders>
            <w:shd w:val="clear" w:color="auto" w:fill="auto"/>
          </w:tcPr>
          <w:p w14:paraId="5376C299" w14:textId="77777777" w:rsidR="00333289" w:rsidRPr="0001433F" w:rsidDel="00FA5845" w:rsidRDefault="00333289" w:rsidP="00255CDB">
            <w:pPr>
              <w:pStyle w:val="Paragrafi"/>
              <w:ind w:firstLine="0"/>
              <w:rPr>
                <w:sz w:val="20"/>
                <w:szCs w:val="20"/>
                <w:lang w:val="sq-AL"/>
              </w:rPr>
            </w:pPr>
            <w:r w:rsidRPr="0001433F">
              <w:rPr>
                <w:sz w:val="20"/>
                <w:szCs w:val="20"/>
                <w:lang w:val="sq-AL"/>
              </w:rPr>
              <w:t>21-12-1999</w:t>
            </w:r>
          </w:p>
        </w:tc>
      </w:tr>
      <w:tr w:rsidR="00333289" w:rsidRPr="0001433F" w:rsidDel="00951054" w14:paraId="5376C2A1" w14:textId="712F6BE8" w:rsidTr="00255CDB">
        <w:trPr>
          <w:cantSplit/>
          <w:trHeight w:val="20"/>
          <w:tblHeader/>
        </w:trPr>
        <w:tc>
          <w:tcPr>
            <w:tcW w:w="263" w:type="pct"/>
            <w:tcBorders>
              <w:top w:val="single" w:sz="4" w:space="0" w:color="auto"/>
              <w:bottom w:val="single" w:sz="4" w:space="0" w:color="auto"/>
            </w:tcBorders>
            <w:shd w:val="clear" w:color="auto" w:fill="auto"/>
          </w:tcPr>
          <w:p w14:paraId="5376C29B" w14:textId="77777777" w:rsidR="00333289" w:rsidRPr="0001433F" w:rsidDel="003A3506" w:rsidRDefault="00255CDB" w:rsidP="00255CDB">
            <w:pPr>
              <w:pStyle w:val="Paragrafi"/>
              <w:ind w:firstLine="0"/>
              <w:rPr>
                <w:sz w:val="20"/>
                <w:szCs w:val="20"/>
                <w:lang w:val="sq-AL"/>
              </w:rPr>
            </w:pPr>
            <w:r w:rsidRPr="0001433F">
              <w:rPr>
                <w:sz w:val="20"/>
                <w:szCs w:val="20"/>
                <w:lang w:val="sq-AL"/>
              </w:rPr>
              <w:t>18</w:t>
            </w:r>
          </w:p>
        </w:tc>
        <w:tc>
          <w:tcPr>
            <w:tcW w:w="1846" w:type="pct"/>
            <w:tcBorders>
              <w:top w:val="single" w:sz="4" w:space="0" w:color="auto"/>
              <w:bottom w:val="single" w:sz="4" w:space="0" w:color="auto"/>
            </w:tcBorders>
            <w:shd w:val="clear" w:color="auto" w:fill="auto"/>
          </w:tcPr>
          <w:p w14:paraId="5376C29C" w14:textId="77777777" w:rsidR="00333289" w:rsidRPr="0001433F" w:rsidDel="00FA5845" w:rsidRDefault="00333289" w:rsidP="00255CDB">
            <w:pPr>
              <w:pStyle w:val="Paragrafi"/>
              <w:ind w:firstLine="0"/>
              <w:rPr>
                <w:sz w:val="20"/>
                <w:szCs w:val="20"/>
                <w:lang w:val="sq-AL"/>
              </w:rPr>
            </w:pPr>
            <w:r w:rsidRPr="0001433F">
              <w:rPr>
                <w:sz w:val="20"/>
                <w:szCs w:val="20"/>
                <w:lang w:val="sq-AL"/>
              </w:rPr>
              <w:t>Konventë ndërmjet qeverisë së Republikës së Shqipërisë dhe qeverisë së Republikës së Koresë për shmangien e tatimit të dyfishtë në lidhje me tatimet mbi të ardhurat dhe mbi kapitalin dhe për parandalimin e evazionit fiskal</w:t>
            </w:r>
          </w:p>
        </w:tc>
        <w:tc>
          <w:tcPr>
            <w:tcW w:w="832" w:type="pct"/>
            <w:tcBorders>
              <w:top w:val="single" w:sz="4" w:space="0" w:color="auto"/>
              <w:bottom w:val="single" w:sz="4" w:space="0" w:color="auto"/>
            </w:tcBorders>
            <w:shd w:val="clear" w:color="auto" w:fill="auto"/>
          </w:tcPr>
          <w:p w14:paraId="5376C29D" w14:textId="7DC99E0B" w:rsidR="00333289" w:rsidRPr="0001433F" w:rsidDel="00FA5845" w:rsidRDefault="00333289" w:rsidP="00255CDB">
            <w:pPr>
              <w:pStyle w:val="Paragrafi"/>
              <w:ind w:firstLine="0"/>
              <w:rPr>
                <w:sz w:val="20"/>
                <w:szCs w:val="20"/>
                <w:lang w:val="sq-AL"/>
              </w:rPr>
            </w:pPr>
            <w:r w:rsidRPr="0001433F">
              <w:rPr>
                <w:sz w:val="20"/>
                <w:szCs w:val="20"/>
                <w:lang w:val="sq-AL"/>
              </w:rPr>
              <w:t>Republika e</w:t>
            </w:r>
            <w:r w:rsidR="0001433F">
              <w:rPr>
                <w:sz w:val="20"/>
                <w:szCs w:val="20"/>
                <w:lang w:val="sq-AL"/>
              </w:rPr>
              <w:t xml:space="preserve"> </w:t>
            </w:r>
            <w:r w:rsidRPr="0001433F">
              <w:rPr>
                <w:sz w:val="20"/>
                <w:szCs w:val="20"/>
                <w:lang w:val="sq-AL"/>
              </w:rPr>
              <w:t>Koresë</w:t>
            </w:r>
          </w:p>
        </w:tc>
        <w:tc>
          <w:tcPr>
            <w:tcW w:w="703" w:type="pct"/>
            <w:tcBorders>
              <w:top w:val="single" w:sz="4" w:space="0" w:color="auto"/>
              <w:bottom w:val="single" w:sz="4" w:space="0" w:color="auto"/>
            </w:tcBorders>
            <w:shd w:val="clear" w:color="auto" w:fill="auto"/>
          </w:tcPr>
          <w:p w14:paraId="5376C29E" w14:textId="77777777" w:rsidR="00333289" w:rsidRPr="0001433F" w:rsidDel="00951054"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29F" w14:textId="77777777" w:rsidR="00333289" w:rsidRPr="0001433F" w:rsidDel="00FA5845" w:rsidRDefault="00333289" w:rsidP="00255CDB">
            <w:pPr>
              <w:pStyle w:val="Paragrafi"/>
              <w:ind w:firstLine="0"/>
              <w:rPr>
                <w:sz w:val="20"/>
                <w:szCs w:val="20"/>
                <w:lang w:val="sq-AL"/>
              </w:rPr>
            </w:pPr>
            <w:r w:rsidRPr="0001433F">
              <w:rPr>
                <w:sz w:val="20"/>
                <w:szCs w:val="20"/>
                <w:lang w:val="sq-AL"/>
              </w:rPr>
              <w:t>17-05-2006</w:t>
            </w:r>
          </w:p>
        </w:tc>
        <w:tc>
          <w:tcPr>
            <w:tcW w:w="703" w:type="pct"/>
            <w:tcBorders>
              <w:top w:val="single" w:sz="4" w:space="0" w:color="auto"/>
              <w:bottom w:val="single" w:sz="4" w:space="0" w:color="auto"/>
            </w:tcBorders>
            <w:shd w:val="clear" w:color="auto" w:fill="auto"/>
          </w:tcPr>
          <w:p w14:paraId="5376C2A0" w14:textId="77777777" w:rsidR="00333289" w:rsidRPr="0001433F" w:rsidDel="00FA5845" w:rsidRDefault="00333289" w:rsidP="00255CDB">
            <w:pPr>
              <w:pStyle w:val="Paragrafi"/>
              <w:ind w:firstLine="0"/>
              <w:rPr>
                <w:sz w:val="20"/>
                <w:szCs w:val="20"/>
                <w:lang w:val="sq-AL"/>
              </w:rPr>
            </w:pPr>
            <w:r w:rsidRPr="0001433F">
              <w:rPr>
                <w:sz w:val="20"/>
                <w:szCs w:val="20"/>
                <w:lang w:val="sq-AL"/>
              </w:rPr>
              <w:t>13-01-2007</w:t>
            </w:r>
          </w:p>
        </w:tc>
      </w:tr>
      <w:tr w:rsidR="00333289" w:rsidRPr="0001433F" w:rsidDel="00951054" w14:paraId="5376C2A8" w14:textId="32F6B26A" w:rsidTr="00255CDB">
        <w:trPr>
          <w:cantSplit/>
          <w:trHeight w:val="20"/>
          <w:tblHeader/>
        </w:trPr>
        <w:tc>
          <w:tcPr>
            <w:tcW w:w="263" w:type="pct"/>
            <w:tcBorders>
              <w:top w:val="single" w:sz="4" w:space="0" w:color="auto"/>
              <w:bottom w:val="single" w:sz="4" w:space="0" w:color="auto"/>
            </w:tcBorders>
            <w:shd w:val="clear" w:color="auto" w:fill="auto"/>
          </w:tcPr>
          <w:p w14:paraId="5376C2A2" w14:textId="77777777" w:rsidR="00333289" w:rsidRPr="0001433F" w:rsidDel="003A3506" w:rsidRDefault="00255CDB" w:rsidP="00255CDB">
            <w:pPr>
              <w:pStyle w:val="Paragrafi"/>
              <w:ind w:firstLine="0"/>
              <w:rPr>
                <w:sz w:val="20"/>
                <w:szCs w:val="20"/>
                <w:lang w:val="sq-AL"/>
              </w:rPr>
            </w:pPr>
            <w:r w:rsidRPr="0001433F">
              <w:rPr>
                <w:sz w:val="20"/>
                <w:szCs w:val="20"/>
                <w:lang w:val="sq-AL"/>
              </w:rPr>
              <w:t>19</w:t>
            </w:r>
          </w:p>
        </w:tc>
        <w:tc>
          <w:tcPr>
            <w:tcW w:w="1846" w:type="pct"/>
            <w:tcBorders>
              <w:top w:val="single" w:sz="4" w:space="0" w:color="auto"/>
              <w:bottom w:val="single" w:sz="4" w:space="0" w:color="auto"/>
            </w:tcBorders>
            <w:shd w:val="clear" w:color="auto" w:fill="auto"/>
          </w:tcPr>
          <w:p w14:paraId="5376C2A3" w14:textId="77777777" w:rsidR="00333289" w:rsidRPr="0001433F" w:rsidDel="00FA5845" w:rsidRDefault="00333289" w:rsidP="00255CDB">
            <w:pPr>
              <w:pStyle w:val="Paragrafi"/>
              <w:ind w:firstLine="0"/>
              <w:rPr>
                <w:sz w:val="20"/>
                <w:szCs w:val="20"/>
                <w:lang w:val="sq-AL"/>
              </w:rPr>
            </w:pPr>
            <w:r w:rsidRPr="0001433F">
              <w:rPr>
                <w:sz w:val="20"/>
                <w:szCs w:val="20"/>
                <w:lang w:val="sq-AL"/>
              </w:rPr>
              <w:t>Konventë ndërmjet qeverisë së Republikës së Kosovës dhe Këshillit të Ministrave të Republikës së Shqipërisë për shmangien e tatimit të dyfishtë në lidhje me tatimet mbi të ardhurat dhe mbi kapitalin dhe për parandalimin e evazionit fiskal</w:t>
            </w:r>
          </w:p>
        </w:tc>
        <w:tc>
          <w:tcPr>
            <w:tcW w:w="832" w:type="pct"/>
            <w:tcBorders>
              <w:top w:val="single" w:sz="4" w:space="0" w:color="auto"/>
              <w:bottom w:val="single" w:sz="4" w:space="0" w:color="auto"/>
            </w:tcBorders>
            <w:shd w:val="clear" w:color="auto" w:fill="auto"/>
          </w:tcPr>
          <w:p w14:paraId="5376C2A4" w14:textId="77777777" w:rsidR="00333289" w:rsidRPr="0001433F" w:rsidDel="00FA5845" w:rsidRDefault="00333289" w:rsidP="00255CDB">
            <w:pPr>
              <w:pStyle w:val="Paragrafi"/>
              <w:ind w:firstLine="0"/>
              <w:rPr>
                <w:sz w:val="20"/>
                <w:szCs w:val="20"/>
                <w:lang w:val="sq-AL"/>
              </w:rPr>
            </w:pPr>
            <w:r w:rsidRPr="0001433F">
              <w:rPr>
                <w:sz w:val="20"/>
                <w:szCs w:val="20"/>
                <w:lang w:val="sq-AL"/>
              </w:rPr>
              <w:t>Kosova</w:t>
            </w:r>
          </w:p>
        </w:tc>
        <w:tc>
          <w:tcPr>
            <w:tcW w:w="703" w:type="pct"/>
            <w:tcBorders>
              <w:top w:val="single" w:sz="4" w:space="0" w:color="auto"/>
              <w:bottom w:val="single" w:sz="4" w:space="0" w:color="auto"/>
            </w:tcBorders>
            <w:shd w:val="clear" w:color="auto" w:fill="auto"/>
          </w:tcPr>
          <w:p w14:paraId="5376C2A5" w14:textId="77777777" w:rsidR="00333289" w:rsidRPr="0001433F" w:rsidDel="00951054"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2A6" w14:textId="77777777" w:rsidR="00333289" w:rsidRPr="0001433F" w:rsidDel="00FA5845" w:rsidRDefault="00333289" w:rsidP="00255CDB">
            <w:pPr>
              <w:pStyle w:val="Paragrafi"/>
              <w:ind w:firstLine="0"/>
              <w:rPr>
                <w:sz w:val="20"/>
                <w:szCs w:val="20"/>
                <w:lang w:val="sq-AL"/>
              </w:rPr>
            </w:pPr>
            <w:r w:rsidRPr="0001433F">
              <w:rPr>
                <w:sz w:val="20"/>
                <w:szCs w:val="20"/>
                <w:lang w:val="sq-AL"/>
              </w:rPr>
              <w:t>28-03-2014</w:t>
            </w:r>
          </w:p>
        </w:tc>
        <w:tc>
          <w:tcPr>
            <w:tcW w:w="703" w:type="pct"/>
            <w:tcBorders>
              <w:top w:val="single" w:sz="4" w:space="0" w:color="auto"/>
              <w:bottom w:val="single" w:sz="4" w:space="0" w:color="auto"/>
            </w:tcBorders>
            <w:shd w:val="clear" w:color="auto" w:fill="auto"/>
          </w:tcPr>
          <w:p w14:paraId="5376C2A7" w14:textId="77777777" w:rsidR="00333289" w:rsidRPr="0001433F" w:rsidDel="00FA5845" w:rsidRDefault="00333289" w:rsidP="00255CDB">
            <w:pPr>
              <w:pStyle w:val="Paragrafi"/>
              <w:ind w:firstLine="0"/>
              <w:rPr>
                <w:sz w:val="20"/>
                <w:szCs w:val="20"/>
                <w:lang w:val="sq-AL"/>
              </w:rPr>
            </w:pPr>
            <w:r w:rsidRPr="0001433F">
              <w:rPr>
                <w:sz w:val="20"/>
                <w:szCs w:val="20"/>
                <w:lang w:val="sq-AL"/>
              </w:rPr>
              <w:t>11-03-2015</w:t>
            </w:r>
          </w:p>
        </w:tc>
      </w:tr>
      <w:tr w:rsidR="00333289" w:rsidRPr="0001433F" w:rsidDel="00951054" w14:paraId="5376C2AF" w14:textId="1849481D" w:rsidTr="00255CDB">
        <w:trPr>
          <w:cantSplit/>
          <w:trHeight w:val="20"/>
          <w:tblHeader/>
        </w:trPr>
        <w:tc>
          <w:tcPr>
            <w:tcW w:w="263" w:type="pct"/>
            <w:tcBorders>
              <w:top w:val="single" w:sz="4" w:space="0" w:color="auto"/>
              <w:bottom w:val="single" w:sz="4" w:space="0" w:color="auto"/>
            </w:tcBorders>
            <w:shd w:val="clear" w:color="auto" w:fill="auto"/>
          </w:tcPr>
          <w:p w14:paraId="5376C2A9" w14:textId="77777777" w:rsidR="00333289" w:rsidRPr="0001433F" w:rsidDel="003A3506" w:rsidRDefault="00255CDB" w:rsidP="00255CDB">
            <w:pPr>
              <w:pStyle w:val="Paragrafi"/>
              <w:ind w:firstLine="0"/>
              <w:rPr>
                <w:sz w:val="20"/>
                <w:szCs w:val="20"/>
                <w:lang w:val="sq-AL"/>
              </w:rPr>
            </w:pPr>
            <w:r w:rsidRPr="0001433F">
              <w:rPr>
                <w:sz w:val="20"/>
                <w:szCs w:val="20"/>
                <w:lang w:val="sq-AL"/>
              </w:rPr>
              <w:t>20</w:t>
            </w:r>
          </w:p>
        </w:tc>
        <w:tc>
          <w:tcPr>
            <w:tcW w:w="1846" w:type="pct"/>
            <w:tcBorders>
              <w:top w:val="single" w:sz="4" w:space="0" w:color="auto"/>
              <w:bottom w:val="single" w:sz="4" w:space="0" w:color="auto"/>
            </w:tcBorders>
            <w:shd w:val="clear" w:color="auto" w:fill="auto"/>
          </w:tcPr>
          <w:p w14:paraId="5376C2AA" w14:textId="5B4AEDAD" w:rsidR="00333289" w:rsidRPr="0001433F" w:rsidDel="00FA5845" w:rsidRDefault="00333289" w:rsidP="00255CDB">
            <w:pPr>
              <w:pStyle w:val="Paragrafi"/>
              <w:ind w:firstLine="0"/>
              <w:rPr>
                <w:sz w:val="20"/>
                <w:szCs w:val="20"/>
                <w:lang w:val="sq-AL"/>
              </w:rPr>
            </w:pPr>
            <w:r w:rsidRPr="0001433F">
              <w:rPr>
                <w:sz w:val="20"/>
                <w:szCs w:val="20"/>
                <w:lang w:val="sq-AL"/>
              </w:rPr>
              <w:t>Marrëveshje ndërmjet qeverisë së Shtetit të Kuvajtit dhe Këshillit të Ministrave të Republikës së Shqipërisë për shmangien e tatimit të dyfishtë</w:t>
            </w:r>
            <w:r w:rsidR="0001433F">
              <w:rPr>
                <w:sz w:val="20"/>
                <w:szCs w:val="20"/>
                <w:lang w:val="sq-AL"/>
              </w:rPr>
              <w:t xml:space="preserve"> </w:t>
            </w:r>
            <w:r w:rsidRPr="0001433F">
              <w:rPr>
                <w:sz w:val="20"/>
                <w:szCs w:val="20"/>
                <w:lang w:val="sq-AL"/>
              </w:rPr>
              <w:t>dhe parandalimin e evazionit fiskal në lidhje me tatimet mbi të ardhurat dhe mbi kapitalin</w:t>
            </w:r>
          </w:p>
        </w:tc>
        <w:tc>
          <w:tcPr>
            <w:tcW w:w="832" w:type="pct"/>
            <w:tcBorders>
              <w:top w:val="single" w:sz="4" w:space="0" w:color="auto"/>
              <w:bottom w:val="single" w:sz="4" w:space="0" w:color="auto"/>
            </w:tcBorders>
            <w:shd w:val="clear" w:color="auto" w:fill="auto"/>
          </w:tcPr>
          <w:p w14:paraId="5376C2AB" w14:textId="77777777" w:rsidR="00333289" w:rsidRPr="0001433F" w:rsidDel="00FA5845" w:rsidRDefault="00333289" w:rsidP="00255CDB">
            <w:pPr>
              <w:pStyle w:val="Paragrafi"/>
              <w:ind w:firstLine="0"/>
              <w:rPr>
                <w:sz w:val="20"/>
                <w:szCs w:val="20"/>
                <w:lang w:val="sq-AL"/>
              </w:rPr>
            </w:pPr>
            <w:r w:rsidRPr="0001433F">
              <w:rPr>
                <w:sz w:val="20"/>
                <w:szCs w:val="20"/>
                <w:lang w:val="sq-AL"/>
              </w:rPr>
              <w:t>Kuvajti</w:t>
            </w:r>
          </w:p>
        </w:tc>
        <w:tc>
          <w:tcPr>
            <w:tcW w:w="703" w:type="pct"/>
            <w:tcBorders>
              <w:top w:val="single" w:sz="4" w:space="0" w:color="auto"/>
              <w:bottom w:val="single" w:sz="4" w:space="0" w:color="auto"/>
            </w:tcBorders>
            <w:shd w:val="clear" w:color="auto" w:fill="auto"/>
          </w:tcPr>
          <w:p w14:paraId="5376C2AC" w14:textId="77777777" w:rsidR="00333289" w:rsidRPr="0001433F" w:rsidDel="00951054"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2AD" w14:textId="77777777" w:rsidR="00333289" w:rsidRPr="0001433F" w:rsidDel="00FA5845" w:rsidRDefault="00333289" w:rsidP="00255CDB">
            <w:pPr>
              <w:pStyle w:val="Paragrafi"/>
              <w:ind w:firstLine="0"/>
              <w:rPr>
                <w:sz w:val="20"/>
                <w:szCs w:val="20"/>
                <w:lang w:val="sq-AL"/>
              </w:rPr>
            </w:pPr>
            <w:r w:rsidRPr="0001433F">
              <w:rPr>
                <w:sz w:val="20"/>
                <w:szCs w:val="20"/>
                <w:lang w:val="sq-AL"/>
              </w:rPr>
              <w:t>04-04-2010</w:t>
            </w:r>
          </w:p>
        </w:tc>
        <w:tc>
          <w:tcPr>
            <w:tcW w:w="703" w:type="pct"/>
            <w:tcBorders>
              <w:top w:val="single" w:sz="4" w:space="0" w:color="auto"/>
              <w:bottom w:val="single" w:sz="4" w:space="0" w:color="auto"/>
            </w:tcBorders>
            <w:shd w:val="clear" w:color="auto" w:fill="auto"/>
          </w:tcPr>
          <w:p w14:paraId="5376C2AE" w14:textId="77777777" w:rsidR="00333289" w:rsidRPr="0001433F" w:rsidDel="00FA5845" w:rsidRDefault="00333289" w:rsidP="00255CDB">
            <w:pPr>
              <w:pStyle w:val="Paragrafi"/>
              <w:ind w:firstLine="0"/>
              <w:rPr>
                <w:sz w:val="20"/>
                <w:szCs w:val="20"/>
                <w:lang w:val="sq-AL"/>
              </w:rPr>
            </w:pPr>
            <w:r w:rsidRPr="0001433F">
              <w:rPr>
                <w:sz w:val="20"/>
                <w:szCs w:val="20"/>
                <w:lang w:val="sq-AL"/>
              </w:rPr>
              <w:t>24-06-2013</w:t>
            </w:r>
          </w:p>
        </w:tc>
      </w:tr>
      <w:tr w:rsidR="00333289" w:rsidRPr="0001433F" w:rsidDel="00951054" w14:paraId="5376C2B6" w14:textId="21F506AC" w:rsidTr="00255CDB">
        <w:trPr>
          <w:cantSplit/>
          <w:trHeight w:val="20"/>
          <w:tblHeader/>
        </w:trPr>
        <w:tc>
          <w:tcPr>
            <w:tcW w:w="263" w:type="pct"/>
            <w:tcBorders>
              <w:top w:val="single" w:sz="4" w:space="0" w:color="auto"/>
              <w:bottom w:val="single" w:sz="4" w:space="0" w:color="auto"/>
            </w:tcBorders>
            <w:shd w:val="clear" w:color="auto" w:fill="auto"/>
          </w:tcPr>
          <w:p w14:paraId="5376C2B0" w14:textId="77777777" w:rsidR="00333289" w:rsidRPr="0001433F" w:rsidDel="003A3506" w:rsidRDefault="00255CDB" w:rsidP="00255CDB">
            <w:pPr>
              <w:pStyle w:val="Paragrafi"/>
              <w:ind w:firstLine="0"/>
              <w:rPr>
                <w:sz w:val="20"/>
                <w:szCs w:val="20"/>
                <w:lang w:val="sq-AL"/>
              </w:rPr>
            </w:pPr>
            <w:r w:rsidRPr="0001433F">
              <w:rPr>
                <w:sz w:val="20"/>
                <w:szCs w:val="20"/>
                <w:lang w:val="sq-AL"/>
              </w:rPr>
              <w:t>21</w:t>
            </w:r>
          </w:p>
        </w:tc>
        <w:tc>
          <w:tcPr>
            <w:tcW w:w="1846" w:type="pct"/>
            <w:tcBorders>
              <w:top w:val="single" w:sz="4" w:space="0" w:color="auto"/>
              <w:bottom w:val="single" w:sz="4" w:space="0" w:color="auto"/>
            </w:tcBorders>
            <w:shd w:val="clear" w:color="auto" w:fill="auto"/>
          </w:tcPr>
          <w:p w14:paraId="5376C2B1" w14:textId="77777777" w:rsidR="00333289" w:rsidRPr="0001433F" w:rsidDel="00FA5845" w:rsidRDefault="00333289" w:rsidP="00255CDB">
            <w:pPr>
              <w:pStyle w:val="Paragrafi"/>
              <w:ind w:firstLine="0"/>
              <w:rPr>
                <w:sz w:val="20"/>
                <w:szCs w:val="20"/>
                <w:lang w:val="sq-AL"/>
              </w:rPr>
            </w:pPr>
            <w:r w:rsidRPr="0001433F">
              <w:rPr>
                <w:sz w:val="20"/>
                <w:szCs w:val="20"/>
                <w:lang w:val="sq-AL"/>
              </w:rPr>
              <w:t>Konventë ndërmjet Këshillit të Ministrave të Republikës së Shqipërisë dhe qeverisë së Republikës së Letonisë për shmangien e tatimit të dyfishtë dhe parandalimin e evazionit fiskal në lidhje me tatimet mbi të ardhurat dhe mbi kapitalin</w:t>
            </w:r>
          </w:p>
        </w:tc>
        <w:tc>
          <w:tcPr>
            <w:tcW w:w="832" w:type="pct"/>
            <w:tcBorders>
              <w:top w:val="single" w:sz="4" w:space="0" w:color="auto"/>
              <w:bottom w:val="single" w:sz="4" w:space="0" w:color="auto"/>
            </w:tcBorders>
            <w:shd w:val="clear" w:color="auto" w:fill="auto"/>
          </w:tcPr>
          <w:p w14:paraId="5376C2B2" w14:textId="77777777" w:rsidR="00333289" w:rsidRPr="0001433F" w:rsidDel="00FA5845" w:rsidRDefault="00333289" w:rsidP="00255CDB">
            <w:pPr>
              <w:pStyle w:val="Paragrafi"/>
              <w:ind w:firstLine="0"/>
              <w:rPr>
                <w:sz w:val="20"/>
                <w:szCs w:val="20"/>
                <w:lang w:val="sq-AL"/>
              </w:rPr>
            </w:pPr>
            <w:r w:rsidRPr="0001433F">
              <w:rPr>
                <w:sz w:val="20"/>
                <w:szCs w:val="20"/>
                <w:lang w:val="sq-AL"/>
              </w:rPr>
              <w:t>Letonia</w:t>
            </w:r>
          </w:p>
        </w:tc>
        <w:tc>
          <w:tcPr>
            <w:tcW w:w="703" w:type="pct"/>
            <w:tcBorders>
              <w:top w:val="single" w:sz="4" w:space="0" w:color="auto"/>
              <w:bottom w:val="single" w:sz="4" w:space="0" w:color="auto"/>
            </w:tcBorders>
            <w:shd w:val="clear" w:color="auto" w:fill="auto"/>
          </w:tcPr>
          <w:p w14:paraId="5376C2B3" w14:textId="77777777" w:rsidR="00333289" w:rsidRPr="0001433F" w:rsidDel="00951054"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2B4" w14:textId="77777777" w:rsidR="00333289" w:rsidRPr="0001433F" w:rsidDel="00FA5845" w:rsidRDefault="00333289" w:rsidP="00255CDB">
            <w:pPr>
              <w:pStyle w:val="Paragrafi"/>
              <w:ind w:firstLine="0"/>
              <w:rPr>
                <w:sz w:val="20"/>
                <w:szCs w:val="20"/>
                <w:lang w:val="sq-AL"/>
              </w:rPr>
            </w:pPr>
            <w:r w:rsidRPr="0001433F">
              <w:rPr>
                <w:sz w:val="20"/>
                <w:szCs w:val="20"/>
                <w:lang w:val="sq-AL"/>
              </w:rPr>
              <w:t>21-02-2008</w:t>
            </w:r>
          </w:p>
        </w:tc>
        <w:tc>
          <w:tcPr>
            <w:tcW w:w="703" w:type="pct"/>
            <w:tcBorders>
              <w:top w:val="single" w:sz="4" w:space="0" w:color="auto"/>
              <w:bottom w:val="single" w:sz="4" w:space="0" w:color="auto"/>
            </w:tcBorders>
            <w:shd w:val="clear" w:color="auto" w:fill="auto"/>
          </w:tcPr>
          <w:p w14:paraId="5376C2B5" w14:textId="77777777" w:rsidR="00333289" w:rsidRPr="0001433F" w:rsidDel="00FA5845" w:rsidRDefault="00333289" w:rsidP="00255CDB">
            <w:pPr>
              <w:pStyle w:val="Paragrafi"/>
              <w:ind w:firstLine="0"/>
              <w:rPr>
                <w:sz w:val="20"/>
                <w:szCs w:val="20"/>
                <w:lang w:val="sq-AL"/>
              </w:rPr>
            </w:pPr>
            <w:r w:rsidRPr="0001433F">
              <w:rPr>
                <w:sz w:val="20"/>
                <w:szCs w:val="20"/>
                <w:lang w:val="sq-AL"/>
              </w:rPr>
              <w:t>10-12-2008</w:t>
            </w:r>
          </w:p>
        </w:tc>
      </w:tr>
      <w:tr w:rsidR="00333289" w:rsidRPr="0001433F" w:rsidDel="00951054" w14:paraId="5376C2BD" w14:textId="6113675D" w:rsidTr="00255CDB">
        <w:trPr>
          <w:cantSplit/>
          <w:trHeight w:val="20"/>
          <w:tblHeader/>
        </w:trPr>
        <w:tc>
          <w:tcPr>
            <w:tcW w:w="263" w:type="pct"/>
            <w:tcBorders>
              <w:top w:val="single" w:sz="4" w:space="0" w:color="auto"/>
              <w:bottom w:val="single" w:sz="4" w:space="0" w:color="auto"/>
            </w:tcBorders>
            <w:shd w:val="clear" w:color="auto" w:fill="auto"/>
          </w:tcPr>
          <w:p w14:paraId="5376C2B7" w14:textId="77777777" w:rsidR="00333289" w:rsidRPr="0001433F" w:rsidDel="003A3506" w:rsidRDefault="00255CDB" w:rsidP="00255CDB">
            <w:pPr>
              <w:pStyle w:val="Paragrafi"/>
              <w:ind w:firstLine="0"/>
              <w:rPr>
                <w:sz w:val="20"/>
                <w:szCs w:val="20"/>
                <w:lang w:val="sq-AL"/>
              </w:rPr>
            </w:pPr>
            <w:r w:rsidRPr="0001433F">
              <w:rPr>
                <w:sz w:val="20"/>
                <w:szCs w:val="20"/>
                <w:lang w:val="sq-AL"/>
              </w:rPr>
              <w:t>22</w:t>
            </w:r>
          </w:p>
        </w:tc>
        <w:tc>
          <w:tcPr>
            <w:tcW w:w="1846" w:type="pct"/>
            <w:tcBorders>
              <w:top w:val="single" w:sz="4" w:space="0" w:color="auto"/>
              <w:bottom w:val="single" w:sz="4" w:space="0" w:color="auto"/>
            </w:tcBorders>
            <w:shd w:val="clear" w:color="auto" w:fill="auto"/>
          </w:tcPr>
          <w:p w14:paraId="5376C2B8" w14:textId="77777777" w:rsidR="00333289" w:rsidRPr="0001433F" w:rsidDel="00FA5845" w:rsidRDefault="00333289" w:rsidP="00255CDB">
            <w:pPr>
              <w:pStyle w:val="Paragrafi"/>
              <w:ind w:firstLine="0"/>
              <w:rPr>
                <w:sz w:val="20"/>
                <w:szCs w:val="20"/>
                <w:lang w:val="sq-AL"/>
              </w:rPr>
            </w:pPr>
            <w:r w:rsidRPr="0001433F">
              <w:rPr>
                <w:sz w:val="20"/>
                <w:szCs w:val="20"/>
                <w:lang w:val="sq-AL"/>
              </w:rPr>
              <w:t>Marrëveshje ndërmjet qeverisë shqiptare dhe qeverisë maqedonase për shmangien e tatimit të dyfishtë në lidhje me tatimet mbi të ardhurat dhe mbi kapitalin dhe për parandalimin e evazionit fiskal</w:t>
            </w:r>
          </w:p>
        </w:tc>
        <w:tc>
          <w:tcPr>
            <w:tcW w:w="832" w:type="pct"/>
            <w:tcBorders>
              <w:top w:val="single" w:sz="4" w:space="0" w:color="auto"/>
              <w:bottom w:val="single" w:sz="4" w:space="0" w:color="auto"/>
            </w:tcBorders>
            <w:shd w:val="clear" w:color="auto" w:fill="auto"/>
          </w:tcPr>
          <w:p w14:paraId="5376C2B9" w14:textId="77777777" w:rsidR="00333289" w:rsidRPr="0001433F" w:rsidDel="00FA5845" w:rsidRDefault="00333289" w:rsidP="00255CDB">
            <w:pPr>
              <w:pStyle w:val="Paragrafi"/>
              <w:ind w:firstLine="0"/>
              <w:rPr>
                <w:sz w:val="20"/>
                <w:szCs w:val="20"/>
                <w:lang w:val="sq-AL"/>
              </w:rPr>
            </w:pPr>
            <w:r w:rsidRPr="0001433F">
              <w:rPr>
                <w:sz w:val="20"/>
                <w:szCs w:val="20"/>
                <w:lang w:val="sq-AL"/>
              </w:rPr>
              <w:t>Maqedonia (FYR)</w:t>
            </w:r>
          </w:p>
        </w:tc>
        <w:tc>
          <w:tcPr>
            <w:tcW w:w="703" w:type="pct"/>
            <w:tcBorders>
              <w:top w:val="single" w:sz="4" w:space="0" w:color="auto"/>
              <w:bottom w:val="single" w:sz="4" w:space="0" w:color="auto"/>
            </w:tcBorders>
            <w:shd w:val="clear" w:color="auto" w:fill="auto"/>
          </w:tcPr>
          <w:p w14:paraId="5376C2BA" w14:textId="77777777" w:rsidR="00333289" w:rsidRPr="0001433F" w:rsidDel="00951054"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2BB" w14:textId="77777777" w:rsidR="00333289" w:rsidRPr="0001433F" w:rsidDel="00FA5845" w:rsidRDefault="00333289" w:rsidP="00255CDB">
            <w:pPr>
              <w:pStyle w:val="Paragrafi"/>
              <w:ind w:firstLine="0"/>
              <w:rPr>
                <w:sz w:val="20"/>
                <w:szCs w:val="20"/>
                <w:lang w:val="sq-AL"/>
              </w:rPr>
            </w:pPr>
            <w:r w:rsidRPr="0001433F">
              <w:rPr>
                <w:sz w:val="20"/>
                <w:szCs w:val="20"/>
                <w:lang w:val="sq-AL"/>
              </w:rPr>
              <w:t>15-01-1998</w:t>
            </w:r>
          </w:p>
        </w:tc>
        <w:tc>
          <w:tcPr>
            <w:tcW w:w="703" w:type="pct"/>
            <w:tcBorders>
              <w:top w:val="single" w:sz="4" w:space="0" w:color="auto"/>
              <w:bottom w:val="single" w:sz="4" w:space="0" w:color="auto"/>
            </w:tcBorders>
            <w:shd w:val="clear" w:color="auto" w:fill="auto"/>
          </w:tcPr>
          <w:p w14:paraId="5376C2BC" w14:textId="77777777" w:rsidR="00333289" w:rsidRPr="0001433F" w:rsidDel="00FA5845" w:rsidRDefault="00333289" w:rsidP="00255CDB">
            <w:pPr>
              <w:pStyle w:val="Paragrafi"/>
              <w:ind w:firstLine="0"/>
              <w:rPr>
                <w:sz w:val="20"/>
                <w:szCs w:val="20"/>
                <w:lang w:val="sq-AL"/>
              </w:rPr>
            </w:pPr>
            <w:r w:rsidRPr="0001433F">
              <w:rPr>
                <w:sz w:val="20"/>
                <w:szCs w:val="20"/>
                <w:lang w:val="sq-AL"/>
              </w:rPr>
              <w:t>02-09-1998</w:t>
            </w:r>
          </w:p>
        </w:tc>
      </w:tr>
      <w:tr w:rsidR="00333289" w:rsidRPr="0001433F" w:rsidDel="00951054" w14:paraId="5376C2C4" w14:textId="3A8B006A" w:rsidTr="00255CDB">
        <w:trPr>
          <w:cantSplit/>
          <w:trHeight w:val="20"/>
          <w:tblHeader/>
        </w:trPr>
        <w:tc>
          <w:tcPr>
            <w:tcW w:w="263" w:type="pct"/>
            <w:tcBorders>
              <w:top w:val="single" w:sz="4" w:space="0" w:color="auto"/>
              <w:bottom w:val="single" w:sz="4" w:space="0" w:color="auto"/>
            </w:tcBorders>
            <w:shd w:val="clear" w:color="auto" w:fill="auto"/>
          </w:tcPr>
          <w:p w14:paraId="5376C2BE" w14:textId="77777777" w:rsidR="00333289" w:rsidRPr="0001433F" w:rsidDel="003A3506" w:rsidRDefault="00255CDB" w:rsidP="00255CDB">
            <w:pPr>
              <w:pStyle w:val="Paragrafi"/>
              <w:ind w:firstLine="0"/>
              <w:rPr>
                <w:sz w:val="20"/>
                <w:szCs w:val="20"/>
                <w:lang w:val="sq-AL"/>
              </w:rPr>
            </w:pPr>
            <w:r w:rsidRPr="0001433F">
              <w:rPr>
                <w:sz w:val="20"/>
                <w:szCs w:val="20"/>
                <w:lang w:val="sq-AL"/>
              </w:rPr>
              <w:t>23</w:t>
            </w:r>
          </w:p>
        </w:tc>
        <w:tc>
          <w:tcPr>
            <w:tcW w:w="1846" w:type="pct"/>
            <w:tcBorders>
              <w:top w:val="single" w:sz="4" w:space="0" w:color="auto"/>
              <w:bottom w:val="single" w:sz="4" w:space="0" w:color="auto"/>
            </w:tcBorders>
            <w:shd w:val="clear" w:color="auto" w:fill="auto"/>
          </w:tcPr>
          <w:p w14:paraId="5376C2BF" w14:textId="77777777" w:rsidR="00333289" w:rsidRPr="0001433F" w:rsidDel="00FA5845" w:rsidRDefault="00333289" w:rsidP="00255CDB">
            <w:pPr>
              <w:pStyle w:val="Paragrafi"/>
              <w:ind w:firstLine="0"/>
              <w:rPr>
                <w:sz w:val="20"/>
                <w:szCs w:val="20"/>
                <w:lang w:val="sq-AL"/>
              </w:rPr>
            </w:pPr>
            <w:r w:rsidRPr="0001433F">
              <w:rPr>
                <w:sz w:val="20"/>
                <w:szCs w:val="20"/>
                <w:lang w:val="sq-AL"/>
              </w:rPr>
              <w:t>Marrëveshje ndërmjet qeverisë së Malajzisë dhe qeverisë së Republikës së Shqipërisë për shmangien e tatimit të dyfishtë dhe parandalimin e evazionit fiskal në lidhje me tatimet mbi të ardhurat</w:t>
            </w:r>
          </w:p>
        </w:tc>
        <w:tc>
          <w:tcPr>
            <w:tcW w:w="832" w:type="pct"/>
            <w:tcBorders>
              <w:top w:val="single" w:sz="4" w:space="0" w:color="auto"/>
              <w:bottom w:val="single" w:sz="4" w:space="0" w:color="auto"/>
            </w:tcBorders>
            <w:shd w:val="clear" w:color="auto" w:fill="auto"/>
          </w:tcPr>
          <w:p w14:paraId="5376C2C0" w14:textId="77777777" w:rsidR="00333289" w:rsidRPr="0001433F" w:rsidDel="00FA5845" w:rsidRDefault="00333289" w:rsidP="00255CDB">
            <w:pPr>
              <w:pStyle w:val="Paragrafi"/>
              <w:ind w:firstLine="0"/>
              <w:rPr>
                <w:sz w:val="20"/>
                <w:szCs w:val="20"/>
                <w:lang w:val="sq-AL"/>
              </w:rPr>
            </w:pPr>
            <w:r w:rsidRPr="0001433F">
              <w:rPr>
                <w:sz w:val="20"/>
                <w:szCs w:val="20"/>
                <w:lang w:val="sq-AL"/>
              </w:rPr>
              <w:t>Malajzia</w:t>
            </w:r>
          </w:p>
        </w:tc>
        <w:tc>
          <w:tcPr>
            <w:tcW w:w="703" w:type="pct"/>
            <w:tcBorders>
              <w:top w:val="single" w:sz="4" w:space="0" w:color="auto"/>
              <w:bottom w:val="single" w:sz="4" w:space="0" w:color="auto"/>
            </w:tcBorders>
            <w:shd w:val="clear" w:color="auto" w:fill="auto"/>
          </w:tcPr>
          <w:p w14:paraId="5376C2C1" w14:textId="77777777" w:rsidR="00333289" w:rsidRPr="0001433F" w:rsidDel="00951054"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2C2" w14:textId="77777777" w:rsidR="00333289" w:rsidRPr="0001433F" w:rsidDel="00FA5845" w:rsidRDefault="00333289" w:rsidP="00255CDB">
            <w:pPr>
              <w:pStyle w:val="Paragrafi"/>
              <w:ind w:firstLine="0"/>
              <w:rPr>
                <w:sz w:val="20"/>
                <w:szCs w:val="20"/>
                <w:lang w:val="sq-AL"/>
              </w:rPr>
            </w:pPr>
            <w:r w:rsidRPr="0001433F">
              <w:rPr>
                <w:sz w:val="20"/>
                <w:szCs w:val="20"/>
                <w:lang w:val="sq-AL"/>
              </w:rPr>
              <w:t>24-01-1994</w:t>
            </w:r>
          </w:p>
        </w:tc>
        <w:tc>
          <w:tcPr>
            <w:tcW w:w="703" w:type="pct"/>
            <w:tcBorders>
              <w:top w:val="single" w:sz="4" w:space="0" w:color="auto"/>
              <w:bottom w:val="single" w:sz="4" w:space="0" w:color="auto"/>
            </w:tcBorders>
            <w:shd w:val="clear" w:color="auto" w:fill="auto"/>
          </w:tcPr>
          <w:p w14:paraId="5376C2C3" w14:textId="77777777" w:rsidR="00333289" w:rsidRPr="0001433F" w:rsidDel="00FA5845" w:rsidRDefault="00333289" w:rsidP="00255CDB">
            <w:pPr>
              <w:pStyle w:val="Paragrafi"/>
              <w:ind w:firstLine="0"/>
              <w:rPr>
                <w:sz w:val="20"/>
                <w:szCs w:val="20"/>
                <w:lang w:val="sq-AL"/>
              </w:rPr>
            </w:pPr>
            <w:r w:rsidRPr="0001433F">
              <w:rPr>
                <w:sz w:val="20"/>
                <w:szCs w:val="20"/>
                <w:lang w:val="sq-AL"/>
              </w:rPr>
              <w:t>21-08-1995</w:t>
            </w:r>
          </w:p>
        </w:tc>
      </w:tr>
      <w:tr w:rsidR="00333289" w:rsidRPr="0001433F" w:rsidDel="00951054" w14:paraId="5376C2CB" w14:textId="6A4B1D70" w:rsidTr="00255CDB">
        <w:trPr>
          <w:cantSplit/>
          <w:trHeight w:val="20"/>
          <w:tblHeader/>
        </w:trPr>
        <w:tc>
          <w:tcPr>
            <w:tcW w:w="263" w:type="pct"/>
            <w:tcBorders>
              <w:top w:val="single" w:sz="4" w:space="0" w:color="auto"/>
              <w:bottom w:val="single" w:sz="4" w:space="0" w:color="auto"/>
            </w:tcBorders>
            <w:shd w:val="clear" w:color="auto" w:fill="auto"/>
          </w:tcPr>
          <w:p w14:paraId="5376C2C5" w14:textId="77777777" w:rsidR="00333289" w:rsidRPr="0001433F" w:rsidDel="003A3506" w:rsidRDefault="00255CDB" w:rsidP="00255CDB">
            <w:pPr>
              <w:pStyle w:val="Paragrafi"/>
              <w:ind w:firstLine="0"/>
              <w:rPr>
                <w:sz w:val="20"/>
                <w:szCs w:val="20"/>
                <w:lang w:val="sq-AL"/>
              </w:rPr>
            </w:pPr>
            <w:r w:rsidRPr="0001433F">
              <w:rPr>
                <w:sz w:val="20"/>
                <w:szCs w:val="20"/>
                <w:lang w:val="sq-AL"/>
              </w:rPr>
              <w:t>24</w:t>
            </w:r>
          </w:p>
        </w:tc>
        <w:tc>
          <w:tcPr>
            <w:tcW w:w="1846" w:type="pct"/>
            <w:tcBorders>
              <w:top w:val="single" w:sz="4" w:space="0" w:color="auto"/>
              <w:bottom w:val="single" w:sz="4" w:space="0" w:color="auto"/>
            </w:tcBorders>
            <w:shd w:val="clear" w:color="auto" w:fill="auto"/>
          </w:tcPr>
          <w:p w14:paraId="5376C2C6" w14:textId="77777777" w:rsidR="00333289" w:rsidRPr="0001433F" w:rsidDel="00FA5845" w:rsidRDefault="00333289" w:rsidP="00255CDB">
            <w:pPr>
              <w:pStyle w:val="Paragrafi"/>
              <w:ind w:firstLine="0"/>
              <w:rPr>
                <w:sz w:val="20"/>
                <w:szCs w:val="20"/>
                <w:lang w:val="sq-AL"/>
              </w:rPr>
            </w:pPr>
            <w:r w:rsidRPr="0001433F">
              <w:rPr>
                <w:sz w:val="20"/>
                <w:szCs w:val="20"/>
                <w:lang w:val="sq-AL"/>
              </w:rPr>
              <w:t>Konventë ndërmjet qeverisë së Republikës së Shqipërisë dhe qeverisë së Maltës për shmangien e tatimit të dyfishtë dhe parandalimin e evazionit fiskal në lidhje me tatimet mbi të ardhurat</w:t>
            </w:r>
          </w:p>
        </w:tc>
        <w:tc>
          <w:tcPr>
            <w:tcW w:w="832" w:type="pct"/>
            <w:tcBorders>
              <w:top w:val="single" w:sz="4" w:space="0" w:color="auto"/>
              <w:bottom w:val="single" w:sz="4" w:space="0" w:color="auto"/>
            </w:tcBorders>
            <w:shd w:val="clear" w:color="auto" w:fill="auto"/>
          </w:tcPr>
          <w:p w14:paraId="5376C2C7" w14:textId="77777777" w:rsidR="00333289" w:rsidRPr="0001433F" w:rsidDel="00FA5845" w:rsidRDefault="00333289" w:rsidP="00255CDB">
            <w:pPr>
              <w:pStyle w:val="Paragrafi"/>
              <w:ind w:firstLine="0"/>
              <w:rPr>
                <w:sz w:val="20"/>
                <w:szCs w:val="20"/>
                <w:lang w:val="sq-AL"/>
              </w:rPr>
            </w:pPr>
            <w:r w:rsidRPr="0001433F">
              <w:rPr>
                <w:sz w:val="20"/>
                <w:szCs w:val="20"/>
                <w:lang w:val="sq-AL"/>
              </w:rPr>
              <w:t>Malta</w:t>
            </w:r>
          </w:p>
        </w:tc>
        <w:tc>
          <w:tcPr>
            <w:tcW w:w="703" w:type="pct"/>
            <w:tcBorders>
              <w:top w:val="single" w:sz="4" w:space="0" w:color="auto"/>
              <w:bottom w:val="single" w:sz="4" w:space="0" w:color="auto"/>
            </w:tcBorders>
            <w:shd w:val="clear" w:color="auto" w:fill="auto"/>
          </w:tcPr>
          <w:p w14:paraId="5376C2C8" w14:textId="77777777" w:rsidR="00333289" w:rsidRPr="0001433F" w:rsidDel="00951054"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2C9" w14:textId="77777777" w:rsidR="00333289" w:rsidRPr="0001433F" w:rsidDel="00FA5845" w:rsidRDefault="00333289" w:rsidP="00255CDB">
            <w:pPr>
              <w:pStyle w:val="Paragrafi"/>
              <w:ind w:firstLine="0"/>
              <w:rPr>
                <w:sz w:val="20"/>
                <w:szCs w:val="20"/>
                <w:lang w:val="sq-AL"/>
              </w:rPr>
            </w:pPr>
            <w:r w:rsidRPr="0001433F">
              <w:rPr>
                <w:sz w:val="20"/>
                <w:szCs w:val="20"/>
                <w:lang w:val="sq-AL"/>
              </w:rPr>
              <w:t>02-05-2000</w:t>
            </w:r>
          </w:p>
        </w:tc>
        <w:tc>
          <w:tcPr>
            <w:tcW w:w="703" w:type="pct"/>
            <w:tcBorders>
              <w:top w:val="single" w:sz="4" w:space="0" w:color="auto"/>
              <w:bottom w:val="single" w:sz="4" w:space="0" w:color="auto"/>
            </w:tcBorders>
            <w:shd w:val="clear" w:color="auto" w:fill="auto"/>
          </w:tcPr>
          <w:p w14:paraId="5376C2CA" w14:textId="77777777" w:rsidR="00333289" w:rsidRPr="0001433F" w:rsidDel="00FA5845" w:rsidRDefault="00333289" w:rsidP="00255CDB">
            <w:pPr>
              <w:pStyle w:val="Paragrafi"/>
              <w:ind w:firstLine="0"/>
              <w:rPr>
                <w:sz w:val="20"/>
                <w:szCs w:val="20"/>
                <w:lang w:val="sq-AL"/>
              </w:rPr>
            </w:pPr>
            <w:r w:rsidRPr="0001433F">
              <w:rPr>
                <w:sz w:val="20"/>
                <w:szCs w:val="20"/>
                <w:lang w:val="sq-AL"/>
              </w:rPr>
              <w:t>23-11-2000</w:t>
            </w:r>
          </w:p>
        </w:tc>
      </w:tr>
      <w:tr w:rsidR="00333289" w:rsidRPr="0001433F" w:rsidDel="00951054" w14:paraId="5376C2D2" w14:textId="4D78FE84" w:rsidTr="00255CDB">
        <w:trPr>
          <w:cantSplit/>
          <w:trHeight w:val="20"/>
          <w:tblHeader/>
        </w:trPr>
        <w:tc>
          <w:tcPr>
            <w:tcW w:w="263" w:type="pct"/>
            <w:tcBorders>
              <w:top w:val="single" w:sz="4" w:space="0" w:color="auto"/>
              <w:bottom w:val="single" w:sz="4" w:space="0" w:color="auto"/>
            </w:tcBorders>
            <w:shd w:val="clear" w:color="auto" w:fill="auto"/>
          </w:tcPr>
          <w:p w14:paraId="5376C2CC" w14:textId="77777777" w:rsidR="00333289" w:rsidRPr="0001433F" w:rsidDel="003A3506" w:rsidRDefault="00255CDB" w:rsidP="00255CDB">
            <w:pPr>
              <w:pStyle w:val="Paragrafi"/>
              <w:ind w:firstLine="0"/>
              <w:rPr>
                <w:sz w:val="20"/>
                <w:szCs w:val="20"/>
                <w:lang w:val="sq-AL"/>
              </w:rPr>
            </w:pPr>
            <w:r w:rsidRPr="0001433F">
              <w:rPr>
                <w:sz w:val="20"/>
                <w:szCs w:val="20"/>
                <w:lang w:val="sq-AL"/>
              </w:rPr>
              <w:t>25</w:t>
            </w:r>
          </w:p>
        </w:tc>
        <w:tc>
          <w:tcPr>
            <w:tcW w:w="1846" w:type="pct"/>
            <w:tcBorders>
              <w:top w:val="single" w:sz="4" w:space="0" w:color="auto"/>
              <w:bottom w:val="single" w:sz="4" w:space="0" w:color="auto"/>
            </w:tcBorders>
            <w:shd w:val="clear" w:color="auto" w:fill="auto"/>
          </w:tcPr>
          <w:p w14:paraId="5376C2CD" w14:textId="77777777" w:rsidR="00333289" w:rsidRPr="0001433F" w:rsidDel="00FA5845" w:rsidRDefault="00333289" w:rsidP="00255CDB">
            <w:pPr>
              <w:pStyle w:val="Paragrafi"/>
              <w:ind w:firstLine="0"/>
              <w:rPr>
                <w:sz w:val="20"/>
                <w:szCs w:val="20"/>
                <w:lang w:val="sq-AL"/>
              </w:rPr>
            </w:pPr>
            <w:r w:rsidRPr="0001433F">
              <w:rPr>
                <w:sz w:val="20"/>
                <w:szCs w:val="20"/>
                <w:lang w:val="sq-AL"/>
              </w:rPr>
              <w:t>Konventë ndërmjet qeverisë së Republikës së Shqipërisë dhe qeverisë së Republikës së Moldavisë për shmangien e tatimit të dyfishtë dhe parandalimin e evazionit fiskal në lidhje me tatimet mbi të ardhurat dhe mbi kapitalin</w:t>
            </w:r>
          </w:p>
        </w:tc>
        <w:tc>
          <w:tcPr>
            <w:tcW w:w="832" w:type="pct"/>
            <w:tcBorders>
              <w:top w:val="single" w:sz="4" w:space="0" w:color="auto"/>
              <w:bottom w:val="single" w:sz="4" w:space="0" w:color="auto"/>
            </w:tcBorders>
            <w:shd w:val="clear" w:color="auto" w:fill="auto"/>
          </w:tcPr>
          <w:p w14:paraId="5376C2CE" w14:textId="77777777" w:rsidR="00333289" w:rsidRPr="0001433F" w:rsidDel="00FA5845" w:rsidRDefault="00333289" w:rsidP="00255CDB">
            <w:pPr>
              <w:pStyle w:val="Paragrafi"/>
              <w:ind w:firstLine="0"/>
              <w:rPr>
                <w:sz w:val="20"/>
                <w:szCs w:val="20"/>
                <w:lang w:val="sq-AL"/>
              </w:rPr>
            </w:pPr>
            <w:r w:rsidRPr="0001433F">
              <w:rPr>
                <w:sz w:val="20"/>
                <w:szCs w:val="20"/>
                <w:lang w:val="sq-AL"/>
              </w:rPr>
              <w:t>Moldavia</w:t>
            </w:r>
          </w:p>
        </w:tc>
        <w:tc>
          <w:tcPr>
            <w:tcW w:w="703" w:type="pct"/>
            <w:tcBorders>
              <w:top w:val="single" w:sz="4" w:space="0" w:color="auto"/>
              <w:bottom w:val="single" w:sz="4" w:space="0" w:color="auto"/>
            </w:tcBorders>
            <w:shd w:val="clear" w:color="auto" w:fill="auto"/>
          </w:tcPr>
          <w:p w14:paraId="5376C2CF" w14:textId="77777777" w:rsidR="00333289" w:rsidRPr="0001433F" w:rsidDel="00951054"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2D0" w14:textId="77777777" w:rsidR="00333289" w:rsidRPr="0001433F" w:rsidDel="00FA5845" w:rsidRDefault="00333289" w:rsidP="00255CDB">
            <w:pPr>
              <w:pStyle w:val="Paragrafi"/>
              <w:ind w:firstLine="0"/>
              <w:rPr>
                <w:sz w:val="20"/>
                <w:szCs w:val="20"/>
                <w:lang w:val="sq-AL"/>
              </w:rPr>
            </w:pPr>
            <w:r w:rsidRPr="0001433F">
              <w:rPr>
                <w:sz w:val="20"/>
                <w:szCs w:val="20"/>
                <w:lang w:val="sq-AL"/>
              </w:rPr>
              <w:t>06-12-2002</w:t>
            </w:r>
          </w:p>
        </w:tc>
        <w:tc>
          <w:tcPr>
            <w:tcW w:w="703" w:type="pct"/>
            <w:tcBorders>
              <w:top w:val="single" w:sz="4" w:space="0" w:color="auto"/>
              <w:bottom w:val="single" w:sz="4" w:space="0" w:color="auto"/>
            </w:tcBorders>
            <w:shd w:val="clear" w:color="auto" w:fill="auto"/>
          </w:tcPr>
          <w:p w14:paraId="5376C2D1" w14:textId="77777777" w:rsidR="00333289" w:rsidRPr="0001433F" w:rsidDel="00FA5845" w:rsidRDefault="00333289" w:rsidP="00255CDB">
            <w:pPr>
              <w:pStyle w:val="Paragrafi"/>
              <w:ind w:firstLine="0"/>
              <w:rPr>
                <w:sz w:val="20"/>
                <w:szCs w:val="20"/>
                <w:lang w:val="sq-AL"/>
              </w:rPr>
            </w:pPr>
            <w:r w:rsidRPr="0001433F">
              <w:rPr>
                <w:sz w:val="20"/>
                <w:szCs w:val="20"/>
                <w:lang w:val="sq-AL"/>
              </w:rPr>
              <w:t>06-06-2003</w:t>
            </w:r>
          </w:p>
        </w:tc>
      </w:tr>
      <w:tr w:rsidR="00333289" w:rsidRPr="0001433F" w:rsidDel="00951054" w14:paraId="5376C2D9" w14:textId="4089D7D4" w:rsidTr="00255CDB">
        <w:trPr>
          <w:cantSplit/>
          <w:trHeight w:val="20"/>
          <w:tblHeader/>
        </w:trPr>
        <w:tc>
          <w:tcPr>
            <w:tcW w:w="263" w:type="pct"/>
            <w:tcBorders>
              <w:top w:val="single" w:sz="4" w:space="0" w:color="auto"/>
              <w:bottom w:val="single" w:sz="4" w:space="0" w:color="auto"/>
            </w:tcBorders>
            <w:shd w:val="clear" w:color="auto" w:fill="auto"/>
          </w:tcPr>
          <w:p w14:paraId="5376C2D3" w14:textId="77777777" w:rsidR="00333289" w:rsidRPr="0001433F" w:rsidDel="003A3506" w:rsidRDefault="00255CDB" w:rsidP="00255CDB">
            <w:pPr>
              <w:pStyle w:val="Paragrafi"/>
              <w:ind w:firstLine="0"/>
              <w:rPr>
                <w:sz w:val="20"/>
                <w:szCs w:val="20"/>
                <w:lang w:val="sq-AL"/>
              </w:rPr>
            </w:pPr>
            <w:r w:rsidRPr="0001433F">
              <w:rPr>
                <w:sz w:val="20"/>
                <w:szCs w:val="20"/>
                <w:lang w:val="sq-AL"/>
              </w:rPr>
              <w:t>26</w:t>
            </w:r>
          </w:p>
        </w:tc>
        <w:tc>
          <w:tcPr>
            <w:tcW w:w="1846" w:type="pct"/>
            <w:tcBorders>
              <w:top w:val="single" w:sz="4" w:space="0" w:color="auto"/>
              <w:bottom w:val="single" w:sz="4" w:space="0" w:color="auto"/>
            </w:tcBorders>
            <w:shd w:val="clear" w:color="auto" w:fill="auto"/>
          </w:tcPr>
          <w:p w14:paraId="5376C2D4" w14:textId="77777777" w:rsidR="00333289" w:rsidRPr="0001433F" w:rsidDel="00FA5845" w:rsidRDefault="00333289" w:rsidP="00255CDB">
            <w:pPr>
              <w:pStyle w:val="Paragrafi"/>
              <w:ind w:firstLine="0"/>
              <w:rPr>
                <w:sz w:val="20"/>
                <w:szCs w:val="20"/>
                <w:lang w:val="sq-AL"/>
              </w:rPr>
            </w:pPr>
            <w:r w:rsidRPr="0001433F">
              <w:rPr>
                <w:sz w:val="20"/>
                <w:szCs w:val="20"/>
                <w:lang w:val="sq-AL"/>
              </w:rPr>
              <w:t>Konventë ndërmjet Mbretërisë së Holandës dhe Republikës së Shqipërisë për shmangien e tatimit të dyfishtë dhe parandalimin e evazionit fiskal në lidhje me tatimet mbi të ardhurat dhe mbi kapitalin</w:t>
            </w:r>
          </w:p>
        </w:tc>
        <w:tc>
          <w:tcPr>
            <w:tcW w:w="832" w:type="pct"/>
            <w:tcBorders>
              <w:top w:val="single" w:sz="4" w:space="0" w:color="auto"/>
              <w:bottom w:val="single" w:sz="4" w:space="0" w:color="auto"/>
            </w:tcBorders>
            <w:shd w:val="clear" w:color="auto" w:fill="auto"/>
          </w:tcPr>
          <w:p w14:paraId="5376C2D5" w14:textId="77777777" w:rsidR="00333289" w:rsidRPr="0001433F" w:rsidDel="00FA5845" w:rsidRDefault="00333289" w:rsidP="00255CDB">
            <w:pPr>
              <w:pStyle w:val="Paragrafi"/>
              <w:ind w:firstLine="0"/>
              <w:rPr>
                <w:sz w:val="20"/>
                <w:szCs w:val="20"/>
                <w:lang w:val="sq-AL"/>
              </w:rPr>
            </w:pPr>
            <w:r w:rsidRPr="0001433F">
              <w:rPr>
                <w:sz w:val="20"/>
                <w:szCs w:val="20"/>
                <w:lang w:val="sq-AL"/>
              </w:rPr>
              <w:t>Holanda</w:t>
            </w:r>
          </w:p>
        </w:tc>
        <w:tc>
          <w:tcPr>
            <w:tcW w:w="703" w:type="pct"/>
            <w:tcBorders>
              <w:top w:val="single" w:sz="4" w:space="0" w:color="auto"/>
              <w:bottom w:val="single" w:sz="4" w:space="0" w:color="auto"/>
            </w:tcBorders>
            <w:shd w:val="clear" w:color="auto" w:fill="auto"/>
          </w:tcPr>
          <w:p w14:paraId="5376C2D6" w14:textId="77777777" w:rsidR="00333289" w:rsidRPr="0001433F" w:rsidDel="00951054"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2D7" w14:textId="77777777" w:rsidR="00333289" w:rsidRPr="0001433F" w:rsidDel="00FA5845" w:rsidRDefault="00333289" w:rsidP="00255CDB">
            <w:pPr>
              <w:pStyle w:val="Paragrafi"/>
              <w:ind w:firstLine="0"/>
              <w:rPr>
                <w:sz w:val="20"/>
                <w:szCs w:val="20"/>
                <w:lang w:val="sq-AL"/>
              </w:rPr>
            </w:pPr>
            <w:r w:rsidRPr="0001433F">
              <w:rPr>
                <w:sz w:val="20"/>
                <w:szCs w:val="20"/>
                <w:lang w:val="sq-AL"/>
              </w:rPr>
              <w:t>22-07-2004</w:t>
            </w:r>
          </w:p>
        </w:tc>
        <w:tc>
          <w:tcPr>
            <w:tcW w:w="703" w:type="pct"/>
            <w:tcBorders>
              <w:top w:val="single" w:sz="4" w:space="0" w:color="auto"/>
              <w:bottom w:val="single" w:sz="4" w:space="0" w:color="auto"/>
            </w:tcBorders>
            <w:shd w:val="clear" w:color="auto" w:fill="auto"/>
          </w:tcPr>
          <w:p w14:paraId="5376C2D8" w14:textId="77777777" w:rsidR="00333289" w:rsidRPr="0001433F" w:rsidDel="00FA5845" w:rsidRDefault="00333289" w:rsidP="00255CDB">
            <w:pPr>
              <w:pStyle w:val="Paragrafi"/>
              <w:ind w:firstLine="0"/>
              <w:rPr>
                <w:sz w:val="20"/>
                <w:szCs w:val="20"/>
                <w:lang w:val="sq-AL"/>
              </w:rPr>
            </w:pPr>
            <w:r w:rsidRPr="0001433F">
              <w:rPr>
                <w:sz w:val="20"/>
                <w:szCs w:val="20"/>
                <w:lang w:val="sq-AL"/>
              </w:rPr>
              <w:t>15-11-2005</w:t>
            </w:r>
          </w:p>
        </w:tc>
      </w:tr>
      <w:tr w:rsidR="00333289" w:rsidRPr="0001433F" w:rsidDel="00951054" w14:paraId="5376C2E0" w14:textId="54732557" w:rsidTr="00255CDB">
        <w:trPr>
          <w:cantSplit/>
          <w:trHeight w:val="20"/>
          <w:tblHeader/>
        </w:trPr>
        <w:tc>
          <w:tcPr>
            <w:tcW w:w="263" w:type="pct"/>
            <w:tcBorders>
              <w:top w:val="single" w:sz="4" w:space="0" w:color="auto"/>
              <w:bottom w:val="single" w:sz="4" w:space="0" w:color="auto"/>
            </w:tcBorders>
            <w:shd w:val="clear" w:color="auto" w:fill="auto"/>
          </w:tcPr>
          <w:p w14:paraId="5376C2DA" w14:textId="77777777" w:rsidR="00333289" w:rsidRPr="0001433F" w:rsidDel="003A3506" w:rsidRDefault="00255CDB" w:rsidP="00255CDB">
            <w:pPr>
              <w:pStyle w:val="Paragrafi"/>
              <w:ind w:firstLine="0"/>
              <w:rPr>
                <w:sz w:val="20"/>
                <w:szCs w:val="20"/>
                <w:lang w:val="sq-AL"/>
              </w:rPr>
            </w:pPr>
            <w:r w:rsidRPr="0001433F">
              <w:rPr>
                <w:sz w:val="20"/>
                <w:szCs w:val="20"/>
                <w:lang w:val="sq-AL"/>
              </w:rPr>
              <w:t>27</w:t>
            </w:r>
          </w:p>
        </w:tc>
        <w:tc>
          <w:tcPr>
            <w:tcW w:w="1846" w:type="pct"/>
            <w:tcBorders>
              <w:top w:val="single" w:sz="4" w:space="0" w:color="auto"/>
              <w:bottom w:val="single" w:sz="4" w:space="0" w:color="auto"/>
            </w:tcBorders>
            <w:shd w:val="clear" w:color="auto" w:fill="auto"/>
          </w:tcPr>
          <w:p w14:paraId="5376C2DB" w14:textId="37F8DF30" w:rsidR="00333289" w:rsidRPr="0001433F" w:rsidDel="00FA5845" w:rsidRDefault="00333289" w:rsidP="00255CDB">
            <w:pPr>
              <w:pStyle w:val="Paragrafi"/>
              <w:ind w:firstLine="0"/>
              <w:rPr>
                <w:sz w:val="20"/>
                <w:szCs w:val="20"/>
                <w:lang w:val="sq-AL"/>
              </w:rPr>
            </w:pPr>
            <w:r w:rsidRPr="0001433F">
              <w:rPr>
                <w:sz w:val="20"/>
                <w:szCs w:val="20"/>
                <w:lang w:val="sq-AL"/>
              </w:rPr>
              <w:t>Konventë ndërmjet Mbretërisë së Norvegjisë dhe Republikës së Shqipërisë për shmangien e tatimit të dyfishtë</w:t>
            </w:r>
            <w:r w:rsidR="0001433F">
              <w:rPr>
                <w:sz w:val="20"/>
                <w:szCs w:val="20"/>
                <w:lang w:val="sq-AL"/>
              </w:rPr>
              <w:t xml:space="preserve"> </w:t>
            </w:r>
            <w:r w:rsidRPr="0001433F">
              <w:rPr>
                <w:sz w:val="20"/>
                <w:szCs w:val="20"/>
                <w:lang w:val="sq-AL"/>
              </w:rPr>
              <w:t>në lidhje me tatimet mbi të ardhurat dhe mbi kapitalin dhe për parandalimin e evazionit fiskal</w:t>
            </w:r>
          </w:p>
        </w:tc>
        <w:tc>
          <w:tcPr>
            <w:tcW w:w="832" w:type="pct"/>
            <w:tcBorders>
              <w:top w:val="single" w:sz="4" w:space="0" w:color="auto"/>
              <w:bottom w:val="single" w:sz="4" w:space="0" w:color="auto"/>
            </w:tcBorders>
            <w:shd w:val="clear" w:color="auto" w:fill="auto"/>
          </w:tcPr>
          <w:p w14:paraId="5376C2DC" w14:textId="77777777" w:rsidR="00333289" w:rsidRPr="0001433F" w:rsidDel="00FA5845" w:rsidRDefault="00333289" w:rsidP="00255CDB">
            <w:pPr>
              <w:pStyle w:val="Paragrafi"/>
              <w:ind w:firstLine="0"/>
              <w:rPr>
                <w:sz w:val="20"/>
                <w:szCs w:val="20"/>
                <w:lang w:val="sq-AL"/>
              </w:rPr>
            </w:pPr>
            <w:r w:rsidRPr="0001433F">
              <w:rPr>
                <w:sz w:val="20"/>
                <w:szCs w:val="20"/>
                <w:lang w:val="sq-AL"/>
              </w:rPr>
              <w:t>Norvegjia</w:t>
            </w:r>
          </w:p>
        </w:tc>
        <w:tc>
          <w:tcPr>
            <w:tcW w:w="703" w:type="pct"/>
            <w:tcBorders>
              <w:top w:val="single" w:sz="4" w:space="0" w:color="auto"/>
              <w:bottom w:val="single" w:sz="4" w:space="0" w:color="auto"/>
            </w:tcBorders>
            <w:shd w:val="clear" w:color="auto" w:fill="auto"/>
          </w:tcPr>
          <w:p w14:paraId="5376C2DD" w14:textId="77777777" w:rsidR="00333289" w:rsidRPr="0001433F" w:rsidDel="00951054"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2DE" w14:textId="77777777" w:rsidR="00333289" w:rsidRPr="0001433F" w:rsidDel="00FA5845" w:rsidRDefault="00333289" w:rsidP="00255CDB">
            <w:pPr>
              <w:pStyle w:val="Paragrafi"/>
              <w:ind w:firstLine="0"/>
              <w:rPr>
                <w:sz w:val="20"/>
                <w:szCs w:val="20"/>
                <w:lang w:val="sq-AL"/>
              </w:rPr>
            </w:pPr>
            <w:r w:rsidRPr="0001433F">
              <w:rPr>
                <w:sz w:val="20"/>
                <w:szCs w:val="20"/>
                <w:lang w:val="sq-AL"/>
              </w:rPr>
              <w:t>14-10-1998</w:t>
            </w:r>
          </w:p>
        </w:tc>
        <w:tc>
          <w:tcPr>
            <w:tcW w:w="703" w:type="pct"/>
            <w:tcBorders>
              <w:top w:val="single" w:sz="4" w:space="0" w:color="auto"/>
              <w:bottom w:val="single" w:sz="4" w:space="0" w:color="auto"/>
            </w:tcBorders>
            <w:shd w:val="clear" w:color="auto" w:fill="auto"/>
          </w:tcPr>
          <w:p w14:paraId="5376C2DF" w14:textId="77777777" w:rsidR="00333289" w:rsidRPr="0001433F" w:rsidDel="00FA5845" w:rsidRDefault="00333289" w:rsidP="00255CDB">
            <w:pPr>
              <w:pStyle w:val="Paragrafi"/>
              <w:ind w:firstLine="0"/>
              <w:rPr>
                <w:sz w:val="20"/>
                <w:szCs w:val="20"/>
                <w:lang w:val="sq-AL"/>
              </w:rPr>
            </w:pPr>
            <w:r w:rsidRPr="0001433F">
              <w:rPr>
                <w:sz w:val="20"/>
                <w:szCs w:val="20"/>
                <w:lang w:val="sq-AL"/>
              </w:rPr>
              <w:t>13-08-1999</w:t>
            </w:r>
          </w:p>
        </w:tc>
      </w:tr>
      <w:tr w:rsidR="00333289" w:rsidRPr="0001433F" w:rsidDel="00951054" w14:paraId="5376C2E7" w14:textId="0DB5D576" w:rsidTr="00255CDB">
        <w:trPr>
          <w:cantSplit/>
          <w:trHeight w:val="20"/>
          <w:tblHeader/>
        </w:trPr>
        <w:tc>
          <w:tcPr>
            <w:tcW w:w="263" w:type="pct"/>
            <w:tcBorders>
              <w:top w:val="single" w:sz="4" w:space="0" w:color="auto"/>
              <w:bottom w:val="single" w:sz="4" w:space="0" w:color="auto"/>
            </w:tcBorders>
            <w:shd w:val="clear" w:color="auto" w:fill="auto"/>
          </w:tcPr>
          <w:p w14:paraId="5376C2E1" w14:textId="77777777" w:rsidR="00333289" w:rsidRPr="0001433F" w:rsidDel="003A3506" w:rsidRDefault="00255CDB" w:rsidP="00255CDB">
            <w:pPr>
              <w:pStyle w:val="Paragrafi"/>
              <w:ind w:firstLine="0"/>
              <w:rPr>
                <w:sz w:val="20"/>
                <w:szCs w:val="20"/>
                <w:lang w:val="sq-AL"/>
              </w:rPr>
            </w:pPr>
            <w:r w:rsidRPr="0001433F">
              <w:rPr>
                <w:sz w:val="20"/>
                <w:szCs w:val="20"/>
                <w:lang w:val="sq-AL"/>
              </w:rPr>
              <w:t>28</w:t>
            </w:r>
          </w:p>
        </w:tc>
        <w:tc>
          <w:tcPr>
            <w:tcW w:w="1846" w:type="pct"/>
            <w:tcBorders>
              <w:top w:val="single" w:sz="4" w:space="0" w:color="auto"/>
              <w:bottom w:val="single" w:sz="4" w:space="0" w:color="auto"/>
            </w:tcBorders>
            <w:shd w:val="clear" w:color="auto" w:fill="auto"/>
          </w:tcPr>
          <w:p w14:paraId="5376C2E2" w14:textId="77777777" w:rsidR="00333289" w:rsidRPr="0001433F" w:rsidDel="00FA5845" w:rsidRDefault="00333289" w:rsidP="00255CDB">
            <w:pPr>
              <w:pStyle w:val="Paragrafi"/>
              <w:ind w:firstLine="0"/>
              <w:rPr>
                <w:sz w:val="20"/>
                <w:szCs w:val="20"/>
                <w:lang w:val="sq-AL"/>
              </w:rPr>
            </w:pPr>
            <w:r w:rsidRPr="0001433F">
              <w:rPr>
                <w:sz w:val="20"/>
                <w:szCs w:val="20"/>
                <w:lang w:val="sq-AL"/>
              </w:rPr>
              <w:t>Marrëveshje ndërmjet qeverisë së Republikës së Shqipërisë dhe qeverisë së Republikës së Polonisë për shmangien e tatimit të dyfishtë në lidhje me tatimet mbi të ardhurat dhe mbi kapitalin</w:t>
            </w:r>
          </w:p>
        </w:tc>
        <w:tc>
          <w:tcPr>
            <w:tcW w:w="832" w:type="pct"/>
            <w:tcBorders>
              <w:top w:val="single" w:sz="4" w:space="0" w:color="auto"/>
              <w:bottom w:val="single" w:sz="4" w:space="0" w:color="auto"/>
            </w:tcBorders>
            <w:shd w:val="clear" w:color="auto" w:fill="auto"/>
          </w:tcPr>
          <w:p w14:paraId="5376C2E3" w14:textId="77777777" w:rsidR="00333289" w:rsidRPr="0001433F" w:rsidDel="00FA5845" w:rsidRDefault="00333289" w:rsidP="00255CDB">
            <w:pPr>
              <w:pStyle w:val="Paragrafi"/>
              <w:ind w:firstLine="0"/>
              <w:rPr>
                <w:sz w:val="20"/>
                <w:szCs w:val="20"/>
                <w:lang w:val="sq-AL"/>
              </w:rPr>
            </w:pPr>
            <w:r w:rsidRPr="0001433F">
              <w:rPr>
                <w:sz w:val="20"/>
                <w:szCs w:val="20"/>
                <w:lang w:val="sq-AL"/>
              </w:rPr>
              <w:t>Polonia</w:t>
            </w:r>
          </w:p>
        </w:tc>
        <w:tc>
          <w:tcPr>
            <w:tcW w:w="703" w:type="pct"/>
            <w:tcBorders>
              <w:top w:val="single" w:sz="4" w:space="0" w:color="auto"/>
              <w:bottom w:val="single" w:sz="4" w:space="0" w:color="auto"/>
            </w:tcBorders>
            <w:shd w:val="clear" w:color="auto" w:fill="auto"/>
          </w:tcPr>
          <w:p w14:paraId="5376C2E4" w14:textId="77777777" w:rsidR="00333289" w:rsidRPr="0001433F" w:rsidDel="00951054"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2E5" w14:textId="77777777" w:rsidR="00333289" w:rsidRPr="0001433F" w:rsidDel="00FA5845" w:rsidRDefault="00333289" w:rsidP="00255CDB">
            <w:pPr>
              <w:pStyle w:val="Paragrafi"/>
              <w:ind w:firstLine="0"/>
              <w:rPr>
                <w:sz w:val="20"/>
                <w:szCs w:val="20"/>
                <w:lang w:val="sq-AL"/>
              </w:rPr>
            </w:pPr>
            <w:r w:rsidRPr="0001433F">
              <w:rPr>
                <w:sz w:val="20"/>
                <w:szCs w:val="20"/>
                <w:lang w:val="sq-AL"/>
              </w:rPr>
              <w:t>05-03-1993</w:t>
            </w:r>
          </w:p>
        </w:tc>
        <w:tc>
          <w:tcPr>
            <w:tcW w:w="703" w:type="pct"/>
            <w:tcBorders>
              <w:top w:val="single" w:sz="4" w:space="0" w:color="auto"/>
              <w:bottom w:val="single" w:sz="4" w:space="0" w:color="auto"/>
            </w:tcBorders>
            <w:shd w:val="clear" w:color="auto" w:fill="auto"/>
          </w:tcPr>
          <w:p w14:paraId="5376C2E6" w14:textId="77777777" w:rsidR="00333289" w:rsidRPr="0001433F" w:rsidDel="00FA5845" w:rsidRDefault="00333289" w:rsidP="00255CDB">
            <w:pPr>
              <w:pStyle w:val="Paragrafi"/>
              <w:ind w:firstLine="0"/>
              <w:rPr>
                <w:sz w:val="20"/>
                <w:szCs w:val="20"/>
                <w:lang w:val="sq-AL"/>
              </w:rPr>
            </w:pPr>
            <w:r w:rsidRPr="0001433F">
              <w:rPr>
                <w:sz w:val="20"/>
                <w:szCs w:val="20"/>
                <w:lang w:val="sq-AL"/>
              </w:rPr>
              <w:t>27-06-1994</w:t>
            </w:r>
          </w:p>
        </w:tc>
      </w:tr>
      <w:tr w:rsidR="00333289" w:rsidRPr="0001433F" w:rsidDel="00951054" w14:paraId="5376C2EE" w14:textId="45F2458B" w:rsidTr="00255CDB">
        <w:trPr>
          <w:cantSplit/>
          <w:trHeight w:val="20"/>
          <w:tblHeader/>
        </w:trPr>
        <w:tc>
          <w:tcPr>
            <w:tcW w:w="263" w:type="pct"/>
            <w:tcBorders>
              <w:top w:val="single" w:sz="4" w:space="0" w:color="auto"/>
              <w:bottom w:val="single" w:sz="4" w:space="0" w:color="auto"/>
            </w:tcBorders>
            <w:shd w:val="clear" w:color="auto" w:fill="auto"/>
          </w:tcPr>
          <w:p w14:paraId="5376C2E8" w14:textId="77777777" w:rsidR="00333289" w:rsidRPr="0001433F" w:rsidDel="003A3506" w:rsidRDefault="00255CDB" w:rsidP="00255CDB">
            <w:pPr>
              <w:pStyle w:val="Paragrafi"/>
              <w:ind w:firstLine="0"/>
              <w:rPr>
                <w:sz w:val="20"/>
                <w:szCs w:val="20"/>
                <w:lang w:val="sq-AL"/>
              </w:rPr>
            </w:pPr>
            <w:r w:rsidRPr="0001433F">
              <w:rPr>
                <w:sz w:val="20"/>
                <w:szCs w:val="20"/>
                <w:lang w:val="sq-AL"/>
              </w:rPr>
              <w:t>29</w:t>
            </w:r>
          </w:p>
        </w:tc>
        <w:tc>
          <w:tcPr>
            <w:tcW w:w="1846" w:type="pct"/>
            <w:tcBorders>
              <w:top w:val="single" w:sz="4" w:space="0" w:color="auto"/>
              <w:bottom w:val="single" w:sz="4" w:space="0" w:color="auto"/>
            </w:tcBorders>
            <w:shd w:val="clear" w:color="auto" w:fill="auto"/>
          </w:tcPr>
          <w:p w14:paraId="5376C2E9" w14:textId="77777777" w:rsidR="00333289" w:rsidRPr="0001433F" w:rsidDel="00FA5845" w:rsidRDefault="00333289" w:rsidP="00255CDB">
            <w:pPr>
              <w:pStyle w:val="Paragrafi"/>
              <w:ind w:firstLine="0"/>
              <w:rPr>
                <w:sz w:val="20"/>
                <w:szCs w:val="20"/>
                <w:lang w:val="sq-AL"/>
              </w:rPr>
            </w:pPr>
            <w:r w:rsidRPr="0001433F">
              <w:rPr>
                <w:sz w:val="20"/>
                <w:szCs w:val="20"/>
                <w:lang w:val="sq-AL"/>
              </w:rPr>
              <w:t xml:space="preserve">Marrëveshje ndërmjet qeverisë së Shtetit të Katarit dhe Këshillit të Ministrave të Republikës së Shqipërisë për shmangien e tatimit të dyfishtë dhe parandalimin e evazionit fiskal në lidhje me tatimet mbi të ardhurat </w:t>
            </w:r>
          </w:p>
        </w:tc>
        <w:tc>
          <w:tcPr>
            <w:tcW w:w="832" w:type="pct"/>
            <w:tcBorders>
              <w:top w:val="single" w:sz="4" w:space="0" w:color="auto"/>
              <w:bottom w:val="single" w:sz="4" w:space="0" w:color="auto"/>
            </w:tcBorders>
            <w:shd w:val="clear" w:color="auto" w:fill="auto"/>
          </w:tcPr>
          <w:p w14:paraId="5376C2EA" w14:textId="77777777" w:rsidR="00333289" w:rsidRPr="0001433F" w:rsidDel="00FA5845" w:rsidRDefault="00333289" w:rsidP="00255CDB">
            <w:pPr>
              <w:pStyle w:val="Paragrafi"/>
              <w:ind w:firstLine="0"/>
              <w:rPr>
                <w:sz w:val="20"/>
                <w:szCs w:val="20"/>
                <w:lang w:val="sq-AL"/>
              </w:rPr>
            </w:pPr>
            <w:r w:rsidRPr="0001433F">
              <w:rPr>
                <w:sz w:val="20"/>
                <w:szCs w:val="20"/>
                <w:lang w:val="sq-AL"/>
              </w:rPr>
              <w:t>Katar</w:t>
            </w:r>
          </w:p>
        </w:tc>
        <w:tc>
          <w:tcPr>
            <w:tcW w:w="703" w:type="pct"/>
            <w:tcBorders>
              <w:top w:val="single" w:sz="4" w:space="0" w:color="auto"/>
              <w:bottom w:val="single" w:sz="4" w:space="0" w:color="auto"/>
            </w:tcBorders>
            <w:shd w:val="clear" w:color="auto" w:fill="auto"/>
          </w:tcPr>
          <w:p w14:paraId="5376C2EB" w14:textId="77777777" w:rsidR="00333289" w:rsidRPr="0001433F"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2EC" w14:textId="77777777" w:rsidR="00333289" w:rsidRPr="0001433F" w:rsidDel="00FA5845" w:rsidRDefault="00333289" w:rsidP="00255CDB">
            <w:pPr>
              <w:pStyle w:val="Paragrafi"/>
              <w:ind w:firstLine="0"/>
              <w:rPr>
                <w:sz w:val="20"/>
                <w:szCs w:val="20"/>
                <w:lang w:val="sq-AL"/>
              </w:rPr>
            </w:pPr>
            <w:r w:rsidRPr="0001433F">
              <w:rPr>
                <w:sz w:val="20"/>
                <w:szCs w:val="20"/>
                <w:lang w:val="sq-AL"/>
              </w:rPr>
              <w:t>18-10-2011</w:t>
            </w:r>
          </w:p>
        </w:tc>
        <w:tc>
          <w:tcPr>
            <w:tcW w:w="703" w:type="pct"/>
            <w:tcBorders>
              <w:top w:val="single" w:sz="4" w:space="0" w:color="auto"/>
              <w:bottom w:val="single" w:sz="4" w:space="0" w:color="auto"/>
            </w:tcBorders>
            <w:shd w:val="clear" w:color="auto" w:fill="auto"/>
          </w:tcPr>
          <w:p w14:paraId="5376C2ED" w14:textId="77777777" w:rsidR="00333289" w:rsidRPr="0001433F" w:rsidDel="00FA5845" w:rsidRDefault="00333289" w:rsidP="00255CDB">
            <w:pPr>
              <w:pStyle w:val="Paragrafi"/>
              <w:ind w:firstLine="0"/>
              <w:rPr>
                <w:sz w:val="20"/>
                <w:szCs w:val="20"/>
                <w:lang w:val="sq-AL"/>
              </w:rPr>
            </w:pPr>
            <w:r w:rsidRPr="0001433F">
              <w:rPr>
                <w:sz w:val="20"/>
                <w:szCs w:val="20"/>
                <w:lang w:val="sq-AL"/>
              </w:rPr>
              <w:t>14-07-2012</w:t>
            </w:r>
          </w:p>
        </w:tc>
      </w:tr>
      <w:tr w:rsidR="00333289" w:rsidRPr="0001433F" w:rsidDel="00951054" w14:paraId="5376C2F5" w14:textId="738FAA10" w:rsidTr="00255CDB">
        <w:trPr>
          <w:cantSplit/>
          <w:trHeight w:val="20"/>
          <w:tblHeader/>
        </w:trPr>
        <w:tc>
          <w:tcPr>
            <w:tcW w:w="263" w:type="pct"/>
            <w:tcBorders>
              <w:top w:val="single" w:sz="4" w:space="0" w:color="auto"/>
              <w:bottom w:val="single" w:sz="4" w:space="0" w:color="auto"/>
            </w:tcBorders>
            <w:shd w:val="clear" w:color="auto" w:fill="auto"/>
          </w:tcPr>
          <w:p w14:paraId="5376C2EF" w14:textId="77777777" w:rsidR="00333289" w:rsidRPr="0001433F" w:rsidDel="003A3506" w:rsidRDefault="00255CDB" w:rsidP="00255CDB">
            <w:pPr>
              <w:pStyle w:val="Paragrafi"/>
              <w:ind w:firstLine="0"/>
              <w:rPr>
                <w:sz w:val="20"/>
                <w:szCs w:val="20"/>
                <w:lang w:val="sq-AL"/>
              </w:rPr>
            </w:pPr>
            <w:r w:rsidRPr="0001433F">
              <w:rPr>
                <w:sz w:val="20"/>
                <w:szCs w:val="20"/>
                <w:lang w:val="sq-AL"/>
              </w:rPr>
              <w:t>30</w:t>
            </w:r>
          </w:p>
        </w:tc>
        <w:tc>
          <w:tcPr>
            <w:tcW w:w="1846" w:type="pct"/>
            <w:tcBorders>
              <w:top w:val="single" w:sz="4" w:space="0" w:color="auto"/>
              <w:bottom w:val="single" w:sz="4" w:space="0" w:color="auto"/>
            </w:tcBorders>
            <w:shd w:val="clear" w:color="auto" w:fill="auto"/>
          </w:tcPr>
          <w:p w14:paraId="5376C2F0" w14:textId="77777777" w:rsidR="00333289" w:rsidRPr="0001433F" w:rsidDel="00FA5845" w:rsidRDefault="00333289" w:rsidP="00255CDB">
            <w:pPr>
              <w:pStyle w:val="Paragrafi"/>
              <w:ind w:firstLine="0"/>
              <w:rPr>
                <w:sz w:val="20"/>
                <w:szCs w:val="20"/>
                <w:lang w:val="sq-AL"/>
              </w:rPr>
            </w:pPr>
            <w:r w:rsidRPr="0001433F">
              <w:rPr>
                <w:sz w:val="20"/>
                <w:szCs w:val="20"/>
                <w:lang w:val="sq-AL"/>
              </w:rPr>
              <w:t>Konventë ndërmjet qeverisë së Republikës së Shqipërisë dhe qeverisë së Rumanisë për shmangien e tatimit të dyfishtë dhe parandalimin e evazionit fiskal në lidhje me tatimet mbi të ardhurat dhe mbi kapitalin</w:t>
            </w:r>
          </w:p>
        </w:tc>
        <w:tc>
          <w:tcPr>
            <w:tcW w:w="832" w:type="pct"/>
            <w:tcBorders>
              <w:top w:val="single" w:sz="4" w:space="0" w:color="auto"/>
              <w:bottom w:val="single" w:sz="4" w:space="0" w:color="auto"/>
            </w:tcBorders>
            <w:shd w:val="clear" w:color="auto" w:fill="auto"/>
          </w:tcPr>
          <w:p w14:paraId="5376C2F1" w14:textId="77777777" w:rsidR="00333289" w:rsidRPr="0001433F" w:rsidDel="00FA5845" w:rsidRDefault="00333289" w:rsidP="00255CDB">
            <w:pPr>
              <w:pStyle w:val="Paragrafi"/>
              <w:ind w:firstLine="0"/>
              <w:rPr>
                <w:sz w:val="20"/>
                <w:szCs w:val="20"/>
                <w:lang w:val="sq-AL"/>
              </w:rPr>
            </w:pPr>
            <w:r w:rsidRPr="0001433F">
              <w:rPr>
                <w:sz w:val="20"/>
                <w:szCs w:val="20"/>
                <w:lang w:val="sq-AL"/>
              </w:rPr>
              <w:t>Rumania</w:t>
            </w:r>
          </w:p>
        </w:tc>
        <w:tc>
          <w:tcPr>
            <w:tcW w:w="703" w:type="pct"/>
            <w:tcBorders>
              <w:top w:val="single" w:sz="4" w:space="0" w:color="auto"/>
              <w:bottom w:val="single" w:sz="4" w:space="0" w:color="auto"/>
            </w:tcBorders>
            <w:shd w:val="clear" w:color="auto" w:fill="auto"/>
          </w:tcPr>
          <w:p w14:paraId="5376C2F2" w14:textId="77777777" w:rsidR="00333289" w:rsidRPr="0001433F"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2F3" w14:textId="77777777" w:rsidR="00333289" w:rsidRPr="0001433F" w:rsidDel="00FA5845" w:rsidRDefault="00333289" w:rsidP="00255CDB">
            <w:pPr>
              <w:pStyle w:val="Paragrafi"/>
              <w:ind w:firstLine="0"/>
              <w:rPr>
                <w:sz w:val="20"/>
                <w:szCs w:val="20"/>
                <w:lang w:val="sq-AL"/>
              </w:rPr>
            </w:pPr>
            <w:r w:rsidRPr="0001433F">
              <w:rPr>
                <w:sz w:val="20"/>
                <w:szCs w:val="20"/>
                <w:lang w:val="sq-AL"/>
              </w:rPr>
              <w:t>11-05-1994</w:t>
            </w:r>
          </w:p>
        </w:tc>
        <w:tc>
          <w:tcPr>
            <w:tcW w:w="703" w:type="pct"/>
            <w:tcBorders>
              <w:top w:val="single" w:sz="4" w:space="0" w:color="auto"/>
              <w:bottom w:val="single" w:sz="4" w:space="0" w:color="auto"/>
            </w:tcBorders>
            <w:shd w:val="clear" w:color="auto" w:fill="auto"/>
          </w:tcPr>
          <w:p w14:paraId="5376C2F4" w14:textId="77777777" w:rsidR="00333289" w:rsidRPr="0001433F" w:rsidDel="00FA5845" w:rsidRDefault="00333289" w:rsidP="00255CDB">
            <w:pPr>
              <w:pStyle w:val="Paragrafi"/>
              <w:ind w:firstLine="0"/>
              <w:rPr>
                <w:sz w:val="20"/>
                <w:szCs w:val="20"/>
                <w:lang w:val="sq-AL"/>
              </w:rPr>
            </w:pPr>
            <w:r w:rsidRPr="0001433F">
              <w:rPr>
                <w:sz w:val="20"/>
                <w:szCs w:val="20"/>
                <w:lang w:val="sq-AL"/>
              </w:rPr>
              <w:t>18-10-1994</w:t>
            </w:r>
          </w:p>
        </w:tc>
      </w:tr>
      <w:tr w:rsidR="00333289" w:rsidRPr="0001433F" w:rsidDel="00951054" w14:paraId="5376C2FC" w14:textId="0672E953" w:rsidTr="00255CDB">
        <w:trPr>
          <w:cantSplit/>
          <w:trHeight w:val="20"/>
          <w:tblHeader/>
        </w:trPr>
        <w:tc>
          <w:tcPr>
            <w:tcW w:w="263" w:type="pct"/>
            <w:tcBorders>
              <w:top w:val="single" w:sz="4" w:space="0" w:color="auto"/>
              <w:bottom w:val="single" w:sz="4" w:space="0" w:color="auto"/>
            </w:tcBorders>
            <w:shd w:val="clear" w:color="auto" w:fill="auto"/>
          </w:tcPr>
          <w:p w14:paraId="5376C2F6" w14:textId="77777777" w:rsidR="00333289" w:rsidRPr="0001433F" w:rsidDel="003A3506" w:rsidRDefault="00255CDB" w:rsidP="00255CDB">
            <w:pPr>
              <w:pStyle w:val="Paragrafi"/>
              <w:ind w:firstLine="0"/>
              <w:rPr>
                <w:sz w:val="20"/>
                <w:szCs w:val="20"/>
                <w:lang w:val="sq-AL"/>
              </w:rPr>
            </w:pPr>
            <w:r w:rsidRPr="0001433F">
              <w:rPr>
                <w:sz w:val="20"/>
                <w:szCs w:val="20"/>
                <w:lang w:val="sq-AL"/>
              </w:rPr>
              <w:t>31</w:t>
            </w:r>
          </w:p>
        </w:tc>
        <w:tc>
          <w:tcPr>
            <w:tcW w:w="1846" w:type="pct"/>
            <w:tcBorders>
              <w:top w:val="single" w:sz="4" w:space="0" w:color="auto"/>
              <w:bottom w:val="single" w:sz="4" w:space="0" w:color="auto"/>
            </w:tcBorders>
            <w:shd w:val="clear" w:color="auto" w:fill="auto"/>
          </w:tcPr>
          <w:p w14:paraId="5376C2F7" w14:textId="6B941BB6" w:rsidR="00333289" w:rsidRPr="0001433F" w:rsidDel="00FA5845" w:rsidRDefault="00333289" w:rsidP="00255CDB">
            <w:pPr>
              <w:pStyle w:val="Paragrafi"/>
              <w:ind w:firstLine="0"/>
              <w:rPr>
                <w:sz w:val="20"/>
                <w:szCs w:val="20"/>
                <w:lang w:val="sq-AL"/>
              </w:rPr>
            </w:pPr>
            <w:r w:rsidRPr="0001433F">
              <w:rPr>
                <w:sz w:val="20"/>
                <w:szCs w:val="20"/>
                <w:lang w:val="sq-AL"/>
              </w:rPr>
              <w:t>Konventë ndërmjet qeverisë së Federatës Ruse dhe qeverisë së</w:t>
            </w:r>
            <w:r w:rsidR="0001433F">
              <w:rPr>
                <w:sz w:val="20"/>
                <w:szCs w:val="20"/>
                <w:lang w:val="sq-AL"/>
              </w:rPr>
              <w:t xml:space="preserve"> </w:t>
            </w:r>
            <w:r w:rsidRPr="0001433F">
              <w:rPr>
                <w:sz w:val="20"/>
                <w:szCs w:val="20"/>
                <w:lang w:val="sq-AL"/>
              </w:rPr>
              <w:t xml:space="preserve">Republikës së Shqipërisë për shmangien e tatimit të dyfishtë në lidhje me tatimet mbi të ardhurat dhe mbi kapitalin </w:t>
            </w:r>
          </w:p>
        </w:tc>
        <w:tc>
          <w:tcPr>
            <w:tcW w:w="832" w:type="pct"/>
            <w:tcBorders>
              <w:top w:val="single" w:sz="4" w:space="0" w:color="auto"/>
              <w:bottom w:val="single" w:sz="4" w:space="0" w:color="auto"/>
            </w:tcBorders>
            <w:shd w:val="clear" w:color="auto" w:fill="auto"/>
          </w:tcPr>
          <w:p w14:paraId="5376C2F8" w14:textId="77777777" w:rsidR="00333289" w:rsidRPr="0001433F" w:rsidDel="00FA5845" w:rsidRDefault="00333289" w:rsidP="00255CDB">
            <w:pPr>
              <w:pStyle w:val="Paragrafi"/>
              <w:ind w:firstLine="0"/>
              <w:rPr>
                <w:sz w:val="20"/>
                <w:szCs w:val="20"/>
                <w:lang w:val="sq-AL"/>
              </w:rPr>
            </w:pPr>
            <w:r w:rsidRPr="0001433F">
              <w:rPr>
                <w:sz w:val="20"/>
                <w:szCs w:val="20"/>
                <w:lang w:val="sq-AL"/>
              </w:rPr>
              <w:t>Rusia</w:t>
            </w:r>
          </w:p>
        </w:tc>
        <w:tc>
          <w:tcPr>
            <w:tcW w:w="703" w:type="pct"/>
            <w:tcBorders>
              <w:top w:val="single" w:sz="4" w:space="0" w:color="auto"/>
              <w:bottom w:val="single" w:sz="4" w:space="0" w:color="auto"/>
            </w:tcBorders>
            <w:shd w:val="clear" w:color="auto" w:fill="auto"/>
          </w:tcPr>
          <w:p w14:paraId="5376C2F9" w14:textId="77777777" w:rsidR="00333289" w:rsidRPr="0001433F"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2FA" w14:textId="77777777" w:rsidR="00333289" w:rsidRPr="0001433F" w:rsidDel="00FA5845" w:rsidRDefault="00333289" w:rsidP="00255CDB">
            <w:pPr>
              <w:pStyle w:val="Paragrafi"/>
              <w:ind w:firstLine="0"/>
              <w:rPr>
                <w:sz w:val="20"/>
                <w:szCs w:val="20"/>
                <w:lang w:val="sq-AL"/>
              </w:rPr>
            </w:pPr>
            <w:r w:rsidRPr="0001433F">
              <w:rPr>
                <w:sz w:val="20"/>
                <w:szCs w:val="20"/>
                <w:lang w:val="sq-AL"/>
              </w:rPr>
              <w:t>11-04-1995</w:t>
            </w:r>
          </w:p>
        </w:tc>
        <w:tc>
          <w:tcPr>
            <w:tcW w:w="703" w:type="pct"/>
            <w:tcBorders>
              <w:top w:val="single" w:sz="4" w:space="0" w:color="auto"/>
              <w:bottom w:val="single" w:sz="4" w:space="0" w:color="auto"/>
            </w:tcBorders>
            <w:shd w:val="clear" w:color="auto" w:fill="auto"/>
          </w:tcPr>
          <w:p w14:paraId="5376C2FB" w14:textId="77777777" w:rsidR="00333289" w:rsidRPr="0001433F" w:rsidDel="00FA5845" w:rsidRDefault="00333289" w:rsidP="00255CDB">
            <w:pPr>
              <w:pStyle w:val="Paragrafi"/>
              <w:ind w:firstLine="0"/>
              <w:rPr>
                <w:sz w:val="20"/>
                <w:szCs w:val="20"/>
                <w:lang w:val="sq-AL"/>
              </w:rPr>
            </w:pPr>
            <w:r w:rsidRPr="0001433F">
              <w:rPr>
                <w:sz w:val="20"/>
                <w:szCs w:val="20"/>
                <w:lang w:val="sq-AL"/>
              </w:rPr>
              <w:t>09-12-1997</w:t>
            </w:r>
          </w:p>
        </w:tc>
      </w:tr>
      <w:tr w:rsidR="00333289" w:rsidRPr="0001433F" w:rsidDel="00951054" w14:paraId="5376C303" w14:textId="446EFD8B" w:rsidTr="00255CDB">
        <w:trPr>
          <w:cantSplit/>
          <w:trHeight w:val="20"/>
          <w:tblHeader/>
        </w:trPr>
        <w:tc>
          <w:tcPr>
            <w:tcW w:w="263" w:type="pct"/>
            <w:tcBorders>
              <w:top w:val="single" w:sz="4" w:space="0" w:color="auto"/>
              <w:bottom w:val="single" w:sz="4" w:space="0" w:color="auto"/>
            </w:tcBorders>
            <w:shd w:val="clear" w:color="auto" w:fill="auto"/>
          </w:tcPr>
          <w:p w14:paraId="5376C2FD" w14:textId="77777777" w:rsidR="00333289" w:rsidRPr="0001433F" w:rsidDel="003A3506" w:rsidRDefault="00255CDB" w:rsidP="00255CDB">
            <w:pPr>
              <w:pStyle w:val="Paragrafi"/>
              <w:ind w:firstLine="0"/>
              <w:rPr>
                <w:sz w:val="20"/>
                <w:szCs w:val="20"/>
                <w:lang w:val="sq-AL"/>
              </w:rPr>
            </w:pPr>
            <w:r w:rsidRPr="0001433F">
              <w:rPr>
                <w:sz w:val="20"/>
                <w:szCs w:val="20"/>
                <w:lang w:val="sq-AL"/>
              </w:rPr>
              <w:t>32</w:t>
            </w:r>
          </w:p>
        </w:tc>
        <w:tc>
          <w:tcPr>
            <w:tcW w:w="1846" w:type="pct"/>
            <w:tcBorders>
              <w:top w:val="single" w:sz="4" w:space="0" w:color="auto"/>
              <w:bottom w:val="single" w:sz="4" w:space="0" w:color="auto"/>
            </w:tcBorders>
            <w:shd w:val="clear" w:color="auto" w:fill="auto"/>
          </w:tcPr>
          <w:p w14:paraId="5376C2FE" w14:textId="77777777" w:rsidR="00333289" w:rsidRPr="0001433F" w:rsidDel="00FA5845" w:rsidRDefault="00333289" w:rsidP="00255CDB">
            <w:pPr>
              <w:pStyle w:val="Paragrafi"/>
              <w:ind w:firstLine="0"/>
              <w:rPr>
                <w:sz w:val="20"/>
                <w:szCs w:val="20"/>
                <w:lang w:val="sq-AL"/>
              </w:rPr>
            </w:pPr>
            <w:r w:rsidRPr="0001433F">
              <w:rPr>
                <w:sz w:val="20"/>
                <w:szCs w:val="20"/>
                <w:lang w:val="sq-AL"/>
              </w:rPr>
              <w:t xml:space="preserve">Konventë ndërmjet qeverisë së Republikës së Shqipërisë dhe Këshillit të Ministrave të Serbisë dhe Malit të Zi për shmangien e tatimit të dyfishtë në lidhje me tatimet mbi të ardhurat dhe mbi kapitalin </w:t>
            </w:r>
          </w:p>
        </w:tc>
        <w:tc>
          <w:tcPr>
            <w:tcW w:w="832" w:type="pct"/>
            <w:tcBorders>
              <w:top w:val="single" w:sz="4" w:space="0" w:color="auto"/>
              <w:bottom w:val="single" w:sz="4" w:space="0" w:color="auto"/>
            </w:tcBorders>
            <w:shd w:val="clear" w:color="auto" w:fill="auto"/>
          </w:tcPr>
          <w:p w14:paraId="5376C2FF" w14:textId="77777777" w:rsidR="00333289" w:rsidRPr="0001433F" w:rsidDel="00FA5845" w:rsidRDefault="00333289" w:rsidP="00255CDB">
            <w:pPr>
              <w:pStyle w:val="Paragrafi"/>
              <w:ind w:firstLine="0"/>
              <w:rPr>
                <w:sz w:val="20"/>
                <w:szCs w:val="20"/>
                <w:lang w:val="sq-AL"/>
              </w:rPr>
            </w:pPr>
            <w:r w:rsidRPr="0001433F">
              <w:rPr>
                <w:sz w:val="20"/>
                <w:szCs w:val="20"/>
                <w:lang w:val="sq-AL"/>
              </w:rPr>
              <w:t>Serbia dhe Mali i Zi(Mali i Zi)</w:t>
            </w:r>
          </w:p>
        </w:tc>
        <w:tc>
          <w:tcPr>
            <w:tcW w:w="703" w:type="pct"/>
            <w:tcBorders>
              <w:top w:val="single" w:sz="4" w:space="0" w:color="auto"/>
              <w:bottom w:val="single" w:sz="4" w:space="0" w:color="auto"/>
            </w:tcBorders>
            <w:shd w:val="clear" w:color="auto" w:fill="auto"/>
          </w:tcPr>
          <w:p w14:paraId="5376C300" w14:textId="77777777" w:rsidR="00333289" w:rsidRPr="0001433F"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301" w14:textId="77777777" w:rsidR="00333289" w:rsidRPr="0001433F" w:rsidDel="00FA5845" w:rsidRDefault="00333289" w:rsidP="00255CDB">
            <w:pPr>
              <w:pStyle w:val="Paragrafi"/>
              <w:ind w:firstLine="0"/>
              <w:rPr>
                <w:sz w:val="20"/>
                <w:szCs w:val="20"/>
                <w:lang w:val="sq-AL"/>
              </w:rPr>
            </w:pPr>
            <w:r w:rsidRPr="0001433F">
              <w:rPr>
                <w:sz w:val="20"/>
                <w:szCs w:val="20"/>
                <w:lang w:val="sq-AL"/>
              </w:rPr>
              <w:t>22-12-2004</w:t>
            </w:r>
          </w:p>
        </w:tc>
        <w:tc>
          <w:tcPr>
            <w:tcW w:w="703" w:type="pct"/>
            <w:tcBorders>
              <w:top w:val="single" w:sz="4" w:space="0" w:color="auto"/>
              <w:bottom w:val="single" w:sz="4" w:space="0" w:color="auto"/>
            </w:tcBorders>
            <w:shd w:val="clear" w:color="auto" w:fill="auto"/>
          </w:tcPr>
          <w:p w14:paraId="5376C302" w14:textId="77777777" w:rsidR="00333289" w:rsidRPr="0001433F" w:rsidDel="00FA5845" w:rsidRDefault="00333289" w:rsidP="00255CDB">
            <w:pPr>
              <w:pStyle w:val="Paragrafi"/>
              <w:ind w:firstLine="0"/>
              <w:rPr>
                <w:sz w:val="20"/>
                <w:szCs w:val="20"/>
                <w:lang w:val="sq-AL"/>
              </w:rPr>
            </w:pPr>
            <w:r w:rsidRPr="0001433F">
              <w:rPr>
                <w:sz w:val="20"/>
                <w:szCs w:val="20"/>
                <w:lang w:val="sq-AL"/>
              </w:rPr>
              <w:t>17-11-2005</w:t>
            </w:r>
          </w:p>
        </w:tc>
      </w:tr>
      <w:tr w:rsidR="00333289" w:rsidRPr="0001433F" w:rsidDel="00951054" w14:paraId="5376C30B" w14:textId="52B9495F" w:rsidTr="00255CDB">
        <w:trPr>
          <w:cantSplit/>
          <w:trHeight w:val="20"/>
          <w:tblHeader/>
        </w:trPr>
        <w:tc>
          <w:tcPr>
            <w:tcW w:w="263" w:type="pct"/>
            <w:tcBorders>
              <w:top w:val="single" w:sz="4" w:space="0" w:color="auto"/>
              <w:bottom w:val="single" w:sz="4" w:space="0" w:color="auto"/>
            </w:tcBorders>
            <w:shd w:val="clear" w:color="auto" w:fill="auto"/>
          </w:tcPr>
          <w:p w14:paraId="5376C304" w14:textId="77777777" w:rsidR="00333289" w:rsidRPr="0001433F" w:rsidDel="003A3506" w:rsidRDefault="00255CDB" w:rsidP="00255CDB">
            <w:pPr>
              <w:pStyle w:val="Paragrafi"/>
              <w:ind w:firstLine="0"/>
              <w:rPr>
                <w:sz w:val="20"/>
                <w:szCs w:val="20"/>
                <w:lang w:val="sq-AL"/>
              </w:rPr>
            </w:pPr>
            <w:r w:rsidRPr="0001433F">
              <w:rPr>
                <w:sz w:val="20"/>
                <w:szCs w:val="20"/>
                <w:lang w:val="sq-AL"/>
              </w:rPr>
              <w:t>33</w:t>
            </w:r>
          </w:p>
        </w:tc>
        <w:tc>
          <w:tcPr>
            <w:tcW w:w="1846" w:type="pct"/>
            <w:tcBorders>
              <w:top w:val="single" w:sz="4" w:space="0" w:color="auto"/>
              <w:bottom w:val="single" w:sz="4" w:space="0" w:color="auto"/>
            </w:tcBorders>
            <w:shd w:val="clear" w:color="auto" w:fill="auto"/>
          </w:tcPr>
          <w:p w14:paraId="5376C305" w14:textId="77777777" w:rsidR="00333289" w:rsidRPr="0001433F" w:rsidRDefault="00333289" w:rsidP="00255CDB">
            <w:pPr>
              <w:pStyle w:val="Paragrafi"/>
              <w:ind w:firstLine="0"/>
              <w:rPr>
                <w:sz w:val="20"/>
                <w:szCs w:val="20"/>
                <w:lang w:val="sq-AL"/>
              </w:rPr>
            </w:pPr>
            <w:r w:rsidRPr="0001433F">
              <w:rPr>
                <w:sz w:val="20"/>
                <w:szCs w:val="20"/>
                <w:lang w:val="sq-AL"/>
              </w:rPr>
              <w:t>Konventë ndërmjet qeverisë së Republikës së Shqipërisë dhe Këshillit të Ministrave të Serbisë dhe Malit të Zi</w:t>
            </w:r>
          </w:p>
          <w:p w14:paraId="5376C306" w14:textId="77777777" w:rsidR="00333289" w:rsidRPr="0001433F" w:rsidDel="00FA5845" w:rsidRDefault="00333289" w:rsidP="00255CDB">
            <w:pPr>
              <w:pStyle w:val="Paragrafi"/>
              <w:ind w:firstLine="0"/>
              <w:rPr>
                <w:sz w:val="20"/>
                <w:szCs w:val="20"/>
                <w:lang w:val="sq-AL"/>
              </w:rPr>
            </w:pPr>
            <w:r w:rsidRPr="0001433F">
              <w:rPr>
                <w:sz w:val="20"/>
                <w:szCs w:val="20"/>
                <w:lang w:val="sq-AL"/>
              </w:rPr>
              <w:t xml:space="preserve">për shmangien e tatimit të dyfishtë në lidhje me tatimet mbi të ardhurat dhe mbi kapitalin </w:t>
            </w:r>
          </w:p>
        </w:tc>
        <w:tc>
          <w:tcPr>
            <w:tcW w:w="832" w:type="pct"/>
            <w:tcBorders>
              <w:top w:val="single" w:sz="4" w:space="0" w:color="auto"/>
              <w:bottom w:val="single" w:sz="4" w:space="0" w:color="auto"/>
            </w:tcBorders>
            <w:shd w:val="clear" w:color="auto" w:fill="auto"/>
          </w:tcPr>
          <w:p w14:paraId="5376C307" w14:textId="77777777" w:rsidR="00333289" w:rsidRPr="0001433F" w:rsidDel="00FA5845" w:rsidRDefault="00333289" w:rsidP="00255CDB">
            <w:pPr>
              <w:pStyle w:val="Paragrafi"/>
              <w:ind w:firstLine="0"/>
              <w:rPr>
                <w:sz w:val="20"/>
                <w:szCs w:val="20"/>
                <w:lang w:val="sq-AL"/>
              </w:rPr>
            </w:pPr>
            <w:r w:rsidRPr="0001433F">
              <w:rPr>
                <w:sz w:val="20"/>
                <w:szCs w:val="20"/>
                <w:lang w:val="sq-AL"/>
              </w:rPr>
              <w:t>Serbia dhe Mali i Zi(Serbia)</w:t>
            </w:r>
          </w:p>
        </w:tc>
        <w:tc>
          <w:tcPr>
            <w:tcW w:w="703" w:type="pct"/>
            <w:tcBorders>
              <w:top w:val="single" w:sz="4" w:space="0" w:color="auto"/>
              <w:bottom w:val="single" w:sz="4" w:space="0" w:color="auto"/>
            </w:tcBorders>
            <w:shd w:val="clear" w:color="auto" w:fill="auto"/>
          </w:tcPr>
          <w:p w14:paraId="5376C308" w14:textId="77777777" w:rsidR="00333289" w:rsidRPr="0001433F"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309" w14:textId="77777777" w:rsidR="00333289" w:rsidRPr="0001433F" w:rsidDel="00FA5845" w:rsidRDefault="00333289" w:rsidP="00255CDB">
            <w:pPr>
              <w:pStyle w:val="Paragrafi"/>
              <w:ind w:firstLine="0"/>
              <w:rPr>
                <w:sz w:val="20"/>
                <w:szCs w:val="20"/>
                <w:lang w:val="sq-AL"/>
              </w:rPr>
            </w:pPr>
            <w:r w:rsidRPr="0001433F">
              <w:rPr>
                <w:sz w:val="20"/>
                <w:szCs w:val="20"/>
                <w:lang w:val="sq-AL"/>
              </w:rPr>
              <w:t>22-12-2004</w:t>
            </w:r>
          </w:p>
        </w:tc>
        <w:tc>
          <w:tcPr>
            <w:tcW w:w="703" w:type="pct"/>
            <w:tcBorders>
              <w:top w:val="single" w:sz="4" w:space="0" w:color="auto"/>
              <w:bottom w:val="single" w:sz="4" w:space="0" w:color="auto"/>
            </w:tcBorders>
            <w:shd w:val="clear" w:color="auto" w:fill="auto"/>
          </w:tcPr>
          <w:p w14:paraId="5376C30A" w14:textId="77777777" w:rsidR="00333289" w:rsidRPr="0001433F" w:rsidDel="00FA5845" w:rsidRDefault="00333289" w:rsidP="00255CDB">
            <w:pPr>
              <w:pStyle w:val="Paragrafi"/>
              <w:ind w:firstLine="0"/>
              <w:rPr>
                <w:sz w:val="20"/>
                <w:szCs w:val="20"/>
                <w:lang w:val="sq-AL"/>
              </w:rPr>
            </w:pPr>
            <w:r w:rsidRPr="0001433F">
              <w:rPr>
                <w:sz w:val="20"/>
                <w:szCs w:val="20"/>
                <w:lang w:val="sq-AL"/>
              </w:rPr>
              <w:t>17-11-2005</w:t>
            </w:r>
          </w:p>
        </w:tc>
      </w:tr>
      <w:tr w:rsidR="00333289" w:rsidRPr="0001433F" w:rsidDel="00951054" w14:paraId="5376C313" w14:textId="43048CE0" w:rsidTr="00255CDB">
        <w:trPr>
          <w:cantSplit/>
          <w:trHeight w:val="20"/>
          <w:tblHeader/>
        </w:trPr>
        <w:tc>
          <w:tcPr>
            <w:tcW w:w="263" w:type="pct"/>
            <w:tcBorders>
              <w:top w:val="single" w:sz="4" w:space="0" w:color="auto"/>
              <w:bottom w:val="single" w:sz="4" w:space="0" w:color="auto"/>
            </w:tcBorders>
            <w:shd w:val="clear" w:color="auto" w:fill="auto"/>
          </w:tcPr>
          <w:p w14:paraId="5376C30C" w14:textId="77777777" w:rsidR="00333289" w:rsidRPr="0001433F" w:rsidDel="003A3506" w:rsidRDefault="00255CDB" w:rsidP="00255CDB">
            <w:pPr>
              <w:pStyle w:val="Paragrafi"/>
              <w:ind w:firstLine="0"/>
              <w:rPr>
                <w:sz w:val="20"/>
                <w:szCs w:val="20"/>
                <w:lang w:val="sq-AL"/>
              </w:rPr>
            </w:pPr>
            <w:r w:rsidRPr="0001433F">
              <w:rPr>
                <w:sz w:val="20"/>
                <w:szCs w:val="20"/>
                <w:lang w:val="sq-AL"/>
              </w:rPr>
              <w:t>34</w:t>
            </w:r>
          </w:p>
        </w:tc>
        <w:tc>
          <w:tcPr>
            <w:tcW w:w="1846" w:type="pct"/>
            <w:tcBorders>
              <w:top w:val="single" w:sz="4" w:space="0" w:color="auto"/>
              <w:bottom w:val="single" w:sz="4" w:space="0" w:color="auto"/>
            </w:tcBorders>
            <w:shd w:val="clear" w:color="auto" w:fill="auto"/>
          </w:tcPr>
          <w:p w14:paraId="5376C30D" w14:textId="77777777" w:rsidR="00333289" w:rsidRPr="0001433F" w:rsidRDefault="00333289" w:rsidP="00255CDB">
            <w:pPr>
              <w:pStyle w:val="Paragrafi"/>
              <w:ind w:firstLine="0"/>
              <w:rPr>
                <w:sz w:val="20"/>
                <w:szCs w:val="20"/>
                <w:lang w:val="sq-AL"/>
              </w:rPr>
            </w:pPr>
            <w:r w:rsidRPr="0001433F">
              <w:rPr>
                <w:sz w:val="20"/>
                <w:szCs w:val="20"/>
                <w:lang w:val="sq-AL"/>
              </w:rPr>
              <w:t xml:space="preserve">Marrëveshje ndërmjet qeverisë së Republikës së Singaporit dhe Këshillit të Ministrave të Republikës së Shqipërisë </w:t>
            </w:r>
          </w:p>
          <w:p w14:paraId="5376C30E" w14:textId="77777777" w:rsidR="00333289" w:rsidRPr="0001433F" w:rsidDel="00FA5845" w:rsidRDefault="00333289" w:rsidP="00255CDB">
            <w:pPr>
              <w:pStyle w:val="Paragrafi"/>
              <w:ind w:firstLine="0"/>
              <w:rPr>
                <w:sz w:val="20"/>
                <w:szCs w:val="20"/>
                <w:lang w:val="sq-AL"/>
              </w:rPr>
            </w:pPr>
            <w:r w:rsidRPr="0001433F">
              <w:rPr>
                <w:sz w:val="20"/>
                <w:szCs w:val="20"/>
                <w:lang w:val="sq-AL"/>
              </w:rPr>
              <w:t xml:space="preserve">për shmangien e tatimit të dyfishtë dhe parandalimin e evazionit fiskal në lidhje me tatimet mbi të ardhurat </w:t>
            </w:r>
          </w:p>
        </w:tc>
        <w:tc>
          <w:tcPr>
            <w:tcW w:w="832" w:type="pct"/>
            <w:tcBorders>
              <w:top w:val="single" w:sz="4" w:space="0" w:color="auto"/>
              <w:bottom w:val="single" w:sz="4" w:space="0" w:color="auto"/>
            </w:tcBorders>
            <w:shd w:val="clear" w:color="auto" w:fill="auto"/>
          </w:tcPr>
          <w:p w14:paraId="5376C30F" w14:textId="77777777" w:rsidR="00333289" w:rsidRPr="0001433F" w:rsidDel="00FA5845" w:rsidRDefault="00333289" w:rsidP="00255CDB">
            <w:pPr>
              <w:pStyle w:val="Paragrafi"/>
              <w:ind w:firstLine="0"/>
              <w:rPr>
                <w:sz w:val="20"/>
                <w:szCs w:val="20"/>
                <w:lang w:val="sq-AL"/>
              </w:rPr>
            </w:pPr>
            <w:r w:rsidRPr="0001433F">
              <w:rPr>
                <w:sz w:val="20"/>
                <w:szCs w:val="20"/>
                <w:lang w:val="sq-AL"/>
              </w:rPr>
              <w:t>Singapori</w:t>
            </w:r>
          </w:p>
        </w:tc>
        <w:tc>
          <w:tcPr>
            <w:tcW w:w="703" w:type="pct"/>
            <w:tcBorders>
              <w:top w:val="single" w:sz="4" w:space="0" w:color="auto"/>
              <w:bottom w:val="single" w:sz="4" w:space="0" w:color="auto"/>
            </w:tcBorders>
            <w:shd w:val="clear" w:color="auto" w:fill="auto"/>
          </w:tcPr>
          <w:p w14:paraId="5376C310" w14:textId="77777777" w:rsidR="00333289" w:rsidRPr="0001433F"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311" w14:textId="77777777" w:rsidR="00333289" w:rsidRPr="0001433F" w:rsidDel="00FA5845" w:rsidRDefault="00333289" w:rsidP="00255CDB">
            <w:pPr>
              <w:pStyle w:val="Paragrafi"/>
              <w:ind w:firstLine="0"/>
              <w:rPr>
                <w:sz w:val="20"/>
                <w:szCs w:val="20"/>
                <w:lang w:val="sq-AL"/>
              </w:rPr>
            </w:pPr>
            <w:r w:rsidRPr="0001433F">
              <w:rPr>
                <w:sz w:val="20"/>
                <w:szCs w:val="20"/>
                <w:lang w:val="sq-AL"/>
              </w:rPr>
              <w:t>23-11-2010</w:t>
            </w:r>
          </w:p>
        </w:tc>
        <w:tc>
          <w:tcPr>
            <w:tcW w:w="703" w:type="pct"/>
            <w:tcBorders>
              <w:top w:val="single" w:sz="4" w:space="0" w:color="auto"/>
              <w:bottom w:val="single" w:sz="4" w:space="0" w:color="auto"/>
            </w:tcBorders>
            <w:shd w:val="clear" w:color="auto" w:fill="auto"/>
          </w:tcPr>
          <w:p w14:paraId="5376C312" w14:textId="77777777" w:rsidR="00333289" w:rsidRPr="0001433F" w:rsidDel="00FA5845" w:rsidRDefault="00333289" w:rsidP="00255CDB">
            <w:pPr>
              <w:pStyle w:val="Paragrafi"/>
              <w:ind w:firstLine="0"/>
              <w:rPr>
                <w:sz w:val="20"/>
                <w:szCs w:val="20"/>
                <w:lang w:val="sq-AL"/>
              </w:rPr>
            </w:pPr>
            <w:r w:rsidRPr="0001433F">
              <w:rPr>
                <w:sz w:val="20"/>
                <w:szCs w:val="20"/>
                <w:lang w:val="sq-AL"/>
              </w:rPr>
              <w:t>19-07-2011</w:t>
            </w:r>
          </w:p>
        </w:tc>
      </w:tr>
      <w:tr w:rsidR="00333289" w:rsidRPr="0001433F" w:rsidDel="00951054" w14:paraId="5376C31A" w14:textId="7736A2D6" w:rsidTr="00255CDB">
        <w:trPr>
          <w:cantSplit/>
          <w:trHeight w:val="20"/>
          <w:tblHeader/>
        </w:trPr>
        <w:tc>
          <w:tcPr>
            <w:tcW w:w="263" w:type="pct"/>
            <w:tcBorders>
              <w:top w:val="single" w:sz="4" w:space="0" w:color="auto"/>
              <w:bottom w:val="single" w:sz="4" w:space="0" w:color="auto"/>
            </w:tcBorders>
            <w:shd w:val="clear" w:color="auto" w:fill="auto"/>
          </w:tcPr>
          <w:p w14:paraId="5376C314" w14:textId="77777777" w:rsidR="00333289" w:rsidRPr="0001433F" w:rsidDel="003A3506" w:rsidRDefault="00255CDB" w:rsidP="00255CDB">
            <w:pPr>
              <w:pStyle w:val="Paragrafi"/>
              <w:ind w:firstLine="0"/>
              <w:rPr>
                <w:sz w:val="20"/>
                <w:szCs w:val="20"/>
                <w:lang w:val="sq-AL"/>
              </w:rPr>
            </w:pPr>
            <w:r w:rsidRPr="0001433F">
              <w:rPr>
                <w:sz w:val="20"/>
                <w:szCs w:val="20"/>
                <w:lang w:val="sq-AL"/>
              </w:rPr>
              <w:t>35</w:t>
            </w:r>
          </w:p>
        </w:tc>
        <w:tc>
          <w:tcPr>
            <w:tcW w:w="1846" w:type="pct"/>
            <w:tcBorders>
              <w:top w:val="single" w:sz="4" w:space="0" w:color="auto"/>
              <w:bottom w:val="single" w:sz="4" w:space="0" w:color="auto"/>
            </w:tcBorders>
            <w:shd w:val="clear" w:color="auto" w:fill="auto"/>
          </w:tcPr>
          <w:p w14:paraId="5376C315" w14:textId="77777777" w:rsidR="00333289" w:rsidRPr="0001433F" w:rsidDel="00FA5845" w:rsidRDefault="00333289" w:rsidP="00255CDB">
            <w:pPr>
              <w:pStyle w:val="Paragrafi"/>
              <w:ind w:firstLine="0"/>
              <w:rPr>
                <w:sz w:val="20"/>
                <w:szCs w:val="20"/>
                <w:lang w:val="sq-AL"/>
              </w:rPr>
            </w:pPr>
            <w:r w:rsidRPr="0001433F">
              <w:rPr>
                <w:sz w:val="20"/>
                <w:szCs w:val="20"/>
                <w:lang w:val="sq-AL"/>
              </w:rPr>
              <w:t>Konventë ndërmjet qeverisë së Republikës së Sllovenisë dhe Këshillit të Ministrave të Republikës së Shqipërisë për shmangien e tatimit të dyfishtë dhe parandalimin e evazionit fiskal në lidhje me tatimet mbi të ardhurat dhe mbi kapitalin</w:t>
            </w:r>
          </w:p>
        </w:tc>
        <w:tc>
          <w:tcPr>
            <w:tcW w:w="832" w:type="pct"/>
            <w:tcBorders>
              <w:top w:val="single" w:sz="4" w:space="0" w:color="auto"/>
              <w:bottom w:val="single" w:sz="4" w:space="0" w:color="auto"/>
            </w:tcBorders>
            <w:shd w:val="clear" w:color="auto" w:fill="auto"/>
          </w:tcPr>
          <w:p w14:paraId="5376C316" w14:textId="77777777" w:rsidR="00333289" w:rsidRPr="0001433F" w:rsidDel="00FA5845" w:rsidRDefault="00333289" w:rsidP="00255CDB">
            <w:pPr>
              <w:pStyle w:val="Paragrafi"/>
              <w:ind w:firstLine="0"/>
              <w:rPr>
                <w:sz w:val="20"/>
                <w:szCs w:val="20"/>
                <w:lang w:val="sq-AL"/>
              </w:rPr>
            </w:pPr>
            <w:r w:rsidRPr="0001433F">
              <w:rPr>
                <w:sz w:val="20"/>
                <w:szCs w:val="20"/>
                <w:lang w:val="sq-AL"/>
              </w:rPr>
              <w:t>Sllovenia</w:t>
            </w:r>
          </w:p>
        </w:tc>
        <w:tc>
          <w:tcPr>
            <w:tcW w:w="703" w:type="pct"/>
            <w:tcBorders>
              <w:top w:val="single" w:sz="4" w:space="0" w:color="auto"/>
              <w:bottom w:val="single" w:sz="4" w:space="0" w:color="auto"/>
            </w:tcBorders>
            <w:shd w:val="clear" w:color="auto" w:fill="auto"/>
          </w:tcPr>
          <w:p w14:paraId="5376C317" w14:textId="77777777" w:rsidR="00333289" w:rsidRPr="0001433F"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318" w14:textId="77777777" w:rsidR="00333289" w:rsidRPr="0001433F" w:rsidDel="00FA5845" w:rsidRDefault="00333289" w:rsidP="00255CDB">
            <w:pPr>
              <w:pStyle w:val="Paragrafi"/>
              <w:ind w:firstLine="0"/>
              <w:rPr>
                <w:sz w:val="20"/>
                <w:szCs w:val="20"/>
                <w:lang w:val="sq-AL"/>
              </w:rPr>
            </w:pPr>
            <w:r w:rsidRPr="0001433F">
              <w:rPr>
                <w:sz w:val="20"/>
                <w:szCs w:val="20"/>
                <w:lang w:val="sq-AL"/>
              </w:rPr>
              <w:t>27-02-2008</w:t>
            </w:r>
          </w:p>
        </w:tc>
        <w:tc>
          <w:tcPr>
            <w:tcW w:w="703" w:type="pct"/>
            <w:tcBorders>
              <w:top w:val="single" w:sz="4" w:space="0" w:color="auto"/>
              <w:bottom w:val="single" w:sz="4" w:space="0" w:color="auto"/>
            </w:tcBorders>
            <w:shd w:val="clear" w:color="auto" w:fill="auto"/>
          </w:tcPr>
          <w:p w14:paraId="5376C319" w14:textId="77777777" w:rsidR="00333289" w:rsidRPr="0001433F" w:rsidDel="00FA5845" w:rsidRDefault="00333289" w:rsidP="00255CDB">
            <w:pPr>
              <w:pStyle w:val="Paragrafi"/>
              <w:ind w:firstLine="0"/>
              <w:rPr>
                <w:sz w:val="20"/>
                <w:szCs w:val="20"/>
                <w:lang w:val="sq-AL"/>
              </w:rPr>
            </w:pPr>
            <w:r w:rsidRPr="0001433F">
              <w:rPr>
                <w:sz w:val="20"/>
                <w:szCs w:val="20"/>
                <w:lang w:val="sq-AL"/>
              </w:rPr>
              <w:t>04-05-2009</w:t>
            </w:r>
          </w:p>
        </w:tc>
      </w:tr>
      <w:tr w:rsidR="00333289" w:rsidRPr="0001433F" w:rsidDel="00951054" w14:paraId="5376C321" w14:textId="52AF67DA" w:rsidTr="00255CDB">
        <w:trPr>
          <w:cantSplit/>
          <w:trHeight w:val="20"/>
          <w:tblHeader/>
        </w:trPr>
        <w:tc>
          <w:tcPr>
            <w:tcW w:w="263" w:type="pct"/>
            <w:tcBorders>
              <w:top w:val="single" w:sz="4" w:space="0" w:color="auto"/>
              <w:bottom w:val="single" w:sz="4" w:space="0" w:color="auto"/>
            </w:tcBorders>
            <w:shd w:val="clear" w:color="auto" w:fill="auto"/>
          </w:tcPr>
          <w:p w14:paraId="5376C31B" w14:textId="77777777" w:rsidR="00333289" w:rsidRPr="0001433F" w:rsidDel="003A3506" w:rsidRDefault="00255CDB" w:rsidP="00255CDB">
            <w:pPr>
              <w:pStyle w:val="Paragrafi"/>
              <w:ind w:firstLine="0"/>
              <w:rPr>
                <w:sz w:val="20"/>
                <w:szCs w:val="20"/>
                <w:lang w:val="sq-AL"/>
              </w:rPr>
            </w:pPr>
            <w:r w:rsidRPr="0001433F">
              <w:rPr>
                <w:sz w:val="20"/>
                <w:szCs w:val="20"/>
                <w:lang w:val="sq-AL"/>
              </w:rPr>
              <w:t>36</w:t>
            </w:r>
          </w:p>
        </w:tc>
        <w:tc>
          <w:tcPr>
            <w:tcW w:w="1846" w:type="pct"/>
            <w:tcBorders>
              <w:top w:val="single" w:sz="4" w:space="0" w:color="auto"/>
              <w:bottom w:val="single" w:sz="4" w:space="0" w:color="auto"/>
            </w:tcBorders>
            <w:shd w:val="clear" w:color="auto" w:fill="auto"/>
          </w:tcPr>
          <w:p w14:paraId="5376C31C" w14:textId="02854A7A" w:rsidR="00333289" w:rsidRPr="0001433F" w:rsidDel="00FA5845" w:rsidRDefault="00333289" w:rsidP="00255CDB">
            <w:pPr>
              <w:pStyle w:val="Paragrafi"/>
              <w:ind w:firstLine="0"/>
              <w:rPr>
                <w:sz w:val="20"/>
                <w:szCs w:val="20"/>
                <w:lang w:val="sq-AL"/>
              </w:rPr>
            </w:pPr>
            <w:r w:rsidRPr="0001433F">
              <w:rPr>
                <w:sz w:val="20"/>
                <w:szCs w:val="20"/>
                <w:lang w:val="sq-AL"/>
              </w:rPr>
              <w:t>Marrëveshje ndërmjet Mbretërisë së Spanjës dhe qeverisë së</w:t>
            </w:r>
            <w:r w:rsidR="0001433F">
              <w:rPr>
                <w:sz w:val="20"/>
                <w:szCs w:val="20"/>
                <w:lang w:val="sq-AL"/>
              </w:rPr>
              <w:t xml:space="preserve"> </w:t>
            </w:r>
            <w:r w:rsidRPr="0001433F">
              <w:rPr>
                <w:sz w:val="20"/>
                <w:szCs w:val="20"/>
                <w:lang w:val="sq-AL"/>
              </w:rPr>
              <w:t xml:space="preserve">Republikës së Shqipërisë për shmangien e tatimit të dyfishtë dhe parandalimin e evazionit fiskal në lidhje me tatimet mbi të ardhurat </w:t>
            </w:r>
          </w:p>
        </w:tc>
        <w:tc>
          <w:tcPr>
            <w:tcW w:w="832" w:type="pct"/>
            <w:tcBorders>
              <w:top w:val="single" w:sz="4" w:space="0" w:color="auto"/>
              <w:bottom w:val="single" w:sz="4" w:space="0" w:color="auto"/>
            </w:tcBorders>
            <w:shd w:val="clear" w:color="auto" w:fill="auto"/>
          </w:tcPr>
          <w:p w14:paraId="5376C31D" w14:textId="77777777" w:rsidR="00333289" w:rsidRPr="0001433F" w:rsidDel="00FA5845" w:rsidRDefault="00333289" w:rsidP="00255CDB">
            <w:pPr>
              <w:pStyle w:val="Paragrafi"/>
              <w:ind w:firstLine="0"/>
              <w:rPr>
                <w:sz w:val="20"/>
                <w:szCs w:val="20"/>
                <w:lang w:val="sq-AL"/>
              </w:rPr>
            </w:pPr>
            <w:r w:rsidRPr="0001433F">
              <w:rPr>
                <w:sz w:val="20"/>
                <w:szCs w:val="20"/>
                <w:lang w:val="sq-AL"/>
              </w:rPr>
              <w:t>Spanja</w:t>
            </w:r>
          </w:p>
        </w:tc>
        <w:tc>
          <w:tcPr>
            <w:tcW w:w="703" w:type="pct"/>
            <w:tcBorders>
              <w:top w:val="single" w:sz="4" w:space="0" w:color="auto"/>
              <w:bottom w:val="single" w:sz="4" w:space="0" w:color="auto"/>
            </w:tcBorders>
            <w:shd w:val="clear" w:color="auto" w:fill="auto"/>
          </w:tcPr>
          <w:p w14:paraId="5376C31E" w14:textId="77777777" w:rsidR="00333289" w:rsidRPr="0001433F"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31F" w14:textId="77777777" w:rsidR="00333289" w:rsidRPr="0001433F" w:rsidDel="00FA5845" w:rsidRDefault="00333289" w:rsidP="00255CDB">
            <w:pPr>
              <w:pStyle w:val="Paragrafi"/>
              <w:ind w:firstLine="0"/>
              <w:rPr>
                <w:sz w:val="20"/>
                <w:szCs w:val="20"/>
                <w:lang w:val="sq-AL"/>
              </w:rPr>
            </w:pPr>
            <w:r w:rsidRPr="0001433F">
              <w:rPr>
                <w:sz w:val="20"/>
                <w:szCs w:val="20"/>
                <w:lang w:val="sq-AL"/>
              </w:rPr>
              <w:t>02-07-2010</w:t>
            </w:r>
          </w:p>
        </w:tc>
        <w:tc>
          <w:tcPr>
            <w:tcW w:w="703" w:type="pct"/>
            <w:tcBorders>
              <w:top w:val="single" w:sz="4" w:space="0" w:color="auto"/>
              <w:bottom w:val="single" w:sz="4" w:space="0" w:color="auto"/>
            </w:tcBorders>
            <w:shd w:val="clear" w:color="auto" w:fill="auto"/>
          </w:tcPr>
          <w:p w14:paraId="5376C320" w14:textId="77777777" w:rsidR="00333289" w:rsidRPr="0001433F" w:rsidDel="00FA5845" w:rsidRDefault="00333289" w:rsidP="00255CDB">
            <w:pPr>
              <w:pStyle w:val="Paragrafi"/>
              <w:ind w:firstLine="0"/>
              <w:rPr>
                <w:sz w:val="20"/>
                <w:szCs w:val="20"/>
                <w:lang w:val="sq-AL"/>
              </w:rPr>
            </w:pPr>
            <w:r w:rsidRPr="0001433F">
              <w:rPr>
                <w:sz w:val="20"/>
                <w:szCs w:val="20"/>
                <w:lang w:val="sq-AL"/>
              </w:rPr>
              <w:t>04-05-2011</w:t>
            </w:r>
          </w:p>
        </w:tc>
      </w:tr>
      <w:tr w:rsidR="00333289" w:rsidRPr="0001433F" w:rsidDel="00951054" w14:paraId="5376C328" w14:textId="5F46E39B" w:rsidTr="00255CDB">
        <w:trPr>
          <w:cantSplit/>
          <w:trHeight w:val="20"/>
          <w:tblHeader/>
        </w:trPr>
        <w:tc>
          <w:tcPr>
            <w:tcW w:w="263" w:type="pct"/>
            <w:tcBorders>
              <w:top w:val="single" w:sz="4" w:space="0" w:color="auto"/>
              <w:bottom w:val="single" w:sz="4" w:space="0" w:color="auto"/>
            </w:tcBorders>
            <w:shd w:val="clear" w:color="auto" w:fill="auto"/>
          </w:tcPr>
          <w:p w14:paraId="5376C322" w14:textId="77777777" w:rsidR="00333289" w:rsidRPr="0001433F" w:rsidDel="003A3506" w:rsidRDefault="00255CDB" w:rsidP="00255CDB">
            <w:pPr>
              <w:pStyle w:val="Paragrafi"/>
              <w:ind w:firstLine="0"/>
              <w:rPr>
                <w:sz w:val="20"/>
                <w:szCs w:val="20"/>
                <w:lang w:val="sq-AL"/>
              </w:rPr>
            </w:pPr>
            <w:r w:rsidRPr="0001433F">
              <w:rPr>
                <w:sz w:val="20"/>
                <w:szCs w:val="20"/>
                <w:lang w:val="sq-AL"/>
              </w:rPr>
              <w:t>37</w:t>
            </w:r>
          </w:p>
        </w:tc>
        <w:tc>
          <w:tcPr>
            <w:tcW w:w="1846" w:type="pct"/>
            <w:tcBorders>
              <w:top w:val="single" w:sz="4" w:space="0" w:color="auto"/>
              <w:bottom w:val="single" w:sz="4" w:space="0" w:color="auto"/>
            </w:tcBorders>
            <w:shd w:val="clear" w:color="auto" w:fill="auto"/>
          </w:tcPr>
          <w:p w14:paraId="5376C323" w14:textId="77777777" w:rsidR="00333289" w:rsidRPr="0001433F" w:rsidDel="00FA5845" w:rsidRDefault="00333289" w:rsidP="00255CDB">
            <w:pPr>
              <w:pStyle w:val="Paragrafi"/>
              <w:ind w:firstLine="0"/>
              <w:rPr>
                <w:sz w:val="20"/>
                <w:szCs w:val="20"/>
                <w:lang w:val="sq-AL"/>
              </w:rPr>
            </w:pPr>
            <w:r w:rsidRPr="0001433F">
              <w:rPr>
                <w:sz w:val="20"/>
                <w:szCs w:val="20"/>
                <w:lang w:val="sq-AL"/>
              </w:rPr>
              <w:t>Konventë ndërmjet qeverisë së Mbretërisë së Suedisë dhe qeverisë së Republikës së Shqipërisë për shmangien e tatimit të dyfishtë në lidhje me tatimet mbi të ardhurat dhe mbi kapitalin dhe për parandalimin e evazionit fiskal</w:t>
            </w:r>
          </w:p>
        </w:tc>
        <w:tc>
          <w:tcPr>
            <w:tcW w:w="832" w:type="pct"/>
            <w:tcBorders>
              <w:top w:val="single" w:sz="4" w:space="0" w:color="auto"/>
              <w:bottom w:val="single" w:sz="4" w:space="0" w:color="auto"/>
            </w:tcBorders>
            <w:shd w:val="clear" w:color="auto" w:fill="auto"/>
          </w:tcPr>
          <w:p w14:paraId="5376C324" w14:textId="77777777" w:rsidR="00333289" w:rsidRPr="0001433F" w:rsidDel="00FA5845" w:rsidRDefault="00333289" w:rsidP="00255CDB">
            <w:pPr>
              <w:pStyle w:val="Paragrafi"/>
              <w:ind w:firstLine="0"/>
              <w:rPr>
                <w:sz w:val="20"/>
                <w:szCs w:val="20"/>
                <w:lang w:val="sq-AL"/>
              </w:rPr>
            </w:pPr>
            <w:r w:rsidRPr="0001433F">
              <w:rPr>
                <w:sz w:val="20"/>
                <w:szCs w:val="20"/>
                <w:lang w:val="sq-AL"/>
              </w:rPr>
              <w:t>Suedia</w:t>
            </w:r>
          </w:p>
        </w:tc>
        <w:tc>
          <w:tcPr>
            <w:tcW w:w="703" w:type="pct"/>
            <w:tcBorders>
              <w:top w:val="single" w:sz="4" w:space="0" w:color="auto"/>
              <w:bottom w:val="single" w:sz="4" w:space="0" w:color="auto"/>
            </w:tcBorders>
            <w:shd w:val="clear" w:color="auto" w:fill="auto"/>
          </w:tcPr>
          <w:p w14:paraId="5376C325" w14:textId="77777777" w:rsidR="00333289" w:rsidRPr="0001433F"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326" w14:textId="77777777" w:rsidR="00333289" w:rsidRPr="0001433F" w:rsidDel="00FA5845" w:rsidRDefault="00333289" w:rsidP="00255CDB">
            <w:pPr>
              <w:pStyle w:val="Paragrafi"/>
              <w:ind w:firstLine="0"/>
              <w:rPr>
                <w:sz w:val="20"/>
                <w:szCs w:val="20"/>
                <w:lang w:val="sq-AL"/>
              </w:rPr>
            </w:pPr>
            <w:r w:rsidRPr="0001433F">
              <w:rPr>
                <w:sz w:val="20"/>
                <w:szCs w:val="20"/>
                <w:lang w:val="sq-AL"/>
              </w:rPr>
              <w:t>26-03-1998</w:t>
            </w:r>
          </w:p>
        </w:tc>
        <w:tc>
          <w:tcPr>
            <w:tcW w:w="703" w:type="pct"/>
            <w:tcBorders>
              <w:top w:val="single" w:sz="4" w:space="0" w:color="auto"/>
              <w:bottom w:val="single" w:sz="4" w:space="0" w:color="auto"/>
            </w:tcBorders>
            <w:shd w:val="clear" w:color="auto" w:fill="auto"/>
          </w:tcPr>
          <w:p w14:paraId="5376C327" w14:textId="77777777" w:rsidR="00333289" w:rsidRPr="0001433F" w:rsidDel="00FA5845" w:rsidRDefault="00333289" w:rsidP="00255CDB">
            <w:pPr>
              <w:pStyle w:val="Paragrafi"/>
              <w:ind w:firstLine="0"/>
              <w:rPr>
                <w:sz w:val="20"/>
                <w:szCs w:val="20"/>
                <w:lang w:val="sq-AL"/>
              </w:rPr>
            </w:pPr>
            <w:r w:rsidRPr="0001433F">
              <w:rPr>
                <w:sz w:val="20"/>
                <w:szCs w:val="20"/>
                <w:lang w:val="sq-AL"/>
              </w:rPr>
              <w:t>09-02-1999</w:t>
            </w:r>
          </w:p>
        </w:tc>
      </w:tr>
      <w:tr w:rsidR="00333289" w:rsidRPr="0001433F" w:rsidDel="00951054" w14:paraId="5376C330" w14:textId="36304DF1" w:rsidTr="00255CDB">
        <w:trPr>
          <w:cantSplit/>
          <w:trHeight w:val="20"/>
          <w:tblHeader/>
        </w:trPr>
        <w:tc>
          <w:tcPr>
            <w:tcW w:w="263" w:type="pct"/>
            <w:vMerge w:val="restart"/>
            <w:tcBorders>
              <w:top w:val="single" w:sz="4" w:space="0" w:color="auto"/>
            </w:tcBorders>
            <w:shd w:val="clear" w:color="auto" w:fill="auto"/>
          </w:tcPr>
          <w:p w14:paraId="5376C329" w14:textId="77777777" w:rsidR="00333289" w:rsidRPr="0001433F" w:rsidDel="003A3506" w:rsidRDefault="00255CDB" w:rsidP="00255CDB">
            <w:pPr>
              <w:pStyle w:val="Paragrafi"/>
              <w:ind w:firstLine="0"/>
              <w:rPr>
                <w:sz w:val="20"/>
                <w:szCs w:val="20"/>
                <w:lang w:val="sq-AL"/>
              </w:rPr>
            </w:pPr>
            <w:r w:rsidRPr="0001433F">
              <w:rPr>
                <w:sz w:val="20"/>
                <w:szCs w:val="20"/>
                <w:lang w:val="sq-AL"/>
              </w:rPr>
              <w:t>38</w:t>
            </w:r>
          </w:p>
        </w:tc>
        <w:tc>
          <w:tcPr>
            <w:tcW w:w="1846" w:type="pct"/>
            <w:vMerge w:val="restart"/>
            <w:tcBorders>
              <w:top w:val="single" w:sz="4" w:space="0" w:color="auto"/>
            </w:tcBorders>
            <w:shd w:val="clear" w:color="auto" w:fill="auto"/>
          </w:tcPr>
          <w:p w14:paraId="5376C32A" w14:textId="77777777" w:rsidR="00333289" w:rsidRPr="003E1515" w:rsidRDefault="00333289" w:rsidP="00255CDB">
            <w:pPr>
              <w:pStyle w:val="Paragrafi"/>
              <w:ind w:firstLine="0"/>
              <w:rPr>
                <w:sz w:val="20"/>
                <w:szCs w:val="20"/>
                <w:lang w:val="sq-AL"/>
              </w:rPr>
            </w:pPr>
            <w:r w:rsidRPr="003E1515">
              <w:rPr>
                <w:sz w:val="20"/>
                <w:szCs w:val="20"/>
                <w:lang w:val="sq-AL"/>
              </w:rPr>
              <w:t>Konventë ndërmjet Konfederatës Zvicerane dhe Republikës së Shqipërisë</w:t>
            </w:r>
          </w:p>
          <w:p w14:paraId="5376C32B" w14:textId="77777777" w:rsidR="00333289" w:rsidRPr="003E1515" w:rsidDel="00FA5845" w:rsidRDefault="00333289" w:rsidP="00255CDB">
            <w:pPr>
              <w:pStyle w:val="Paragrafi"/>
              <w:ind w:firstLine="0"/>
              <w:rPr>
                <w:sz w:val="20"/>
                <w:szCs w:val="20"/>
                <w:lang w:val="sq-AL"/>
              </w:rPr>
            </w:pPr>
            <w:r w:rsidRPr="003E1515">
              <w:rPr>
                <w:sz w:val="20"/>
                <w:szCs w:val="20"/>
                <w:lang w:val="sq-AL"/>
              </w:rPr>
              <w:t xml:space="preserve">për shmangien e tatimit të dyfishtë në lidhje me tatimet mbi të ardhurat dhe mbi kapitalin </w:t>
            </w:r>
          </w:p>
        </w:tc>
        <w:tc>
          <w:tcPr>
            <w:tcW w:w="832" w:type="pct"/>
            <w:vMerge w:val="restart"/>
            <w:tcBorders>
              <w:top w:val="single" w:sz="4" w:space="0" w:color="auto"/>
            </w:tcBorders>
            <w:shd w:val="clear" w:color="auto" w:fill="auto"/>
          </w:tcPr>
          <w:p w14:paraId="5376C32C" w14:textId="77777777" w:rsidR="00333289" w:rsidRPr="003E1515" w:rsidDel="00FA5845" w:rsidRDefault="00333289" w:rsidP="00255CDB">
            <w:pPr>
              <w:pStyle w:val="Paragrafi"/>
              <w:ind w:firstLine="0"/>
              <w:rPr>
                <w:sz w:val="20"/>
                <w:szCs w:val="20"/>
                <w:lang w:val="sq-AL"/>
              </w:rPr>
            </w:pPr>
            <w:r w:rsidRPr="003E1515">
              <w:rPr>
                <w:sz w:val="20"/>
                <w:szCs w:val="20"/>
                <w:lang w:val="sq-AL"/>
              </w:rPr>
              <w:t>Zvicra</w:t>
            </w:r>
          </w:p>
        </w:tc>
        <w:tc>
          <w:tcPr>
            <w:tcW w:w="703" w:type="pct"/>
            <w:tcBorders>
              <w:top w:val="single" w:sz="4" w:space="0" w:color="auto"/>
              <w:bottom w:val="single" w:sz="4" w:space="0" w:color="auto"/>
            </w:tcBorders>
            <w:shd w:val="clear" w:color="auto" w:fill="auto"/>
          </w:tcPr>
          <w:p w14:paraId="5376C32D" w14:textId="77777777" w:rsidR="00333289" w:rsidRPr="0001433F"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32E" w14:textId="77777777" w:rsidR="00333289" w:rsidRPr="0001433F" w:rsidDel="00FA5845" w:rsidRDefault="00333289" w:rsidP="00255CDB">
            <w:pPr>
              <w:pStyle w:val="Paragrafi"/>
              <w:ind w:firstLine="0"/>
              <w:rPr>
                <w:sz w:val="20"/>
                <w:szCs w:val="20"/>
                <w:lang w:val="sq-AL"/>
              </w:rPr>
            </w:pPr>
            <w:r w:rsidRPr="0001433F">
              <w:rPr>
                <w:sz w:val="20"/>
                <w:szCs w:val="20"/>
                <w:lang w:val="sq-AL"/>
              </w:rPr>
              <w:t>12-11-1999</w:t>
            </w:r>
          </w:p>
        </w:tc>
        <w:tc>
          <w:tcPr>
            <w:tcW w:w="703" w:type="pct"/>
            <w:tcBorders>
              <w:top w:val="single" w:sz="4" w:space="0" w:color="auto"/>
              <w:bottom w:val="single" w:sz="4" w:space="0" w:color="auto"/>
            </w:tcBorders>
            <w:shd w:val="clear" w:color="auto" w:fill="auto"/>
          </w:tcPr>
          <w:p w14:paraId="5376C32F" w14:textId="77777777" w:rsidR="00333289" w:rsidRPr="0001433F" w:rsidDel="00FA5845" w:rsidRDefault="00333289" w:rsidP="00255CDB">
            <w:pPr>
              <w:pStyle w:val="Paragrafi"/>
              <w:ind w:firstLine="0"/>
              <w:rPr>
                <w:sz w:val="20"/>
                <w:szCs w:val="20"/>
                <w:lang w:val="sq-AL"/>
              </w:rPr>
            </w:pPr>
            <w:r w:rsidRPr="0001433F">
              <w:rPr>
                <w:sz w:val="20"/>
                <w:szCs w:val="20"/>
                <w:lang w:val="sq-AL"/>
              </w:rPr>
              <w:t>21-12-2000</w:t>
            </w:r>
          </w:p>
        </w:tc>
      </w:tr>
      <w:tr w:rsidR="00333289" w:rsidRPr="0001433F" w:rsidDel="00951054" w14:paraId="5376C337" w14:textId="66F271AC" w:rsidTr="00255CDB">
        <w:trPr>
          <w:cantSplit/>
          <w:trHeight w:val="20"/>
          <w:tblHeader/>
        </w:trPr>
        <w:tc>
          <w:tcPr>
            <w:tcW w:w="263" w:type="pct"/>
            <w:vMerge/>
            <w:tcBorders>
              <w:bottom w:val="single" w:sz="4" w:space="0" w:color="auto"/>
            </w:tcBorders>
            <w:shd w:val="clear" w:color="auto" w:fill="auto"/>
          </w:tcPr>
          <w:p w14:paraId="5376C331" w14:textId="77777777" w:rsidR="00333289" w:rsidRPr="0001433F" w:rsidDel="003A3506" w:rsidRDefault="00333289" w:rsidP="00255CDB">
            <w:pPr>
              <w:pStyle w:val="Paragrafi"/>
              <w:ind w:firstLine="0"/>
              <w:rPr>
                <w:sz w:val="20"/>
                <w:szCs w:val="20"/>
                <w:lang w:val="sq-AL"/>
              </w:rPr>
            </w:pPr>
          </w:p>
        </w:tc>
        <w:tc>
          <w:tcPr>
            <w:tcW w:w="1846" w:type="pct"/>
            <w:vMerge/>
            <w:tcBorders>
              <w:bottom w:val="single" w:sz="4" w:space="0" w:color="auto"/>
            </w:tcBorders>
            <w:shd w:val="clear" w:color="auto" w:fill="auto"/>
          </w:tcPr>
          <w:p w14:paraId="5376C332" w14:textId="77777777" w:rsidR="00333289" w:rsidRPr="0001433F" w:rsidDel="00FA5845" w:rsidRDefault="00333289" w:rsidP="00255CDB">
            <w:pPr>
              <w:pStyle w:val="Paragrafi"/>
              <w:ind w:firstLine="0"/>
              <w:rPr>
                <w:sz w:val="20"/>
                <w:szCs w:val="20"/>
                <w:lang w:val="sq-AL"/>
              </w:rPr>
            </w:pPr>
          </w:p>
        </w:tc>
        <w:tc>
          <w:tcPr>
            <w:tcW w:w="832" w:type="pct"/>
            <w:vMerge/>
            <w:tcBorders>
              <w:bottom w:val="single" w:sz="4" w:space="0" w:color="auto"/>
            </w:tcBorders>
            <w:shd w:val="clear" w:color="auto" w:fill="auto"/>
          </w:tcPr>
          <w:p w14:paraId="5376C333" w14:textId="77777777" w:rsidR="00333289" w:rsidRPr="0001433F" w:rsidDel="00FA5845" w:rsidRDefault="00333289" w:rsidP="00255CDB">
            <w:pPr>
              <w:pStyle w:val="Paragrafi"/>
              <w:ind w:firstLine="0"/>
              <w:rPr>
                <w:sz w:val="20"/>
                <w:szCs w:val="20"/>
                <w:lang w:val="sq-AL"/>
              </w:rPr>
            </w:pPr>
          </w:p>
        </w:tc>
        <w:tc>
          <w:tcPr>
            <w:tcW w:w="703" w:type="pct"/>
            <w:tcBorders>
              <w:top w:val="single" w:sz="4" w:space="0" w:color="auto"/>
              <w:bottom w:val="single" w:sz="4" w:space="0" w:color="auto"/>
            </w:tcBorders>
            <w:shd w:val="clear" w:color="auto" w:fill="auto"/>
          </w:tcPr>
          <w:p w14:paraId="5376C334" w14:textId="77777777" w:rsidR="00333289" w:rsidRPr="0001433F" w:rsidRDefault="00333289" w:rsidP="00255CDB">
            <w:pPr>
              <w:pStyle w:val="Paragrafi"/>
              <w:ind w:firstLine="0"/>
              <w:rPr>
                <w:sz w:val="20"/>
                <w:szCs w:val="20"/>
                <w:lang w:val="sq-AL"/>
              </w:rPr>
            </w:pPr>
            <w:r w:rsidRPr="0001433F">
              <w:rPr>
                <w:sz w:val="20"/>
                <w:szCs w:val="20"/>
                <w:lang w:val="sq-AL"/>
              </w:rPr>
              <w:t>Protokoll</w:t>
            </w:r>
          </w:p>
        </w:tc>
        <w:tc>
          <w:tcPr>
            <w:tcW w:w="653" w:type="pct"/>
            <w:tcBorders>
              <w:top w:val="single" w:sz="4" w:space="0" w:color="auto"/>
              <w:bottom w:val="single" w:sz="4" w:space="0" w:color="auto"/>
            </w:tcBorders>
            <w:shd w:val="clear" w:color="auto" w:fill="auto"/>
          </w:tcPr>
          <w:p w14:paraId="5376C335" w14:textId="77777777" w:rsidR="00333289" w:rsidRPr="0001433F" w:rsidDel="00FA5845" w:rsidRDefault="00333289" w:rsidP="00255CDB">
            <w:pPr>
              <w:pStyle w:val="Paragrafi"/>
              <w:ind w:firstLine="0"/>
              <w:rPr>
                <w:sz w:val="20"/>
                <w:szCs w:val="20"/>
                <w:lang w:val="sq-AL"/>
              </w:rPr>
            </w:pPr>
            <w:r w:rsidRPr="0001433F">
              <w:rPr>
                <w:sz w:val="20"/>
                <w:szCs w:val="20"/>
                <w:lang w:val="sq-AL"/>
              </w:rPr>
              <w:t>09-09-2015</w:t>
            </w:r>
          </w:p>
        </w:tc>
        <w:tc>
          <w:tcPr>
            <w:tcW w:w="703" w:type="pct"/>
            <w:tcBorders>
              <w:top w:val="single" w:sz="4" w:space="0" w:color="auto"/>
              <w:bottom w:val="single" w:sz="4" w:space="0" w:color="auto"/>
            </w:tcBorders>
            <w:shd w:val="clear" w:color="auto" w:fill="auto"/>
          </w:tcPr>
          <w:p w14:paraId="5376C336" w14:textId="77777777" w:rsidR="00333289" w:rsidRPr="0001433F" w:rsidDel="00FA5845" w:rsidRDefault="00333289" w:rsidP="00255CDB">
            <w:pPr>
              <w:pStyle w:val="Paragrafi"/>
              <w:ind w:firstLine="0"/>
              <w:rPr>
                <w:sz w:val="20"/>
                <w:szCs w:val="20"/>
                <w:lang w:val="sq-AL"/>
              </w:rPr>
            </w:pPr>
            <w:r w:rsidRPr="0001433F">
              <w:rPr>
                <w:sz w:val="20"/>
                <w:szCs w:val="20"/>
                <w:lang w:val="sq-AL"/>
              </w:rPr>
              <w:t>01-12-2016</w:t>
            </w:r>
          </w:p>
        </w:tc>
      </w:tr>
      <w:tr w:rsidR="00333289" w:rsidRPr="0001433F" w:rsidDel="00951054" w14:paraId="5376C33E" w14:textId="2F0B9AD7" w:rsidTr="00255CDB">
        <w:trPr>
          <w:cantSplit/>
          <w:trHeight w:val="20"/>
          <w:tblHeader/>
        </w:trPr>
        <w:tc>
          <w:tcPr>
            <w:tcW w:w="263" w:type="pct"/>
            <w:tcBorders>
              <w:top w:val="single" w:sz="4" w:space="0" w:color="auto"/>
              <w:bottom w:val="single" w:sz="4" w:space="0" w:color="auto"/>
            </w:tcBorders>
            <w:shd w:val="clear" w:color="auto" w:fill="auto"/>
          </w:tcPr>
          <w:p w14:paraId="5376C338" w14:textId="77777777" w:rsidR="00333289" w:rsidRPr="0001433F" w:rsidDel="003A3506" w:rsidRDefault="00255CDB" w:rsidP="00255CDB">
            <w:pPr>
              <w:pStyle w:val="Paragrafi"/>
              <w:ind w:firstLine="0"/>
              <w:rPr>
                <w:sz w:val="20"/>
                <w:szCs w:val="20"/>
                <w:lang w:val="sq-AL"/>
              </w:rPr>
            </w:pPr>
            <w:r w:rsidRPr="0001433F">
              <w:rPr>
                <w:sz w:val="20"/>
                <w:szCs w:val="20"/>
                <w:lang w:val="sq-AL"/>
              </w:rPr>
              <w:t>39</w:t>
            </w:r>
          </w:p>
        </w:tc>
        <w:tc>
          <w:tcPr>
            <w:tcW w:w="1846" w:type="pct"/>
            <w:tcBorders>
              <w:top w:val="single" w:sz="4" w:space="0" w:color="auto"/>
              <w:bottom w:val="single" w:sz="4" w:space="0" w:color="auto"/>
            </w:tcBorders>
            <w:shd w:val="clear" w:color="auto" w:fill="auto"/>
          </w:tcPr>
          <w:p w14:paraId="5376C339" w14:textId="77777777" w:rsidR="00333289" w:rsidRPr="0001433F" w:rsidDel="00FA5845" w:rsidRDefault="00333289" w:rsidP="00255CDB">
            <w:pPr>
              <w:pStyle w:val="Paragrafi"/>
              <w:ind w:firstLine="0"/>
              <w:rPr>
                <w:sz w:val="20"/>
                <w:szCs w:val="20"/>
                <w:lang w:val="sq-AL"/>
              </w:rPr>
            </w:pPr>
            <w:r w:rsidRPr="0001433F">
              <w:rPr>
                <w:sz w:val="20"/>
                <w:szCs w:val="20"/>
                <w:lang w:val="sq-AL"/>
              </w:rPr>
              <w:t xml:space="preserve">Marrëveshje ndërmjet Republikës së Shqipërisë dhe Republikës së Turqisë për shmangien e tatimit të dyfishtë në lidhje me tatimet mbi të ardhurat dhe mbi kapitalin </w:t>
            </w:r>
          </w:p>
        </w:tc>
        <w:tc>
          <w:tcPr>
            <w:tcW w:w="832" w:type="pct"/>
            <w:tcBorders>
              <w:top w:val="single" w:sz="4" w:space="0" w:color="auto"/>
              <w:bottom w:val="single" w:sz="4" w:space="0" w:color="auto"/>
            </w:tcBorders>
            <w:shd w:val="clear" w:color="auto" w:fill="auto"/>
          </w:tcPr>
          <w:p w14:paraId="5376C33A" w14:textId="77777777" w:rsidR="00333289" w:rsidRPr="0001433F" w:rsidDel="00FA5845" w:rsidRDefault="00333289" w:rsidP="00255CDB">
            <w:pPr>
              <w:pStyle w:val="Paragrafi"/>
              <w:ind w:firstLine="0"/>
              <w:rPr>
                <w:sz w:val="20"/>
                <w:szCs w:val="20"/>
                <w:lang w:val="sq-AL"/>
              </w:rPr>
            </w:pPr>
            <w:r w:rsidRPr="0001433F">
              <w:rPr>
                <w:sz w:val="20"/>
                <w:szCs w:val="20"/>
                <w:lang w:val="sq-AL"/>
              </w:rPr>
              <w:t>Turqia</w:t>
            </w:r>
          </w:p>
        </w:tc>
        <w:tc>
          <w:tcPr>
            <w:tcW w:w="703" w:type="pct"/>
            <w:tcBorders>
              <w:top w:val="single" w:sz="4" w:space="0" w:color="auto"/>
              <w:bottom w:val="single" w:sz="4" w:space="0" w:color="auto"/>
            </w:tcBorders>
            <w:shd w:val="clear" w:color="auto" w:fill="auto"/>
          </w:tcPr>
          <w:p w14:paraId="5376C33B" w14:textId="77777777" w:rsidR="00333289" w:rsidRPr="0001433F"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33C" w14:textId="77777777" w:rsidR="00333289" w:rsidRPr="0001433F" w:rsidDel="00FA5845" w:rsidRDefault="00333289" w:rsidP="00255CDB">
            <w:pPr>
              <w:pStyle w:val="Paragrafi"/>
              <w:ind w:firstLine="0"/>
              <w:rPr>
                <w:sz w:val="20"/>
                <w:szCs w:val="20"/>
                <w:lang w:val="sq-AL"/>
              </w:rPr>
            </w:pPr>
            <w:r w:rsidRPr="0001433F">
              <w:rPr>
                <w:sz w:val="20"/>
                <w:szCs w:val="20"/>
                <w:lang w:val="sq-AL"/>
              </w:rPr>
              <w:t>04-04-1994</w:t>
            </w:r>
          </w:p>
        </w:tc>
        <w:tc>
          <w:tcPr>
            <w:tcW w:w="703" w:type="pct"/>
            <w:tcBorders>
              <w:top w:val="single" w:sz="4" w:space="0" w:color="auto"/>
              <w:bottom w:val="single" w:sz="4" w:space="0" w:color="auto"/>
            </w:tcBorders>
            <w:shd w:val="clear" w:color="auto" w:fill="auto"/>
          </w:tcPr>
          <w:p w14:paraId="5376C33D" w14:textId="77777777" w:rsidR="00333289" w:rsidRPr="0001433F" w:rsidDel="00FA5845" w:rsidRDefault="00333289" w:rsidP="00255CDB">
            <w:pPr>
              <w:pStyle w:val="Paragrafi"/>
              <w:ind w:firstLine="0"/>
              <w:rPr>
                <w:sz w:val="20"/>
                <w:szCs w:val="20"/>
                <w:lang w:val="sq-AL"/>
              </w:rPr>
            </w:pPr>
            <w:r w:rsidRPr="0001433F">
              <w:rPr>
                <w:sz w:val="20"/>
                <w:szCs w:val="20"/>
                <w:lang w:val="sq-AL"/>
              </w:rPr>
              <w:t>26-12-1996</w:t>
            </w:r>
          </w:p>
        </w:tc>
      </w:tr>
      <w:tr w:rsidR="00333289" w:rsidRPr="0001433F" w:rsidDel="00951054" w14:paraId="5376C345" w14:textId="77B84F41" w:rsidTr="00255CDB">
        <w:trPr>
          <w:cantSplit/>
          <w:trHeight w:val="20"/>
          <w:tblHeader/>
        </w:trPr>
        <w:tc>
          <w:tcPr>
            <w:tcW w:w="263" w:type="pct"/>
            <w:tcBorders>
              <w:top w:val="single" w:sz="4" w:space="0" w:color="auto"/>
              <w:bottom w:val="single" w:sz="4" w:space="0" w:color="auto"/>
            </w:tcBorders>
            <w:shd w:val="clear" w:color="auto" w:fill="auto"/>
          </w:tcPr>
          <w:p w14:paraId="5376C33F" w14:textId="77777777" w:rsidR="00333289" w:rsidRPr="0001433F" w:rsidDel="003A3506" w:rsidRDefault="00255CDB" w:rsidP="00255CDB">
            <w:pPr>
              <w:pStyle w:val="Paragrafi"/>
              <w:ind w:firstLine="0"/>
              <w:rPr>
                <w:sz w:val="20"/>
                <w:szCs w:val="20"/>
                <w:lang w:val="sq-AL"/>
              </w:rPr>
            </w:pPr>
            <w:r w:rsidRPr="0001433F">
              <w:rPr>
                <w:sz w:val="20"/>
                <w:szCs w:val="20"/>
                <w:lang w:val="sq-AL"/>
              </w:rPr>
              <w:t>40</w:t>
            </w:r>
          </w:p>
        </w:tc>
        <w:tc>
          <w:tcPr>
            <w:tcW w:w="1846" w:type="pct"/>
            <w:tcBorders>
              <w:top w:val="single" w:sz="4" w:space="0" w:color="auto"/>
              <w:bottom w:val="single" w:sz="4" w:space="0" w:color="auto"/>
            </w:tcBorders>
            <w:shd w:val="clear" w:color="auto" w:fill="auto"/>
          </w:tcPr>
          <w:p w14:paraId="5376C340" w14:textId="77777777" w:rsidR="00333289" w:rsidRPr="0001433F" w:rsidDel="00FA5845" w:rsidRDefault="00333289" w:rsidP="00255CDB">
            <w:pPr>
              <w:pStyle w:val="Paragrafi"/>
              <w:ind w:firstLine="0"/>
              <w:rPr>
                <w:sz w:val="20"/>
                <w:szCs w:val="20"/>
                <w:lang w:val="sq-AL"/>
              </w:rPr>
            </w:pPr>
            <w:r w:rsidRPr="0001433F">
              <w:rPr>
                <w:sz w:val="20"/>
                <w:szCs w:val="20"/>
                <w:lang w:val="sq-AL"/>
              </w:rPr>
              <w:t>Marrëveshje ndërmjet qeverisë së Emirateve të Bashkuara Arabe dhe Këshillit të Ministrave të Republikës së Shqipërisë për shmangien e tatimit të dyfishtë dhe parandalimin e evazionit fiskal në lidhje me tatimet mbi të ardhurat dhe mbi kapitalin</w:t>
            </w:r>
          </w:p>
        </w:tc>
        <w:tc>
          <w:tcPr>
            <w:tcW w:w="832" w:type="pct"/>
            <w:tcBorders>
              <w:top w:val="single" w:sz="4" w:space="0" w:color="auto"/>
              <w:bottom w:val="single" w:sz="4" w:space="0" w:color="auto"/>
            </w:tcBorders>
            <w:shd w:val="clear" w:color="auto" w:fill="auto"/>
          </w:tcPr>
          <w:p w14:paraId="5376C341" w14:textId="77777777" w:rsidR="00333289" w:rsidRPr="0001433F" w:rsidDel="00FA5845" w:rsidRDefault="00333289" w:rsidP="00255CDB">
            <w:pPr>
              <w:pStyle w:val="Paragrafi"/>
              <w:ind w:firstLine="0"/>
              <w:rPr>
                <w:sz w:val="20"/>
                <w:szCs w:val="20"/>
                <w:lang w:val="sq-AL"/>
              </w:rPr>
            </w:pPr>
            <w:r w:rsidRPr="0001433F">
              <w:rPr>
                <w:sz w:val="20"/>
                <w:szCs w:val="20"/>
                <w:lang w:val="sq-AL"/>
              </w:rPr>
              <w:t>Emiratet e Bashkuara Arabe</w:t>
            </w:r>
          </w:p>
        </w:tc>
        <w:tc>
          <w:tcPr>
            <w:tcW w:w="703" w:type="pct"/>
            <w:tcBorders>
              <w:top w:val="single" w:sz="4" w:space="0" w:color="auto"/>
              <w:bottom w:val="single" w:sz="4" w:space="0" w:color="auto"/>
            </w:tcBorders>
            <w:shd w:val="clear" w:color="auto" w:fill="auto"/>
          </w:tcPr>
          <w:p w14:paraId="5376C342" w14:textId="77777777" w:rsidR="00333289" w:rsidRPr="0001433F"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343" w14:textId="77777777" w:rsidR="00333289" w:rsidRPr="0001433F" w:rsidDel="00FA5845" w:rsidRDefault="00333289" w:rsidP="00255CDB">
            <w:pPr>
              <w:pStyle w:val="Paragrafi"/>
              <w:ind w:firstLine="0"/>
              <w:rPr>
                <w:sz w:val="20"/>
                <w:szCs w:val="20"/>
                <w:lang w:val="sq-AL"/>
              </w:rPr>
            </w:pPr>
            <w:r w:rsidRPr="0001433F">
              <w:rPr>
                <w:sz w:val="20"/>
                <w:szCs w:val="20"/>
                <w:lang w:val="sq-AL"/>
              </w:rPr>
              <w:t>14-03-2014</w:t>
            </w:r>
          </w:p>
        </w:tc>
        <w:tc>
          <w:tcPr>
            <w:tcW w:w="703" w:type="pct"/>
            <w:tcBorders>
              <w:top w:val="single" w:sz="4" w:space="0" w:color="auto"/>
              <w:bottom w:val="single" w:sz="4" w:space="0" w:color="auto"/>
            </w:tcBorders>
            <w:shd w:val="clear" w:color="auto" w:fill="auto"/>
          </w:tcPr>
          <w:p w14:paraId="5376C344" w14:textId="77777777" w:rsidR="00333289" w:rsidRPr="0001433F" w:rsidDel="00FA5845" w:rsidRDefault="00333289" w:rsidP="00255CDB">
            <w:pPr>
              <w:pStyle w:val="Paragrafi"/>
              <w:ind w:firstLine="0"/>
              <w:rPr>
                <w:sz w:val="20"/>
                <w:szCs w:val="20"/>
                <w:lang w:val="sq-AL"/>
              </w:rPr>
            </w:pPr>
            <w:r w:rsidRPr="0001433F">
              <w:rPr>
                <w:sz w:val="20"/>
                <w:szCs w:val="20"/>
                <w:lang w:val="sq-AL"/>
              </w:rPr>
              <w:t>26-03-2015</w:t>
            </w:r>
          </w:p>
        </w:tc>
      </w:tr>
      <w:tr w:rsidR="00333289" w:rsidRPr="0001433F" w:rsidDel="00951054" w14:paraId="5376C34D" w14:textId="77266352" w:rsidTr="00255CDB">
        <w:trPr>
          <w:cantSplit/>
          <w:trHeight w:val="20"/>
          <w:tblHeader/>
        </w:trPr>
        <w:tc>
          <w:tcPr>
            <w:tcW w:w="263" w:type="pct"/>
            <w:tcBorders>
              <w:top w:val="single" w:sz="4" w:space="0" w:color="auto"/>
              <w:bottom w:val="single" w:sz="4" w:space="0" w:color="auto"/>
            </w:tcBorders>
            <w:shd w:val="clear" w:color="auto" w:fill="auto"/>
          </w:tcPr>
          <w:p w14:paraId="5376C346" w14:textId="77777777" w:rsidR="00333289" w:rsidRPr="0001433F" w:rsidDel="003A3506" w:rsidRDefault="00255CDB" w:rsidP="00255CDB">
            <w:pPr>
              <w:pStyle w:val="Paragrafi"/>
              <w:ind w:firstLine="0"/>
              <w:rPr>
                <w:sz w:val="20"/>
                <w:szCs w:val="20"/>
                <w:lang w:val="sq-AL"/>
              </w:rPr>
            </w:pPr>
            <w:r w:rsidRPr="0001433F">
              <w:rPr>
                <w:sz w:val="20"/>
                <w:szCs w:val="20"/>
                <w:lang w:val="sq-AL"/>
              </w:rPr>
              <w:t>41</w:t>
            </w:r>
          </w:p>
        </w:tc>
        <w:tc>
          <w:tcPr>
            <w:tcW w:w="1846" w:type="pct"/>
            <w:tcBorders>
              <w:top w:val="single" w:sz="4" w:space="0" w:color="auto"/>
              <w:bottom w:val="single" w:sz="4" w:space="0" w:color="auto"/>
            </w:tcBorders>
            <w:shd w:val="clear" w:color="auto" w:fill="auto"/>
          </w:tcPr>
          <w:p w14:paraId="5376C347" w14:textId="77777777" w:rsidR="00333289" w:rsidRPr="0001433F" w:rsidRDefault="00333289" w:rsidP="00255CDB">
            <w:pPr>
              <w:pStyle w:val="Paragrafi"/>
              <w:ind w:firstLine="0"/>
              <w:rPr>
                <w:sz w:val="20"/>
                <w:szCs w:val="20"/>
                <w:lang w:val="sq-AL"/>
              </w:rPr>
            </w:pPr>
            <w:r w:rsidRPr="0001433F">
              <w:rPr>
                <w:sz w:val="20"/>
                <w:szCs w:val="20"/>
                <w:lang w:val="sq-AL"/>
              </w:rPr>
              <w:t xml:space="preserve">Marrëveshje ndërmjet qeverisë së Mbretërisë së Bashkuar të Britanisë së Madhe dhe Irlandës së Veriut dhe Këshillit të Ministrave të Republikës së Shqipërisë </w:t>
            </w:r>
          </w:p>
          <w:p w14:paraId="5376C348" w14:textId="77777777" w:rsidR="00333289" w:rsidRPr="0001433F" w:rsidDel="00FA5845" w:rsidRDefault="00333289" w:rsidP="00255CDB">
            <w:pPr>
              <w:pStyle w:val="Paragrafi"/>
              <w:ind w:firstLine="0"/>
              <w:rPr>
                <w:sz w:val="20"/>
                <w:szCs w:val="20"/>
                <w:lang w:val="sq-AL"/>
              </w:rPr>
            </w:pPr>
            <w:r w:rsidRPr="0001433F">
              <w:rPr>
                <w:sz w:val="20"/>
                <w:szCs w:val="20"/>
                <w:lang w:val="sq-AL"/>
              </w:rPr>
              <w:t>për shmangien e tatimit të dyfishtë dhe parandalimin e evazionit fiskal në lidhje me tatimet mbi të ardhurat dhe mbi kapitalin</w:t>
            </w:r>
          </w:p>
        </w:tc>
        <w:tc>
          <w:tcPr>
            <w:tcW w:w="832" w:type="pct"/>
            <w:tcBorders>
              <w:top w:val="single" w:sz="4" w:space="0" w:color="auto"/>
              <w:bottom w:val="single" w:sz="4" w:space="0" w:color="auto"/>
            </w:tcBorders>
            <w:shd w:val="clear" w:color="auto" w:fill="auto"/>
          </w:tcPr>
          <w:p w14:paraId="5376C349" w14:textId="77777777" w:rsidR="00333289" w:rsidRPr="0001433F" w:rsidDel="00FA5845" w:rsidRDefault="00333289" w:rsidP="00255CDB">
            <w:pPr>
              <w:pStyle w:val="Paragrafi"/>
              <w:ind w:firstLine="0"/>
              <w:rPr>
                <w:sz w:val="20"/>
                <w:szCs w:val="20"/>
                <w:lang w:val="sq-AL"/>
              </w:rPr>
            </w:pPr>
            <w:r w:rsidRPr="0001433F">
              <w:rPr>
                <w:sz w:val="20"/>
                <w:szCs w:val="20"/>
                <w:lang w:val="sq-AL"/>
              </w:rPr>
              <w:t>Mbretëria e Bashkuar</w:t>
            </w:r>
          </w:p>
        </w:tc>
        <w:tc>
          <w:tcPr>
            <w:tcW w:w="703" w:type="pct"/>
            <w:tcBorders>
              <w:top w:val="single" w:sz="4" w:space="0" w:color="auto"/>
              <w:bottom w:val="single" w:sz="4" w:space="0" w:color="auto"/>
            </w:tcBorders>
            <w:shd w:val="clear" w:color="auto" w:fill="auto"/>
          </w:tcPr>
          <w:p w14:paraId="5376C34A" w14:textId="77777777" w:rsidR="00333289" w:rsidRPr="0001433F" w:rsidRDefault="00333289" w:rsidP="00255CDB">
            <w:pPr>
              <w:pStyle w:val="Paragrafi"/>
              <w:ind w:firstLine="0"/>
              <w:rPr>
                <w:sz w:val="20"/>
                <w:szCs w:val="20"/>
                <w:lang w:val="sq-AL"/>
              </w:rPr>
            </w:pPr>
            <w:r w:rsidRPr="0001433F">
              <w:rPr>
                <w:sz w:val="20"/>
                <w:szCs w:val="20"/>
                <w:lang w:val="sq-AL"/>
              </w:rPr>
              <w:t>Origjinal</w:t>
            </w:r>
          </w:p>
        </w:tc>
        <w:tc>
          <w:tcPr>
            <w:tcW w:w="653" w:type="pct"/>
            <w:tcBorders>
              <w:top w:val="single" w:sz="4" w:space="0" w:color="auto"/>
              <w:bottom w:val="single" w:sz="4" w:space="0" w:color="auto"/>
            </w:tcBorders>
            <w:shd w:val="clear" w:color="auto" w:fill="auto"/>
          </w:tcPr>
          <w:p w14:paraId="5376C34B" w14:textId="77777777" w:rsidR="00333289" w:rsidRPr="0001433F" w:rsidDel="00FA5845" w:rsidRDefault="00333289" w:rsidP="00255CDB">
            <w:pPr>
              <w:pStyle w:val="Paragrafi"/>
              <w:ind w:firstLine="0"/>
              <w:rPr>
                <w:sz w:val="20"/>
                <w:szCs w:val="20"/>
                <w:lang w:val="sq-AL"/>
              </w:rPr>
            </w:pPr>
            <w:r w:rsidRPr="0001433F">
              <w:rPr>
                <w:sz w:val="20"/>
                <w:szCs w:val="20"/>
                <w:lang w:val="sq-AL"/>
              </w:rPr>
              <w:t>26-03-2013</w:t>
            </w:r>
          </w:p>
        </w:tc>
        <w:tc>
          <w:tcPr>
            <w:tcW w:w="703" w:type="pct"/>
            <w:tcBorders>
              <w:top w:val="single" w:sz="4" w:space="0" w:color="auto"/>
              <w:bottom w:val="single" w:sz="4" w:space="0" w:color="auto"/>
            </w:tcBorders>
            <w:shd w:val="clear" w:color="auto" w:fill="auto"/>
          </w:tcPr>
          <w:p w14:paraId="5376C34C" w14:textId="77777777" w:rsidR="00333289" w:rsidRPr="0001433F" w:rsidDel="00FA5845" w:rsidRDefault="00333289" w:rsidP="00255CDB">
            <w:pPr>
              <w:pStyle w:val="Paragrafi"/>
              <w:ind w:firstLine="0"/>
              <w:rPr>
                <w:sz w:val="20"/>
                <w:szCs w:val="20"/>
                <w:lang w:val="sq-AL"/>
              </w:rPr>
            </w:pPr>
            <w:r w:rsidRPr="0001433F">
              <w:rPr>
                <w:sz w:val="20"/>
                <w:szCs w:val="20"/>
                <w:lang w:val="sq-AL"/>
              </w:rPr>
              <w:t>30-12-2013</w:t>
            </w:r>
          </w:p>
        </w:tc>
      </w:tr>
    </w:tbl>
    <w:p w14:paraId="5376C34E" w14:textId="77777777" w:rsidR="00333289" w:rsidRPr="0001433F" w:rsidRDefault="00333289" w:rsidP="00333289">
      <w:pPr>
        <w:pStyle w:val="Paragrafi"/>
        <w:rPr>
          <w:lang w:val="sq-AL"/>
        </w:rPr>
      </w:pPr>
      <w:bookmarkStart w:id="2" w:name="_Toc467886535"/>
      <w:bookmarkStart w:id="3" w:name="_Toc469053954"/>
    </w:p>
    <w:p w14:paraId="5376C352" w14:textId="77777777" w:rsidR="00255CDB" w:rsidRPr="0001433F" w:rsidRDefault="00255CDB" w:rsidP="00255CDB">
      <w:pPr>
        <w:pStyle w:val="Neninr1"/>
        <w:rPr>
          <w:lang w:val="sq-AL"/>
        </w:rPr>
      </w:pPr>
      <w:r w:rsidRPr="0001433F">
        <w:rPr>
          <w:lang w:val="sq-AL"/>
        </w:rPr>
        <w:t xml:space="preserve">Neni 3 </w:t>
      </w:r>
    </w:p>
    <w:p w14:paraId="5376C353" w14:textId="70F011F4" w:rsidR="00333289" w:rsidRPr="0001433F" w:rsidRDefault="00333289" w:rsidP="00255CDB">
      <w:pPr>
        <w:pStyle w:val="Neninr1"/>
        <w:rPr>
          <w:b/>
          <w:lang w:val="sq-AL"/>
        </w:rPr>
      </w:pPr>
      <w:r w:rsidRPr="0001433F">
        <w:rPr>
          <w:b/>
          <w:lang w:val="sq-AL"/>
        </w:rPr>
        <w:t>Entet/</w:t>
      </w:r>
      <w:r w:rsidR="004A6CE3" w:rsidRPr="0001433F">
        <w:rPr>
          <w:b/>
          <w:lang w:val="sq-AL"/>
        </w:rPr>
        <w:t>subjektet transparente</w:t>
      </w:r>
      <w:bookmarkEnd w:id="2"/>
      <w:bookmarkEnd w:id="3"/>
    </w:p>
    <w:p w14:paraId="5376C354" w14:textId="77777777" w:rsidR="00333289" w:rsidRPr="0001433F" w:rsidRDefault="00333289" w:rsidP="00333289">
      <w:pPr>
        <w:pStyle w:val="Paragrafi"/>
        <w:rPr>
          <w:lang w:val="sq-AL"/>
        </w:rPr>
      </w:pPr>
    </w:p>
    <w:p w14:paraId="5376C355" w14:textId="77777777" w:rsidR="00333289" w:rsidRPr="00CE189A" w:rsidRDefault="00333289" w:rsidP="00CE189A">
      <w:pPr>
        <w:pStyle w:val="Paragrafi"/>
        <w:jc w:val="center"/>
        <w:rPr>
          <w:i/>
          <w:lang w:val="sq-AL"/>
        </w:rPr>
      </w:pPr>
      <w:r w:rsidRPr="00CE189A">
        <w:rPr>
          <w:i/>
          <w:lang w:val="sq-AL"/>
        </w:rPr>
        <w:t>Rezerva</w:t>
      </w:r>
    </w:p>
    <w:p w14:paraId="779A699E" w14:textId="77777777" w:rsidR="00CE189A" w:rsidRDefault="00CE189A" w:rsidP="00333289">
      <w:pPr>
        <w:pStyle w:val="Paragrafi"/>
        <w:rPr>
          <w:lang w:val="sq-AL"/>
        </w:rPr>
      </w:pPr>
    </w:p>
    <w:p w14:paraId="5376C356" w14:textId="6DFDA573" w:rsidR="00333289" w:rsidRPr="0001433F" w:rsidRDefault="00333289" w:rsidP="00333289">
      <w:pPr>
        <w:pStyle w:val="Paragrafi"/>
        <w:rPr>
          <w:lang w:val="sq-AL"/>
        </w:rPr>
      </w:pPr>
      <w:r w:rsidRPr="0001433F">
        <w:rPr>
          <w:lang w:val="sq-AL"/>
        </w:rPr>
        <w:t xml:space="preserve">Në bazë të nenit 3 (5) (a) të Konventës, Shqipëria rezervon të drejtën për të gjithë nenin 3 që të mos e zbatojë në </w:t>
      </w:r>
      <w:r w:rsidR="005C6A71" w:rsidRPr="0001433F">
        <w:rPr>
          <w:lang w:val="sq-AL"/>
        </w:rPr>
        <w:t>marrëveshjet e saj për tatimet e mbuluara</w:t>
      </w:r>
      <w:r w:rsidRPr="0001433F">
        <w:rPr>
          <w:lang w:val="sq-AL"/>
        </w:rPr>
        <w:t>.</w:t>
      </w:r>
    </w:p>
    <w:p w14:paraId="5376C357" w14:textId="77777777" w:rsidR="00333289" w:rsidRPr="0001433F" w:rsidRDefault="00333289" w:rsidP="00333289">
      <w:pPr>
        <w:pStyle w:val="Paragrafi"/>
        <w:rPr>
          <w:lang w:val="sq-AL"/>
        </w:rPr>
      </w:pPr>
      <w:bookmarkStart w:id="4" w:name="_Toc467886536"/>
      <w:bookmarkStart w:id="5" w:name="_Toc469053955"/>
    </w:p>
    <w:p w14:paraId="5376C358" w14:textId="77777777" w:rsidR="00255CDB" w:rsidRPr="0001433F" w:rsidRDefault="00255CDB" w:rsidP="00255CDB">
      <w:pPr>
        <w:pStyle w:val="Neninr1"/>
        <w:rPr>
          <w:lang w:val="sq-AL"/>
        </w:rPr>
      </w:pPr>
      <w:r w:rsidRPr="0001433F">
        <w:rPr>
          <w:lang w:val="sq-AL"/>
        </w:rPr>
        <w:t xml:space="preserve">Neni 4 </w:t>
      </w:r>
    </w:p>
    <w:p w14:paraId="5376C359" w14:textId="129F5C2D" w:rsidR="00333289" w:rsidRPr="0001433F" w:rsidRDefault="00333289" w:rsidP="00255CDB">
      <w:pPr>
        <w:pStyle w:val="Neninr1"/>
        <w:rPr>
          <w:b/>
          <w:lang w:val="sq-AL"/>
        </w:rPr>
      </w:pPr>
      <w:r w:rsidRPr="0001433F">
        <w:rPr>
          <w:b/>
          <w:lang w:val="sq-AL"/>
        </w:rPr>
        <w:t xml:space="preserve">Subjektet me </w:t>
      </w:r>
      <w:r w:rsidR="005C6A71" w:rsidRPr="0001433F">
        <w:rPr>
          <w:b/>
          <w:lang w:val="sq-AL"/>
        </w:rPr>
        <w:t>rezidencë të dyfishtë</w:t>
      </w:r>
      <w:bookmarkEnd w:id="4"/>
      <w:bookmarkEnd w:id="5"/>
    </w:p>
    <w:p w14:paraId="5376C35A" w14:textId="77777777" w:rsidR="00333289" w:rsidRPr="0001433F" w:rsidRDefault="00333289" w:rsidP="00333289">
      <w:pPr>
        <w:pStyle w:val="Paragrafi"/>
        <w:rPr>
          <w:lang w:val="sq-AL"/>
        </w:rPr>
      </w:pPr>
    </w:p>
    <w:p w14:paraId="5376C35B" w14:textId="77777777" w:rsidR="00333289" w:rsidRPr="00CE189A" w:rsidRDefault="00333289" w:rsidP="00CE189A">
      <w:pPr>
        <w:pStyle w:val="Paragrafi"/>
        <w:jc w:val="center"/>
        <w:rPr>
          <w:i/>
          <w:lang w:val="sq-AL"/>
        </w:rPr>
      </w:pPr>
      <w:r w:rsidRPr="00CE189A">
        <w:rPr>
          <w:i/>
          <w:lang w:val="sq-AL"/>
        </w:rPr>
        <w:t>Rezerva</w:t>
      </w:r>
    </w:p>
    <w:p w14:paraId="79D2D1D9" w14:textId="77777777" w:rsidR="00CE189A" w:rsidRDefault="00CE189A" w:rsidP="00333289">
      <w:pPr>
        <w:pStyle w:val="Paragrafi"/>
        <w:rPr>
          <w:lang w:val="sq-AL"/>
        </w:rPr>
      </w:pPr>
    </w:p>
    <w:p w14:paraId="5376C35C" w14:textId="28D0EE6C" w:rsidR="00333289" w:rsidRPr="0001433F" w:rsidRDefault="00333289" w:rsidP="00333289">
      <w:pPr>
        <w:pStyle w:val="Paragrafi"/>
        <w:rPr>
          <w:lang w:val="sq-AL"/>
        </w:rPr>
      </w:pPr>
      <w:r w:rsidRPr="0001433F">
        <w:rPr>
          <w:lang w:val="sq-AL"/>
        </w:rPr>
        <w:t xml:space="preserve">Në zbatim të nenit 4(3)(a) të Konventës, Shqipëria rezervon të drejtën për të gjithë nenin 4 që të mos e zbatojë </w:t>
      </w:r>
      <w:r w:rsidR="005C6A71" w:rsidRPr="0001433F">
        <w:rPr>
          <w:lang w:val="sq-AL"/>
        </w:rPr>
        <w:t>në marrëveshjet e saj për tatimet e mbuluara</w:t>
      </w:r>
    </w:p>
    <w:p w14:paraId="5376C35D" w14:textId="77777777" w:rsidR="00333289" w:rsidRPr="0001433F" w:rsidRDefault="00333289" w:rsidP="00333289">
      <w:pPr>
        <w:pStyle w:val="Paragrafi"/>
        <w:rPr>
          <w:lang w:val="sq-AL"/>
        </w:rPr>
      </w:pPr>
    </w:p>
    <w:p w14:paraId="5376C35E" w14:textId="77777777" w:rsidR="00255CDB" w:rsidRPr="0001433F" w:rsidRDefault="00255CDB" w:rsidP="00255CDB">
      <w:pPr>
        <w:pStyle w:val="Neninr1"/>
        <w:rPr>
          <w:lang w:val="sq-AL"/>
        </w:rPr>
      </w:pPr>
      <w:bookmarkStart w:id="6" w:name="_Toc467886537"/>
      <w:bookmarkStart w:id="7" w:name="_Toc469053956"/>
      <w:r w:rsidRPr="0001433F">
        <w:rPr>
          <w:lang w:val="sq-AL"/>
        </w:rPr>
        <w:t xml:space="preserve">Neni 5 </w:t>
      </w:r>
    </w:p>
    <w:p w14:paraId="5376C35F" w14:textId="3885646C" w:rsidR="00333289" w:rsidRPr="0001433F" w:rsidRDefault="00333289" w:rsidP="00255CDB">
      <w:pPr>
        <w:pStyle w:val="Neninr1"/>
        <w:rPr>
          <w:b/>
          <w:lang w:val="sq-AL"/>
        </w:rPr>
      </w:pPr>
      <w:r w:rsidRPr="0001433F">
        <w:rPr>
          <w:b/>
          <w:lang w:val="sq-AL"/>
        </w:rPr>
        <w:t xml:space="preserve">Zbatimi i </w:t>
      </w:r>
      <w:r w:rsidR="00BE33D1" w:rsidRPr="0001433F">
        <w:rPr>
          <w:b/>
          <w:lang w:val="sq-AL"/>
        </w:rPr>
        <w:t>metodave për eliminimin e tatimit të dyfishtë</w:t>
      </w:r>
      <w:bookmarkEnd w:id="6"/>
      <w:bookmarkEnd w:id="7"/>
    </w:p>
    <w:p w14:paraId="5376C360" w14:textId="77777777" w:rsidR="00333289" w:rsidRPr="0001433F" w:rsidRDefault="00333289" w:rsidP="00333289">
      <w:pPr>
        <w:pStyle w:val="Paragrafi"/>
        <w:rPr>
          <w:lang w:val="sq-AL"/>
        </w:rPr>
      </w:pPr>
    </w:p>
    <w:p w14:paraId="5376C361" w14:textId="77777777" w:rsidR="00333289" w:rsidRPr="000F27B8" w:rsidRDefault="00333289" w:rsidP="000F27B8">
      <w:pPr>
        <w:pStyle w:val="Paragrafi"/>
        <w:jc w:val="center"/>
        <w:rPr>
          <w:i/>
          <w:lang w:val="sq-AL"/>
        </w:rPr>
      </w:pPr>
      <w:r w:rsidRPr="000F27B8">
        <w:rPr>
          <w:i/>
          <w:lang w:val="sq-AL"/>
        </w:rPr>
        <w:t>Rezerva</w:t>
      </w:r>
    </w:p>
    <w:p w14:paraId="6CCC9014" w14:textId="77777777" w:rsidR="000F27B8" w:rsidRDefault="000F27B8" w:rsidP="00333289">
      <w:pPr>
        <w:pStyle w:val="Paragrafi"/>
        <w:rPr>
          <w:lang w:val="sq-AL"/>
        </w:rPr>
      </w:pPr>
    </w:p>
    <w:p w14:paraId="5376C362" w14:textId="34FCB10F" w:rsidR="00333289" w:rsidRPr="0001433F" w:rsidRDefault="00333289" w:rsidP="00333289">
      <w:pPr>
        <w:pStyle w:val="Paragrafi"/>
        <w:rPr>
          <w:lang w:val="sq-AL"/>
        </w:rPr>
      </w:pPr>
      <w:r w:rsidRPr="0001433F">
        <w:rPr>
          <w:lang w:val="sq-AL"/>
        </w:rPr>
        <w:t xml:space="preserve">Në zbatim të nenit 5(8) të Konventës, Shqipëria rezervon të drejtën për të gjithë nenin 5 që të mos e zbatojë në </w:t>
      </w:r>
      <w:r w:rsidR="00076CA1" w:rsidRPr="0001433F">
        <w:rPr>
          <w:lang w:val="sq-AL"/>
        </w:rPr>
        <w:t>marrëveshjet e saj për tatimet e mbuluara</w:t>
      </w:r>
      <w:r w:rsidR="00076CA1">
        <w:rPr>
          <w:lang w:val="sq-AL"/>
        </w:rPr>
        <w:t>.</w:t>
      </w:r>
    </w:p>
    <w:p w14:paraId="5376C363" w14:textId="77777777" w:rsidR="00333289" w:rsidRPr="0001433F" w:rsidRDefault="00333289" w:rsidP="00333289">
      <w:pPr>
        <w:pStyle w:val="Paragrafi"/>
        <w:rPr>
          <w:lang w:val="sq-AL"/>
        </w:rPr>
      </w:pPr>
    </w:p>
    <w:p w14:paraId="5376C364" w14:textId="77777777" w:rsidR="00255CDB" w:rsidRPr="0001433F" w:rsidRDefault="00255CDB" w:rsidP="00255CDB">
      <w:pPr>
        <w:pStyle w:val="NeniNr"/>
        <w:rPr>
          <w:lang w:val="sq-AL"/>
        </w:rPr>
      </w:pPr>
      <w:bookmarkStart w:id="8" w:name="_Toc467886538"/>
      <w:bookmarkStart w:id="9" w:name="_Toc469053957"/>
      <w:r w:rsidRPr="0001433F">
        <w:rPr>
          <w:lang w:val="sq-AL"/>
        </w:rPr>
        <w:t xml:space="preserve">Neni 6 </w:t>
      </w:r>
    </w:p>
    <w:p w14:paraId="5376C365" w14:textId="1002D977" w:rsidR="00333289" w:rsidRPr="0001433F" w:rsidRDefault="00333289" w:rsidP="00255CDB">
      <w:pPr>
        <w:pStyle w:val="NeniNr"/>
        <w:rPr>
          <w:b/>
          <w:lang w:val="sq-AL"/>
        </w:rPr>
      </w:pPr>
      <w:r w:rsidRPr="0001433F">
        <w:rPr>
          <w:b/>
          <w:lang w:val="sq-AL"/>
        </w:rPr>
        <w:t>Qëllimi i një</w:t>
      </w:r>
      <w:r w:rsidR="00417DE5">
        <w:rPr>
          <w:b/>
          <w:lang w:val="sq-AL"/>
        </w:rPr>
        <w:t xml:space="preserve"> marrëveshjeje për tatimet e mbuluara</w:t>
      </w:r>
      <w:bookmarkEnd w:id="8"/>
      <w:bookmarkEnd w:id="9"/>
    </w:p>
    <w:p w14:paraId="5376C366" w14:textId="77777777" w:rsidR="00333289" w:rsidRPr="0001433F" w:rsidRDefault="00333289" w:rsidP="00333289">
      <w:pPr>
        <w:pStyle w:val="Paragrafi"/>
        <w:rPr>
          <w:lang w:val="sq-AL"/>
        </w:rPr>
      </w:pPr>
    </w:p>
    <w:p w14:paraId="5376C367" w14:textId="37AD56AE" w:rsidR="00333289" w:rsidRPr="00BE33D1" w:rsidRDefault="00333289" w:rsidP="00BE33D1">
      <w:pPr>
        <w:pStyle w:val="Paragrafi"/>
        <w:jc w:val="center"/>
        <w:rPr>
          <w:i/>
          <w:lang w:val="sq-AL"/>
        </w:rPr>
      </w:pPr>
      <w:r w:rsidRPr="00BE33D1">
        <w:rPr>
          <w:i/>
          <w:lang w:val="sq-AL"/>
        </w:rPr>
        <w:t xml:space="preserve">Njoftimi i </w:t>
      </w:r>
      <w:r w:rsidR="00BE33D1" w:rsidRPr="00BE33D1">
        <w:rPr>
          <w:i/>
          <w:lang w:val="sq-AL"/>
        </w:rPr>
        <w:t>gjuhës së preambulës ekzistuese në marrëveshjet e paraqitura në listë</w:t>
      </w:r>
    </w:p>
    <w:p w14:paraId="70B2D6B5" w14:textId="77777777" w:rsidR="00BE33D1" w:rsidRDefault="00BE33D1" w:rsidP="00333289">
      <w:pPr>
        <w:pStyle w:val="Paragrafi"/>
        <w:rPr>
          <w:lang w:val="sq-AL"/>
        </w:rPr>
      </w:pPr>
    </w:p>
    <w:p w14:paraId="5376C368" w14:textId="393DCC4E" w:rsidR="00333289" w:rsidRPr="0001433F" w:rsidRDefault="00333289" w:rsidP="00333289">
      <w:pPr>
        <w:pStyle w:val="Paragrafi"/>
        <w:rPr>
          <w:lang w:val="sq-AL"/>
        </w:rPr>
      </w:pPr>
      <w:r w:rsidRPr="0001433F">
        <w:rPr>
          <w:lang w:val="sq-AL"/>
        </w:rPr>
        <w:t xml:space="preserve">Në zbatim të nenit 6(5) të Konventës, Shqipëria konsideron se marrëveshjet që vijojnë nuk i nënshtrohen një rezerve sipas nenit (4) dhe përmbajnë gjuhën e përshkruar në nenin 6(2). Teksti </w:t>
      </w:r>
      <w:r w:rsidR="00630C58">
        <w:rPr>
          <w:lang w:val="sq-AL"/>
        </w:rPr>
        <w:t xml:space="preserve">i </w:t>
      </w:r>
      <w:r w:rsidRPr="0001433F">
        <w:rPr>
          <w:lang w:val="sq-AL"/>
        </w:rPr>
        <w:t>paragrafit përkatës hyrës identifikohet më poshtë.</w:t>
      </w:r>
    </w:p>
    <w:p w14:paraId="5376C369" w14:textId="77777777" w:rsidR="00333289" w:rsidRPr="0001433F" w:rsidRDefault="00333289" w:rsidP="00333289">
      <w:pPr>
        <w:pStyle w:val="Paragrafi"/>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1669"/>
        <w:gridCol w:w="5945"/>
      </w:tblGrid>
      <w:tr w:rsidR="00333289" w:rsidRPr="00CC133C" w14:paraId="5376C36D" w14:textId="140487D8" w:rsidTr="00CC133C">
        <w:trPr>
          <w:trHeight w:val="120"/>
        </w:trPr>
        <w:tc>
          <w:tcPr>
            <w:tcW w:w="898" w:type="pct"/>
            <w:tcBorders>
              <w:top w:val="single" w:sz="4" w:space="0" w:color="auto"/>
              <w:bottom w:val="single" w:sz="4" w:space="0" w:color="auto"/>
            </w:tcBorders>
            <w:shd w:val="clear" w:color="auto" w:fill="4F81BD"/>
            <w:vAlign w:val="center"/>
          </w:tcPr>
          <w:p w14:paraId="5376C36A" w14:textId="56827CB5" w:rsidR="00333289" w:rsidRPr="00CC133C" w:rsidRDefault="00333289" w:rsidP="00CC133C">
            <w:pPr>
              <w:pStyle w:val="Paragrafi"/>
              <w:ind w:firstLine="0"/>
              <w:jc w:val="center"/>
              <w:rPr>
                <w:b/>
                <w:sz w:val="20"/>
                <w:szCs w:val="20"/>
                <w:lang w:val="sq-AL"/>
              </w:rPr>
            </w:pPr>
            <w:r w:rsidRPr="00CC133C">
              <w:rPr>
                <w:b/>
                <w:sz w:val="20"/>
                <w:szCs w:val="20"/>
                <w:lang w:val="sq-AL"/>
              </w:rPr>
              <w:t xml:space="preserve">Numri </w:t>
            </w:r>
            <w:r w:rsidR="00CC133C" w:rsidRPr="00CC133C">
              <w:rPr>
                <w:b/>
                <w:sz w:val="20"/>
                <w:szCs w:val="20"/>
                <w:lang w:val="sq-AL"/>
              </w:rPr>
              <w:t>rendor i marrëveshjes</w:t>
            </w:r>
          </w:p>
        </w:tc>
        <w:tc>
          <w:tcPr>
            <w:tcW w:w="899" w:type="pct"/>
            <w:tcBorders>
              <w:top w:val="single" w:sz="4" w:space="0" w:color="auto"/>
              <w:bottom w:val="single" w:sz="4" w:space="0" w:color="auto"/>
            </w:tcBorders>
            <w:shd w:val="clear" w:color="auto" w:fill="4F81BD"/>
            <w:vAlign w:val="center"/>
          </w:tcPr>
          <w:p w14:paraId="5376C36B" w14:textId="77777777" w:rsidR="00333289" w:rsidRPr="00CC133C" w:rsidRDefault="00333289" w:rsidP="00CC133C">
            <w:pPr>
              <w:pStyle w:val="Paragrafi"/>
              <w:ind w:firstLine="0"/>
              <w:jc w:val="center"/>
              <w:rPr>
                <w:b/>
                <w:sz w:val="20"/>
                <w:szCs w:val="20"/>
                <w:lang w:val="sq-AL"/>
              </w:rPr>
            </w:pPr>
            <w:r w:rsidRPr="00CC133C">
              <w:rPr>
                <w:b/>
                <w:sz w:val="20"/>
                <w:szCs w:val="20"/>
                <w:lang w:val="sq-AL"/>
              </w:rPr>
              <w:t>Juridiksioni tjetër kontraktues</w:t>
            </w:r>
          </w:p>
        </w:tc>
        <w:tc>
          <w:tcPr>
            <w:tcW w:w="3203" w:type="pct"/>
            <w:tcBorders>
              <w:top w:val="single" w:sz="4" w:space="0" w:color="auto"/>
              <w:bottom w:val="single" w:sz="4" w:space="0" w:color="auto"/>
            </w:tcBorders>
            <w:shd w:val="clear" w:color="auto" w:fill="4F81BD"/>
            <w:vAlign w:val="center"/>
          </w:tcPr>
          <w:p w14:paraId="5376C36C" w14:textId="7B75CC6F" w:rsidR="00333289" w:rsidRPr="00CC133C" w:rsidRDefault="00333289" w:rsidP="00CC133C">
            <w:pPr>
              <w:pStyle w:val="Paragrafi"/>
              <w:ind w:firstLine="0"/>
              <w:jc w:val="center"/>
              <w:rPr>
                <w:b/>
                <w:sz w:val="20"/>
                <w:szCs w:val="20"/>
                <w:lang w:val="sq-AL"/>
              </w:rPr>
            </w:pPr>
            <w:r w:rsidRPr="00CC133C">
              <w:rPr>
                <w:b/>
                <w:sz w:val="20"/>
                <w:szCs w:val="20"/>
                <w:lang w:val="sq-AL"/>
              </w:rPr>
              <w:t xml:space="preserve">Teksti i </w:t>
            </w:r>
            <w:r w:rsidR="00CC133C" w:rsidRPr="00CC133C">
              <w:rPr>
                <w:b/>
                <w:sz w:val="20"/>
                <w:szCs w:val="20"/>
                <w:lang w:val="sq-AL"/>
              </w:rPr>
              <w:t>preambulës</w:t>
            </w:r>
          </w:p>
        </w:tc>
      </w:tr>
      <w:tr w:rsidR="00333289" w:rsidRPr="0001433F" w14:paraId="5376C371" w14:textId="793E67C1" w:rsidTr="00003FF5">
        <w:tc>
          <w:tcPr>
            <w:tcW w:w="898" w:type="pct"/>
            <w:tcBorders>
              <w:top w:val="single" w:sz="4" w:space="0" w:color="auto"/>
              <w:bottom w:val="single" w:sz="4" w:space="0" w:color="auto"/>
            </w:tcBorders>
            <w:shd w:val="clear" w:color="auto" w:fill="auto"/>
            <w:vAlign w:val="center"/>
          </w:tcPr>
          <w:p w14:paraId="5376C36E" w14:textId="77777777" w:rsidR="00333289" w:rsidRPr="0001433F" w:rsidRDefault="00333289" w:rsidP="00255CDB">
            <w:pPr>
              <w:pStyle w:val="Paragrafi"/>
              <w:ind w:firstLine="0"/>
              <w:rPr>
                <w:sz w:val="20"/>
                <w:szCs w:val="20"/>
                <w:lang w:val="sq-AL"/>
              </w:rPr>
            </w:pPr>
            <w:r w:rsidRPr="0001433F">
              <w:rPr>
                <w:sz w:val="20"/>
                <w:szCs w:val="20"/>
                <w:lang w:val="sq-AL"/>
              </w:rPr>
              <w:t>1</w:t>
            </w:r>
          </w:p>
        </w:tc>
        <w:tc>
          <w:tcPr>
            <w:tcW w:w="899" w:type="pct"/>
            <w:tcBorders>
              <w:top w:val="single" w:sz="4" w:space="0" w:color="auto"/>
              <w:bottom w:val="single" w:sz="4" w:space="0" w:color="auto"/>
            </w:tcBorders>
            <w:shd w:val="clear" w:color="auto" w:fill="auto"/>
            <w:vAlign w:val="center"/>
          </w:tcPr>
          <w:p w14:paraId="5376C36F" w14:textId="77777777" w:rsidR="00333289" w:rsidRPr="0001433F" w:rsidRDefault="00333289" w:rsidP="00F314C8">
            <w:pPr>
              <w:pStyle w:val="Paragrafi"/>
              <w:ind w:firstLine="0"/>
              <w:jc w:val="left"/>
              <w:rPr>
                <w:sz w:val="20"/>
                <w:szCs w:val="20"/>
                <w:lang w:val="sq-AL"/>
              </w:rPr>
            </w:pPr>
            <w:r w:rsidRPr="0001433F">
              <w:rPr>
                <w:sz w:val="20"/>
                <w:szCs w:val="20"/>
                <w:lang w:val="sq-AL"/>
              </w:rPr>
              <w:t>Austria</w:t>
            </w:r>
          </w:p>
        </w:tc>
        <w:tc>
          <w:tcPr>
            <w:tcW w:w="3203" w:type="pct"/>
            <w:tcBorders>
              <w:top w:val="single" w:sz="4" w:space="0" w:color="auto"/>
              <w:bottom w:val="single" w:sz="4" w:space="0" w:color="auto"/>
            </w:tcBorders>
            <w:shd w:val="clear" w:color="auto" w:fill="auto"/>
          </w:tcPr>
          <w:p w14:paraId="5376C370" w14:textId="57DE42E1" w:rsidR="00333289" w:rsidRPr="0001433F" w:rsidRDefault="00333289" w:rsidP="00255CDB">
            <w:pPr>
              <w:pStyle w:val="Paragrafi"/>
              <w:ind w:firstLine="0"/>
              <w:rPr>
                <w:sz w:val="20"/>
                <w:szCs w:val="20"/>
                <w:lang w:val="sq-AL"/>
              </w:rPr>
            </w:pPr>
            <w:r w:rsidRPr="0001433F">
              <w:rPr>
                <w:sz w:val="20"/>
                <w:szCs w:val="20"/>
                <w:lang w:val="sq-AL"/>
              </w:rPr>
              <w:t xml:space="preserve"> &lt;Republika e Austrisë dhe Republika e Shqipërisë, duke dëshiruar, për qëllimin e zhvillimit dhe lehtësimit të mëtejshëm të marrëdhënies së tyre ekonomike,&gt; të lidhin një Konventë për shmangien e tatimit të dyfishtë në lidhje me tatimet mbi të ardhurat dhe mbi kapitalin dhe për </w:t>
            </w:r>
            <w:r w:rsidR="00F314C8">
              <w:rPr>
                <w:sz w:val="20"/>
                <w:szCs w:val="20"/>
                <w:lang w:val="sq-AL"/>
              </w:rPr>
              <w:t>parandalimin e evazionit fiskal</w:t>
            </w:r>
          </w:p>
        </w:tc>
      </w:tr>
      <w:tr w:rsidR="00333289" w:rsidRPr="0001433F" w14:paraId="5376C375" w14:textId="01FBE653" w:rsidTr="00003FF5">
        <w:tc>
          <w:tcPr>
            <w:tcW w:w="898" w:type="pct"/>
            <w:tcBorders>
              <w:top w:val="single" w:sz="4" w:space="0" w:color="auto"/>
              <w:bottom w:val="single" w:sz="4" w:space="0" w:color="auto"/>
            </w:tcBorders>
            <w:shd w:val="clear" w:color="auto" w:fill="auto"/>
            <w:vAlign w:val="center"/>
          </w:tcPr>
          <w:p w14:paraId="5376C372" w14:textId="77777777" w:rsidR="00333289" w:rsidRPr="0001433F" w:rsidDel="004A44D4" w:rsidRDefault="00333289" w:rsidP="00255CDB">
            <w:pPr>
              <w:pStyle w:val="Paragrafi"/>
              <w:ind w:firstLine="0"/>
              <w:rPr>
                <w:sz w:val="20"/>
                <w:szCs w:val="20"/>
                <w:lang w:val="sq-AL"/>
              </w:rPr>
            </w:pPr>
            <w:r w:rsidRPr="0001433F">
              <w:rPr>
                <w:sz w:val="20"/>
                <w:szCs w:val="20"/>
                <w:lang w:val="sq-AL"/>
              </w:rPr>
              <w:t>2</w:t>
            </w:r>
          </w:p>
        </w:tc>
        <w:tc>
          <w:tcPr>
            <w:tcW w:w="899" w:type="pct"/>
            <w:tcBorders>
              <w:top w:val="single" w:sz="4" w:space="0" w:color="auto"/>
              <w:bottom w:val="single" w:sz="4" w:space="0" w:color="auto"/>
            </w:tcBorders>
            <w:shd w:val="clear" w:color="auto" w:fill="auto"/>
            <w:vAlign w:val="center"/>
          </w:tcPr>
          <w:p w14:paraId="5376C373" w14:textId="77777777" w:rsidR="00333289" w:rsidRPr="0001433F" w:rsidRDefault="00333289" w:rsidP="00F314C8">
            <w:pPr>
              <w:pStyle w:val="Paragrafi"/>
              <w:ind w:firstLine="0"/>
              <w:jc w:val="left"/>
              <w:rPr>
                <w:sz w:val="20"/>
                <w:szCs w:val="20"/>
                <w:lang w:val="sq-AL"/>
              </w:rPr>
            </w:pPr>
            <w:r w:rsidRPr="0001433F">
              <w:rPr>
                <w:sz w:val="20"/>
                <w:szCs w:val="20"/>
                <w:lang w:val="sq-AL"/>
              </w:rPr>
              <w:t>Belgjika</w:t>
            </w:r>
          </w:p>
        </w:tc>
        <w:tc>
          <w:tcPr>
            <w:tcW w:w="3203" w:type="pct"/>
            <w:tcBorders>
              <w:top w:val="single" w:sz="4" w:space="0" w:color="auto"/>
              <w:bottom w:val="single" w:sz="4" w:space="0" w:color="auto"/>
            </w:tcBorders>
            <w:shd w:val="clear" w:color="auto" w:fill="auto"/>
          </w:tcPr>
          <w:p w14:paraId="5376C374" w14:textId="3803109A" w:rsidR="00333289" w:rsidRPr="0001433F" w:rsidDel="004A44D4" w:rsidRDefault="00333289" w:rsidP="00255CDB">
            <w:pPr>
              <w:pStyle w:val="Paragrafi"/>
              <w:ind w:firstLine="0"/>
              <w:rPr>
                <w:sz w:val="20"/>
                <w:szCs w:val="20"/>
                <w:lang w:val="sq-AL"/>
              </w:rPr>
            </w:pPr>
            <w:r w:rsidRPr="0001433F">
              <w:rPr>
                <w:sz w:val="20"/>
                <w:szCs w:val="20"/>
                <w:lang w:val="sq-AL"/>
              </w:rPr>
              <w:t xml:space="preserve">&lt;Duke dëshiruar, për qëllimin e zhvillimit dhe lehtësimit të mëtejshëm të marrëdhënies së tyre ekonomike,&gt; të lidhin një Konventë për shmangien e tatimit të dyfishtë në lidhje me tatimet mbi të ardhurat dhe mbi kapitalin dhe për </w:t>
            </w:r>
            <w:r w:rsidR="00F314C8">
              <w:rPr>
                <w:sz w:val="20"/>
                <w:szCs w:val="20"/>
                <w:lang w:val="sq-AL"/>
              </w:rPr>
              <w:t>parandalimin e evazionit fiskal</w:t>
            </w:r>
          </w:p>
        </w:tc>
      </w:tr>
      <w:tr w:rsidR="00333289" w:rsidRPr="0001433F" w14:paraId="5376C379" w14:textId="682D0030" w:rsidTr="00003FF5">
        <w:tc>
          <w:tcPr>
            <w:tcW w:w="898" w:type="pct"/>
            <w:tcBorders>
              <w:top w:val="single" w:sz="4" w:space="0" w:color="auto"/>
              <w:bottom w:val="single" w:sz="4" w:space="0" w:color="auto"/>
            </w:tcBorders>
            <w:shd w:val="clear" w:color="auto" w:fill="auto"/>
            <w:vAlign w:val="center"/>
          </w:tcPr>
          <w:p w14:paraId="5376C376" w14:textId="77777777" w:rsidR="00333289" w:rsidRPr="0001433F" w:rsidRDefault="00333289" w:rsidP="00255CDB">
            <w:pPr>
              <w:pStyle w:val="Paragrafi"/>
              <w:ind w:firstLine="0"/>
              <w:rPr>
                <w:sz w:val="20"/>
                <w:szCs w:val="20"/>
                <w:lang w:val="sq-AL"/>
              </w:rPr>
            </w:pPr>
            <w:r w:rsidRPr="0001433F">
              <w:rPr>
                <w:sz w:val="20"/>
                <w:szCs w:val="20"/>
                <w:lang w:val="sq-AL"/>
              </w:rPr>
              <w:t>3</w:t>
            </w:r>
          </w:p>
        </w:tc>
        <w:tc>
          <w:tcPr>
            <w:tcW w:w="899" w:type="pct"/>
            <w:tcBorders>
              <w:top w:val="single" w:sz="4" w:space="0" w:color="auto"/>
              <w:bottom w:val="single" w:sz="4" w:space="0" w:color="auto"/>
            </w:tcBorders>
            <w:shd w:val="clear" w:color="auto" w:fill="auto"/>
            <w:vAlign w:val="center"/>
          </w:tcPr>
          <w:p w14:paraId="5376C377" w14:textId="77777777" w:rsidR="00333289" w:rsidRPr="0001433F" w:rsidRDefault="00333289" w:rsidP="00F314C8">
            <w:pPr>
              <w:pStyle w:val="Paragrafi"/>
              <w:ind w:firstLine="0"/>
              <w:jc w:val="left"/>
              <w:rPr>
                <w:sz w:val="20"/>
                <w:szCs w:val="20"/>
                <w:lang w:val="sq-AL"/>
              </w:rPr>
            </w:pPr>
            <w:r w:rsidRPr="0001433F">
              <w:rPr>
                <w:sz w:val="20"/>
                <w:szCs w:val="20"/>
                <w:lang w:val="sq-AL"/>
              </w:rPr>
              <w:t>Bosnja dhe Hercegovina</w:t>
            </w:r>
          </w:p>
        </w:tc>
        <w:tc>
          <w:tcPr>
            <w:tcW w:w="3203" w:type="pct"/>
            <w:tcBorders>
              <w:top w:val="single" w:sz="4" w:space="0" w:color="auto"/>
              <w:bottom w:val="single" w:sz="4" w:space="0" w:color="auto"/>
            </w:tcBorders>
            <w:shd w:val="clear" w:color="auto" w:fill="auto"/>
          </w:tcPr>
          <w:p w14:paraId="5376C378" w14:textId="1CE0D303" w:rsidR="00333289" w:rsidRPr="0001433F" w:rsidRDefault="00333289" w:rsidP="00255CDB">
            <w:pPr>
              <w:pStyle w:val="Paragrafi"/>
              <w:ind w:firstLine="0"/>
              <w:rPr>
                <w:sz w:val="20"/>
                <w:szCs w:val="20"/>
                <w:lang w:val="sq-AL"/>
              </w:rPr>
            </w:pPr>
            <w:r w:rsidRPr="0001433F">
              <w:rPr>
                <w:sz w:val="20"/>
                <w:szCs w:val="20"/>
                <w:lang w:val="sq-AL"/>
              </w:rPr>
              <w:t>Duke dëshiruar lidhjen e një Marrëveshjeje për shmangien e tatimit të dyfishtë në lidhje me tatimet mbi të ardhurat dhe mbi kapitalin dhe për parandalimin e e</w:t>
            </w:r>
            <w:r w:rsidR="00F314C8">
              <w:rPr>
                <w:sz w:val="20"/>
                <w:szCs w:val="20"/>
                <w:lang w:val="sq-AL"/>
              </w:rPr>
              <w:t>vazionit fiskal</w:t>
            </w:r>
          </w:p>
        </w:tc>
      </w:tr>
      <w:tr w:rsidR="00333289" w:rsidRPr="0001433F" w14:paraId="5376C37F" w14:textId="6E72D56C" w:rsidTr="00003FF5">
        <w:tc>
          <w:tcPr>
            <w:tcW w:w="898" w:type="pct"/>
            <w:tcBorders>
              <w:top w:val="single" w:sz="4" w:space="0" w:color="auto"/>
              <w:bottom w:val="single" w:sz="4" w:space="0" w:color="auto"/>
            </w:tcBorders>
            <w:shd w:val="clear" w:color="auto" w:fill="auto"/>
          </w:tcPr>
          <w:p w14:paraId="5376C37A" w14:textId="77777777" w:rsidR="00333289" w:rsidRPr="0001433F" w:rsidRDefault="00333289" w:rsidP="00255CDB">
            <w:pPr>
              <w:pStyle w:val="Paragrafi"/>
              <w:ind w:firstLine="0"/>
              <w:rPr>
                <w:sz w:val="20"/>
                <w:szCs w:val="20"/>
                <w:lang w:val="sq-AL"/>
              </w:rPr>
            </w:pPr>
          </w:p>
          <w:p w14:paraId="5376C37B" w14:textId="77777777" w:rsidR="00333289" w:rsidRPr="0001433F" w:rsidRDefault="00333289" w:rsidP="00255CDB">
            <w:pPr>
              <w:pStyle w:val="Paragrafi"/>
              <w:ind w:firstLine="0"/>
              <w:rPr>
                <w:sz w:val="20"/>
                <w:szCs w:val="20"/>
                <w:lang w:val="sq-AL"/>
              </w:rPr>
            </w:pPr>
            <w:r w:rsidRPr="0001433F">
              <w:rPr>
                <w:sz w:val="20"/>
                <w:szCs w:val="20"/>
                <w:lang w:val="sq-AL"/>
              </w:rPr>
              <w:t>4</w:t>
            </w:r>
          </w:p>
        </w:tc>
        <w:tc>
          <w:tcPr>
            <w:tcW w:w="899" w:type="pct"/>
            <w:tcBorders>
              <w:top w:val="single" w:sz="4" w:space="0" w:color="auto"/>
              <w:bottom w:val="single" w:sz="4" w:space="0" w:color="auto"/>
            </w:tcBorders>
            <w:shd w:val="clear" w:color="auto" w:fill="auto"/>
          </w:tcPr>
          <w:p w14:paraId="5376C37C" w14:textId="77777777" w:rsidR="00333289" w:rsidRPr="0001433F" w:rsidRDefault="00333289" w:rsidP="00F314C8">
            <w:pPr>
              <w:pStyle w:val="Paragrafi"/>
              <w:ind w:firstLine="0"/>
              <w:jc w:val="left"/>
              <w:rPr>
                <w:sz w:val="20"/>
                <w:szCs w:val="20"/>
                <w:lang w:val="sq-AL"/>
              </w:rPr>
            </w:pPr>
          </w:p>
          <w:p w14:paraId="5376C37D" w14:textId="77777777" w:rsidR="00333289" w:rsidRPr="0001433F" w:rsidRDefault="00333289" w:rsidP="00F314C8">
            <w:pPr>
              <w:pStyle w:val="Paragrafi"/>
              <w:ind w:firstLine="0"/>
              <w:jc w:val="left"/>
              <w:rPr>
                <w:sz w:val="20"/>
                <w:szCs w:val="20"/>
                <w:lang w:val="sq-AL"/>
              </w:rPr>
            </w:pPr>
            <w:r w:rsidRPr="0001433F">
              <w:rPr>
                <w:sz w:val="20"/>
                <w:szCs w:val="20"/>
                <w:lang w:val="sq-AL"/>
              </w:rPr>
              <w:t>Bullgaria</w:t>
            </w:r>
          </w:p>
        </w:tc>
        <w:tc>
          <w:tcPr>
            <w:tcW w:w="3203" w:type="pct"/>
            <w:tcBorders>
              <w:top w:val="single" w:sz="4" w:space="0" w:color="auto"/>
              <w:bottom w:val="single" w:sz="4" w:space="0" w:color="auto"/>
            </w:tcBorders>
            <w:shd w:val="clear" w:color="auto" w:fill="auto"/>
          </w:tcPr>
          <w:p w14:paraId="5376C37E" w14:textId="78D6F9F7" w:rsidR="00333289" w:rsidRPr="0001433F" w:rsidRDefault="00333289" w:rsidP="00255CDB">
            <w:pPr>
              <w:pStyle w:val="Paragrafi"/>
              <w:ind w:firstLine="0"/>
              <w:rPr>
                <w:sz w:val="20"/>
                <w:szCs w:val="20"/>
                <w:lang w:val="sq-AL"/>
              </w:rPr>
            </w:pPr>
            <w:r w:rsidRPr="0001433F">
              <w:rPr>
                <w:sz w:val="20"/>
                <w:szCs w:val="20"/>
                <w:lang w:val="sq-AL"/>
              </w:rPr>
              <w:t>Duke dëshiruar lidhjen e një Konvente për shmangien e tatimit të dyfishtë në lidhje me tatimet mbi të ardhurat dhe mbi kapitalin &lt;duke konfirmuar përpjekjet e tyre për zhvillimin dhe thellimin e marrëdhënieve ekonomike të n</w:t>
            </w:r>
            <w:r w:rsidR="00F314C8">
              <w:rPr>
                <w:sz w:val="20"/>
                <w:szCs w:val="20"/>
                <w:lang w:val="sq-AL"/>
              </w:rPr>
              <w:t>dërsjella</w:t>
            </w:r>
            <w:r w:rsidRPr="0001433F">
              <w:rPr>
                <w:sz w:val="20"/>
                <w:szCs w:val="20"/>
                <w:lang w:val="sq-AL"/>
              </w:rPr>
              <w:t xml:space="preserve">&gt; </w:t>
            </w:r>
          </w:p>
        </w:tc>
      </w:tr>
      <w:tr w:rsidR="00333289" w:rsidRPr="0001433F" w14:paraId="5376C383" w14:textId="0D97AF7C" w:rsidTr="00003FF5">
        <w:tc>
          <w:tcPr>
            <w:tcW w:w="898" w:type="pct"/>
            <w:tcBorders>
              <w:top w:val="single" w:sz="4" w:space="0" w:color="auto"/>
              <w:bottom w:val="single" w:sz="4" w:space="0" w:color="auto"/>
            </w:tcBorders>
            <w:shd w:val="clear" w:color="auto" w:fill="auto"/>
          </w:tcPr>
          <w:p w14:paraId="5376C380" w14:textId="77777777" w:rsidR="00333289" w:rsidRPr="0001433F" w:rsidRDefault="00333289" w:rsidP="00255CDB">
            <w:pPr>
              <w:pStyle w:val="Paragrafi"/>
              <w:ind w:firstLine="0"/>
              <w:rPr>
                <w:sz w:val="20"/>
                <w:szCs w:val="20"/>
                <w:lang w:val="sq-AL"/>
              </w:rPr>
            </w:pPr>
            <w:r w:rsidRPr="0001433F">
              <w:rPr>
                <w:sz w:val="20"/>
                <w:szCs w:val="20"/>
                <w:lang w:val="sq-AL"/>
              </w:rPr>
              <w:t>5</w:t>
            </w:r>
          </w:p>
        </w:tc>
        <w:tc>
          <w:tcPr>
            <w:tcW w:w="899" w:type="pct"/>
            <w:tcBorders>
              <w:top w:val="single" w:sz="4" w:space="0" w:color="auto"/>
              <w:bottom w:val="single" w:sz="4" w:space="0" w:color="auto"/>
            </w:tcBorders>
            <w:shd w:val="clear" w:color="auto" w:fill="auto"/>
          </w:tcPr>
          <w:p w14:paraId="5376C381" w14:textId="77777777" w:rsidR="00333289" w:rsidRPr="0001433F" w:rsidRDefault="00333289" w:rsidP="00F314C8">
            <w:pPr>
              <w:pStyle w:val="Paragrafi"/>
              <w:ind w:firstLine="0"/>
              <w:jc w:val="left"/>
              <w:rPr>
                <w:sz w:val="20"/>
                <w:szCs w:val="20"/>
                <w:lang w:val="sq-AL"/>
              </w:rPr>
            </w:pPr>
            <w:r w:rsidRPr="0001433F">
              <w:rPr>
                <w:sz w:val="20"/>
                <w:szCs w:val="20"/>
                <w:lang w:val="sq-AL"/>
              </w:rPr>
              <w:t xml:space="preserve">Republika Popullore e Kinës </w:t>
            </w:r>
          </w:p>
        </w:tc>
        <w:tc>
          <w:tcPr>
            <w:tcW w:w="3203" w:type="pct"/>
            <w:tcBorders>
              <w:top w:val="single" w:sz="4" w:space="0" w:color="auto"/>
              <w:bottom w:val="single" w:sz="4" w:space="0" w:color="auto"/>
            </w:tcBorders>
            <w:shd w:val="clear" w:color="auto" w:fill="auto"/>
          </w:tcPr>
          <w:p w14:paraId="5376C382" w14:textId="77777777" w:rsidR="00333289" w:rsidRPr="0001433F" w:rsidRDefault="00333289" w:rsidP="00255CDB">
            <w:pPr>
              <w:pStyle w:val="Paragrafi"/>
              <w:ind w:firstLine="0"/>
              <w:rPr>
                <w:sz w:val="20"/>
                <w:szCs w:val="20"/>
                <w:lang w:val="sq-AL"/>
              </w:rPr>
            </w:pPr>
            <w:r w:rsidRPr="0001433F">
              <w:rPr>
                <w:sz w:val="20"/>
                <w:szCs w:val="20"/>
                <w:lang w:val="sq-AL"/>
              </w:rPr>
              <w:t>Duke dëshiruar lidhjen e një Marrëveshjeje për shmangien e një tatimi të dyfishtë dhe për parandalimin e evazionit fiskal në lidhje me tatimet mbi të ardhurat dhe mbi kapitalin</w:t>
            </w:r>
          </w:p>
        </w:tc>
      </w:tr>
      <w:tr w:rsidR="00333289" w:rsidRPr="0001433F" w14:paraId="5376C387" w14:textId="60444CC1" w:rsidTr="00003FF5">
        <w:tc>
          <w:tcPr>
            <w:tcW w:w="898" w:type="pct"/>
            <w:tcBorders>
              <w:top w:val="single" w:sz="4" w:space="0" w:color="auto"/>
              <w:bottom w:val="single" w:sz="4" w:space="0" w:color="auto"/>
            </w:tcBorders>
            <w:shd w:val="clear" w:color="auto" w:fill="auto"/>
          </w:tcPr>
          <w:p w14:paraId="5376C384" w14:textId="77777777" w:rsidR="00333289" w:rsidRPr="0001433F" w:rsidRDefault="00333289" w:rsidP="00255CDB">
            <w:pPr>
              <w:pStyle w:val="Paragrafi"/>
              <w:ind w:firstLine="0"/>
              <w:rPr>
                <w:sz w:val="20"/>
                <w:szCs w:val="20"/>
                <w:lang w:val="sq-AL"/>
              </w:rPr>
            </w:pPr>
            <w:r w:rsidRPr="0001433F">
              <w:rPr>
                <w:sz w:val="20"/>
                <w:szCs w:val="20"/>
                <w:lang w:val="sq-AL"/>
              </w:rPr>
              <w:t>6</w:t>
            </w:r>
          </w:p>
        </w:tc>
        <w:tc>
          <w:tcPr>
            <w:tcW w:w="899" w:type="pct"/>
            <w:tcBorders>
              <w:top w:val="single" w:sz="4" w:space="0" w:color="auto"/>
              <w:bottom w:val="single" w:sz="4" w:space="0" w:color="auto"/>
            </w:tcBorders>
            <w:shd w:val="clear" w:color="auto" w:fill="auto"/>
          </w:tcPr>
          <w:p w14:paraId="5376C385" w14:textId="77777777" w:rsidR="00333289" w:rsidRPr="0001433F" w:rsidRDefault="00333289" w:rsidP="00F314C8">
            <w:pPr>
              <w:pStyle w:val="Paragrafi"/>
              <w:ind w:firstLine="0"/>
              <w:jc w:val="left"/>
              <w:rPr>
                <w:sz w:val="20"/>
                <w:szCs w:val="20"/>
                <w:lang w:val="sq-AL"/>
              </w:rPr>
            </w:pPr>
            <w:r w:rsidRPr="0001433F">
              <w:rPr>
                <w:sz w:val="20"/>
                <w:szCs w:val="20"/>
                <w:lang w:val="sq-AL"/>
              </w:rPr>
              <w:t>Kroacia</w:t>
            </w:r>
          </w:p>
        </w:tc>
        <w:tc>
          <w:tcPr>
            <w:tcW w:w="3203" w:type="pct"/>
            <w:tcBorders>
              <w:top w:val="single" w:sz="4" w:space="0" w:color="auto"/>
              <w:bottom w:val="single" w:sz="4" w:space="0" w:color="auto"/>
            </w:tcBorders>
            <w:shd w:val="clear" w:color="auto" w:fill="auto"/>
          </w:tcPr>
          <w:p w14:paraId="5376C386" w14:textId="4DF32057" w:rsidR="00333289" w:rsidRPr="0001433F" w:rsidRDefault="00333289" w:rsidP="00255CDB">
            <w:pPr>
              <w:pStyle w:val="Paragrafi"/>
              <w:ind w:firstLine="0"/>
              <w:rPr>
                <w:sz w:val="20"/>
                <w:szCs w:val="20"/>
                <w:lang w:val="sq-AL"/>
              </w:rPr>
            </w:pPr>
            <w:r w:rsidRPr="0001433F">
              <w:rPr>
                <w:sz w:val="20"/>
                <w:szCs w:val="20"/>
                <w:lang w:val="sq-AL"/>
              </w:rPr>
              <w:t>Duke dëshiruar lidhjen e një Marrëveshjeje</w:t>
            </w:r>
            <w:r w:rsidR="0001433F">
              <w:rPr>
                <w:sz w:val="20"/>
                <w:szCs w:val="20"/>
                <w:lang w:val="sq-AL"/>
              </w:rPr>
              <w:t xml:space="preserve"> </w:t>
            </w:r>
            <w:r w:rsidRPr="0001433F">
              <w:rPr>
                <w:sz w:val="20"/>
                <w:szCs w:val="20"/>
                <w:lang w:val="sq-AL"/>
              </w:rPr>
              <w:t>për shmangien e një tatimi të dyfishtë në lidhje me tatimet mbi të ardhurat dhe mbi kapitalin</w:t>
            </w:r>
          </w:p>
        </w:tc>
      </w:tr>
      <w:tr w:rsidR="00333289" w:rsidRPr="0001433F" w14:paraId="5376C38B" w14:textId="032C919C" w:rsidTr="00003FF5">
        <w:tc>
          <w:tcPr>
            <w:tcW w:w="898" w:type="pct"/>
            <w:tcBorders>
              <w:top w:val="single" w:sz="4" w:space="0" w:color="auto"/>
              <w:bottom w:val="single" w:sz="4" w:space="0" w:color="auto"/>
            </w:tcBorders>
            <w:shd w:val="clear" w:color="auto" w:fill="auto"/>
          </w:tcPr>
          <w:p w14:paraId="5376C388" w14:textId="77777777" w:rsidR="00333289" w:rsidRPr="0001433F" w:rsidRDefault="00333289" w:rsidP="00255CDB">
            <w:pPr>
              <w:pStyle w:val="Paragrafi"/>
              <w:ind w:firstLine="0"/>
              <w:rPr>
                <w:sz w:val="20"/>
                <w:szCs w:val="20"/>
                <w:lang w:val="sq-AL"/>
              </w:rPr>
            </w:pPr>
            <w:r w:rsidRPr="0001433F">
              <w:rPr>
                <w:sz w:val="20"/>
                <w:szCs w:val="20"/>
                <w:lang w:val="sq-AL"/>
              </w:rPr>
              <w:t>7</w:t>
            </w:r>
          </w:p>
        </w:tc>
        <w:tc>
          <w:tcPr>
            <w:tcW w:w="899" w:type="pct"/>
            <w:tcBorders>
              <w:top w:val="single" w:sz="4" w:space="0" w:color="auto"/>
              <w:bottom w:val="single" w:sz="4" w:space="0" w:color="auto"/>
            </w:tcBorders>
            <w:shd w:val="clear" w:color="auto" w:fill="auto"/>
          </w:tcPr>
          <w:p w14:paraId="5376C389" w14:textId="77777777" w:rsidR="00333289" w:rsidRPr="0001433F" w:rsidRDefault="00333289" w:rsidP="00F314C8">
            <w:pPr>
              <w:pStyle w:val="Paragrafi"/>
              <w:ind w:firstLine="0"/>
              <w:jc w:val="left"/>
              <w:rPr>
                <w:sz w:val="20"/>
                <w:szCs w:val="20"/>
                <w:lang w:val="sq-AL"/>
              </w:rPr>
            </w:pPr>
            <w:r w:rsidRPr="0001433F">
              <w:rPr>
                <w:sz w:val="20"/>
                <w:szCs w:val="20"/>
                <w:lang w:val="sq-AL"/>
              </w:rPr>
              <w:t>Republika Çeke</w:t>
            </w:r>
          </w:p>
        </w:tc>
        <w:tc>
          <w:tcPr>
            <w:tcW w:w="3203" w:type="pct"/>
            <w:tcBorders>
              <w:top w:val="single" w:sz="4" w:space="0" w:color="auto"/>
              <w:bottom w:val="single" w:sz="4" w:space="0" w:color="auto"/>
            </w:tcBorders>
            <w:shd w:val="clear" w:color="auto" w:fill="auto"/>
          </w:tcPr>
          <w:p w14:paraId="5376C38A" w14:textId="77777777" w:rsidR="00333289" w:rsidRPr="0001433F" w:rsidRDefault="00333289" w:rsidP="00255CDB">
            <w:pPr>
              <w:pStyle w:val="Paragrafi"/>
              <w:ind w:firstLine="0"/>
              <w:rPr>
                <w:sz w:val="20"/>
                <w:szCs w:val="20"/>
                <w:lang w:val="sq-AL"/>
              </w:rPr>
            </w:pPr>
            <w:r w:rsidRPr="0001433F">
              <w:rPr>
                <w:sz w:val="20"/>
                <w:szCs w:val="20"/>
                <w:lang w:val="sq-AL"/>
              </w:rPr>
              <w:t>&lt;Duke dëshiruar, për qëllimin e zhvillimit dhe lehtësimit të mëtejshëm të marrëdhënies së tyre ekonomike,&gt; të lidhin një Konventë për shmangien e tatimit të dyfishtë në lidhje me tatimet mbi të ardhurat dhe mbi kapitalin dhe për parandalimin e evazionit fiskal, &lt;kanë rënë dakord si vijon:&gt;</w:t>
            </w:r>
          </w:p>
        </w:tc>
      </w:tr>
      <w:tr w:rsidR="00333289" w:rsidRPr="0001433F" w14:paraId="5376C38F" w14:textId="5FFFF5CE" w:rsidTr="00003FF5">
        <w:tc>
          <w:tcPr>
            <w:tcW w:w="898" w:type="pct"/>
            <w:tcBorders>
              <w:top w:val="single" w:sz="4" w:space="0" w:color="auto"/>
              <w:bottom w:val="single" w:sz="4" w:space="0" w:color="auto"/>
            </w:tcBorders>
            <w:shd w:val="clear" w:color="auto" w:fill="auto"/>
          </w:tcPr>
          <w:p w14:paraId="5376C38C" w14:textId="77777777" w:rsidR="00333289" w:rsidRPr="0001433F" w:rsidRDefault="00333289" w:rsidP="00255CDB">
            <w:pPr>
              <w:pStyle w:val="Paragrafi"/>
              <w:ind w:firstLine="0"/>
              <w:rPr>
                <w:sz w:val="20"/>
                <w:szCs w:val="20"/>
                <w:lang w:val="sq-AL"/>
              </w:rPr>
            </w:pPr>
            <w:r w:rsidRPr="0001433F">
              <w:rPr>
                <w:sz w:val="20"/>
                <w:szCs w:val="20"/>
                <w:lang w:val="sq-AL"/>
              </w:rPr>
              <w:t>8</w:t>
            </w:r>
          </w:p>
        </w:tc>
        <w:tc>
          <w:tcPr>
            <w:tcW w:w="899" w:type="pct"/>
            <w:tcBorders>
              <w:top w:val="single" w:sz="4" w:space="0" w:color="auto"/>
              <w:bottom w:val="single" w:sz="4" w:space="0" w:color="auto"/>
            </w:tcBorders>
            <w:shd w:val="clear" w:color="auto" w:fill="auto"/>
          </w:tcPr>
          <w:p w14:paraId="5376C38D" w14:textId="77777777" w:rsidR="00333289" w:rsidRPr="0001433F" w:rsidRDefault="00333289" w:rsidP="00F314C8">
            <w:pPr>
              <w:pStyle w:val="Paragrafi"/>
              <w:ind w:firstLine="0"/>
              <w:jc w:val="left"/>
              <w:rPr>
                <w:sz w:val="20"/>
                <w:szCs w:val="20"/>
                <w:lang w:val="sq-AL"/>
              </w:rPr>
            </w:pPr>
            <w:r w:rsidRPr="0001433F">
              <w:rPr>
                <w:sz w:val="20"/>
                <w:szCs w:val="20"/>
                <w:lang w:val="sq-AL"/>
              </w:rPr>
              <w:t>Egjipti</w:t>
            </w:r>
          </w:p>
        </w:tc>
        <w:tc>
          <w:tcPr>
            <w:tcW w:w="3203" w:type="pct"/>
            <w:tcBorders>
              <w:top w:val="single" w:sz="4" w:space="0" w:color="auto"/>
              <w:bottom w:val="single" w:sz="4" w:space="0" w:color="auto"/>
            </w:tcBorders>
            <w:shd w:val="clear" w:color="auto" w:fill="auto"/>
          </w:tcPr>
          <w:p w14:paraId="5376C38E" w14:textId="235CB97B" w:rsidR="00333289" w:rsidRPr="0001433F" w:rsidRDefault="00333289" w:rsidP="00255CDB">
            <w:pPr>
              <w:pStyle w:val="Paragrafi"/>
              <w:ind w:firstLine="0"/>
              <w:rPr>
                <w:sz w:val="20"/>
                <w:szCs w:val="20"/>
                <w:lang w:val="sq-AL"/>
              </w:rPr>
            </w:pPr>
            <w:r w:rsidRPr="0001433F">
              <w:rPr>
                <w:sz w:val="20"/>
                <w:szCs w:val="20"/>
                <w:lang w:val="sq-AL"/>
              </w:rPr>
              <w:t>Duke dëshiruar lidhjen e një Marrëveshjeje</w:t>
            </w:r>
            <w:r w:rsidR="0001433F">
              <w:rPr>
                <w:sz w:val="20"/>
                <w:szCs w:val="20"/>
                <w:lang w:val="sq-AL"/>
              </w:rPr>
              <w:t xml:space="preserve"> </w:t>
            </w:r>
            <w:r w:rsidRPr="0001433F">
              <w:rPr>
                <w:sz w:val="20"/>
                <w:szCs w:val="20"/>
                <w:lang w:val="sq-AL"/>
              </w:rPr>
              <w:t xml:space="preserve">për shmangien e tatimit të dyfishtë në lidhje me tatimet mbi të ardhurat dhe mbi kapitalin dhe për </w:t>
            </w:r>
            <w:r w:rsidR="00F314C8">
              <w:rPr>
                <w:sz w:val="20"/>
                <w:szCs w:val="20"/>
                <w:lang w:val="sq-AL"/>
              </w:rPr>
              <w:t>parandalimin e evazionit fiskal</w:t>
            </w:r>
          </w:p>
        </w:tc>
      </w:tr>
      <w:tr w:rsidR="00333289" w:rsidRPr="0001433F" w14:paraId="5376C393" w14:textId="4BCE630F" w:rsidTr="00003FF5">
        <w:tc>
          <w:tcPr>
            <w:tcW w:w="898" w:type="pct"/>
            <w:tcBorders>
              <w:top w:val="single" w:sz="4" w:space="0" w:color="auto"/>
              <w:bottom w:val="single" w:sz="4" w:space="0" w:color="auto"/>
            </w:tcBorders>
            <w:shd w:val="clear" w:color="auto" w:fill="auto"/>
          </w:tcPr>
          <w:p w14:paraId="5376C390" w14:textId="77777777" w:rsidR="00333289" w:rsidRPr="0001433F" w:rsidRDefault="00333289" w:rsidP="00255CDB">
            <w:pPr>
              <w:pStyle w:val="Paragrafi"/>
              <w:ind w:firstLine="0"/>
              <w:rPr>
                <w:sz w:val="20"/>
                <w:szCs w:val="20"/>
                <w:lang w:val="sq-AL"/>
              </w:rPr>
            </w:pPr>
            <w:r w:rsidRPr="0001433F">
              <w:rPr>
                <w:sz w:val="20"/>
                <w:szCs w:val="20"/>
                <w:lang w:val="sq-AL"/>
              </w:rPr>
              <w:t>9</w:t>
            </w:r>
          </w:p>
        </w:tc>
        <w:tc>
          <w:tcPr>
            <w:tcW w:w="899" w:type="pct"/>
            <w:tcBorders>
              <w:top w:val="single" w:sz="4" w:space="0" w:color="auto"/>
              <w:bottom w:val="single" w:sz="4" w:space="0" w:color="auto"/>
            </w:tcBorders>
            <w:shd w:val="clear" w:color="auto" w:fill="auto"/>
          </w:tcPr>
          <w:p w14:paraId="5376C391" w14:textId="77777777" w:rsidR="00333289" w:rsidRPr="0001433F" w:rsidRDefault="00333289" w:rsidP="00F314C8">
            <w:pPr>
              <w:pStyle w:val="Paragrafi"/>
              <w:ind w:firstLine="0"/>
              <w:jc w:val="left"/>
              <w:rPr>
                <w:sz w:val="20"/>
                <w:szCs w:val="20"/>
                <w:lang w:val="sq-AL"/>
              </w:rPr>
            </w:pPr>
            <w:r w:rsidRPr="0001433F">
              <w:rPr>
                <w:sz w:val="20"/>
                <w:szCs w:val="20"/>
                <w:lang w:val="sq-AL"/>
              </w:rPr>
              <w:t>Estonia</w:t>
            </w:r>
          </w:p>
        </w:tc>
        <w:tc>
          <w:tcPr>
            <w:tcW w:w="3203" w:type="pct"/>
            <w:tcBorders>
              <w:top w:val="single" w:sz="4" w:space="0" w:color="auto"/>
              <w:bottom w:val="single" w:sz="4" w:space="0" w:color="auto"/>
            </w:tcBorders>
            <w:shd w:val="clear" w:color="auto" w:fill="auto"/>
          </w:tcPr>
          <w:p w14:paraId="5376C392" w14:textId="43C5D918" w:rsidR="00333289" w:rsidRPr="0001433F" w:rsidRDefault="00333289" w:rsidP="00255CDB">
            <w:pPr>
              <w:pStyle w:val="Paragrafi"/>
              <w:ind w:firstLine="0"/>
              <w:rPr>
                <w:sz w:val="20"/>
                <w:szCs w:val="20"/>
                <w:lang w:val="sq-AL"/>
              </w:rPr>
            </w:pPr>
            <w:r w:rsidRPr="0001433F">
              <w:rPr>
                <w:sz w:val="20"/>
                <w:szCs w:val="20"/>
                <w:lang w:val="sq-AL"/>
              </w:rPr>
              <w:t>Duke dëshiruar, për qëllimin e zhvillimit dhe lehtësimit të mëtejshëm të marrëdhënies së tyre ekonomike, të lidhin një Konventë për shmangien e tatimit të dyfishtë dhe për parandalimin e evazionit fiskal në li</w:t>
            </w:r>
            <w:r w:rsidR="00F314C8">
              <w:rPr>
                <w:sz w:val="20"/>
                <w:szCs w:val="20"/>
                <w:lang w:val="sq-AL"/>
              </w:rPr>
              <w:t>dhje me tatimet mbi të ardhurat</w:t>
            </w:r>
          </w:p>
        </w:tc>
      </w:tr>
      <w:tr w:rsidR="00333289" w:rsidRPr="0001433F" w14:paraId="5376C397" w14:textId="67B2B7CF" w:rsidTr="00003FF5">
        <w:tc>
          <w:tcPr>
            <w:tcW w:w="898" w:type="pct"/>
            <w:tcBorders>
              <w:top w:val="single" w:sz="4" w:space="0" w:color="auto"/>
              <w:bottom w:val="single" w:sz="4" w:space="0" w:color="auto"/>
            </w:tcBorders>
            <w:shd w:val="clear" w:color="auto" w:fill="auto"/>
          </w:tcPr>
          <w:p w14:paraId="5376C394" w14:textId="77777777" w:rsidR="00333289" w:rsidRPr="0001433F" w:rsidRDefault="00333289" w:rsidP="00255CDB">
            <w:pPr>
              <w:pStyle w:val="Paragrafi"/>
              <w:ind w:firstLine="0"/>
              <w:rPr>
                <w:sz w:val="20"/>
                <w:szCs w:val="20"/>
                <w:lang w:val="sq-AL"/>
              </w:rPr>
            </w:pPr>
            <w:r w:rsidRPr="0001433F">
              <w:rPr>
                <w:sz w:val="20"/>
                <w:szCs w:val="20"/>
                <w:lang w:val="sq-AL"/>
              </w:rPr>
              <w:t>10</w:t>
            </w:r>
          </w:p>
        </w:tc>
        <w:tc>
          <w:tcPr>
            <w:tcW w:w="899" w:type="pct"/>
            <w:tcBorders>
              <w:top w:val="single" w:sz="4" w:space="0" w:color="auto"/>
              <w:bottom w:val="single" w:sz="4" w:space="0" w:color="auto"/>
            </w:tcBorders>
            <w:shd w:val="clear" w:color="auto" w:fill="auto"/>
          </w:tcPr>
          <w:p w14:paraId="5376C395" w14:textId="77777777" w:rsidR="00333289" w:rsidRPr="0001433F" w:rsidRDefault="00333289" w:rsidP="00F314C8">
            <w:pPr>
              <w:pStyle w:val="Paragrafi"/>
              <w:ind w:firstLine="0"/>
              <w:jc w:val="left"/>
              <w:rPr>
                <w:sz w:val="20"/>
                <w:szCs w:val="20"/>
                <w:lang w:val="sq-AL"/>
              </w:rPr>
            </w:pPr>
            <w:r w:rsidRPr="0001433F">
              <w:rPr>
                <w:sz w:val="20"/>
                <w:szCs w:val="20"/>
                <w:lang w:val="sq-AL"/>
              </w:rPr>
              <w:t>Franca</w:t>
            </w:r>
          </w:p>
        </w:tc>
        <w:tc>
          <w:tcPr>
            <w:tcW w:w="3203" w:type="pct"/>
            <w:tcBorders>
              <w:top w:val="single" w:sz="4" w:space="0" w:color="auto"/>
              <w:bottom w:val="single" w:sz="4" w:space="0" w:color="auto"/>
            </w:tcBorders>
            <w:shd w:val="clear" w:color="auto" w:fill="auto"/>
          </w:tcPr>
          <w:p w14:paraId="5376C396" w14:textId="77777777" w:rsidR="00333289" w:rsidRPr="0001433F" w:rsidRDefault="00333289" w:rsidP="00255CDB">
            <w:pPr>
              <w:pStyle w:val="Paragrafi"/>
              <w:ind w:firstLine="0"/>
              <w:rPr>
                <w:sz w:val="20"/>
                <w:szCs w:val="20"/>
                <w:lang w:val="sq-AL"/>
              </w:rPr>
            </w:pPr>
            <w:r w:rsidRPr="0001433F">
              <w:rPr>
                <w:sz w:val="20"/>
                <w:szCs w:val="20"/>
                <w:lang w:val="sq-AL"/>
              </w:rPr>
              <w:t>&lt;Qeveria e Republikës Franceze dhe &lt;Qeveria e Republikës së Shqipërisë,&gt; duke dëshiruar të lidhin një Konventë për shmangien e tatimit të dyfishtë në lidhje me tatimet mbi të ardhurat dhe mbi kapitalin dhe për parandalimin e evazionit fiskal, &lt;kanë rënë dakord si vijon:&gt;</w:t>
            </w:r>
          </w:p>
        </w:tc>
      </w:tr>
      <w:tr w:rsidR="00333289" w:rsidRPr="0001433F" w14:paraId="5376C39B" w14:textId="08ABE6FF" w:rsidTr="00003FF5">
        <w:tc>
          <w:tcPr>
            <w:tcW w:w="898" w:type="pct"/>
            <w:tcBorders>
              <w:top w:val="single" w:sz="4" w:space="0" w:color="auto"/>
              <w:bottom w:val="single" w:sz="4" w:space="0" w:color="auto"/>
            </w:tcBorders>
            <w:shd w:val="clear" w:color="auto" w:fill="auto"/>
          </w:tcPr>
          <w:p w14:paraId="5376C398" w14:textId="77777777" w:rsidR="00333289" w:rsidRPr="0001433F" w:rsidRDefault="00333289" w:rsidP="00255CDB">
            <w:pPr>
              <w:pStyle w:val="Paragrafi"/>
              <w:ind w:firstLine="0"/>
              <w:rPr>
                <w:sz w:val="20"/>
                <w:szCs w:val="20"/>
                <w:lang w:val="sq-AL"/>
              </w:rPr>
            </w:pPr>
            <w:r w:rsidRPr="0001433F">
              <w:rPr>
                <w:sz w:val="20"/>
                <w:szCs w:val="20"/>
                <w:lang w:val="sq-AL"/>
              </w:rPr>
              <w:t>11</w:t>
            </w:r>
          </w:p>
        </w:tc>
        <w:tc>
          <w:tcPr>
            <w:tcW w:w="899" w:type="pct"/>
            <w:tcBorders>
              <w:top w:val="single" w:sz="4" w:space="0" w:color="auto"/>
              <w:bottom w:val="single" w:sz="4" w:space="0" w:color="auto"/>
            </w:tcBorders>
            <w:shd w:val="clear" w:color="auto" w:fill="auto"/>
          </w:tcPr>
          <w:p w14:paraId="5376C399" w14:textId="77777777" w:rsidR="00333289" w:rsidRPr="0001433F" w:rsidRDefault="00333289" w:rsidP="00F314C8">
            <w:pPr>
              <w:pStyle w:val="Paragrafi"/>
              <w:ind w:firstLine="0"/>
              <w:jc w:val="left"/>
              <w:rPr>
                <w:sz w:val="20"/>
                <w:szCs w:val="20"/>
                <w:lang w:val="sq-AL"/>
              </w:rPr>
            </w:pPr>
            <w:r w:rsidRPr="0001433F">
              <w:rPr>
                <w:sz w:val="20"/>
                <w:szCs w:val="20"/>
                <w:lang w:val="sq-AL"/>
              </w:rPr>
              <w:t>Gjermania</w:t>
            </w:r>
          </w:p>
        </w:tc>
        <w:tc>
          <w:tcPr>
            <w:tcW w:w="3203" w:type="pct"/>
            <w:tcBorders>
              <w:top w:val="single" w:sz="4" w:space="0" w:color="auto"/>
              <w:bottom w:val="single" w:sz="4" w:space="0" w:color="auto"/>
            </w:tcBorders>
            <w:shd w:val="clear" w:color="auto" w:fill="auto"/>
          </w:tcPr>
          <w:p w14:paraId="5376C39A" w14:textId="77777777" w:rsidR="00333289" w:rsidRPr="0001433F" w:rsidRDefault="00333289" w:rsidP="00255CDB">
            <w:pPr>
              <w:pStyle w:val="Paragrafi"/>
              <w:ind w:firstLine="0"/>
              <w:rPr>
                <w:sz w:val="20"/>
                <w:szCs w:val="20"/>
                <w:lang w:val="sq-AL"/>
              </w:rPr>
            </w:pPr>
            <w:r w:rsidRPr="0001433F">
              <w:rPr>
                <w:sz w:val="20"/>
                <w:szCs w:val="20"/>
                <w:lang w:val="sq-AL"/>
              </w:rPr>
              <w:t>&lt;Duke dëshiruar të promovojnë marrëdhëniet e tyre të ndërsjella ekonomike&gt; duke shmangur tatimin e dyfishtë &lt;dhe të forcojnë bashkëpunimin e tyre në çështjet tatimore</w:t>
            </w:r>
          </w:p>
        </w:tc>
      </w:tr>
      <w:tr w:rsidR="00333289" w:rsidRPr="0001433F" w14:paraId="5376C39F" w14:textId="37457F78" w:rsidTr="00003FF5">
        <w:tc>
          <w:tcPr>
            <w:tcW w:w="898" w:type="pct"/>
            <w:tcBorders>
              <w:top w:val="single" w:sz="4" w:space="0" w:color="auto"/>
              <w:bottom w:val="single" w:sz="4" w:space="0" w:color="auto"/>
            </w:tcBorders>
            <w:shd w:val="clear" w:color="auto" w:fill="auto"/>
          </w:tcPr>
          <w:p w14:paraId="5376C39C" w14:textId="77777777" w:rsidR="00333289" w:rsidRPr="0001433F" w:rsidRDefault="00333289" w:rsidP="00255CDB">
            <w:pPr>
              <w:pStyle w:val="Paragrafi"/>
              <w:ind w:firstLine="0"/>
              <w:rPr>
                <w:sz w:val="20"/>
                <w:szCs w:val="20"/>
                <w:lang w:val="sq-AL"/>
              </w:rPr>
            </w:pPr>
            <w:r w:rsidRPr="0001433F">
              <w:rPr>
                <w:sz w:val="20"/>
                <w:szCs w:val="20"/>
                <w:lang w:val="sq-AL"/>
              </w:rPr>
              <w:t>12</w:t>
            </w:r>
          </w:p>
        </w:tc>
        <w:tc>
          <w:tcPr>
            <w:tcW w:w="899" w:type="pct"/>
            <w:tcBorders>
              <w:top w:val="single" w:sz="4" w:space="0" w:color="auto"/>
              <w:bottom w:val="single" w:sz="4" w:space="0" w:color="auto"/>
            </w:tcBorders>
            <w:shd w:val="clear" w:color="auto" w:fill="auto"/>
          </w:tcPr>
          <w:p w14:paraId="5376C39D" w14:textId="77777777" w:rsidR="00333289" w:rsidRPr="0001433F" w:rsidRDefault="00333289" w:rsidP="00F314C8">
            <w:pPr>
              <w:pStyle w:val="Paragrafi"/>
              <w:ind w:firstLine="0"/>
              <w:jc w:val="left"/>
              <w:rPr>
                <w:sz w:val="20"/>
                <w:szCs w:val="20"/>
                <w:lang w:val="sq-AL"/>
              </w:rPr>
            </w:pPr>
            <w:r w:rsidRPr="0001433F">
              <w:rPr>
                <w:sz w:val="20"/>
                <w:szCs w:val="20"/>
                <w:lang w:val="sq-AL"/>
              </w:rPr>
              <w:t>Greqia</w:t>
            </w:r>
          </w:p>
        </w:tc>
        <w:tc>
          <w:tcPr>
            <w:tcW w:w="3203" w:type="pct"/>
            <w:tcBorders>
              <w:top w:val="single" w:sz="4" w:space="0" w:color="auto"/>
              <w:bottom w:val="single" w:sz="4" w:space="0" w:color="auto"/>
            </w:tcBorders>
            <w:shd w:val="clear" w:color="auto" w:fill="auto"/>
          </w:tcPr>
          <w:p w14:paraId="5376C39E" w14:textId="77777777" w:rsidR="00333289" w:rsidRPr="0001433F" w:rsidRDefault="00333289" w:rsidP="00255CDB">
            <w:pPr>
              <w:pStyle w:val="Paragrafi"/>
              <w:ind w:firstLine="0"/>
              <w:rPr>
                <w:sz w:val="20"/>
                <w:szCs w:val="20"/>
                <w:lang w:val="sq-AL"/>
              </w:rPr>
            </w:pPr>
            <w:r w:rsidRPr="0001433F">
              <w:rPr>
                <w:sz w:val="20"/>
                <w:szCs w:val="20"/>
                <w:lang w:val="sq-AL"/>
              </w:rPr>
              <w:t>Duke dëshiruar lidhjen e një Konvente për shmangien e tatimit të dyfishtë në lidhje me tatimet mbi të ardhurat dhe mbi kapitalin:</w:t>
            </w:r>
          </w:p>
        </w:tc>
      </w:tr>
      <w:tr w:rsidR="00333289" w:rsidRPr="0001433F" w14:paraId="5376C3A3" w14:textId="2185EEB8" w:rsidTr="00003FF5">
        <w:tc>
          <w:tcPr>
            <w:tcW w:w="898" w:type="pct"/>
            <w:tcBorders>
              <w:top w:val="single" w:sz="4" w:space="0" w:color="auto"/>
              <w:bottom w:val="single" w:sz="4" w:space="0" w:color="auto"/>
            </w:tcBorders>
            <w:shd w:val="clear" w:color="auto" w:fill="auto"/>
          </w:tcPr>
          <w:p w14:paraId="5376C3A0" w14:textId="77777777" w:rsidR="00333289" w:rsidRPr="0001433F" w:rsidRDefault="00333289" w:rsidP="00255CDB">
            <w:pPr>
              <w:pStyle w:val="Paragrafi"/>
              <w:ind w:firstLine="0"/>
              <w:rPr>
                <w:sz w:val="20"/>
                <w:szCs w:val="20"/>
                <w:lang w:val="sq-AL"/>
              </w:rPr>
            </w:pPr>
            <w:r w:rsidRPr="0001433F">
              <w:rPr>
                <w:sz w:val="20"/>
                <w:szCs w:val="20"/>
                <w:lang w:val="sq-AL"/>
              </w:rPr>
              <w:t>13</w:t>
            </w:r>
          </w:p>
        </w:tc>
        <w:tc>
          <w:tcPr>
            <w:tcW w:w="899" w:type="pct"/>
            <w:tcBorders>
              <w:top w:val="single" w:sz="4" w:space="0" w:color="auto"/>
              <w:bottom w:val="single" w:sz="4" w:space="0" w:color="auto"/>
            </w:tcBorders>
            <w:shd w:val="clear" w:color="auto" w:fill="auto"/>
          </w:tcPr>
          <w:p w14:paraId="5376C3A1" w14:textId="77777777" w:rsidR="00333289" w:rsidRPr="0001433F" w:rsidRDefault="00333289" w:rsidP="00F314C8">
            <w:pPr>
              <w:pStyle w:val="Paragrafi"/>
              <w:ind w:firstLine="0"/>
              <w:jc w:val="left"/>
              <w:rPr>
                <w:sz w:val="20"/>
                <w:szCs w:val="20"/>
                <w:lang w:val="sq-AL"/>
              </w:rPr>
            </w:pPr>
            <w:r w:rsidRPr="0001433F">
              <w:rPr>
                <w:sz w:val="20"/>
                <w:szCs w:val="20"/>
                <w:lang w:val="sq-AL"/>
              </w:rPr>
              <w:t>Hungaria</w:t>
            </w:r>
          </w:p>
        </w:tc>
        <w:tc>
          <w:tcPr>
            <w:tcW w:w="3203" w:type="pct"/>
            <w:tcBorders>
              <w:top w:val="single" w:sz="4" w:space="0" w:color="auto"/>
              <w:bottom w:val="single" w:sz="4" w:space="0" w:color="auto"/>
            </w:tcBorders>
            <w:shd w:val="clear" w:color="auto" w:fill="auto"/>
          </w:tcPr>
          <w:p w14:paraId="5376C3A2" w14:textId="77777777" w:rsidR="00333289" w:rsidRPr="0001433F" w:rsidRDefault="00333289" w:rsidP="00255CDB">
            <w:pPr>
              <w:pStyle w:val="Paragrafi"/>
              <w:ind w:firstLine="0"/>
              <w:rPr>
                <w:sz w:val="20"/>
                <w:szCs w:val="20"/>
                <w:lang w:val="sq-AL"/>
              </w:rPr>
            </w:pPr>
            <w:r w:rsidRPr="0001433F">
              <w:rPr>
                <w:sz w:val="20"/>
                <w:szCs w:val="20"/>
                <w:lang w:val="sq-AL"/>
              </w:rPr>
              <w:t>Duke dëshiruar lidhjen e një Konvente për shmangien e tatimit të dyfishtë në lidhje me tatimet mbi të ardhurat dhe mbi kapitalin</w:t>
            </w:r>
          </w:p>
        </w:tc>
      </w:tr>
      <w:tr w:rsidR="00333289" w:rsidRPr="0001433F" w14:paraId="5376C3A7" w14:textId="43C5AAA9" w:rsidTr="00003FF5">
        <w:tc>
          <w:tcPr>
            <w:tcW w:w="898" w:type="pct"/>
            <w:tcBorders>
              <w:top w:val="single" w:sz="4" w:space="0" w:color="auto"/>
              <w:bottom w:val="single" w:sz="4" w:space="0" w:color="auto"/>
            </w:tcBorders>
            <w:shd w:val="clear" w:color="auto" w:fill="auto"/>
          </w:tcPr>
          <w:p w14:paraId="5376C3A4" w14:textId="77777777" w:rsidR="00333289" w:rsidRPr="0001433F" w:rsidRDefault="00333289" w:rsidP="00255CDB">
            <w:pPr>
              <w:pStyle w:val="Paragrafi"/>
              <w:ind w:firstLine="0"/>
              <w:rPr>
                <w:sz w:val="20"/>
                <w:szCs w:val="20"/>
                <w:lang w:val="sq-AL"/>
              </w:rPr>
            </w:pPr>
            <w:r w:rsidRPr="0001433F">
              <w:rPr>
                <w:sz w:val="20"/>
                <w:szCs w:val="20"/>
                <w:lang w:val="sq-AL"/>
              </w:rPr>
              <w:t>14</w:t>
            </w:r>
          </w:p>
        </w:tc>
        <w:tc>
          <w:tcPr>
            <w:tcW w:w="899" w:type="pct"/>
            <w:tcBorders>
              <w:top w:val="single" w:sz="4" w:space="0" w:color="auto"/>
              <w:bottom w:val="single" w:sz="4" w:space="0" w:color="auto"/>
            </w:tcBorders>
            <w:shd w:val="clear" w:color="auto" w:fill="auto"/>
          </w:tcPr>
          <w:p w14:paraId="5376C3A5" w14:textId="77777777" w:rsidR="00333289" w:rsidRPr="0001433F" w:rsidRDefault="00333289" w:rsidP="00F314C8">
            <w:pPr>
              <w:pStyle w:val="Paragrafi"/>
              <w:ind w:firstLine="0"/>
              <w:jc w:val="left"/>
              <w:rPr>
                <w:sz w:val="20"/>
                <w:szCs w:val="20"/>
                <w:lang w:val="sq-AL"/>
              </w:rPr>
            </w:pPr>
            <w:r w:rsidRPr="0001433F">
              <w:rPr>
                <w:sz w:val="20"/>
                <w:szCs w:val="20"/>
                <w:lang w:val="sq-AL"/>
              </w:rPr>
              <w:t>Islanda</w:t>
            </w:r>
          </w:p>
        </w:tc>
        <w:tc>
          <w:tcPr>
            <w:tcW w:w="3203" w:type="pct"/>
            <w:tcBorders>
              <w:top w:val="single" w:sz="4" w:space="0" w:color="auto"/>
              <w:bottom w:val="single" w:sz="4" w:space="0" w:color="auto"/>
            </w:tcBorders>
            <w:shd w:val="clear" w:color="auto" w:fill="auto"/>
          </w:tcPr>
          <w:p w14:paraId="5376C3A6" w14:textId="77777777" w:rsidR="00333289" w:rsidRPr="0001433F" w:rsidRDefault="00333289" w:rsidP="00255CDB">
            <w:pPr>
              <w:pStyle w:val="Paragrafi"/>
              <w:ind w:firstLine="0"/>
              <w:rPr>
                <w:sz w:val="20"/>
                <w:szCs w:val="20"/>
                <w:lang w:val="sq-AL"/>
              </w:rPr>
            </w:pPr>
            <w:r w:rsidRPr="0001433F">
              <w:rPr>
                <w:sz w:val="20"/>
                <w:szCs w:val="20"/>
                <w:lang w:val="sq-AL"/>
              </w:rPr>
              <w:t>Duke dëshiruar të lidhin një Marrëveshje për shmangien e tatimit të dyfishtë dhe për parandalimin e evazionit fiskal në lidhje me tatimet mbi të ardhurat,</w:t>
            </w:r>
          </w:p>
        </w:tc>
      </w:tr>
      <w:tr w:rsidR="00333289" w:rsidRPr="0001433F" w14:paraId="5376C3AB" w14:textId="0562B2A7" w:rsidTr="00003FF5">
        <w:tc>
          <w:tcPr>
            <w:tcW w:w="898" w:type="pct"/>
            <w:tcBorders>
              <w:top w:val="single" w:sz="4" w:space="0" w:color="auto"/>
              <w:bottom w:val="single" w:sz="4" w:space="0" w:color="auto"/>
            </w:tcBorders>
            <w:shd w:val="clear" w:color="auto" w:fill="auto"/>
          </w:tcPr>
          <w:p w14:paraId="5376C3A8" w14:textId="77777777" w:rsidR="00333289" w:rsidRPr="0001433F" w:rsidRDefault="00333289" w:rsidP="00255CDB">
            <w:pPr>
              <w:pStyle w:val="Paragrafi"/>
              <w:ind w:firstLine="0"/>
              <w:rPr>
                <w:sz w:val="20"/>
                <w:szCs w:val="20"/>
                <w:lang w:val="sq-AL"/>
              </w:rPr>
            </w:pPr>
            <w:r w:rsidRPr="0001433F">
              <w:rPr>
                <w:sz w:val="20"/>
                <w:szCs w:val="20"/>
                <w:lang w:val="sq-AL"/>
              </w:rPr>
              <w:t>15</w:t>
            </w:r>
          </w:p>
        </w:tc>
        <w:tc>
          <w:tcPr>
            <w:tcW w:w="899" w:type="pct"/>
            <w:tcBorders>
              <w:top w:val="single" w:sz="4" w:space="0" w:color="auto"/>
              <w:bottom w:val="single" w:sz="4" w:space="0" w:color="auto"/>
            </w:tcBorders>
            <w:shd w:val="clear" w:color="auto" w:fill="auto"/>
          </w:tcPr>
          <w:p w14:paraId="5376C3A9" w14:textId="77777777" w:rsidR="00333289" w:rsidRPr="0001433F" w:rsidRDefault="00333289" w:rsidP="00F314C8">
            <w:pPr>
              <w:pStyle w:val="Paragrafi"/>
              <w:ind w:firstLine="0"/>
              <w:jc w:val="left"/>
              <w:rPr>
                <w:sz w:val="20"/>
                <w:szCs w:val="20"/>
                <w:lang w:val="sq-AL"/>
              </w:rPr>
            </w:pPr>
            <w:r w:rsidRPr="0001433F">
              <w:rPr>
                <w:sz w:val="20"/>
                <w:szCs w:val="20"/>
                <w:lang w:val="sq-AL"/>
              </w:rPr>
              <w:t>India</w:t>
            </w:r>
          </w:p>
        </w:tc>
        <w:tc>
          <w:tcPr>
            <w:tcW w:w="3203" w:type="pct"/>
            <w:tcBorders>
              <w:top w:val="single" w:sz="4" w:space="0" w:color="auto"/>
              <w:bottom w:val="single" w:sz="4" w:space="0" w:color="auto"/>
            </w:tcBorders>
            <w:shd w:val="clear" w:color="auto" w:fill="auto"/>
          </w:tcPr>
          <w:p w14:paraId="5376C3AA" w14:textId="3EEA7CA3" w:rsidR="00333289" w:rsidRPr="0001433F" w:rsidRDefault="00333289" w:rsidP="00255CDB">
            <w:pPr>
              <w:pStyle w:val="Paragrafi"/>
              <w:ind w:firstLine="0"/>
              <w:rPr>
                <w:sz w:val="20"/>
                <w:szCs w:val="20"/>
                <w:lang w:val="sq-AL"/>
              </w:rPr>
            </w:pPr>
            <w:r w:rsidRPr="0001433F">
              <w:rPr>
                <w:sz w:val="20"/>
                <w:szCs w:val="20"/>
                <w:lang w:val="sq-AL"/>
              </w:rPr>
              <w:t>&lt;Qeveria e Republikës së Indisë dhe Këshilli i Ministrave të</w:t>
            </w:r>
            <w:r w:rsidR="0001433F">
              <w:rPr>
                <w:sz w:val="20"/>
                <w:szCs w:val="20"/>
                <w:lang w:val="sq-AL"/>
              </w:rPr>
              <w:t xml:space="preserve"> </w:t>
            </w:r>
            <w:r w:rsidRPr="0001433F">
              <w:rPr>
                <w:sz w:val="20"/>
                <w:szCs w:val="20"/>
                <w:lang w:val="sq-AL"/>
              </w:rPr>
              <w:t>Republikës së Shqipërisë,&gt; duke dëshiruar të lidhin një Marrëveshje për shmangien e tatimit të dyfishtë në lidhje me tatimet mbi të ardhurat dhe mbi kapitalin &lt;dhe me synimin për të nxitur bashkëpunimin ekonomik ndërmjet dy vendeve, kanë rënë dakord si vijon:&gt;</w:t>
            </w:r>
          </w:p>
        </w:tc>
      </w:tr>
      <w:tr w:rsidR="00333289" w:rsidRPr="0001433F" w14:paraId="5376C3AF" w14:textId="44BC578D" w:rsidTr="00003FF5">
        <w:tc>
          <w:tcPr>
            <w:tcW w:w="898" w:type="pct"/>
            <w:tcBorders>
              <w:top w:val="single" w:sz="4" w:space="0" w:color="auto"/>
              <w:bottom w:val="single" w:sz="4" w:space="0" w:color="auto"/>
            </w:tcBorders>
            <w:shd w:val="clear" w:color="auto" w:fill="auto"/>
          </w:tcPr>
          <w:p w14:paraId="5376C3AC" w14:textId="77777777" w:rsidR="00333289" w:rsidRPr="0001433F" w:rsidRDefault="00333289" w:rsidP="00255CDB">
            <w:pPr>
              <w:pStyle w:val="Paragrafi"/>
              <w:ind w:firstLine="0"/>
              <w:rPr>
                <w:sz w:val="20"/>
                <w:szCs w:val="20"/>
                <w:lang w:val="sq-AL"/>
              </w:rPr>
            </w:pPr>
            <w:r w:rsidRPr="0001433F">
              <w:rPr>
                <w:sz w:val="20"/>
                <w:szCs w:val="20"/>
                <w:lang w:val="sq-AL"/>
              </w:rPr>
              <w:t>16</w:t>
            </w:r>
          </w:p>
        </w:tc>
        <w:tc>
          <w:tcPr>
            <w:tcW w:w="899" w:type="pct"/>
            <w:tcBorders>
              <w:top w:val="single" w:sz="4" w:space="0" w:color="auto"/>
              <w:bottom w:val="single" w:sz="4" w:space="0" w:color="auto"/>
            </w:tcBorders>
            <w:shd w:val="clear" w:color="auto" w:fill="auto"/>
          </w:tcPr>
          <w:p w14:paraId="5376C3AD" w14:textId="77777777" w:rsidR="00333289" w:rsidRPr="0001433F" w:rsidRDefault="00333289" w:rsidP="00F314C8">
            <w:pPr>
              <w:pStyle w:val="Paragrafi"/>
              <w:ind w:firstLine="0"/>
              <w:jc w:val="left"/>
              <w:rPr>
                <w:sz w:val="20"/>
                <w:szCs w:val="20"/>
                <w:lang w:val="sq-AL"/>
              </w:rPr>
            </w:pPr>
            <w:r w:rsidRPr="0001433F">
              <w:rPr>
                <w:sz w:val="20"/>
                <w:szCs w:val="20"/>
                <w:lang w:val="sq-AL"/>
              </w:rPr>
              <w:t>Irlanda</w:t>
            </w:r>
          </w:p>
        </w:tc>
        <w:tc>
          <w:tcPr>
            <w:tcW w:w="3203" w:type="pct"/>
            <w:tcBorders>
              <w:top w:val="single" w:sz="4" w:space="0" w:color="auto"/>
              <w:bottom w:val="single" w:sz="4" w:space="0" w:color="auto"/>
            </w:tcBorders>
            <w:shd w:val="clear" w:color="auto" w:fill="auto"/>
          </w:tcPr>
          <w:p w14:paraId="5376C3AE" w14:textId="312A970A" w:rsidR="00333289" w:rsidRPr="0001433F" w:rsidRDefault="00333289" w:rsidP="00255CDB">
            <w:pPr>
              <w:pStyle w:val="Paragrafi"/>
              <w:ind w:firstLine="0"/>
              <w:rPr>
                <w:sz w:val="20"/>
                <w:szCs w:val="20"/>
                <w:lang w:val="sq-AL"/>
              </w:rPr>
            </w:pPr>
            <w:r w:rsidRPr="0001433F">
              <w:rPr>
                <w:sz w:val="20"/>
                <w:szCs w:val="20"/>
                <w:lang w:val="sq-AL"/>
              </w:rPr>
              <w:t>&lt;Qeveria e Irlandës dhe Këshilli i Ministrave të</w:t>
            </w:r>
            <w:r w:rsidR="0001433F">
              <w:rPr>
                <w:sz w:val="20"/>
                <w:szCs w:val="20"/>
                <w:lang w:val="sq-AL"/>
              </w:rPr>
              <w:t xml:space="preserve"> </w:t>
            </w:r>
            <w:r w:rsidRPr="0001433F">
              <w:rPr>
                <w:sz w:val="20"/>
                <w:szCs w:val="20"/>
                <w:lang w:val="sq-AL"/>
              </w:rPr>
              <w:t>Republikës së Shqipërisë&gt; duke dëshiruar të lidhin një Marrëveshje për shmangien e tatimit të dyfishtë dhe për parandalimin e evazionit fiskal në lidhje me tatimet mbi të ardhurat, kanë rënë dakord si vijon:</w:t>
            </w:r>
          </w:p>
        </w:tc>
      </w:tr>
      <w:tr w:rsidR="00333289" w:rsidRPr="0001433F" w14:paraId="5376C3B3" w14:textId="49F13944" w:rsidTr="00003FF5">
        <w:tc>
          <w:tcPr>
            <w:tcW w:w="898" w:type="pct"/>
            <w:tcBorders>
              <w:top w:val="single" w:sz="4" w:space="0" w:color="auto"/>
              <w:bottom w:val="single" w:sz="4" w:space="0" w:color="auto"/>
            </w:tcBorders>
            <w:shd w:val="clear" w:color="auto" w:fill="auto"/>
          </w:tcPr>
          <w:p w14:paraId="5376C3B0" w14:textId="77777777" w:rsidR="00333289" w:rsidRPr="0001433F" w:rsidRDefault="00333289" w:rsidP="00255CDB">
            <w:pPr>
              <w:pStyle w:val="Paragrafi"/>
              <w:ind w:firstLine="0"/>
              <w:rPr>
                <w:sz w:val="20"/>
                <w:szCs w:val="20"/>
                <w:lang w:val="sq-AL"/>
              </w:rPr>
            </w:pPr>
            <w:r w:rsidRPr="0001433F">
              <w:rPr>
                <w:sz w:val="20"/>
                <w:szCs w:val="20"/>
                <w:lang w:val="sq-AL"/>
              </w:rPr>
              <w:t>17</w:t>
            </w:r>
          </w:p>
        </w:tc>
        <w:tc>
          <w:tcPr>
            <w:tcW w:w="899" w:type="pct"/>
            <w:tcBorders>
              <w:top w:val="single" w:sz="4" w:space="0" w:color="auto"/>
              <w:bottom w:val="single" w:sz="4" w:space="0" w:color="auto"/>
            </w:tcBorders>
            <w:shd w:val="clear" w:color="auto" w:fill="auto"/>
          </w:tcPr>
          <w:p w14:paraId="5376C3B1" w14:textId="77777777" w:rsidR="00333289" w:rsidRPr="0001433F" w:rsidRDefault="00333289" w:rsidP="00F314C8">
            <w:pPr>
              <w:pStyle w:val="Paragrafi"/>
              <w:ind w:firstLine="0"/>
              <w:jc w:val="left"/>
              <w:rPr>
                <w:sz w:val="20"/>
                <w:szCs w:val="20"/>
                <w:lang w:val="sq-AL"/>
              </w:rPr>
            </w:pPr>
            <w:r w:rsidRPr="0001433F">
              <w:rPr>
                <w:sz w:val="20"/>
                <w:szCs w:val="20"/>
                <w:lang w:val="sq-AL"/>
              </w:rPr>
              <w:t>Italia</w:t>
            </w:r>
          </w:p>
        </w:tc>
        <w:tc>
          <w:tcPr>
            <w:tcW w:w="3203" w:type="pct"/>
            <w:tcBorders>
              <w:top w:val="single" w:sz="4" w:space="0" w:color="auto"/>
              <w:bottom w:val="single" w:sz="4" w:space="0" w:color="auto"/>
            </w:tcBorders>
            <w:shd w:val="clear" w:color="auto" w:fill="auto"/>
          </w:tcPr>
          <w:p w14:paraId="5376C3B2" w14:textId="0CD3CA4F" w:rsidR="00333289" w:rsidRPr="0001433F" w:rsidRDefault="00333289" w:rsidP="00255CDB">
            <w:pPr>
              <w:pStyle w:val="Paragrafi"/>
              <w:ind w:firstLine="0"/>
              <w:rPr>
                <w:sz w:val="20"/>
                <w:szCs w:val="20"/>
                <w:lang w:val="sq-AL"/>
              </w:rPr>
            </w:pPr>
            <w:r w:rsidRPr="0001433F">
              <w:rPr>
                <w:sz w:val="20"/>
                <w:szCs w:val="20"/>
                <w:lang w:val="sq-AL"/>
              </w:rPr>
              <w:t xml:space="preserve">Duke dëshiruar lidhjen e një Konvente për shmangien e tatimit të dyfishtë në lidhje me tatimet mbi të ardhurat dhe mbi kapitalin dhe për parandalimin e evazionit </w:t>
            </w:r>
            <w:r w:rsidR="00F314C8">
              <w:rPr>
                <w:sz w:val="20"/>
                <w:szCs w:val="20"/>
                <w:lang w:val="sq-AL"/>
              </w:rPr>
              <w:t>fiskal</w:t>
            </w:r>
          </w:p>
        </w:tc>
      </w:tr>
      <w:tr w:rsidR="00333289" w:rsidRPr="0001433F" w14:paraId="5376C3B7" w14:textId="5632AC19" w:rsidTr="00003FF5">
        <w:tc>
          <w:tcPr>
            <w:tcW w:w="898" w:type="pct"/>
            <w:tcBorders>
              <w:top w:val="single" w:sz="4" w:space="0" w:color="auto"/>
              <w:bottom w:val="single" w:sz="4" w:space="0" w:color="auto"/>
            </w:tcBorders>
            <w:shd w:val="clear" w:color="auto" w:fill="auto"/>
          </w:tcPr>
          <w:p w14:paraId="5376C3B4" w14:textId="77777777" w:rsidR="00333289" w:rsidRPr="0001433F" w:rsidRDefault="00333289" w:rsidP="00255CDB">
            <w:pPr>
              <w:pStyle w:val="Paragrafi"/>
              <w:ind w:firstLine="0"/>
              <w:rPr>
                <w:sz w:val="20"/>
                <w:szCs w:val="20"/>
                <w:lang w:val="sq-AL"/>
              </w:rPr>
            </w:pPr>
            <w:r w:rsidRPr="0001433F">
              <w:rPr>
                <w:sz w:val="20"/>
                <w:szCs w:val="20"/>
                <w:lang w:val="sq-AL"/>
              </w:rPr>
              <w:t>18</w:t>
            </w:r>
          </w:p>
        </w:tc>
        <w:tc>
          <w:tcPr>
            <w:tcW w:w="899" w:type="pct"/>
            <w:tcBorders>
              <w:top w:val="single" w:sz="4" w:space="0" w:color="auto"/>
              <w:bottom w:val="single" w:sz="4" w:space="0" w:color="auto"/>
            </w:tcBorders>
            <w:shd w:val="clear" w:color="auto" w:fill="auto"/>
          </w:tcPr>
          <w:p w14:paraId="5376C3B5" w14:textId="77777777" w:rsidR="00333289" w:rsidRPr="0001433F" w:rsidRDefault="00333289" w:rsidP="00F314C8">
            <w:pPr>
              <w:pStyle w:val="Paragrafi"/>
              <w:ind w:firstLine="0"/>
              <w:jc w:val="left"/>
              <w:rPr>
                <w:sz w:val="20"/>
                <w:szCs w:val="20"/>
                <w:lang w:val="sq-AL"/>
              </w:rPr>
            </w:pPr>
            <w:r w:rsidRPr="0001433F">
              <w:rPr>
                <w:sz w:val="20"/>
                <w:szCs w:val="20"/>
                <w:lang w:val="sq-AL"/>
              </w:rPr>
              <w:t>Republika e Koresë</w:t>
            </w:r>
          </w:p>
        </w:tc>
        <w:tc>
          <w:tcPr>
            <w:tcW w:w="3203" w:type="pct"/>
            <w:tcBorders>
              <w:top w:val="single" w:sz="4" w:space="0" w:color="auto"/>
              <w:bottom w:val="single" w:sz="4" w:space="0" w:color="auto"/>
            </w:tcBorders>
            <w:shd w:val="clear" w:color="auto" w:fill="auto"/>
          </w:tcPr>
          <w:p w14:paraId="5376C3B6" w14:textId="3DA897B7" w:rsidR="00333289" w:rsidRPr="0001433F" w:rsidRDefault="00333289" w:rsidP="00255CDB">
            <w:pPr>
              <w:pStyle w:val="Paragrafi"/>
              <w:ind w:firstLine="0"/>
              <w:rPr>
                <w:sz w:val="20"/>
                <w:szCs w:val="20"/>
                <w:lang w:val="sq-AL"/>
              </w:rPr>
            </w:pPr>
            <w:r w:rsidRPr="0001433F">
              <w:rPr>
                <w:sz w:val="20"/>
                <w:szCs w:val="20"/>
                <w:lang w:val="sq-AL"/>
              </w:rPr>
              <w:t>&lt;Duke dëshiruar, për qëllimin e zhvillimit dhe lehtësimit të mëtejshëm të marrëdhënies së tyre ekonomike,&gt; të lidhin një Konventë për shmangien e tatimit të dyfishtë në lidhje me tatimet mbi të ardhurat dhe për parandalimin e</w:t>
            </w:r>
            <w:r w:rsidR="00F314C8">
              <w:rPr>
                <w:sz w:val="20"/>
                <w:szCs w:val="20"/>
                <w:lang w:val="sq-AL"/>
              </w:rPr>
              <w:t xml:space="preserve"> evazionit fiskal</w:t>
            </w:r>
          </w:p>
        </w:tc>
      </w:tr>
      <w:tr w:rsidR="00333289" w:rsidRPr="0001433F" w14:paraId="5376C3BB" w14:textId="729F5F86" w:rsidTr="00003FF5">
        <w:tc>
          <w:tcPr>
            <w:tcW w:w="898" w:type="pct"/>
            <w:tcBorders>
              <w:top w:val="single" w:sz="4" w:space="0" w:color="auto"/>
              <w:bottom w:val="single" w:sz="4" w:space="0" w:color="auto"/>
            </w:tcBorders>
            <w:shd w:val="clear" w:color="auto" w:fill="auto"/>
          </w:tcPr>
          <w:p w14:paraId="5376C3B8" w14:textId="77777777" w:rsidR="00333289" w:rsidRPr="0001433F" w:rsidRDefault="00333289" w:rsidP="00255CDB">
            <w:pPr>
              <w:pStyle w:val="Paragrafi"/>
              <w:ind w:firstLine="0"/>
              <w:rPr>
                <w:sz w:val="20"/>
                <w:szCs w:val="20"/>
                <w:lang w:val="sq-AL"/>
              </w:rPr>
            </w:pPr>
            <w:r w:rsidRPr="0001433F">
              <w:rPr>
                <w:sz w:val="20"/>
                <w:szCs w:val="20"/>
                <w:lang w:val="sq-AL"/>
              </w:rPr>
              <w:t>20</w:t>
            </w:r>
          </w:p>
        </w:tc>
        <w:tc>
          <w:tcPr>
            <w:tcW w:w="899" w:type="pct"/>
            <w:tcBorders>
              <w:top w:val="single" w:sz="4" w:space="0" w:color="auto"/>
              <w:bottom w:val="single" w:sz="4" w:space="0" w:color="auto"/>
            </w:tcBorders>
            <w:shd w:val="clear" w:color="auto" w:fill="auto"/>
          </w:tcPr>
          <w:p w14:paraId="5376C3B9" w14:textId="77777777" w:rsidR="00333289" w:rsidRPr="0001433F" w:rsidRDefault="00333289" w:rsidP="00F314C8">
            <w:pPr>
              <w:pStyle w:val="Paragrafi"/>
              <w:ind w:firstLine="0"/>
              <w:jc w:val="left"/>
              <w:rPr>
                <w:sz w:val="20"/>
                <w:szCs w:val="20"/>
                <w:lang w:val="sq-AL"/>
              </w:rPr>
            </w:pPr>
            <w:r w:rsidRPr="0001433F">
              <w:rPr>
                <w:sz w:val="20"/>
                <w:szCs w:val="20"/>
                <w:lang w:val="sq-AL"/>
              </w:rPr>
              <w:t>Kuvajti</w:t>
            </w:r>
          </w:p>
        </w:tc>
        <w:tc>
          <w:tcPr>
            <w:tcW w:w="3203" w:type="pct"/>
            <w:tcBorders>
              <w:top w:val="single" w:sz="4" w:space="0" w:color="auto"/>
              <w:bottom w:val="single" w:sz="4" w:space="0" w:color="auto"/>
            </w:tcBorders>
            <w:shd w:val="clear" w:color="auto" w:fill="auto"/>
          </w:tcPr>
          <w:p w14:paraId="5376C3BA" w14:textId="7DAD304F" w:rsidR="00333289" w:rsidRPr="0001433F" w:rsidRDefault="00333289" w:rsidP="00255CDB">
            <w:pPr>
              <w:pStyle w:val="Paragrafi"/>
              <w:ind w:firstLine="0"/>
              <w:rPr>
                <w:sz w:val="20"/>
                <w:szCs w:val="20"/>
                <w:lang w:val="sq-AL"/>
              </w:rPr>
            </w:pPr>
            <w:r w:rsidRPr="0001433F">
              <w:rPr>
                <w:sz w:val="20"/>
                <w:szCs w:val="20"/>
                <w:lang w:val="sq-AL"/>
              </w:rPr>
              <w:t>&lt;Qeveria e Shtetit të Kuvajtit dhe Këshilli i Ministrave të</w:t>
            </w:r>
            <w:r w:rsidR="0001433F">
              <w:rPr>
                <w:sz w:val="20"/>
                <w:szCs w:val="20"/>
                <w:lang w:val="sq-AL"/>
              </w:rPr>
              <w:t xml:space="preserve"> </w:t>
            </w:r>
            <w:r w:rsidRPr="0001433F">
              <w:rPr>
                <w:sz w:val="20"/>
                <w:szCs w:val="20"/>
                <w:lang w:val="sq-AL"/>
              </w:rPr>
              <w:t>Republikës së Shqipërisë duke dëshiruar të nxisin marrëdhëniet e tyre të ndërsjella ekonomike&gt; nëpërmjet lidhjes së një Marrëveshjeje midis tyre për shmangien e tatimit të dyfishtë në lidhje me tatimet mb</w:t>
            </w:r>
            <w:r w:rsidR="00F314C8">
              <w:rPr>
                <w:sz w:val="20"/>
                <w:szCs w:val="20"/>
                <w:lang w:val="sq-AL"/>
              </w:rPr>
              <w:t>i të ardhurat dhe mbi kapitalin</w:t>
            </w:r>
          </w:p>
        </w:tc>
      </w:tr>
      <w:tr w:rsidR="00333289" w:rsidRPr="0001433F" w14:paraId="5376C3BF" w14:textId="15E28604" w:rsidTr="00003FF5">
        <w:tc>
          <w:tcPr>
            <w:tcW w:w="898" w:type="pct"/>
            <w:tcBorders>
              <w:top w:val="single" w:sz="4" w:space="0" w:color="auto"/>
              <w:bottom w:val="single" w:sz="4" w:space="0" w:color="auto"/>
            </w:tcBorders>
            <w:shd w:val="clear" w:color="auto" w:fill="auto"/>
          </w:tcPr>
          <w:p w14:paraId="5376C3BC" w14:textId="77777777" w:rsidR="00333289" w:rsidRPr="0001433F" w:rsidRDefault="00333289" w:rsidP="00255CDB">
            <w:pPr>
              <w:pStyle w:val="Paragrafi"/>
              <w:ind w:firstLine="0"/>
              <w:rPr>
                <w:sz w:val="20"/>
                <w:szCs w:val="20"/>
                <w:lang w:val="sq-AL"/>
              </w:rPr>
            </w:pPr>
            <w:r w:rsidRPr="0001433F">
              <w:rPr>
                <w:sz w:val="20"/>
                <w:szCs w:val="20"/>
                <w:lang w:val="sq-AL"/>
              </w:rPr>
              <w:t>21</w:t>
            </w:r>
          </w:p>
        </w:tc>
        <w:tc>
          <w:tcPr>
            <w:tcW w:w="899" w:type="pct"/>
            <w:tcBorders>
              <w:top w:val="single" w:sz="4" w:space="0" w:color="auto"/>
              <w:bottom w:val="single" w:sz="4" w:space="0" w:color="auto"/>
            </w:tcBorders>
            <w:shd w:val="clear" w:color="auto" w:fill="auto"/>
          </w:tcPr>
          <w:p w14:paraId="5376C3BD" w14:textId="77777777" w:rsidR="00333289" w:rsidRPr="0001433F" w:rsidRDefault="00333289" w:rsidP="00F314C8">
            <w:pPr>
              <w:pStyle w:val="Paragrafi"/>
              <w:ind w:firstLine="0"/>
              <w:jc w:val="left"/>
              <w:rPr>
                <w:sz w:val="20"/>
                <w:szCs w:val="20"/>
                <w:lang w:val="sq-AL"/>
              </w:rPr>
            </w:pPr>
            <w:r w:rsidRPr="0001433F">
              <w:rPr>
                <w:sz w:val="20"/>
                <w:szCs w:val="20"/>
                <w:lang w:val="sq-AL"/>
              </w:rPr>
              <w:t>Letonia</w:t>
            </w:r>
          </w:p>
        </w:tc>
        <w:tc>
          <w:tcPr>
            <w:tcW w:w="3203" w:type="pct"/>
            <w:tcBorders>
              <w:top w:val="single" w:sz="4" w:space="0" w:color="auto"/>
              <w:bottom w:val="single" w:sz="4" w:space="0" w:color="auto"/>
            </w:tcBorders>
            <w:shd w:val="clear" w:color="auto" w:fill="auto"/>
          </w:tcPr>
          <w:p w14:paraId="5376C3BE" w14:textId="77777777" w:rsidR="00333289" w:rsidRPr="0001433F" w:rsidRDefault="00333289" w:rsidP="00255CDB">
            <w:pPr>
              <w:pStyle w:val="Paragrafi"/>
              <w:ind w:firstLine="0"/>
              <w:rPr>
                <w:sz w:val="20"/>
                <w:szCs w:val="20"/>
                <w:lang w:val="sq-AL"/>
              </w:rPr>
            </w:pPr>
            <w:r w:rsidRPr="0001433F">
              <w:rPr>
                <w:sz w:val="20"/>
                <w:szCs w:val="20"/>
                <w:lang w:val="sq-AL"/>
              </w:rPr>
              <w:t>&lt;Duke dëshiruar, për qëllimin e zhvillimit dhe lehtësimit të mëtejshëm të marrëdhënies së tyre ekonomike,&gt; të lidhin një Konventë për shmangien e tatimit të dyfishtë dhe për parandalimin e evazionit fiskal në lidhje me tatimet mbi të ardhurat dhe mbi kapitalin,</w:t>
            </w:r>
          </w:p>
        </w:tc>
      </w:tr>
      <w:tr w:rsidR="00333289" w:rsidRPr="0001433F" w14:paraId="5376C3C3" w14:textId="07C779EC" w:rsidTr="00003FF5">
        <w:tc>
          <w:tcPr>
            <w:tcW w:w="898" w:type="pct"/>
            <w:tcBorders>
              <w:top w:val="single" w:sz="4" w:space="0" w:color="auto"/>
              <w:bottom w:val="single" w:sz="4" w:space="0" w:color="auto"/>
            </w:tcBorders>
            <w:shd w:val="clear" w:color="auto" w:fill="auto"/>
          </w:tcPr>
          <w:p w14:paraId="5376C3C0" w14:textId="77777777" w:rsidR="00333289" w:rsidRPr="0001433F" w:rsidRDefault="00333289" w:rsidP="00255CDB">
            <w:pPr>
              <w:pStyle w:val="Paragrafi"/>
              <w:ind w:firstLine="0"/>
              <w:rPr>
                <w:sz w:val="20"/>
                <w:szCs w:val="20"/>
                <w:lang w:val="sq-AL"/>
              </w:rPr>
            </w:pPr>
            <w:r w:rsidRPr="0001433F">
              <w:rPr>
                <w:sz w:val="20"/>
                <w:szCs w:val="20"/>
                <w:lang w:val="sq-AL"/>
              </w:rPr>
              <w:t>22</w:t>
            </w:r>
          </w:p>
        </w:tc>
        <w:tc>
          <w:tcPr>
            <w:tcW w:w="899" w:type="pct"/>
            <w:tcBorders>
              <w:top w:val="single" w:sz="4" w:space="0" w:color="auto"/>
              <w:bottom w:val="single" w:sz="4" w:space="0" w:color="auto"/>
            </w:tcBorders>
            <w:shd w:val="clear" w:color="auto" w:fill="auto"/>
          </w:tcPr>
          <w:p w14:paraId="5376C3C1" w14:textId="77777777" w:rsidR="00333289" w:rsidRPr="0001433F" w:rsidRDefault="00333289" w:rsidP="00F314C8">
            <w:pPr>
              <w:pStyle w:val="Paragrafi"/>
              <w:ind w:firstLine="0"/>
              <w:jc w:val="left"/>
              <w:rPr>
                <w:sz w:val="20"/>
                <w:szCs w:val="20"/>
                <w:lang w:val="sq-AL"/>
              </w:rPr>
            </w:pPr>
            <w:r w:rsidRPr="0001433F">
              <w:rPr>
                <w:sz w:val="20"/>
                <w:szCs w:val="20"/>
                <w:lang w:val="sq-AL"/>
              </w:rPr>
              <w:t>Maqedonia (FYR)</w:t>
            </w:r>
          </w:p>
        </w:tc>
        <w:tc>
          <w:tcPr>
            <w:tcW w:w="3203" w:type="pct"/>
            <w:tcBorders>
              <w:top w:val="single" w:sz="4" w:space="0" w:color="auto"/>
              <w:bottom w:val="single" w:sz="4" w:space="0" w:color="auto"/>
            </w:tcBorders>
            <w:shd w:val="clear" w:color="auto" w:fill="auto"/>
          </w:tcPr>
          <w:p w14:paraId="5376C3C2" w14:textId="7DA8AEF9" w:rsidR="00333289" w:rsidRPr="0001433F" w:rsidRDefault="00333289" w:rsidP="00255CDB">
            <w:pPr>
              <w:pStyle w:val="Paragrafi"/>
              <w:ind w:firstLine="0"/>
              <w:rPr>
                <w:sz w:val="20"/>
                <w:szCs w:val="20"/>
                <w:lang w:val="sq-AL"/>
              </w:rPr>
            </w:pPr>
            <w:r w:rsidRPr="0001433F">
              <w:rPr>
                <w:sz w:val="20"/>
                <w:szCs w:val="20"/>
                <w:lang w:val="sq-AL"/>
              </w:rPr>
              <w:t xml:space="preserve">Duke dëshiruar lidhjen e një Marrëveshjeje për shmangien e tatimit të dyfishtë në lidhje me tatimet mbi të ardhurat dhe mbi kapitalin dhe për </w:t>
            </w:r>
            <w:r w:rsidR="00F314C8">
              <w:rPr>
                <w:sz w:val="20"/>
                <w:szCs w:val="20"/>
                <w:lang w:val="sq-AL"/>
              </w:rPr>
              <w:t>parandalimin e evazionit fiskal</w:t>
            </w:r>
          </w:p>
        </w:tc>
      </w:tr>
      <w:tr w:rsidR="00333289" w:rsidRPr="0001433F" w14:paraId="5376C3C7" w14:textId="0CF22629" w:rsidTr="00003FF5">
        <w:tc>
          <w:tcPr>
            <w:tcW w:w="898" w:type="pct"/>
            <w:tcBorders>
              <w:top w:val="single" w:sz="4" w:space="0" w:color="auto"/>
              <w:bottom w:val="single" w:sz="4" w:space="0" w:color="auto"/>
            </w:tcBorders>
            <w:shd w:val="clear" w:color="auto" w:fill="auto"/>
          </w:tcPr>
          <w:p w14:paraId="5376C3C4" w14:textId="77777777" w:rsidR="00333289" w:rsidRPr="0001433F" w:rsidRDefault="00333289" w:rsidP="00255CDB">
            <w:pPr>
              <w:pStyle w:val="Paragrafi"/>
              <w:ind w:firstLine="0"/>
              <w:rPr>
                <w:sz w:val="20"/>
                <w:szCs w:val="20"/>
                <w:lang w:val="sq-AL"/>
              </w:rPr>
            </w:pPr>
            <w:r w:rsidRPr="0001433F">
              <w:rPr>
                <w:sz w:val="20"/>
                <w:szCs w:val="20"/>
                <w:lang w:val="sq-AL"/>
              </w:rPr>
              <w:t>23</w:t>
            </w:r>
          </w:p>
        </w:tc>
        <w:tc>
          <w:tcPr>
            <w:tcW w:w="899" w:type="pct"/>
            <w:tcBorders>
              <w:top w:val="single" w:sz="4" w:space="0" w:color="auto"/>
              <w:bottom w:val="single" w:sz="4" w:space="0" w:color="auto"/>
            </w:tcBorders>
            <w:shd w:val="clear" w:color="auto" w:fill="auto"/>
          </w:tcPr>
          <w:p w14:paraId="5376C3C5" w14:textId="77777777" w:rsidR="00333289" w:rsidRPr="0001433F" w:rsidRDefault="00333289" w:rsidP="00F314C8">
            <w:pPr>
              <w:pStyle w:val="Paragrafi"/>
              <w:ind w:firstLine="0"/>
              <w:jc w:val="left"/>
              <w:rPr>
                <w:sz w:val="20"/>
                <w:szCs w:val="20"/>
                <w:lang w:val="sq-AL"/>
              </w:rPr>
            </w:pPr>
            <w:r w:rsidRPr="0001433F">
              <w:rPr>
                <w:sz w:val="20"/>
                <w:szCs w:val="20"/>
                <w:lang w:val="sq-AL"/>
              </w:rPr>
              <w:t>Malajzia</w:t>
            </w:r>
          </w:p>
        </w:tc>
        <w:tc>
          <w:tcPr>
            <w:tcW w:w="3203" w:type="pct"/>
            <w:tcBorders>
              <w:top w:val="single" w:sz="4" w:space="0" w:color="auto"/>
              <w:bottom w:val="single" w:sz="4" w:space="0" w:color="auto"/>
            </w:tcBorders>
            <w:shd w:val="clear" w:color="auto" w:fill="auto"/>
          </w:tcPr>
          <w:p w14:paraId="5376C3C6" w14:textId="77595CF8" w:rsidR="00333289" w:rsidRPr="0001433F" w:rsidRDefault="00333289" w:rsidP="00255CDB">
            <w:pPr>
              <w:pStyle w:val="Paragrafi"/>
              <w:ind w:firstLine="0"/>
              <w:rPr>
                <w:sz w:val="20"/>
                <w:szCs w:val="20"/>
                <w:lang w:val="sq-AL"/>
              </w:rPr>
            </w:pPr>
            <w:r w:rsidRPr="0001433F">
              <w:rPr>
                <w:sz w:val="20"/>
                <w:szCs w:val="20"/>
                <w:lang w:val="sq-AL"/>
              </w:rPr>
              <w:t>Duke dëshiruar lidhjen e një Marrëveshjeje</w:t>
            </w:r>
            <w:r w:rsidR="0001433F">
              <w:rPr>
                <w:sz w:val="20"/>
                <w:szCs w:val="20"/>
                <w:lang w:val="sq-AL"/>
              </w:rPr>
              <w:t xml:space="preserve"> </w:t>
            </w:r>
            <w:r w:rsidRPr="0001433F">
              <w:rPr>
                <w:sz w:val="20"/>
                <w:szCs w:val="20"/>
                <w:lang w:val="sq-AL"/>
              </w:rPr>
              <w:t>për shmangien e tatimit të dyfishtë</w:t>
            </w:r>
            <w:r w:rsidR="0001433F">
              <w:rPr>
                <w:sz w:val="20"/>
                <w:szCs w:val="20"/>
                <w:lang w:val="sq-AL"/>
              </w:rPr>
              <w:t xml:space="preserve"> </w:t>
            </w:r>
            <w:r w:rsidRPr="0001433F">
              <w:rPr>
                <w:sz w:val="20"/>
                <w:szCs w:val="20"/>
                <w:lang w:val="sq-AL"/>
              </w:rPr>
              <w:t>dhe për parandalimin e evazionit fiskal në li</w:t>
            </w:r>
            <w:r w:rsidR="00F314C8">
              <w:rPr>
                <w:sz w:val="20"/>
                <w:szCs w:val="20"/>
                <w:lang w:val="sq-AL"/>
              </w:rPr>
              <w:t>dhje me tatimet mbi të ardhurat</w:t>
            </w:r>
          </w:p>
        </w:tc>
      </w:tr>
      <w:tr w:rsidR="00333289" w:rsidRPr="0001433F" w14:paraId="5376C3CB" w14:textId="27B6C3AE" w:rsidTr="00003FF5">
        <w:tc>
          <w:tcPr>
            <w:tcW w:w="898" w:type="pct"/>
            <w:tcBorders>
              <w:top w:val="single" w:sz="4" w:space="0" w:color="auto"/>
              <w:bottom w:val="single" w:sz="4" w:space="0" w:color="auto"/>
            </w:tcBorders>
            <w:shd w:val="clear" w:color="auto" w:fill="auto"/>
          </w:tcPr>
          <w:p w14:paraId="5376C3C8" w14:textId="77777777" w:rsidR="00333289" w:rsidRPr="0001433F" w:rsidRDefault="00333289" w:rsidP="00255CDB">
            <w:pPr>
              <w:pStyle w:val="Paragrafi"/>
              <w:ind w:firstLine="0"/>
              <w:rPr>
                <w:sz w:val="20"/>
                <w:szCs w:val="20"/>
                <w:lang w:val="sq-AL"/>
              </w:rPr>
            </w:pPr>
            <w:r w:rsidRPr="0001433F">
              <w:rPr>
                <w:sz w:val="20"/>
                <w:szCs w:val="20"/>
                <w:lang w:val="sq-AL"/>
              </w:rPr>
              <w:t>24</w:t>
            </w:r>
          </w:p>
        </w:tc>
        <w:tc>
          <w:tcPr>
            <w:tcW w:w="899" w:type="pct"/>
            <w:tcBorders>
              <w:top w:val="single" w:sz="4" w:space="0" w:color="auto"/>
              <w:bottom w:val="single" w:sz="4" w:space="0" w:color="auto"/>
            </w:tcBorders>
            <w:shd w:val="clear" w:color="auto" w:fill="auto"/>
          </w:tcPr>
          <w:p w14:paraId="5376C3C9" w14:textId="77777777" w:rsidR="00333289" w:rsidRPr="0001433F" w:rsidRDefault="00333289" w:rsidP="00F314C8">
            <w:pPr>
              <w:pStyle w:val="Paragrafi"/>
              <w:ind w:firstLine="0"/>
              <w:jc w:val="left"/>
              <w:rPr>
                <w:sz w:val="20"/>
                <w:szCs w:val="20"/>
                <w:lang w:val="sq-AL"/>
              </w:rPr>
            </w:pPr>
            <w:r w:rsidRPr="0001433F">
              <w:rPr>
                <w:sz w:val="20"/>
                <w:szCs w:val="20"/>
                <w:lang w:val="sq-AL"/>
              </w:rPr>
              <w:t>Malta</w:t>
            </w:r>
          </w:p>
        </w:tc>
        <w:tc>
          <w:tcPr>
            <w:tcW w:w="3203" w:type="pct"/>
            <w:tcBorders>
              <w:top w:val="single" w:sz="4" w:space="0" w:color="auto"/>
              <w:bottom w:val="single" w:sz="4" w:space="0" w:color="auto"/>
            </w:tcBorders>
            <w:shd w:val="clear" w:color="auto" w:fill="auto"/>
          </w:tcPr>
          <w:p w14:paraId="5376C3CA" w14:textId="0157FC2E" w:rsidR="00333289" w:rsidRPr="0001433F" w:rsidRDefault="00333289" w:rsidP="00255CDB">
            <w:pPr>
              <w:pStyle w:val="Paragrafi"/>
              <w:ind w:firstLine="0"/>
              <w:rPr>
                <w:sz w:val="20"/>
                <w:szCs w:val="20"/>
                <w:lang w:val="sq-AL"/>
              </w:rPr>
            </w:pPr>
            <w:r w:rsidRPr="0001433F">
              <w:rPr>
                <w:sz w:val="20"/>
                <w:szCs w:val="20"/>
                <w:lang w:val="sq-AL"/>
              </w:rPr>
              <w:t>&lt;Qeveria e Maltës dhe Qeveria e Republikës së Shqipërisë, duke dëshiruar, për qëllimin e zhvillimit dhe lehtësimit të mëtejshëm të marrëdhënies së tyre ekonomike,&gt; të lidhin</w:t>
            </w:r>
            <w:r w:rsidR="0001433F">
              <w:rPr>
                <w:sz w:val="20"/>
                <w:szCs w:val="20"/>
                <w:lang w:val="sq-AL"/>
              </w:rPr>
              <w:t xml:space="preserve"> </w:t>
            </w:r>
            <w:r w:rsidRPr="0001433F">
              <w:rPr>
                <w:sz w:val="20"/>
                <w:szCs w:val="20"/>
                <w:lang w:val="sq-AL"/>
              </w:rPr>
              <w:t>një Konventë për shmangien e tatimit të dyfishtë dhe për parandalimin e evazionit fiskal në lidhje me tatimet mbi të ardhurat, &lt;kanë rënë dakord si vijon:&gt;</w:t>
            </w:r>
          </w:p>
        </w:tc>
      </w:tr>
      <w:tr w:rsidR="00333289" w:rsidRPr="0001433F" w14:paraId="5376C3CF" w14:textId="27722A7C" w:rsidTr="00003FF5">
        <w:tc>
          <w:tcPr>
            <w:tcW w:w="898" w:type="pct"/>
            <w:tcBorders>
              <w:top w:val="single" w:sz="4" w:space="0" w:color="auto"/>
              <w:bottom w:val="single" w:sz="4" w:space="0" w:color="auto"/>
            </w:tcBorders>
            <w:shd w:val="clear" w:color="auto" w:fill="auto"/>
          </w:tcPr>
          <w:p w14:paraId="5376C3CC" w14:textId="77777777" w:rsidR="00333289" w:rsidRPr="0001433F" w:rsidRDefault="00333289" w:rsidP="00255CDB">
            <w:pPr>
              <w:pStyle w:val="Paragrafi"/>
              <w:ind w:firstLine="0"/>
              <w:rPr>
                <w:sz w:val="20"/>
                <w:szCs w:val="20"/>
                <w:lang w:val="sq-AL"/>
              </w:rPr>
            </w:pPr>
            <w:r w:rsidRPr="0001433F">
              <w:rPr>
                <w:sz w:val="20"/>
                <w:szCs w:val="20"/>
                <w:lang w:val="sq-AL"/>
              </w:rPr>
              <w:t>25</w:t>
            </w:r>
          </w:p>
        </w:tc>
        <w:tc>
          <w:tcPr>
            <w:tcW w:w="899" w:type="pct"/>
            <w:tcBorders>
              <w:top w:val="single" w:sz="4" w:space="0" w:color="auto"/>
              <w:bottom w:val="single" w:sz="4" w:space="0" w:color="auto"/>
            </w:tcBorders>
            <w:shd w:val="clear" w:color="auto" w:fill="auto"/>
          </w:tcPr>
          <w:p w14:paraId="5376C3CD" w14:textId="77777777" w:rsidR="00333289" w:rsidRPr="0001433F" w:rsidRDefault="00333289" w:rsidP="00F314C8">
            <w:pPr>
              <w:pStyle w:val="Paragrafi"/>
              <w:ind w:firstLine="0"/>
              <w:jc w:val="left"/>
              <w:rPr>
                <w:sz w:val="20"/>
                <w:szCs w:val="20"/>
                <w:lang w:val="sq-AL"/>
              </w:rPr>
            </w:pPr>
            <w:r w:rsidRPr="0001433F">
              <w:rPr>
                <w:sz w:val="20"/>
                <w:szCs w:val="20"/>
                <w:lang w:val="sq-AL"/>
              </w:rPr>
              <w:t>Moldavia</w:t>
            </w:r>
          </w:p>
        </w:tc>
        <w:tc>
          <w:tcPr>
            <w:tcW w:w="3203" w:type="pct"/>
            <w:tcBorders>
              <w:top w:val="single" w:sz="4" w:space="0" w:color="auto"/>
              <w:bottom w:val="single" w:sz="4" w:space="0" w:color="auto"/>
            </w:tcBorders>
            <w:shd w:val="clear" w:color="auto" w:fill="auto"/>
          </w:tcPr>
          <w:p w14:paraId="5376C3CE" w14:textId="3CCE7F88" w:rsidR="00333289" w:rsidRPr="0001433F" w:rsidRDefault="00333289" w:rsidP="00255CDB">
            <w:pPr>
              <w:pStyle w:val="Paragrafi"/>
              <w:ind w:firstLine="0"/>
              <w:rPr>
                <w:sz w:val="20"/>
                <w:szCs w:val="20"/>
                <w:lang w:val="sq-AL"/>
              </w:rPr>
            </w:pPr>
            <w:r w:rsidRPr="0001433F">
              <w:rPr>
                <w:sz w:val="20"/>
                <w:szCs w:val="20"/>
                <w:lang w:val="sq-AL"/>
              </w:rPr>
              <w:t>Duke dëshiruar të lidhin një Konventë për shmangien e tatimit të dyfishtë dhe për parandalimin e evazionit fiskal në lidhje me tatimet mb</w:t>
            </w:r>
            <w:r w:rsidR="00F314C8">
              <w:rPr>
                <w:sz w:val="20"/>
                <w:szCs w:val="20"/>
                <w:lang w:val="sq-AL"/>
              </w:rPr>
              <w:t>i të ardhurat dhe mbi kapitalin</w:t>
            </w:r>
          </w:p>
        </w:tc>
      </w:tr>
      <w:tr w:rsidR="00333289" w:rsidRPr="0001433F" w14:paraId="5376C3D3" w14:textId="2B13C309" w:rsidTr="00003FF5">
        <w:tc>
          <w:tcPr>
            <w:tcW w:w="898" w:type="pct"/>
            <w:tcBorders>
              <w:top w:val="single" w:sz="4" w:space="0" w:color="auto"/>
              <w:bottom w:val="single" w:sz="4" w:space="0" w:color="auto"/>
            </w:tcBorders>
            <w:shd w:val="clear" w:color="auto" w:fill="auto"/>
          </w:tcPr>
          <w:p w14:paraId="5376C3D0" w14:textId="77777777" w:rsidR="00333289" w:rsidRPr="0001433F" w:rsidRDefault="00333289" w:rsidP="00255CDB">
            <w:pPr>
              <w:pStyle w:val="Paragrafi"/>
              <w:ind w:firstLine="0"/>
              <w:rPr>
                <w:sz w:val="20"/>
                <w:szCs w:val="20"/>
                <w:lang w:val="sq-AL"/>
              </w:rPr>
            </w:pPr>
            <w:r w:rsidRPr="0001433F">
              <w:rPr>
                <w:sz w:val="20"/>
                <w:szCs w:val="20"/>
                <w:lang w:val="sq-AL"/>
              </w:rPr>
              <w:t>26</w:t>
            </w:r>
          </w:p>
        </w:tc>
        <w:tc>
          <w:tcPr>
            <w:tcW w:w="899" w:type="pct"/>
            <w:tcBorders>
              <w:top w:val="single" w:sz="4" w:space="0" w:color="auto"/>
              <w:bottom w:val="single" w:sz="4" w:space="0" w:color="auto"/>
            </w:tcBorders>
            <w:shd w:val="clear" w:color="auto" w:fill="auto"/>
          </w:tcPr>
          <w:p w14:paraId="5376C3D1" w14:textId="77777777" w:rsidR="00333289" w:rsidRPr="0001433F" w:rsidRDefault="00333289" w:rsidP="00F314C8">
            <w:pPr>
              <w:pStyle w:val="Paragrafi"/>
              <w:ind w:firstLine="0"/>
              <w:jc w:val="left"/>
              <w:rPr>
                <w:sz w:val="20"/>
                <w:szCs w:val="20"/>
                <w:lang w:val="sq-AL"/>
              </w:rPr>
            </w:pPr>
            <w:r w:rsidRPr="0001433F">
              <w:rPr>
                <w:sz w:val="20"/>
                <w:szCs w:val="20"/>
                <w:lang w:val="sq-AL"/>
              </w:rPr>
              <w:t>Holanda</w:t>
            </w:r>
          </w:p>
        </w:tc>
        <w:tc>
          <w:tcPr>
            <w:tcW w:w="3203" w:type="pct"/>
            <w:tcBorders>
              <w:top w:val="single" w:sz="4" w:space="0" w:color="auto"/>
              <w:bottom w:val="single" w:sz="4" w:space="0" w:color="auto"/>
            </w:tcBorders>
            <w:shd w:val="clear" w:color="auto" w:fill="auto"/>
          </w:tcPr>
          <w:p w14:paraId="5376C3D2" w14:textId="57B589B9" w:rsidR="00333289" w:rsidRPr="0001433F" w:rsidRDefault="00333289" w:rsidP="00255CDB">
            <w:pPr>
              <w:pStyle w:val="Paragrafi"/>
              <w:ind w:firstLine="0"/>
              <w:rPr>
                <w:sz w:val="20"/>
                <w:szCs w:val="20"/>
                <w:lang w:val="sq-AL"/>
              </w:rPr>
            </w:pPr>
            <w:r w:rsidRPr="0001433F">
              <w:rPr>
                <w:sz w:val="20"/>
                <w:szCs w:val="20"/>
                <w:lang w:val="sq-AL"/>
              </w:rPr>
              <w:t>Duke dëshiruar, për qëllimin e zhvillimit dhe lehtësimit të mëtejshëm të marrëdhënies së tyre ekonomike, të lidhin një Konventë për shmangien e tatimit të dyfishtë dhe për parandalimin e evazionit fiskal</w:t>
            </w:r>
            <w:r w:rsidR="0001433F">
              <w:rPr>
                <w:sz w:val="20"/>
                <w:szCs w:val="20"/>
                <w:lang w:val="sq-AL"/>
              </w:rPr>
              <w:t xml:space="preserve"> </w:t>
            </w:r>
            <w:r w:rsidRPr="0001433F">
              <w:rPr>
                <w:sz w:val="20"/>
                <w:szCs w:val="20"/>
                <w:lang w:val="sq-AL"/>
              </w:rPr>
              <w:t>në lidhje me tatimet mb</w:t>
            </w:r>
            <w:r w:rsidR="00F314C8">
              <w:rPr>
                <w:sz w:val="20"/>
                <w:szCs w:val="20"/>
                <w:lang w:val="sq-AL"/>
              </w:rPr>
              <w:t>i të ardhurat dhe mbi kapitalin</w:t>
            </w:r>
          </w:p>
        </w:tc>
      </w:tr>
      <w:tr w:rsidR="00333289" w:rsidRPr="0001433F" w14:paraId="5376C3D7" w14:textId="62F81711" w:rsidTr="00003FF5">
        <w:tc>
          <w:tcPr>
            <w:tcW w:w="898" w:type="pct"/>
            <w:tcBorders>
              <w:top w:val="single" w:sz="4" w:space="0" w:color="auto"/>
              <w:bottom w:val="single" w:sz="4" w:space="0" w:color="auto"/>
            </w:tcBorders>
            <w:shd w:val="clear" w:color="auto" w:fill="auto"/>
          </w:tcPr>
          <w:p w14:paraId="5376C3D4" w14:textId="77777777" w:rsidR="00333289" w:rsidRPr="0001433F" w:rsidRDefault="00333289" w:rsidP="00255CDB">
            <w:pPr>
              <w:pStyle w:val="Paragrafi"/>
              <w:ind w:firstLine="0"/>
              <w:rPr>
                <w:sz w:val="20"/>
                <w:szCs w:val="20"/>
                <w:lang w:val="sq-AL"/>
              </w:rPr>
            </w:pPr>
            <w:r w:rsidRPr="0001433F">
              <w:rPr>
                <w:sz w:val="20"/>
                <w:szCs w:val="20"/>
                <w:lang w:val="sq-AL"/>
              </w:rPr>
              <w:t>27</w:t>
            </w:r>
          </w:p>
        </w:tc>
        <w:tc>
          <w:tcPr>
            <w:tcW w:w="899" w:type="pct"/>
            <w:tcBorders>
              <w:top w:val="single" w:sz="4" w:space="0" w:color="auto"/>
              <w:bottom w:val="single" w:sz="4" w:space="0" w:color="auto"/>
            </w:tcBorders>
            <w:shd w:val="clear" w:color="auto" w:fill="auto"/>
          </w:tcPr>
          <w:p w14:paraId="5376C3D5" w14:textId="77777777" w:rsidR="00333289" w:rsidRPr="0001433F" w:rsidRDefault="00333289" w:rsidP="00F314C8">
            <w:pPr>
              <w:pStyle w:val="Paragrafi"/>
              <w:ind w:firstLine="0"/>
              <w:jc w:val="left"/>
              <w:rPr>
                <w:sz w:val="20"/>
                <w:szCs w:val="20"/>
                <w:lang w:val="sq-AL"/>
              </w:rPr>
            </w:pPr>
            <w:r w:rsidRPr="0001433F">
              <w:rPr>
                <w:sz w:val="20"/>
                <w:szCs w:val="20"/>
                <w:lang w:val="sq-AL"/>
              </w:rPr>
              <w:t>Norvegjia</w:t>
            </w:r>
          </w:p>
        </w:tc>
        <w:tc>
          <w:tcPr>
            <w:tcW w:w="3203" w:type="pct"/>
            <w:tcBorders>
              <w:top w:val="single" w:sz="4" w:space="0" w:color="auto"/>
              <w:bottom w:val="single" w:sz="4" w:space="0" w:color="auto"/>
            </w:tcBorders>
            <w:shd w:val="clear" w:color="auto" w:fill="auto"/>
          </w:tcPr>
          <w:p w14:paraId="5376C3D6" w14:textId="77777777" w:rsidR="00333289" w:rsidRPr="0001433F" w:rsidRDefault="00333289" w:rsidP="00255CDB">
            <w:pPr>
              <w:pStyle w:val="Paragrafi"/>
              <w:ind w:firstLine="0"/>
              <w:rPr>
                <w:sz w:val="20"/>
                <w:szCs w:val="20"/>
                <w:lang w:val="sq-AL"/>
              </w:rPr>
            </w:pPr>
            <w:r w:rsidRPr="0001433F">
              <w:rPr>
                <w:sz w:val="20"/>
                <w:szCs w:val="20"/>
                <w:lang w:val="sq-AL"/>
              </w:rPr>
              <w:t>&lt;Qeveria e Mbretërisë së Norvegjisë dhe Qeveria e Republikës së Shqipërisë duke dëshiruar, për qëllimin e zhvillimit dhe lehtësimit të mëtejshëm të marrëdhënies së tyre ekonomike,&gt; të lidhin një Konventë për shmangien e tatimit të dyfishtë në lidhje me tatimet mbi të ardhurat dhe mbi kapitalin dhe për parandalimin e evazionit fiskal, &lt;kanë rënë dakord si vijon:&gt;</w:t>
            </w:r>
          </w:p>
        </w:tc>
      </w:tr>
      <w:tr w:rsidR="00333289" w:rsidRPr="0001433F" w14:paraId="5376C3DB" w14:textId="52CEC1FD" w:rsidTr="00003FF5">
        <w:tc>
          <w:tcPr>
            <w:tcW w:w="898" w:type="pct"/>
            <w:tcBorders>
              <w:top w:val="single" w:sz="4" w:space="0" w:color="auto"/>
              <w:bottom w:val="single" w:sz="4" w:space="0" w:color="auto"/>
            </w:tcBorders>
            <w:shd w:val="clear" w:color="auto" w:fill="auto"/>
          </w:tcPr>
          <w:p w14:paraId="5376C3D8" w14:textId="77777777" w:rsidR="00333289" w:rsidRPr="0001433F" w:rsidRDefault="00333289" w:rsidP="00255CDB">
            <w:pPr>
              <w:pStyle w:val="Paragrafi"/>
              <w:ind w:firstLine="0"/>
              <w:rPr>
                <w:sz w:val="20"/>
                <w:szCs w:val="20"/>
                <w:lang w:val="sq-AL"/>
              </w:rPr>
            </w:pPr>
            <w:r w:rsidRPr="0001433F">
              <w:rPr>
                <w:sz w:val="20"/>
                <w:szCs w:val="20"/>
                <w:lang w:val="sq-AL"/>
              </w:rPr>
              <w:t>28</w:t>
            </w:r>
          </w:p>
        </w:tc>
        <w:tc>
          <w:tcPr>
            <w:tcW w:w="899" w:type="pct"/>
            <w:tcBorders>
              <w:top w:val="single" w:sz="4" w:space="0" w:color="auto"/>
              <w:bottom w:val="single" w:sz="4" w:space="0" w:color="auto"/>
            </w:tcBorders>
            <w:shd w:val="clear" w:color="auto" w:fill="auto"/>
          </w:tcPr>
          <w:p w14:paraId="5376C3D9" w14:textId="77777777" w:rsidR="00333289" w:rsidRPr="0001433F" w:rsidRDefault="00333289" w:rsidP="00F314C8">
            <w:pPr>
              <w:pStyle w:val="Paragrafi"/>
              <w:ind w:firstLine="0"/>
              <w:jc w:val="left"/>
              <w:rPr>
                <w:sz w:val="20"/>
                <w:szCs w:val="20"/>
                <w:lang w:val="sq-AL"/>
              </w:rPr>
            </w:pPr>
            <w:r w:rsidRPr="0001433F">
              <w:rPr>
                <w:sz w:val="20"/>
                <w:szCs w:val="20"/>
                <w:lang w:val="sq-AL"/>
              </w:rPr>
              <w:t>Polonia</w:t>
            </w:r>
          </w:p>
        </w:tc>
        <w:tc>
          <w:tcPr>
            <w:tcW w:w="3203" w:type="pct"/>
            <w:tcBorders>
              <w:top w:val="single" w:sz="4" w:space="0" w:color="auto"/>
              <w:bottom w:val="single" w:sz="4" w:space="0" w:color="auto"/>
            </w:tcBorders>
            <w:shd w:val="clear" w:color="auto" w:fill="auto"/>
          </w:tcPr>
          <w:p w14:paraId="5376C3DA" w14:textId="77777777" w:rsidR="00333289" w:rsidRPr="0001433F" w:rsidRDefault="00333289" w:rsidP="00255CDB">
            <w:pPr>
              <w:pStyle w:val="Paragrafi"/>
              <w:ind w:firstLine="0"/>
              <w:rPr>
                <w:sz w:val="20"/>
                <w:szCs w:val="20"/>
                <w:lang w:val="sq-AL"/>
              </w:rPr>
            </w:pPr>
            <w:r w:rsidRPr="0001433F">
              <w:rPr>
                <w:sz w:val="20"/>
                <w:szCs w:val="20"/>
                <w:lang w:val="sq-AL"/>
              </w:rPr>
              <w:t>&lt;Qeveria e Republikës së Polonisë dhe Qeveria e Republikës së Shqipërisë,&gt; duke dëshiruar të lidhin një Marrëveshje për shmangien e tatimit të dyfishtë në lidhje me tatimet mbi të ardhurat dhe mbi kapitalin, &lt;kanë rënë dakord si vijon:&gt;</w:t>
            </w:r>
          </w:p>
        </w:tc>
      </w:tr>
      <w:tr w:rsidR="00333289" w:rsidRPr="0001433F" w14:paraId="5376C3DF" w14:textId="1CAB1CE7" w:rsidTr="00003FF5">
        <w:tc>
          <w:tcPr>
            <w:tcW w:w="898" w:type="pct"/>
            <w:tcBorders>
              <w:top w:val="single" w:sz="4" w:space="0" w:color="auto"/>
              <w:bottom w:val="single" w:sz="4" w:space="0" w:color="auto"/>
            </w:tcBorders>
            <w:shd w:val="clear" w:color="auto" w:fill="auto"/>
          </w:tcPr>
          <w:p w14:paraId="5376C3DC" w14:textId="77777777" w:rsidR="00333289" w:rsidRPr="0001433F" w:rsidRDefault="00333289" w:rsidP="00255CDB">
            <w:pPr>
              <w:pStyle w:val="Paragrafi"/>
              <w:ind w:firstLine="0"/>
              <w:rPr>
                <w:sz w:val="20"/>
                <w:szCs w:val="20"/>
                <w:lang w:val="sq-AL"/>
              </w:rPr>
            </w:pPr>
            <w:r w:rsidRPr="0001433F">
              <w:rPr>
                <w:sz w:val="20"/>
                <w:szCs w:val="20"/>
                <w:lang w:val="sq-AL"/>
              </w:rPr>
              <w:t>29</w:t>
            </w:r>
          </w:p>
        </w:tc>
        <w:tc>
          <w:tcPr>
            <w:tcW w:w="899" w:type="pct"/>
            <w:tcBorders>
              <w:top w:val="single" w:sz="4" w:space="0" w:color="auto"/>
              <w:bottom w:val="single" w:sz="4" w:space="0" w:color="auto"/>
            </w:tcBorders>
            <w:shd w:val="clear" w:color="auto" w:fill="auto"/>
          </w:tcPr>
          <w:p w14:paraId="5376C3DD" w14:textId="77777777" w:rsidR="00333289" w:rsidRPr="0001433F" w:rsidRDefault="00333289" w:rsidP="00F314C8">
            <w:pPr>
              <w:pStyle w:val="Paragrafi"/>
              <w:ind w:firstLine="0"/>
              <w:jc w:val="left"/>
              <w:rPr>
                <w:sz w:val="20"/>
                <w:szCs w:val="20"/>
                <w:lang w:val="sq-AL"/>
              </w:rPr>
            </w:pPr>
            <w:r w:rsidRPr="0001433F">
              <w:rPr>
                <w:sz w:val="20"/>
                <w:szCs w:val="20"/>
                <w:lang w:val="sq-AL"/>
              </w:rPr>
              <w:t>Katar</w:t>
            </w:r>
          </w:p>
        </w:tc>
        <w:tc>
          <w:tcPr>
            <w:tcW w:w="3203" w:type="pct"/>
            <w:tcBorders>
              <w:top w:val="single" w:sz="4" w:space="0" w:color="auto"/>
              <w:bottom w:val="single" w:sz="4" w:space="0" w:color="auto"/>
            </w:tcBorders>
            <w:shd w:val="clear" w:color="auto" w:fill="auto"/>
          </w:tcPr>
          <w:p w14:paraId="5376C3DE" w14:textId="77777777" w:rsidR="00333289" w:rsidRPr="0001433F" w:rsidRDefault="00333289" w:rsidP="00255CDB">
            <w:pPr>
              <w:pStyle w:val="Paragrafi"/>
              <w:ind w:firstLine="0"/>
              <w:rPr>
                <w:sz w:val="20"/>
                <w:szCs w:val="20"/>
                <w:lang w:val="sq-AL"/>
              </w:rPr>
            </w:pPr>
            <w:r w:rsidRPr="0001433F">
              <w:rPr>
                <w:sz w:val="20"/>
                <w:szCs w:val="20"/>
                <w:lang w:val="sq-AL"/>
              </w:rPr>
              <w:t>Duke dëshiruar të lidhin një Marrëveshje për shmangien e tatimit të dyfishtë dhe për parandalimin e evazionit fiskal në lidhje me tatimet mbi të ardhurat,</w:t>
            </w:r>
          </w:p>
        </w:tc>
      </w:tr>
      <w:tr w:rsidR="00333289" w:rsidRPr="0001433F" w14:paraId="5376C3E3" w14:textId="541BB55B" w:rsidTr="00003FF5">
        <w:tc>
          <w:tcPr>
            <w:tcW w:w="898" w:type="pct"/>
            <w:tcBorders>
              <w:top w:val="single" w:sz="4" w:space="0" w:color="auto"/>
              <w:bottom w:val="single" w:sz="4" w:space="0" w:color="auto"/>
            </w:tcBorders>
            <w:shd w:val="clear" w:color="auto" w:fill="auto"/>
          </w:tcPr>
          <w:p w14:paraId="5376C3E0" w14:textId="77777777" w:rsidR="00333289" w:rsidRPr="0001433F" w:rsidRDefault="00333289" w:rsidP="00255CDB">
            <w:pPr>
              <w:pStyle w:val="Paragrafi"/>
              <w:ind w:firstLine="0"/>
              <w:rPr>
                <w:sz w:val="20"/>
                <w:szCs w:val="20"/>
                <w:lang w:val="sq-AL"/>
              </w:rPr>
            </w:pPr>
            <w:r w:rsidRPr="0001433F">
              <w:rPr>
                <w:sz w:val="20"/>
                <w:szCs w:val="20"/>
                <w:lang w:val="sq-AL"/>
              </w:rPr>
              <w:t>30</w:t>
            </w:r>
          </w:p>
        </w:tc>
        <w:tc>
          <w:tcPr>
            <w:tcW w:w="899" w:type="pct"/>
            <w:tcBorders>
              <w:top w:val="single" w:sz="4" w:space="0" w:color="auto"/>
              <w:bottom w:val="single" w:sz="4" w:space="0" w:color="auto"/>
            </w:tcBorders>
            <w:shd w:val="clear" w:color="auto" w:fill="auto"/>
          </w:tcPr>
          <w:p w14:paraId="5376C3E1" w14:textId="77777777" w:rsidR="00333289" w:rsidRPr="0001433F" w:rsidRDefault="00333289" w:rsidP="00F314C8">
            <w:pPr>
              <w:pStyle w:val="Paragrafi"/>
              <w:ind w:firstLine="0"/>
              <w:jc w:val="left"/>
              <w:rPr>
                <w:sz w:val="20"/>
                <w:szCs w:val="20"/>
                <w:lang w:val="sq-AL"/>
              </w:rPr>
            </w:pPr>
            <w:r w:rsidRPr="0001433F">
              <w:rPr>
                <w:sz w:val="20"/>
                <w:szCs w:val="20"/>
                <w:lang w:val="sq-AL"/>
              </w:rPr>
              <w:t>Romania</w:t>
            </w:r>
          </w:p>
        </w:tc>
        <w:tc>
          <w:tcPr>
            <w:tcW w:w="3203" w:type="pct"/>
            <w:tcBorders>
              <w:top w:val="single" w:sz="4" w:space="0" w:color="auto"/>
              <w:bottom w:val="single" w:sz="4" w:space="0" w:color="auto"/>
            </w:tcBorders>
            <w:shd w:val="clear" w:color="auto" w:fill="auto"/>
          </w:tcPr>
          <w:p w14:paraId="5376C3E2" w14:textId="77777777" w:rsidR="00333289" w:rsidRPr="0001433F" w:rsidRDefault="00333289" w:rsidP="00255CDB">
            <w:pPr>
              <w:pStyle w:val="Paragrafi"/>
              <w:ind w:firstLine="0"/>
              <w:rPr>
                <w:sz w:val="20"/>
                <w:szCs w:val="20"/>
                <w:lang w:val="sq-AL"/>
              </w:rPr>
            </w:pPr>
            <w:r w:rsidRPr="0001433F">
              <w:rPr>
                <w:sz w:val="20"/>
                <w:szCs w:val="20"/>
                <w:lang w:val="sq-AL"/>
              </w:rPr>
              <w:t>&lt;Qeveria e Republikës së Shqipërisë dhe Qeveria e Rumanisë, duke dëshiruar nxitjen dhe forcimin e marrëdhënieve ekonomike&gt; duke lidhur një Konventë për shmangien e tatimit të dyfishtë dhe për parandalimin e evazionit fiskal në lidhje me tatimet mbi të ardhurat dhe mbi kapitalin, &lt;kanë rënë dakord si vijon:&gt;</w:t>
            </w:r>
          </w:p>
        </w:tc>
      </w:tr>
      <w:tr w:rsidR="00333289" w:rsidRPr="0001433F" w14:paraId="5376C3E7" w14:textId="6F4E943A" w:rsidTr="00003FF5">
        <w:tc>
          <w:tcPr>
            <w:tcW w:w="898" w:type="pct"/>
            <w:tcBorders>
              <w:top w:val="single" w:sz="4" w:space="0" w:color="auto"/>
              <w:bottom w:val="single" w:sz="4" w:space="0" w:color="auto"/>
            </w:tcBorders>
            <w:shd w:val="clear" w:color="auto" w:fill="auto"/>
          </w:tcPr>
          <w:p w14:paraId="5376C3E4" w14:textId="77777777" w:rsidR="00333289" w:rsidRPr="0001433F" w:rsidRDefault="00333289" w:rsidP="00255CDB">
            <w:pPr>
              <w:pStyle w:val="Paragrafi"/>
              <w:ind w:firstLine="0"/>
              <w:rPr>
                <w:sz w:val="20"/>
                <w:szCs w:val="20"/>
                <w:lang w:val="sq-AL"/>
              </w:rPr>
            </w:pPr>
            <w:r w:rsidRPr="0001433F">
              <w:rPr>
                <w:sz w:val="20"/>
                <w:szCs w:val="20"/>
                <w:lang w:val="sq-AL"/>
              </w:rPr>
              <w:t>31</w:t>
            </w:r>
          </w:p>
        </w:tc>
        <w:tc>
          <w:tcPr>
            <w:tcW w:w="899" w:type="pct"/>
            <w:tcBorders>
              <w:top w:val="single" w:sz="4" w:space="0" w:color="auto"/>
              <w:bottom w:val="single" w:sz="4" w:space="0" w:color="auto"/>
            </w:tcBorders>
            <w:shd w:val="clear" w:color="auto" w:fill="auto"/>
          </w:tcPr>
          <w:p w14:paraId="5376C3E5" w14:textId="77777777" w:rsidR="00333289" w:rsidRPr="0001433F" w:rsidRDefault="00333289" w:rsidP="00F314C8">
            <w:pPr>
              <w:pStyle w:val="Paragrafi"/>
              <w:ind w:firstLine="0"/>
              <w:jc w:val="left"/>
              <w:rPr>
                <w:sz w:val="20"/>
                <w:szCs w:val="20"/>
                <w:lang w:val="sq-AL"/>
              </w:rPr>
            </w:pPr>
            <w:r w:rsidRPr="0001433F">
              <w:rPr>
                <w:sz w:val="20"/>
                <w:szCs w:val="20"/>
                <w:lang w:val="sq-AL"/>
              </w:rPr>
              <w:t>Rusia</w:t>
            </w:r>
          </w:p>
        </w:tc>
        <w:tc>
          <w:tcPr>
            <w:tcW w:w="3203" w:type="pct"/>
            <w:tcBorders>
              <w:top w:val="single" w:sz="4" w:space="0" w:color="auto"/>
              <w:bottom w:val="single" w:sz="4" w:space="0" w:color="auto"/>
            </w:tcBorders>
            <w:shd w:val="clear" w:color="auto" w:fill="auto"/>
          </w:tcPr>
          <w:p w14:paraId="5376C3E6" w14:textId="07EB4545" w:rsidR="00333289" w:rsidRPr="0001433F" w:rsidRDefault="00333289" w:rsidP="00255CDB">
            <w:pPr>
              <w:pStyle w:val="Paragrafi"/>
              <w:ind w:firstLine="0"/>
              <w:rPr>
                <w:sz w:val="20"/>
                <w:szCs w:val="20"/>
                <w:lang w:val="sq-AL"/>
              </w:rPr>
            </w:pPr>
            <w:r w:rsidRPr="0001433F">
              <w:rPr>
                <w:sz w:val="20"/>
                <w:szCs w:val="20"/>
                <w:lang w:val="sq-AL"/>
              </w:rPr>
              <w:t>Duke dëshiruar lidhjen e një Konvente për shmangien e tatimit të dyfishtë në lidhje me tatimet mb</w:t>
            </w:r>
            <w:r w:rsidR="00F314C8">
              <w:rPr>
                <w:sz w:val="20"/>
                <w:szCs w:val="20"/>
                <w:lang w:val="sq-AL"/>
              </w:rPr>
              <w:t>i të ardhurat dhe mbi kapitalin</w:t>
            </w:r>
          </w:p>
        </w:tc>
      </w:tr>
      <w:tr w:rsidR="00333289" w:rsidRPr="0001433F" w14:paraId="5376C3EB" w14:textId="2EBB6559" w:rsidTr="00003FF5">
        <w:tc>
          <w:tcPr>
            <w:tcW w:w="898" w:type="pct"/>
            <w:tcBorders>
              <w:top w:val="single" w:sz="4" w:space="0" w:color="auto"/>
              <w:bottom w:val="single" w:sz="4" w:space="0" w:color="auto"/>
            </w:tcBorders>
            <w:shd w:val="clear" w:color="auto" w:fill="auto"/>
          </w:tcPr>
          <w:p w14:paraId="5376C3E8" w14:textId="77777777" w:rsidR="00333289" w:rsidRPr="0001433F" w:rsidRDefault="00333289" w:rsidP="00255CDB">
            <w:pPr>
              <w:pStyle w:val="Paragrafi"/>
              <w:ind w:firstLine="0"/>
              <w:rPr>
                <w:sz w:val="20"/>
                <w:szCs w:val="20"/>
                <w:lang w:val="sq-AL"/>
              </w:rPr>
            </w:pPr>
            <w:r w:rsidRPr="0001433F">
              <w:rPr>
                <w:sz w:val="20"/>
                <w:szCs w:val="20"/>
                <w:lang w:val="sq-AL"/>
              </w:rPr>
              <w:t>32</w:t>
            </w:r>
          </w:p>
        </w:tc>
        <w:tc>
          <w:tcPr>
            <w:tcW w:w="899" w:type="pct"/>
            <w:tcBorders>
              <w:top w:val="single" w:sz="4" w:space="0" w:color="auto"/>
              <w:bottom w:val="single" w:sz="4" w:space="0" w:color="auto"/>
            </w:tcBorders>
            <w:shd w:val="clear" w:color="auto" w:fill="auto"/>
          </w:tcPr>
          <w:p w14:paraId="5376C3E9" w14:textId="12734630" w:rsidR="00333289" w:rsidRPr="0001433F" w:rsidRDefault="00333289" w:rsidP="00F314C8">
            <w:pPr>
              <w:pStyle w:val="Paragrafi"/>
              <w:ind w:firstLine="0"/>
              <w:jc w:val="left"/>
              <w:rPr>
                <w:sz w:val="20"/>
                <w:szCs w:val="20"/>
                <w:lang w:val="sq-AL"/>
              </w:rPr>
            </w:pPr>
            <w:r w:rsidRPr="0001433F">
              <w:rPr>
                <w:sz w:val="20"/>
                <w:szCs w:val="20"/>
                <w:lang w:val="sq-AL"/>
              </w:rPr>
              <w:t>Serbia dhe Mali i Zi</w:t>
            </w:r>
            <w:r w:rsidR="00F314C8">
              <w:rPr>
                <w:sz w:val="20"/>
                <w:szCs w:val="20"/>
                <w:lang w:val="sq-AL"/>
              </w:rPr>
              <w:t xml:space="preserve"> </w:t>
            </w:r>
            <w:r w:rsidRPr="0001433F">
              <w:rPr>
                <w:sz w:val="20"/>
                <w:szCs w:val="20"/>
                <w:lang w:val="sq-AL"/>
              </w:rPr>
              <w:t>(Mali i Zi)</w:t>
            </w:r>
          </w:p>
        </w:tc>
        <w:tc>
          <w:tcPr>
            <w:tcW w:w="3203" w:type="pct"/>
            <w:tcBorders>
              <w:top w:val="single" w:sz="4" w:space="0" w:color="auto"/>
              <w:bottom w:val="single" w:sz="4" w:space="0" w:color="auto"/>
            </w:tcBorders>
            <w:shd w:val="clear" w:color="auto" w:fill="auto"/>
          </w:tcPr>
          <w:p w14:paraId="5376C3EA" w14:textId="4D361F2C" w:rsidR="00333289" w:rsidRPr="0001433F" w:rsidRDefault="00333289" w:rsidP="00255CDB">
            <w:pPr>
              <w:pStyle w:val="Paragrafi"/>
              <w:ind w:firstLine="0"/>
              <w:rPr>
                <w:sz w:val="20"/>
                <w:szCs w:val="20"/>
                <w:lang w:val="sq-AL"/>
              </w:rPr>
            </w:pPr>
            <w:r w:rsidRPr="0001433F">
              <w:rPr>
                <w:sz w:val="20"/>
                <w:szCs w:val="20"/>
                <w:lang w:val="sq-AL"/>
              </w:rPr>
              <w:t>Duke dëshiruar lidhjen e një Konvente për shmangien e tatimit të dyfishtë në lidhje me tatimet mb</w:t>
            </w:r>
            <w:r w:rsidR="00F314C8">
              <w:rPr>
                <w:sz w:val="20"/>
                <w:szCs w:val="20"/>
                <w:lang w:val="sq-AL"/>
              </w:rPr>
              <w:t>i të ardhurat dhe mbi kapitalin</w:t>
            </w:r>
          </w:p>
        </w:tc>
      </w:tr>
      <w:tr w:rsidR="00333289" w:rsidRPr="0001433F" w14:paraId="5376C3EF" w14:textId="1D99E843" w:rsidTr="00003FF5">
        <w:tc>
          <w:tcPr>
            <w:tcW w:w="898" w:type="pct"/>
            <w:tcBorders>
              <w:top w:val="single" w:sz="4" w:space="0" w:color="auto"/>
              <w:bottom w:val="single" w:sz="4" w:space="0" w:color="auto"/>
            </w:tcBorders>
            <w:shd w:val="clear" w:color="auto" w:fill="auto"/>
          </w:tcPr>
          <w:p w14:paraId="5376C3EC" w14:textId="77777777" w:rsidR="00333289" w:rsidRPr="0001433F" w:rsidRDefault="00333289" w:rsidP="00255CDB">
            <w:pPr>
              <w:pStyle w:val="Paragrafi"/>
              <w:ind w:firstLine="0"/>
              <w:rPr>
                <w:sz w:val="20"/>
                <w:szCs w:val="20"/>
                <w:lang w:val="sq-AL"/>
              </w:rPr>
            </w:pPr>
            <w:r w:rsidRPr="0001433F">
              <w:rPr>
                <w:sz w:val="20"/>
                <w:szCs w:val="20"/>
                <w:lang w:val="sq-AL"/>
              </w:rPr>
              <w:t>33</w:t>
            </w:r>
          </w:p>
        </w:tc>
        <w:tc>
          <w:tcPr>
            <w:tcW w:w="899" w:type="pct"/>
            <w:tcBorders>
              <w:top w:val="single" w:sz="4" w:space="0" w:color="auto"/>
              <w:bottom w:val="single" w:sz="4" w:space="0" w:color="auto"/>
            </w:tcBorders>
            <w:shd w:val="clear" w:color="auto" w:fill="auto"/>
          </w:tcPr>
          <w:p w14:paraId="5376C3ED" w14:textId="6B586378" w:rsidR="00333289" w:rsidRPr="0001433F" w:rsidRDefault="00333289" w:rsidP="00F314C8">
            <w:pPr>
              <w:pStyle w:val="Paragrafi"/>
              <w:ind w:firstLine="0"/>
              <w:jc w:val="left"/>
              <w:rPr>
                <w:sz w:val="20"/>
                <w:szCs w:val="20"/>
                <w:lang w:val="sq-AL"/>
              </w:rPr>
            </w:pPr>
            <w:r w:rsidRPr="0001433F">
              <w:rPr>
                <w:sz w:val="20"/>
                <w:szCs w:val="20"/>
                <w:lang w:val="sq-AL"/>
              </w:rPr>
              <w:t>Serbia dhe Mali i Zi</w:t>
            </w:r>
            <w:r w:rsidR="00F314C8">
              <w:rPr>
                <w:sz w:val="20"/>
                <w:szCs w:val="20"/>
                <w:lang w:val="sq-AL"/>
              </w:rPr>
              <w:t xml:space="preserve"> </w:t>
            </w:r>
            <w:r w:rsidRPr="0001433F">
              <w:rPr>
                <w:sz w:val="20"/>
                <w:szCs w:val="20"/>
                <w:lang w:val="sq-AL"/>
              </w:rPr>
              <w:t>(Serbia)</w:t>
            </w:r>
          </w:p>
        </w:tc>
        <w:tc>
          <w:tcPr>
            <w:tcW w:w="3203" w:type="pct"/>
            <w:tcBorders>
              <w:top w:val="single" w:sz="4" w:space="0" w:color="auto"/>
              <w:bottom w:val="single" w:sz="4" w:space="0" w:color="auto"/>
            </w:tcBorders>
            <w:shd w:val="clear" w:color="auto" w:fill="auto"/>
          </w:tcPr>
          <w:p w14:paraId="5376C3EE" w14:textId="19097902" w:rsidR="00333289" w:rsidRPr="0001433F" w:rsidRDefault="00333289" w:rsidP="00255CDB">
            <w:pPr>
              <w:pStyle w:val="Paragrafi"/>
              <w:ind w:firstLine="0"/>
              <w:rPr>
                <w:sz w:val="20"/>
                <w:szCs w:val="20"/>
                <w:lang w:val="sq-AL"/>
              </w:rPr>
            </w:pPr>
            <w:r w:rsidRPr="0001433F">
              <w:rPr>
                <w:sz w:val="20"/>
                <w:szCs w:val="20"/>
                <w:lang w:val="sq-AL"/>
              </w:rPr>
              <w:t xml:space="preserve">Duke dëshiruar lidhjen e një Konvente për shmangien e tatimit të dyfishtë në lidhje me tatimet mbi të </w:t>
            </w:r>
            <w:r w:rsidR="00F314C8">
              <w:rPr>
                <w:sz w:val="20"/>
                <w:szCs w:val="20"/>
                <w:lang w:val="sq-AL"/>
              </w:rPr>
              <w:t>ardhurat dhe mbi kapitalin</w:t>
            </w:r>
          </w:p>
        </w:tc>
      </w:tr>
      <w:tr w:rsidR="00333289" w:rsidRPr="0001433F" w14:paraId="5376C3F3" w14:textId="0EEB60C7" w:rsidTr="00003FF5">
        <w:tc>
          <w:tcPr>
            <w:tcW w:w="898" w:type="pct"/>
            <w:tcBorders>
              <w:top w:val="single" w:sz="4" w:space="0" w:color="auto"/>
              <w:bottom w:val="single" w:sz="4" w:space="0" w:color="auto"/>
            </w:tcBorders>
            <w:shd w:val="clear" w:color="auto" w:fill="auto"/>
          </w:tcPr>
          <w:p w14:paraId="5376C3F0" w14:textId="77777777" w:rsidR="00333289" w:rsidRPr="0001433F" w:rsidRDefault="00333289" w:rsidP="00255CDB">
            <w:pPr>
              <w:pStyle w:val="Paragrafi"/>
              <w:ind w:firstLine="0"/>
              <w:rPr>
                <w:sz w:val="20"/>
                <w:szCs w:val="20"/>
                <w:lang w:val="sq-AL"/>
              </w:rPr>
            </w:pPr>
            <w:r w:rsidRPr="0001433F">
              <w:rPr>
                <w:sz w:val="20"/>
                <w:szCs w:val="20"/>
                <w:lang w:val="sq-AL"/>
              </w:rPr>
              <w:t>34</w:t>
            </w:r>
          </w:p>
        </w:tc>
        <w:tc>
          <w:tcPr>
            <w:tcW w:w="899" w:type="pct"/>
            <w:tcBorders>
              <w:top w:val="single" w:sz="4" w:space="0" w:color="auto"/>
              <w:bottom w:val="single" w:sz="4" w:space="0" w:color="auto"/>
            </w:tcBorders>
            <w:shd w:val="clear" w:color="auto" w:fill="auto"/>
          </w:tcPr>
          <w:p w14:paraId="5376C3F1" w14:textId="77777777" w:rsidR="00333289" w:rsidRPr="0001433F" w:rsidRDefault="00333289" w:rsidP="00F314C8">
            <w:pPr>
              <w:pStyle w:val="Paragrafi"/>
              <w:ind w:firstLine="0"/>
              <w:jc w:val="left"/>
              <w:rPr>
                <w:sz w:val="20"/>
                <w:szCs w:val="20"/>
                <w:lang w:val="sq-AL"/>
              </w:rPr>
            </w:pPr>
            <w:r w:rsidRPr="0001433F">
              <w:rPr>
                <w:sz w:val="20"/>
                <w:szCs w:val="20"/>
                <w:lang w:val="sq-AL"/>
              </w:rPr>
              <w:t>Singapori</w:t>
            </w:r>
          </w:p>
        </w:tc>
        <w:tc>
          <w:tcPr>
            <w:tcW w:w="3203" w:type="pct"/>
            <w:tcBorders>
              <w:top w:val="single" w:sz="4" w:space="0" w:color="auto"/>
              <w:bottom w:val="single" w:sz="4" w:space="0" w:color="auto"/>
            </w:tcBorders>
            <w:shd w:val="clear" w:color="auto" w:fill="auto"/>
          </w:tcPr>
          <w:p w14:paraId="5376C3F2" w14:textId="42FF9129" w:rsidR="00333289" w:rsidRPr="0001433F" w:rsidRDefault="00333289" w:rsidP="00255CDB">
            <w:pPr>
              <w:pStyle w:val="Paragrafi"/>
              <w:ind w:firstLine="0"/>
              <w:rPr>
                <w:sz w:val="20"/>
                <w:szCs w:val="20"/>
                <w:lang w:val="sq-AL"/>
              </w:rPr>
            </w:pPr>
            <w:r w:rsidRPr="0001433F">
              <w:rPr>
                <w:sz w:val="20"/>
                <w:szCs w:val="20"/>
                <w:lang w:val="sq-AL"/>
              </w:rPr>
              <w:t>Duke dëshiruar lidhjen e një Marrëveshjeje për shmangien e tatimit të dyfishtë dhe për parandalimin e evazionit fiskal në li</w:t>
            </w:r>
            <w:r w:rsidR="00F314C8">
              <w:rPr>
                <w:sz w:val="20"/>
                <w:szCs w:val="20"/>
                <w:lang w:val="sq-AL"/>
              </w:rPr>
              <w:t>dhje me tatimet mbi të ardhurat</w:t>
            </w:r>
          </w:p>
        </w:tc>
      </w:tr>
      <w:tr w:rsidR="00333289" w:rsidRPr="0001433F" w14:paraId="5376C3F7" w14:textId="6B9ED70B" w:rsidTr="00003FF5">
        <w:tc>
          <w:tcPr>
            <w:tcW w:w="898" w:type="pct"/>
            <w:tcBorders>
              <w:top w:val="single" w:sz="4" w:space="0" w:color="auto"/>
              <w:bottom w:val="single" w:sz="4" w:space="0" w:color="auto"/>
            </w:tcBorders>
            <w:shd w:val="clear" w:color="auto" w:fill="auto"/>
          </w:tcPr>
          <w:p w14:paraId="5376C3F4" w14:textId="77777777" w:rsidR="00333289" w:rsidRPr="0001433F" w:rsidRDefault="00333289" w:rsidP="00255CDB">
            <w:pPr>
              <w:pStyle w:val="Paragrafi"/>
              <w:ind w:firstLine="0"/>
              <w:rPr>
                <w:sz w:val="20"/>
                <w:szCs w:val="20"/>
                <w:lang w:val="sq-AL"/>
              </w:rPr>
            </w:pPr>
            <w:r w:rsidRPr="0001433F">
              <w:rPr>
                <w:sz w:val="20"/>
                <w:szCs w:val="20"/>
                <w:lang w:val="sq-AL"/>
              </w:rPr>
              <w:t>35</w:t>
            </w:r>
          </w:p>
        </w:tc>
        <w:tc>
          <w:tcPr>
            <w:tcW w:w="899" w:type="pct"/>
            <w:tcBorders>
              <w:top w:val="single" w:sz="4" w:space="0" w:color="auto"/>
              <w:bottom w:val="single" w:sz="4" w:space="0" w:color="auto"/>
            </w:tcBorders>
            <w:shd w:val="clear" w:color="auto" w:fill="auto"/>
          </w:tcPr>
          <w:p w14:paraId="5376C3F5" w14:textId="77777777" w:rsidR="00333289" w:rsidRPr="0001433F" w:rsidRDefault="00333289" w:rsidP="00F314C8">
            <w:pPr>
              <w:pStyle w:val="Paragrafi"/>
              <w:ind w:firstLine="0"/>
              <w:jc w:val="left"/>
              <w:rPr>
                <w:sz w:val="20"/>
                <w:szCs w:val="20"/>
                <w:lang w:val="sq-AL"/>
              </w:rPr>
            </w:pPr>
            <w:r w:rsidRPr="0001433F">
              <w:rPr>
                <w:sz w:val="20"/>
                <w:szCs w:val="20"/>
                <w:lang w:val="sq-AL"/>
              </w:rPr>
              <w:t>Sllovenia</w:t>
            </w:r>
          </w:p>
        </w:tc>
        <w:tc>
          <w:tcPr>
            <w:tcW w:w="3203" w:type="pct"/>
            <w:tcBorders>
              <w:top w:val="single" w:sz="4" w:space="0" w:color="auto"/>
              <w:bottom w:val="single" w:sz="4" w:space="0" w:color="auto"/>
            </w:tcBorders>
            <w:shd w:val="clear" w:color="auto" w:fill="auto"/>
          </w:tcPr>
          <w:p w14:paraId="5376C3F6" w14:textId="3882139A" w:rsidR="00333289" w:rsidRPr="0001433F" w:rsidRDefault="00333289" w:rsidP="00255CDB">
            <w:pPr>
              <w:pStyle w:val="Paragrafi"/>
              <w:ind w:firstLine="0"/>
              <w:rPr>
                <w:sz w:val="20"/>
                <w:szCs w:val="20"/>
                <w:lang w:val="sq-AL"/>
              </w:rPr>
            </w:pPr>
            <w:r w:rsidRPr="0001433F">
              <w:rPr>
                <w:sz w:val="20"/>
                <w:szCs w:val="20"/>
                <w:lang w:val="sq-AL"/>
              </w:rPr>
              <w:t>&lt;Republika e Sllovenisë dhe Republika e Shqipërisë,&gt; duke dëshiruar të lidhin një Konventë për shmangien e tatimit të dyfishtë dhe për parandalimin e evazionit fiskal në lidhje me tatimet mb</w:t>
            </w:r>
            <w:r w:rsidR="00F314C8">
              <w:rPr>
                <w:sz w:val="20"/>
                <w:szCs w:val="20"/>
                <w:lang w:val="sq-AL"/>
              </w:rPr>
              <w:t>i të ardhurat dhe mbi kapitalin</w:t>
            </w:r>
          </w:p>
        </w:tc>
      </w:tr>
      <w:tr w:rsidR="00333289" w:rsidRPr="0001433F" w14:paraId="5376C3FB" w14:textId="359B02AD" w:rsidTr="00003FF5">
        <w:tc>
          <w:tcPr>
            <w:tcW w:w="898" w:type="pct"/>
            <w:tcBorders>
              <w:top w:val="single" w:sz="4" w:space="0" w:color="auto"/>
              <w:bottom w:val="single" w:sz="4" w:space="0" w:color="auto"/>
            </w:tcBorders>
            <w:shd w:val="clear" w:color="auto" w:fill="auto"/>
          </w:tcPr>
          <w:p w14:paraId="5376C3F8" w14:textId="77777777" w:rsidR="00333289" w:rsidRPr="0001433F" w:rsidRDefault="00333289" w:rsidP="00255CDB">
            <w:pPr>
              <w:pStyle w:val="Paragrafi"/>
              <w:ind w:firstLine="0"/>
              <w:rPr>
                <w:sz w:val="20"/>
                <w:szCs w:val="20"/>
                <w:lang w:val="sq-AL"/>
              </w:rPr>
            </w:pPr>
            <w:r w:rsidRPr="0001433F">
              <w:rPr>
                <w:sz w:val="20"/>
                <w:szCs w:val="20"/>
                <w:lang w:val="sq-AL"/>
              </w:rPr>
              <w:t>36</w:t>
            </w:r>
          </w:p>
        </w:tc>
        <w:tc>
          <w:tcPr>
            <w:tcW w:w="899" w:type="pct"/>
            <w:tcBorders>
              <w:top w:val="single" w:sz="4" w:space="0" w:color="auto"/>
              <w:bottom w:val="single" w:sz="4" w:space="0" w:color="auto"/>
            </w:tcBorders>
            <w:shd w:val="clear" w:color="auto" w:fill="auto"/>
          </w:tcPr>
          <w:p w14:paraId="5376C3F9" w14:textId="77777777" w:rsidR="00333289" w:rsidRPr="0001433F" w:rsidRDefault="00333289" w:rsidP="00F314C8">
            <w:pPr>
              <w:pStyle w:val="Paragrafi"/>
              <w:ind w:firstLine="0"/>
              <w:jc w:val="left"/>
              <w:rPr>
                <w:sz w:val="20"/>
                <w:szCs w:val="20"/>
                <w:lang w:val="sq-AL"/>
              </w:rPr>
            </w:pPr>
            <w:r w:rsidRPr="0001433F">
              <w:rPr>
                <w:sz w:val="20"/>
                <w:szCs w:val="20"/>
                <w:lang w:val="sq-AL"/>
              </w:rPr>
              <w:t>Spanja</w:t>
            </w:r>
          </w:p>
        </w:tc>
        <w:tc>
          <w:tcPr>
            <w:tcW w:w="3203" w:type="pct"/>
            <w:tcBorders>
              <w:top w:val="single" w:sz="4" w:space="0" w:color="auto"/>
              <w:bottom w:val="single" w:sz="4" w:space="0" w:color="auto"/>
            </w:tcBorders>
            <w:shd w:val="clear" w:color="auto" w:fill="auto"/>
          </w:tcPr>
          <w:p w14:paraId="5376C3FA" w14:textId="77777777" w:rsidR="00333289" w:rsidRPr="0001433F" w:rsidRDefault="00333289" w:rsidP="00255CDB">
            <w:pPr>
              <w:pStyle w:val="Paragrafi"/>
              <w:ind w:firstLine="0"/>
              <w:rPr>
                <w:sz w:val="20"/>
                <w:szCs w:val="20"/>
                <w:lang w:val="sq-AL"/>
              </w:rPr>
            </w:pPr>
            <w:r w:rsidRPr="0001433F">
              <w:rPr>
                <w:sz w:val="20"/>
                <w:szCs w:val="20"/>
                <w:lang w:val="sq-AL"/>
              </w:rPr>
              <w:t>&lt;Mbretëria e Spanjës dhe Qeveria e Republikës së Shqipërisë,&gt; duke dëshiruar të lidhin një Marrëveshje për shmangien e tatimit të dyfishtë dhe për parandalimin e evazionit fiskal në lidhje me tatimet mbi të ardhurat, kanë rënë dakord si vijon:</w:t>
            </w:r>
          </w:p>
        </w:tc>
      </w:tr>
      <w:tr w:rsidR="00333289" w:rsidRPr="0001433F" w14:paraId="5376C3FF" w14:textId="1E10D00E" w:rsidTr="00003FF5">
        <w:tc>
          <w:tcPr>
            <w:tcW w:w="898" w:type="pct"/>
            <w:tcBorders>
              <w:top w:val="single" w:sz="4" w:space="0" w:color="auto"/>
              <w:bottom w:val="single" w:sz="4" w:space="0" w:color="auto"/>
            </w:tcBorders>
            <w:shd w:val="clear" w:color="auto" w:fill="auto"/>
          </w:tcPr>
          <w:p w14:paraId="5376C3FC" w14:textId="77777777" w:rsidR="00333289" w:rsidRPr="0001433F" w:rsidRDefault="00333289" w:rsidP="00255CDB">
            <w:pPr>
              <w:pStyle w:val="Paragrafi"/>
              <w:ind w:firstLine="0"/>
              <w:rPr>
                <w:sz w:val="20"/>
                <w:szCs w:val="20"/>
                <w:lang w:val="sq-AL"/>
              </w:rPr>
            </w:pPr>
            <w:r w:rsidRPr="0001433F">
              <w:rPr>
                <w:sz w:val="20"/>
                <w:szCs w:val="20"/>
                <w:lang w:val="sq-AL"/>
              </w:rPr>
              <w:t>37</w:t>
            </w:r>
          </w:p>
        </w:tc>
        <w:tc>
          <w:tcPr>
            <w:tcW w:w="899" w:type="pct"/>
            <w:tcBorders>
              <w:top w:val="single" w:sz="4" w:space="0" w:color="auto"/>
              <w:bottom w:val="single" w:sz="4" w:space="0" w:color="auto"/>
            </w:tcBorders>
            <w:shd w:val="clear" w:color="auto" w:fill="auto"/>
          </w:tcPr>
          <w:p w14:paraId="5376C3FD" w14:textId="77777777" w:rsidR="00333289" w:rsidRPr="0001433F" w:rsidRDefault="00333289" w:rsidP="00F314C8">
            <w:pPr>
              <w:pStyle w:val="Paragrafi"/>
              <w:ind w:firstLine="0"/>
              <w:jc w:val="left"/>
              <w:rPr>
                <w:sz w:val="20"/>
                <w:szCs w:val="20"/>
                <w:lang w:val="sq-AL"/>
              </w:rPr>
            </w:pPr>
            <w:r w:rsidRPr="0001433F">
              <w:rPr>
                <w:sz w:val="20"/>
                <w:szCs w:val="20"/>
                <w:lang w:val="sq-AL"/>
              </w:rPr>
              <w:t>Suedia</w:t>
            </w:r>
          </w:p>
        </w:tc>
        <w:tc>
          <w:tcPr>
            <w:tcW w:w="3203" w:type="pct"/>
            <w:tcBorders>
              <w:top w:val="single" w:sz="4" w:space="0" w:color="auto"/>
              <w:bottom w:val="single" w:sz="4" w:space="0" w:color="auto"/>
            </w:tcBorders>
            <w:shd w:val="clear" w:color="auto" w:fill="auto"/>
          </w:tcPr>
          <w:p w14:paraId="5376C3FE" w14:textId="77777777" w:rsidR="00333289" w:rsidRPr="0001433F" w:rsidRDefault="00333289" w:rsidP="00255CDB">
            <w:pPr>
              <w:pStyle w:val="Paragrafi"/>
              <w:ind w:firstLine="0"/>
              <w:rPr>
                <w:sz w:val="20"/>
                <w:szCs w:val="20"/>
                <w:lang w:val="sq-AL"/>
              </w:rPr>
            </w:pPr>
            <w:r w:rsidRPr="0001433F">
              <w:rPr>
                <w:sz w:val="20"/>
                <w:szCs w:val="20"/>
                <w:lang w:val="sq-AL"/>
              </w:rPr>
              <w:t xml:space="preserve">Duke dëshiruar, për qëllimin e zhvillimit dhe lehtësimit të mëtejshëm të marrëdhënies së tyre ekonomike,&gt; të lidhin një Konventë për shmangien e tatimit të dyfishtë në lidhje me tatimet mbi të ardhurat dhe mbi kapitalin dhe për parandalimin e evazionit fiskal </w:t>
            </w:r>
          </w:p>
        </w:tc>
      </w:tr>
      <w:tr w:rsidR="00333289" w:rsidRPr="0001433F" w14:paraId="5376C403" w14:textId="3CE96C76" w:rsidTr="00003FF5">
        <w:tc>
          <w:tcPr>
            <w:tcW w:w="898" w:type="pct"/>
            <w:tcBorders>
              <w:top w:val="single" w:sz="4" w:space="0" w:color="auto"/>
              <w:bottom w:val="single" w:sz="4" w:space="0" w:color="auto"/>
            </w:tcBorders>
            <w:shd w:val="clear" w:color="auto" w:fill="auto"/>
          </w:tcPr>
          <w:p w14:paraId="5376C400" w14:textId="77777777" w:rsidR="00333289" w:rsidRPr="0001433F" w:rsidRDefault="00333289" w:rsidP="00255CDB">
            <w:pPr>
              <w:pStyle w:val="Paragrafi"/>
              <w:ind w:firstLine="0"/>
              <w:rPr>
                <w:sz w:val="20"/>
                <w:szCs w:val="20"/>
                <w:lang w:val="sq-AL"/>
              </w:rPr>
            </w:pPr>
            <w:r w:rsidRPr="0001433F">
              <w:rPr>
                <w:sz w:val="20"/>
                <w:szCs w:val="20"/>
                <w:lang w:val="sq-AL"/>
              </w:rPr>
              <w:t>38</w:t>
            </w:r>
          </w:p>
        </w:tc>
        <w:tc>
          <w:tcPr>
            <w:tcW w:w="899" w:type="pct"/>
            <w:tcBorders>
              <w:top w:val="single" w:sz="4" w:space="0" w:color="auto"/>
              <w:bottom w:val="single" w:sz="4" w:space="0" w:color="auto"/>
            </w:tcBorders>
            <w:shd w:val="clear" w:color="auto" w:fill="auto"/>
          </w:tcPr>
          <w:p w14:paraId="5376C401" w14:textId="77777777" w:rsidR="00333289" w:rsidRPr="0001433F" w:rsidRDefault="00333289" w:rsidP="00F314C8">
            <w:pPr>
              <w:pStyle w:val="Paragrafi"/>
              <w:ind w:firstLine="0"/>
              <w:jc w:val="left"/>
              <w:rPr>
                <w:sz w:val="20"/>
                <w:szCs w:val="20"/>
                <w:lang w:val="sq-AL"/>
              </w:rPr>
            </w:pPr>
            <w:r w:rsidRPr="0001433F">
              <w:rPr>
                <w:sz w:val="20"/>
                <w:szCs w:val="20"/>
                <w:lang w:val="sq-AL"/>
              </w:rPr>
              <w:t>Zvicra</w:t>
            </w:r>
          </w:p>
        </w:tc>
        <w:tc>
          <w:tcPr>
            <w:tcW w:w="3203" w:type="pct"/>
            <w:tcBorders>
              <w:top w:val="single" w:sz="4" w:space="0" w:color="auto"/>
              <w:bottom w:val="single" w:sz="4" w:space="0" w:color="auto"/>
            </w:tcBorders>
            <w:shd w:val="clear" w:color="auto" w:fill="auto"/>
          </w:tcPr>
          <w:p w14:paraId="5376C402" w14:textId="77777777" w:rsidR="00333289" w:rsidRPr="0001433F" w:rsidRDefault="00333289" w:rsidP="00255CDB">
            <w:pPr>
              <w:pStyle w:val="Paragrafi"/>
              <w:ind w:firstLine="0"/>
              <w:rPr>
                <w:sz w:val="20"/>
                <w:szCs w:val="20"/>
                <w:lang w:val="sq-AL"/>
              </w:rPr>
            </w:pPr>
            <w:r w:rsidRPr="0001433F">
              <w:rPr>
                <w:sz w:val="20"/>
                <w:szCs w:val="20"/>
                <w:lang w:val="sq-AL"/>
              </w:rPr>
              <w:t>Duke dëshiruar, për qëllimin e zhvillimit dhe lehtësimit të mëtejshëm të marrëdhënies së tyre ekonomike,&gt; të lidhin një Konventë për shmangien e tatimit të dyfishtë në lidhje me tatimet mbi të ardhurat dhe mbi kapitalin dhe për parandalimin e evazionit fiskal</w:t>
            </w:r>
          </w:p>
        </w:tc>
      </w:tr>
      <w:tr w:rsidR="00333289" w:rsidRPr="0001433F" w14:paraId="5376C407" w14:textId="7F19A393" w:rsidTr="00003FF5">
        <w:tc>
          <w:tcPr>
            <w:tcW w:w="898" w:type="pct"/>
            <w:tcBorders>
              <w:top w:val="single" w:sz="4" w:space="0" w:color="auto"/>
              <w:bottom w:val="single" w:sz="4" w:space="0" w:color="auto"/>
            </w:tcBorders>
            <w:shd w:val="clear" w:color="auto" w:fill="auto"/>
          </w:tcPr>
          <w:p w14:paraId="5376C404" w14:textId="77777777" w:rsidR="00333289" w:rsidRPr="0001433F" w:rsidRDefault="00333289" w:rsidP="00255CDB">
            <w:pPr>
              <w:pStyle w:val="Paragrafi"/>
              <w:ind w:firstLine="0"/>
              <w:rPr>
                <w:sz w:val="20"/>
                <w:szCs w:val="20"/>
                <w:lang w:val="sq-AL"/>
              </w:rPr>
            </w:pPr>
            <w:r w:rsidRPr="0001433F">
              <w:rPr>
                <w:sz w:val="20"/>
                <w:szCs w:val="20"/>
                <w:lang w:val="sq-AL"/>
              </w:rPr>
              <w:t>39</w:t>
            </w:r>
          </w:p>
        </w:tc>
        <w:tc>
          <w:tcPr>
            <w:tcW w:w="899" w:type="pct"/>
            <w:tcBorders>
              <w:top w:val="single" w:sz="4" w:space="0" w:color="auto"/>
              <w:bottom w:val="single" w:sz="4" w:space="0" w:color="auto"/>
            </w:tcBorders>
            <w:shd w:val="clear" w:color="auto" w:fill="auto"/>
          </w:tcPr>
          <w:p w14:paraId="5376C405" w14:textId="77777777" w:rsidR="00333289" w:rsidRPr="0001433F" w:rsidRDefault="00333289" w:rsidP="00F314C8">
            <w:pPr>
              <w:pStyle w:val="Paragrafi"/>
              <w:ind w:firstLine="0"/>
              <w:jc w:val="left"/>
              <w:rPr>
                <w:sz w:val="20"/>
                <w:szCs w:val="20"/>
                <w:lang w:val="sq-AL"/>
              </w:rPr>
            </w:pPr>
            <w:r w:rsidRPr="0001433F">
              <w:rPr>
                <w:sz w:val="20"/>
                <w:szCs w:val="20"/>
                <w:lang w:val="sq-AL"/>
              </w:rPr>
              <w:t>Turqia</w:t>
            </w:r>
          </w:p>
        </w:tc>
        <w:tc>
          <w:tcPr>
            <w:tcW w:w="3203" w:type="pct"/>
            <w:tcBorders>
              <w:top w:val="single" w:sz="4" w:space="0" w:color="auto"/>
              <w:bottom w:val="single" w:sz="4" w:space="0" w:color="auto"/>
            </w:tcBorders>
            <w:shd w:val="clear" w:color="auto" w:fill="auto"/>
          </w:tcPr>
          <w:p w14:paraId="5376C406" w14:textId="5E54A2C9" w:rsidR="00333289" w:rsidRPr="0001433F" w:rsidRDefault="00333289" w:rsidP="00255CDB">
            <w:pPr>
              <w:pStyle w:val="Paragrafi"/>
              <w:ind w:firstLine="0"/>
              <w:rPr>
                <w:sz w:val="20"/>
                <w:szCs w:val="20"/>
                <w:lang w:val="sq-AL"/>
              </w:rPr>
            </w:pPr>
            <w:r w:rsidRPr="0001433F">
              <w:rPr>
                <w:sz w:val="20"/>
                <w:szCs w:val="20"/>
                <w:lang w:val="sq-AL"/>
              </w:rPr>
              <w:t>Duke dëshiruar lidhjen e një Marrëveshjeje</w:t>
            </w:r>
            <w:r w:rsidR="0001433F">
              <w:rPr>
                <w:sz w:val="20"/>
                <w:szCs w:val="20"/>
                <w:lang w:val="sq-AL"/>
              </w:rPr>
              <w:t xml:space="preserve"> </w:t>
            </w:r>
            <w:r w:rsidRPr="0001433F">
              <w:rPr>
                <w:sz w:val="20"/>
                <w:szCs w:val="20"/>
                <w:lang w:val="sq-AL"/>
              </w:rPr>
              <w:t>për shmangien e tatimit të dyfishtë në lidhje me tatimet mb</w:t>
            </w:r>
            <w:r w:rsidR="00F314C8">
              <w:rPr>
                <w:sz w:val="20"/>
                <w:szCs w:val="20"/>
                <w:lang w:val="sq-AL"/>
              </w:rPr>
              <w:t>i të ardhurat dhe mbi kapitalin</w:t>
            </w:r>
          </w:p>
        </w:tc>
      </w:tr>
      <w:tr w:rsidR="00333289" w:rsidRPr="0001433F" w14:paraId="5376C40B" w14:textId="3C8D8037" w:rsidTr="00003FF5">
        <w:tc>
          <w:tcPr>
            <w:tcW w:w="898" w:type="pct"/>
            <w:tcBorders>
              <w:top w:val="single" w:sz="4" w:space="0" w:color="auto"/>
              <w:bottom w:val="single" w:sz="4" w:space="0" w:color="auto"/>
            </w:tcBorders>
            <w:shd w:val="clear" w:color="auto" w:fill="auto"/>
          </w:tcPr>
          <w:p w14:paraId="5376C408" w14:textId="77777777" w:rsidR="00333289" w:rsidRPr="0001433F" w:rsidRDefault="00333289" w:rsidP="00255CDB">
            <w:pPr>
              <w:pStyle w:val="Paragrafi"/>
              <w:ind w:firstLine="0"/>
              <w:rPr>
                <w:sz w:val="20"/>
                <w:szCs w:val="20"/>
                <w:lang w:val="sq-AL"/>
              </w:rPr>
            </w:pPr>
            <w:r w:rsidRPr="0001433F">
              <w:rPr>
                <w:sz w:val="20"/>
                <w:szCs w:val="20"/>
                <w:lang w:val="sq-AL"/>
              </w:rPr>
              <w:t>40</w:t>
            </w:r>
          </w:p>
        </w:tc>
        <w:tc>
          <w:tcPr>
            <w:tcW w:w="899" w:type="pct"/>
            <w:tcBorders>
              <w:top w:val="single" w:sz="4" w:space="0" w:color="auto"/>
              <w:bottom w:val="single" w:sz="4" w:space="0" w:color="auto"/>
            </w:tcBorders>
            <w:shd w:val="clear" w:color="auto" w:fill="auto"/>
          </w:tcPr>
          <w:p w14:paraId="5376C409" w14:textId="77777777" w:rsidR="00333289" w:rsidRPr="0001433F" w:rsidRDefault="00333289" w:rsidP="00F314C8">
            <w:pPr>
              <w:pStyle w:val="Paragrafi"/>
              <w:ind w:firstLine="0"/>
              <w:jc w:val="left"/>
              <w:rPr>
                <w:sz w:val="20"/>
                <w:szCs w:val="20"/>
                <w:lang w:val="sq-AL"/>
              </w:rPr>
            </w:pPr>
            <w:r w:rsidRPr="0001433F">
              <w:rPr>
                <w:sz w:val="20"/>
                <w:szCs w:val="20"/>
                <w:lang w:val="sq-AL"/>
              </w:rPr>
              <w:t>Emiratet e Bashkuara Arabe</w:t>
            </w:r>
          </w:p>
        </w:tc>
        <w:tc>
          <w:tcPr>
            <w:tcW w:w="3203" w:type="pct"/>
            <w:tcBorders>
              <w:top w:val="single" w:sz="4" w:space="0" w:color="auto"/>
              <w:bottom w:val="single" w:sz="4" w:space="0" w:color="auto"/>
            </w:tcBorders>
            <w:shd w:val="clear" w:color="auto" w:fill="auto"/>
          </w:tcPr>
          <w:p w14:paraId="5376C40A" w14:textId="48AC254B" w:rsidR="00333289" w:rsidRPr="0001433F" w:rsidRDefault="00333289" w:rsidP="00255CDB">
            <w:pPr>
              <w:pStyle w:val="Paragrafi"/>
              <w:ind w:firstLine="0"/>
              <w:rPr>
                <w:sz w:val="20"/>
                <w:szCs w:val="20"/>
                <w:lang w:val="sq-AL"/>
              </w:rPr>
            </w:pPr>
            <w:r w:rsidRPr="0001433F">
              <w:rPr>
                <w:sz w:val="20"/>
                <w:szCs w:val="20"/>
                <w:lang w:val="sq-AL"/>
              </w:rPr>
              <w:t>&lt;Duke dëshiruar promovimin e marrëdhënieve të tyre ekonomike të ndërsjella&gt; nëpërmjet lidhjes së një marrëveshjeje për shmangien e tatimit të dyfishtë në lidhje me tatimet mb</w:t>
            </w:r>
            <w:r w:rsidR="00F314C8">
              <w:rPr>
                <w:sz w:val="20"/>
                <w:szCs w:val="20"/>
                <w:lang w:val="sq-AL"/>
              </w:rPr>
              <w:t>i të ardhurat dhe mbi kapitalin</w:t>
            </w:r>
          </w:p>
        </w:tc>
      </w:tr>
      <w:tr w:rsidR="00333289" w:rsidRPr="0001433F" w14:paraId="5376C40F" w14:textId="79A897BB" w:rsidTr="00003FF5">
        <w:tc>
          <w:tcPr>
            <w:tcW w:w="898" w:type="pct"/>
            <w:tcBorders>
              <w:top w:val="single" w:sz="4" w:space="0" w:color="auto"/>
              <w:bottom w:val="single" w:sz="4" w:space="0" w:color="auto"/>
            </w:tcBorders>
            <w:shd w:val="clear" w:color="auto" w:fill="auto"/>
          </w:tcPr>
          <w:p w14:paraId="5376C40C" w14:textId="77777777" w:rsidR="00333289" w:rsidRPr="0001433F" w:rsidRDefault="00333289" w:rsidP="00255CDB">
            <w:pPr>
              <w:pStyle w:val="Paragrafi"/>
              <w:ind w:firstLine="0"/>
              <w:rPr>
                <w:sz w:val="20"/>
                <w:szCs w:val="20"/>
                <w:lang w:val="sq-AL"/>
              </w:rPr>
            </w:pPr>
            <w:r w:rsidRPr="0001433F">
              <w:rPr>
                <w:sz w:val="20"/>
                <w:szCs w:val="20"/>
                <w:lang w:val="sq-AL"/>
              </w:rPr>
              <w:t>41</w:t>
            </w:r>
          </w:p>
        </w:tc>
        <w:tc>
          <w:tcPr>
            <w:tcW w:w="899" w:type="pct"/>
            <w:tcBorders>
              <w:top w:val="single" w:sz="4" w:space="0" w:color="auto"/>
              <w:bottom w:val="single" w:sz="4" w:space="0" w:color="auto"/>
            </w:tcBorders>
            <w:shd w:val="clear" w:color="auto" w:fill="auto"/>
          </w:tcPr>
          <w:p w14:paraId="5376C40D" w14:textId="77777777" w:rsidR="00333289" w:rsidRPr="0001433F" w:rsidRDefault="00333289" w:rsidP="00F314C8">
            <w:pPr>
              <w:pStyle w:val="Paragrafi"/>
              <w:ind w:firstLine="0"/>
              <w:jc w:val="left"/>
              <w:rPr>
                <w:sz w:val="20"/>
                <w:szCs w:val="20"/>
                <w:lang w:val="sq-AL"/>
              </w:rPr>
            </w:pPr>
            <w:r w:rsidRPr="0001433F">
              <w:rPr>
                <w:sz w:val="20"/>
                <w:szCs w:val="20"/>
                <w:lang w:val="sq-AL"/>
              </w:rPr>
              <w:t>Mbretëria e Bashkuar</w:t>
            </w:r>
          </w:p>
        </w:tc>
        <w:tc>
          <w:tcPr>
            <w:tcW w:w="3203" w:type="pct"/>
            <w:tcBorders>
              <w:top w:val="single" w:sz="4" w:space="0" w:color="auto"/>
              <w:bottom w:val="single" w:sz="4" w:space="0" w:color="auto"/>
            </w:tcBorders>
            <w:shd w:val="clear" w:color="auto" w:fill="auto"/>
          </w:tcPr>
          <w:p w14:paraId="5376C40E" w14:textId="4AC2627D" w:rsidR="00333289" w:rsidRPr="0001433F" w:rsidRDefault="00333289" w:rsidP="00255CDB">
            <w:pPr>
              <w:pStyle w:val="Paragrafi"/>
              <w:ind w:firstLine="0"/>
              <w:rPr>
                <w:sz w:val="20"/>
                <w:szCs w:val="20"/>
                <w:lang w:val="sq-AL"/>
              </w:rPr>
            </w:pPr>
            <w:r w:rsidRPr="0001433F">
              <w:rPr>
                <w:sz w:val="20"/>
                <w:szCs w:val="20"/>
                <w:lang w:val="sq-AL"/>
              </w:rPr>
              <w:t>Duke dëshiruar lidhjen e një Marrëveshjeje për shmangien e tatimit të dyfishtë në lidhje me tatimet mb</w:t>
            </w:r>
            <w:r w:rsidR="00F314C8">
              <w:rPr>
                <w:sz w:val="20"/>
                <w:szCs w:val="20"/>
                <w:lang w:val="sq-AL"/>
              </w:rPr>
              <w:t>i të ardhurat dhe mbi kapitalin</w:t>
            </w:r>
          </w:p>
        </w:tc>
      </w:tr>
    </w:tbl>
    <w:p w14:paraId="5376C410" w14:textId="77777777" w:rsidR="00333289" w:rsidRPr="0001433F" w:rsidRDefault="00333289" w:rsidP="00333289">
      <w:pPr>
        <w:pStyle w:val="Paragrafi"/>
        <w:rPr>
          <w:lang w:val="sq-AL"/>
        </w:rPr>
      </w:pPr>
    </w:p>
    <w:p w14:paraId="5376C415" w14:textId="77777777" w:rsidR="00003FF5" w:rsidRPr="0001433F" w:rsidRDefault="00003FF5" w:rsidP="00003FF5">
      <w:pPr>
        <w:pStyle w:val="NeniNr"/>
        <w:rPr>
          <w:lang w:val="sq-AL"/>
        </w:rPr>
      </w:pPr>
      <w:bookmarkStart w:id="10" w:name="_Toc467886539"/>
      <w:bookmarkStart w:id="11" w:name="_Toc469053958"/>
      <w:r w:rsidRPr="0001433F">
        <w:rPr>
          <w:lang w:val="sq-AL"/>
        </w:rPr>
        <w:t xml:space="preserve">Neni 7 </w:t>
      </w:r>
    </w:p>
    <w:p w14:paraId="5376C416" w14:textId="07183001" w:rsidR="00333289" w:rsidRPr="0001433F" w:rsidRDefault="00333289" w:rsidP="00003FF5">
      <w:pPr>
        <w:pStyle w:val="NeniNr"/>
        <w:rPr>
          <w:b/>
          <w:lang w:val="sq-AL"/>
        </w:rPr>
      </w:pPr>
      <w:r w:rsidRPr="0001433F">
        <w:rPr>
          <w:b/>
          <w:lang w:val="sq-AL"/>
        </w:rPr>
        <w:t xml:space="preserve">Parandalimi i </w:t>
      </w:r>
      <w:r w:rsidR="00F314C8" w:rsidRPr="0001433F">
        <w:rPr>
          <w:b/>
          <w:lang w:val="sq-AL"/>
        </w:rPr>
        <w:t>abuzimit me traktatin</w:t>
      </w:r>
      <w:bookmarkEnd w:id="10"/>
      <w:bookmarkEnd w:id="11"/>
    </w:p>
    <w:p w14:paraId="5376C417" w14:textId="77777777" w:rsidR="00333289" w:rsidRPr="0001433F" w:rsidRDefault="00333289" w:rsidP="00333289">
      <w:pPr>
        <w:pStyle w:val="Paragrafi"/>
        <w:rPr>
          <w:lang w:val="sq-AL"/>
        </w:rPr>
      </w:pPr>
    </w:p>
    <w:p w14:paraId="5376C418" w14:textId="77534B2E" w:rsidR="00333289" w:rsidRPr="00F314C8" w:rsidRDefault="00333289" w:rsidP="00F314C8">
      <w:pPr>
        <w:pStyle w:val="Paragrafi"/>
        <w:jc w:val="center"/>
        <w:rPr>
          <w:i/>
          <w:lang w:val="sq-AL"/>
        </w:rPr>
      </w:pPr>
      <w:r w:rsidRPr="00F314C8">
        <w:rPr>
          <w:i/>
          <w:lang w:val="sq-AL"/>
        </w:rPr>
        <w:t xml:space="preserve">Njoftimi i </w:t>
      </w:r>
      <w:r w:rsidR="00F314C8" w:rsidRPr="00F314C8">
        <w:rPr>
          <w:i/>
          <w:lang w:val="sq-AL"/>
        </w:rPr>
        <w:t>dispozitave ekzistuese në marrëveshjet e paraqitura në listë</w:t>
      </w:r>
    </w:p>
    <w:p w14:paraId="45F63C47" w14:textId="77777777" w:rsidR="00F314C8" w:rsidRDefault="00F314C8" w:rsidP="00333289">
      <w:pPr>
        <w:pStyle w:val="Paragrafi"/>
        <w:rPr>
          <w:lang w:val="sq-AL"/>
        </w:rPr>
      </w:pPr>
    </w:p>
    <w:p w14:paraId="5376C419" w14:textId="77777777" w:rsidR="00333289" w:rsidRPr="0001433F" w:rsidRDefault="00333289" w:rsidP="00333289">
      <w:pPr>
        <w:pStyle w:val="Paragrafi"/>
        <w:rPr>
          <w:lang w:val="sq-AL"/>
        </w:rPr>
      </w:pPr>
      <w:r w:rsidRPr="0001433F">
        <w:rPr>
          <w:lang w:val="sq-AL"/>
        </w:rPr>
        <w:t>Në zbatim të nenit 7(17)(a) të Konventës, Shqipëria konsideron se marrëveshjet që vijojnë nuk i nënshtrohen një rezerve të përshkruar në nenin 7(15)(b) dhe përmbajnë një dispozitë të përshkruar në nenin 7(2). Numri i nenit dhe paragrafit të çdo dispozite identifikohet më poshtë.</w:t>
      </w:r>
    </w:p>
    <w:p w14:paraId="5376C41A" w14:textId="77777777" w:rsidR="00333289" w:rsidRPr="0001433F" w:rsidRDefault="00333289" w:rsidP="00333289">
      <w:pPr>
        <w:pStyle w:val="Paragrafi"/>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9"/>
        <w:gridCol w:w="3190"/>
        <w:gridCol w:w="2901"/>
      </w:tblGrid>
      <w:tr w:rsidR="00333289" w:rsidRPr="006F362C" w14:paraId="5376C41E" w14:textId="177C18FD" w:rsidTr="00003FF5">
        <w:trPr>
          <w:trHeight w:val="120"/>
        </w:trPr>
        <w:tc>
          <w:tcPr>
            <w:tcW w:w="1718" w:type="pct"/>
            <w:tcBorders>
              <w:top w:val="single" w:sz="4" w:space="0" w:color="auto"/>
              <w:bottom w:val="single" w:sz="4" w:space="0" w:color="auto"/>
            </w:tcBorders>
            <w:shd w:val="clear" w:color="auto" w:fill="4F81BD"/>
            <w:vAlign w:val="center"/>
          </w:tcPr>
          <w:p w14:paraId="5376C41B" w14:textId="63AFF451" w:rsidR="00333289" w:rsidRPr="006F362C" w:rsidRDefault="001A323B" w:rsidP="006F362C">
            <w:pPr>
              <w:pStyle w:val="Paragrafi"/>
              <w:ind w:firstLine="0"/>
              <w:jc w:val="center"/>
              <w:rPr>
                <w:b/>
                <w:sz w:val="20"/>
                <w:szCs w:val="20"/>
                <w:lang w:val="sq-AL"/>
              </w:rPr>
            </w:pPr>
            <w:r>
              <w:rPr>
                <w:b/>
                <w:sz w:val="20"/>
                <w:szCs w:val="20"/>
                <w:lang w:val="sq-AL"/>
              </w:rPr>
              <w:t>Numri rendor i marrëveshjes</w:t>
            </w:r>
          </w:p>
        </w:tc>
        <w:tc>
          <w:tcPr>
            <w:tcW w:w="1719" w:type="pct"/>
            <w:tcBorders>
              <w:top w:val="single" w:sz="4" w:space="0" w:color="auto"/>
              <w:bottom w:val="single" w:sz="4" w:space="0" w:color="auto"/>
            </w:tcBorders>
            <w:shd w:val="clear" w:color="auto" w:fill="4F81BD"/>
            <w:vAlign w:val="center"/>
          </w:tcPr>
          <w:p w14:paraId="5376C41C" w14:textId="77777777" w:rsidR="00333289" w:rsidRPr="006F362C" w:rsidRDefault="00333289" w:rsidP="006F362C">
            <w:pPr>
              <w:pStyle w:val="Paragrafi"/>
              <w:ind w:firstLine="0"/>
              <w:jc w:val="center"/>
              <w:rPr>
                <w:b/>
                <w:sz w:val="20"/>
                <w:szCs w:val="20"/>
                <w:lang w:val="sq-AL"/>
              </w:rPr>
            </w:pPr>
            <w:r w:rsidRPr="006F362C">
              <w:rPr>
                <w:b/>
                <w:sz w:val="20"/>
                <w:szCs w:val="20"/>
                <w:lang w:val="sq-AL"/>
              </w:rPr>
              <w:t>Juridiksioni tjetër kontraktues</w:t>
            </w:r>
          </w:p>
        </w:tc>
        <w:tc>
          <w:tcPr>
            <w:tcW w:w="1563" w:type="pct"/>
            <w:tcBorders>
              <w:top w:val="single" w:sz="4" w:space="0" w:color="auto"/>
              <w:bottom w:val="single" w:sz="4" w:space="0" w:color="auto"/>
            </w:tcBorders>
            <w:shd w:val="clear" w:color="auto" w:fill="4F81BD"/>
          </w:tcPr>
          <w:p w14:paraId="5376C41D" w14:textId="77777777" w:rsidR="00333289" w:rsidRPr="006F362C" w:rsidRDefault="00333289" w:rsidP="006F362C">
            <w:pPr>
              <w:pStyle w:val="Paragrafi"/>
              <w:ind w:firstLine="0"/>
              <w:jc w:val="center"/>
              <w:rPr>
                <w:b/>
                <w:sz w:val="20"/>
                <w:szCs w:val="20"/>
                <w:lang w:val="sq-AL"/>
              </w:rPr>
            </w:pPr>
            <w:r w:rsidRPr="006F362C">
              <w:rPr>
                <w:b/>
                <w:sz w:val="20"/>
                <w:szCs w:val="20"/>
                <w:lang w:val="sq-AL"/>
              </w:rPr>
              <w:t>Dispozita</w:t>
            </w:r>
          </w:p>
        </w:tc>
      </w:tr>
      <w:tr w:rsidR="00333289" w:rsidRPr="0001433F" w14:paraId="5376C422" w14:textId="6A35671F" w:rsidTr="00003FF5">
        <w:tc>
          <w:tcPr>
            <w:tcW w:w="1718" w:type="pct"/>
            <w:tcBorders>
              <w:top w:val="single" w:sz="4" w:space="0" w:color="auto"/>
              <w:bottom w:val="single" w:sz="4" w:space="0" w:color="auto"/>
            </w:tcBorders>
            <w:shd w:val="clear" w:color="auto" w:fill="auto"/>
            <w:vAlign w:val="center"/>
          </w:tcPr>
          <w:p w14:paraId="5376C41F" w14:textId="77777777" w:rsidR="00333289" w:rsidRPr="0001433F" w:rsidRDefault="00333289" w:rsidP="00003FF5">
            <w:pPr>
              <w:pStyle w:val="Paragrafi"/>
              <w:ind w:firstLine="0"/>
              <w:rPr>
                <w:sz w:val="20"/>
                <w:szCs w:val="20"/>
                <w:lang w:val="sq-AL"/>
              </w:rPr>
            </w:pPr>
          </w:p>
        </w:tc>
        <w:tc>
          <w:tcPr>
            <w:tcW w:w="1719" w:type="pct"/>
            <w:tcBorders>
              <w:top w:val="single" w:sz="4" w:space="0" w:color="auto"/>
              <w:bottom w:val="single" w:sz="4" w:space="0" w:color="auto"/>
            </w:tcBorders>
            <w:shd w:val="clear" w:color="auto" w:fill="auto"/>
            <w:vAlign w:val="center"/>
          </w:tcPr>
          <w:p w14:paraId="5376C420" w14:textId="77777777" w:rsidR="00333289" w:rsidRPr="0001433F" w:rsidRDefault="00333289" w:rsidP="00003FF5">
            <w:pPr>
              <w:pStyle w:val="Paragrafi"/>
              <w:ind w:firstLine="0"/>
              <w:rPr>
                <w:sz w:val="20"/>
                <w:szCs w:val="20"/>
                <w:lang w:val="sq-AL"/>
              </w:rPr>
            </w:pPr>
          </w:p>
        </w:tc>
        <w:tc>
          <w:tcPr>
            <w:tcW w:w="1563" w:type="pct"/>
            <w:tcBorders>
              <w:top w:val="single" w:sz="4" w:space="0" w:color="auto"/>
              <w:bottom w:val="single" w:sz="4" w:space="0" w:color="auto"/>
            </w:tcBorders>
            <w:shd w:val="clear" w:color="auto" w:fill="auto"/>
          </w:tcPr>
          <w:p w14:paraId="5376C421" w14:textId="77777777" w:rsidR="00333289" w:rsidRPr="0001433F" w:rsidRDefault="00333289" w:rsidP="00003FF5">
            <w:pPr>
              <w:pStyle w:val="Paragrafi"/>
              <w:ind w:firstLine="0"/>
              <w:rPr>
                <w:sz w:val="20"/>
                <w:szCs w:val="20"/>
                <w:lang w:val="sq-AL"/>
              </w:rPr>
            </w:pPr>
          </w:p>
        </w:tc>
      </w:tr>
      <w:tr w:rsidR="00333289" w:rsidRPr="0001433F" w14:paraId="5376C426" w14:textId="68A6F1AA" w:rsidTr="00003FF5">
        <w:tc>
          <w:tcPr>
            <w:tcW w:w="1718" w:type="pct"/>
            <w:tcBorders>
              <w:top w:val="single" w:sz="4" w:space="0" w:color="auto"/>
              <w:bottom w:val="single" w:sz="4" w:space="0" w:color="auto"/>
            </w:tcBorders>
            <w:shd w:val="clear" w:color="auto" w:fill="auto"/>
          </w:tcPr>
          <w:p w14:paraId="5376C423" w14:textId="77777777" w:rsidR="00333289" w:rsidRPr="0001433F" w:rsidRDefault="00333289" w:rsidP="00003FF5">
            <w:pPr>
              <w:pStyle w:val="Paragrafi"/>
              <w:ind w:firstLine="0"/>
              <w:rPr>
                <w:sz w:val="20"/>
                <w:szCs w:val="20"/>
                <w:lang w:val="sq-AL"/>
              </w:rPr>
            </w:pPr>
            <w:r w:rsidRPr="0001433F">
              <w:rPr>
                <w:sz w:val="20"/>
                <w:szCs w:val="20"/>
                <w:lang w:val="sq-AL"/>
              </w:rPr>
              <w:t>10</w:t>
            </w:r>
          </w:p>
        </w:tc>
        <w:tc>
          <w:tcPr>
            <w:tcW w:w="1719" w:type="pct"/>
            <w:tcBorders>
              <w:top w:val="single" w:sz="4" w:space="0" w:color="auto"/>
              <w:bottom w:val="single" w:sz="4" w:space="0" w:color="auto"/>
            </w:tcBorders>
            <w:shd w:val="clear" w:color="auto" w:fill="auto"/>
          </w:tcPr>
          <w:p w14:paraId="5376C424" w14:textId="77777777" w:rsidR="00333289" w:rsidRPr="0001433F" w:rsidRDefault="00333289" w:rsidP="00003FF5">
            <w:pPr>
              <w:pStyle w:val="Paragrafi"/>
              <w:ind w:firstLine="0"/>
              <w:rPr>
                <w:sz w:val="20"/>
                <w:szCs w:val="20"/>
                <w:lang w:val="sq-AL"/>
              </w:rPr>
            </w:pPr>
            <w:r w:rsidRPr="0001433F">
              <w:rPr>
                <w:sz w:val="20"/>
                <w:szCs w:val="20"/>
                <w:lang w:val="sq-AL"/>
              </w:rPr>
              <w:t>Franca</w:t>
            </w:r>
          </w:p>
        </w:tc>
        <w:tc>
          <w:tcPr>
            <w:tcW w:w="1563" w:type="pct"/>
            <w:tcBorders>
              <w:top w:val="single" w:sz="4" w:space="0" w:color="auto"/>
              <w:bottom w:val="single" w:sz="4" w:space="0" w:color="auto"/>
            </w:tcBorders>
            <w:shd w:val="clear" w:color="auto" w:fill="auto"/>
          </w:tcPr>
          <w:p w14:paraId="5376C425" w14:textId="77777777" w:rsidR="00333289" w:rsidRPr="0001433F" w:rsidDel="006F5E27" w:rsidRDefault="00333289" w:rsidP="00003FF5">
            <w:pPr>
              <w:pStyle w:val="Paragrafi"/>
              <w:ind w:firstLine="0"/>
              <w:rPr>
                <w:sz w:val="20"/>
                <w:szCs w:val="20"/>
                <w:lang w:val="sq-AL"/>
              </w:rPr>
            </w:pPr>
            <w:r w:rsidRPr="0001433F">
              <w:rPr>
                <w:sz w:val="20"/>
                <w:szCs w:val="20"/>
                <w:lang w:val="sq-AL"/>
              </w:rPr>
              <w:t>Nenet 10(8), 11(8) dhe 12(6)</w:t>
            </w:r>
          </w:p>
        </w:tc>
      </w:tr>
      <w:tr w:rsidR="00333289" w:rsidRPr="0001433F" w14:paraId="5376C42A" w14:textId="502710C8" w:rsidTr="00003FF5">
        <w:tc>
          <w:tcPr>
            <w:tcW w:w="1718" w:type="pct"/>
            <w:tcBorders>
              <w:top w:val="single" w:sz="4" w:space="0" w:color="auto"/>
              <w:bottom w:val="single" w:sz="4" w:space="0" w:color="auto"/>
            </w:tcBorders>
            <w:shd w:val="clear" w:color="auto" w:fill="auto"/>
          </w:tcPr>
          <w:p w14:paraId="5376C427" w14:textId="77777777" w:rsidR="00333289" w:rsidRPr="0001433F" w:rsidRDefault="00333289" w:rsidP="00003FF5">
            <w:pPr>
              <w:pStyle w:val="Paragrafi"/>
              <w:ind w:firstLine="0"/>
              <w:rPr>
                <w:sz w:val="20"/>
                <w:szCs w:val="20"/>
                <w:lang w:val="sq-AL"/>
              </w:rPr>
            </w:pPr>
            <w:r w:rsidRPr="0001433F">
              <w:rPr>
                <w:sz w:val="20"/>
                <w:szCs w:val="20"/>
                <w:lang w:val="sq-AL"/>
              </w:rPr>
              <w:t>14</w:t>
            </w:r>
          </w:p>
        </w:tc>
        <w:tc>
          <w:tcPr>
            <w:tcW w:w="1719" w:type="pct"/>
            <w:tcBorders>
              <w:top w:val="single" w:sz="4" w:space="0" w:color="auto"/>
              <w:bottom w:val="single" w:sz="4" w:space="0" w:color="auto"/>
            </w:tcBorders>
            <w:shd w:val="clear" w:color="auto" w:fill="auto"/>
          </w:tcPr>
          <w:p w14:paraId="5376C428" w14:textId="77777777" w:rsidR="00333289" w:rsidRPr="0001433F" w:rsidRDefault="00333289" w:rsidP="00003FF5">
            <w:pPr>
              <w:pStyle w:val="Paragrafi"/>
              <w:ind w:firstLine="0"/>
              <w:rPr>
                <w:sz w:val="20"/>
                <w:szCs w:val="20"/>
                <w:lang w:val="sq-AL"/>
              </w:rPr>
            </w:pPr>
            <w:r w:rsidRPr="0001433F">
              <w:rPr>
                <w:sz w:val="20"/>
                <w:szCs w:val="20"/>
                <w:lang w:val="sq-AL"/>
              </w:rPr>
              <w:t>Islanda</w:t>
            </w:r>
          </w:p>
        </w:tc>
        <w:tc>
          <w:tcPr>
            <w:tcW w:w="1563" w:type="pct"/>
            <w:tcBorders>
              <w:top w:val="single" w:sz="4" w:space="0" w:color="auto"/>
              <w:bottom w:val="single" w:sz="4" w:space="0" w:color="auto"/>
            </w:tcBorders>
            <w:shd w:val="clear" w:color="auto" w:fill="auto"/>
          </w:tcPr>
          <w:p w14:paraId="5376C429" w14:textId="77777777" w:rsidR="00333289" w:rsidRPr="0001433F" w:rsidDel="006F5E27" w:rsidRDefault="00333289" w:rsidP="00003FF5">
            <w:pPr>
              <w:pStyle w:val="Paragrafi"/>
              <w:ind w:firstLine="0"/>
              <w:rPr>
                <w:sz w:val="20"/>
                <w:szCs w:val="20"/>
                <w:lang w:val="sq-AL"/>
              </w:rPr>
            </w:pPr>
            <w:r w:rsidRPr="0001433F">
              <w:rPr>
                <w:sz w:val="20"/>
                <w:szCs w:val="20"/>
                <w:lang w:val="sq-AL"/>
              </w:rPr>
              <w:t>Neni 22</w:t>
            </w:r>
          </w:p>
        </w:tc>
      </w:tr>
      <w:tr w:rsidR="00333289" w:rsidRPr="0001433F" w14:paraId="5376C42E" w14:textId="5149ADE3" w:rsidTr="00003FF5">
        <w:tc>
          <w:tcPr>
            <w:tcW w:w="1718" w:type="pct"/>
            <w:tcBorders>
              <w:top w:val="single" w:sz="4" w:space="0" w:color="auto"/>
              <w:bottom w:val="single" w:sz="4" w:space="0" w:color="auto"/>
            </w:tcBorders>
            <w:shd w:val="clear" w:color="auto" w:fill="auto"/>
          </w:tcPr>
          <w:p w14:paraId="5376C42B" w14:textId="77777777" w:rsidR="00333289" w:rsidRPr="0001433F" w:rsidRDefault="00333289" w:rsidP="00003FF5">
            <w:pPr>
              <w:pStyle w:val="Paragrafi"/>
              <w:ind w:firstLine="0"/>
              <w:rPr>
                <w:sz w:val="20"/>
                <w:szCs w:val="20"/>
                <w:lang w:val="sq-AL"/>
              </w:rPr>
            </w:pPr>
            <w:r w:rsidRPr="0001433F">
              <w:rPr>
                <w:sz w:val="20"/>
                <w:szCs w:val="20"/>
                <w:lang w:val="sq-AL"/>
              </w:rPr>
              <w:t>15</w:t>
            </w:r>
          </w:p>
        </w:tc>
        <w:tc>
          <w:tcPr>
            <w:tcW w:w="1719" w:type="pct"/>
            <w:tcBorders>
              <w:top w:val="single" w:sz="4" w:space="0" w:color="auto"/>
              <w:bottom w:val="single" w:sz="4" w:space="0" w:color="auto"/>
            </w:tcBorders>
            <w:shd w:val="clear" w:color="auto" w:fill="auto"/>
          </w:tcPr>
          <w:p w14:paraId="5376C42C" w14:textId="77777777" w:rsidR="00333289" w:rsidRPr="0001433F" w:rsidRDefault="00333289" w:rsidP="00003FF5">
            <w:pPr>
              <w:pStyle w:val="Paragrafi"/>
              <w:ind w:firstLine="0"/>
              <w:rPr>
                <w:sz w:val="20"/>
                <w:szCs w:val="20"/>
                <w:lang w:val="sq-AL"/>
              </w:rPr>
            </w:pPr>
            <w:r w:rsidRPr="0001433F">
              <w:rPr>
                <w:sz w:val="20"/>
                <w:szCs w:val="20"/>
                <w:lang w:val="sq-AL"/>
              </w:rPr>
              <w:t>India</w:t>
            </w:r>
          </w:p>
        </w:tc>
        <w:tc>
          <w:tcPr>
            <w:tcW w:w="1563" w:type="pct"/>
            <w:tcBorders>
              <w:top w:val="single" w:sz="4" w:space="0" w:color="auto"/>
              <w:bottom w:val="single" w:sz="4" w:space="0" w:color="auto"/>
            </w:tcBorders>
            <w:shd w:val="clear" w:color="auto" w:fill="auto"/>
          </w:tcPr>
          <w:p w14:paraId="5376C42D" w14:textId="77777777" w:rsidR="00333289" w:rsidRPr="0001433F" w:rsidDel="006F5E27" w:rsidRDefault="00333289" w:rsidP="00003FF5">
            <w:pPr>
              <w:pStyle w:val="Paragrafi"/>
              <w:ind w:firstLine="0"/>
              <w:rPr>
                <w:sz w:val="20"/>
                <w:szCs w:val="20"/>
                <w:lang w:val="sq-AL"/>
              </w:rPr>
            </w:pPr>
            <w:r w:rsidRPr="0001433F">
              <w:rPr>
                <w:sz w:val="20"/>
                <w:szCs w:val="20"/>
                <w:lang w:val="sq-AL"/>
              </w:rPr>
              <w:t>Neni 29(6)</w:t>
            </w:r>
          </w:p>
        </w:tc>
      </w:tr>
      <w:tr w:rsidR="00333289" w:rsidRPr="0001433F" w14:paraId="5376C432" w14:textId="69F9FE85" w:rsidTr="00003FF5">
        <w:tc>
          <w:tcPr>
            <w:tcW w:w="1718" w:type="pct"/>
            <w:tcBorders>
              <w:top w:val="single" w:sz="4" w:space="0" w:color="auto"/>
              <w:bottom w:val="single" w:sz="4" w:space="0" w:color="auto"/>
            </w:tcBorders>
            <w:shd w:val="clear" w:color="auto" w:fill="auto"/>
          </w:tcPr>
          <w:p w14:paraId="5376C42F" w14:textId="77777777" w:rsidR="00333289" w:rsidRPr="0001433F" w:rsidRDefault="00333289" w:rsidP="00003FF5">
            <w:pPr>
              <w:pStyle w:val="Paragrafi"/>
              <w:ind w:firstLine="0"/>
              <w:rPr>
                <w:sz w:val="20"/>
                <w:szCs w:val="20"/>
                <w:lang w:val="sq-AL"/>
              </w:rPr>
            </w:pPr>
            <w:r w:rsidRPr="0001433F">
              <w:rPr>
                <w:sz w:val="20"/>
                <w:szCs w:val="20"/>
                <w:lang w:val="sq-AL"/>
              </w:rPr>
              <w:t>36</w:t>
            </w:r>
          </w:p>
        </w:tc>
        <w:tc>
          <w:tcPr>
            <w:tcW w:w="1719" w:type="pct"/>
            <w:tcBorders>
              <w:top w:val="single" w:sz="4" w:space="0" w:color="auto"/>
              <w:bottom w:val="single" w:sz="4" w:space="0" w:color="auto"/>
            </w:tcBorders>
            <w:shd w:val="clear" w:color="auto" w:fill="auto"/>
          </w:tcPr>
          <w:p w14:paraId="5376C430" w14:textId="77777777" w:rsidR="00333289" w:rsidRPr="0001433F" w:rsidRDefault="00333289" w:rsidP="00003FF5">
            <w:pPr>
              <w:pStyle w:val="Paragrafi"/>
              <w:ind w:firstLine="0"/>
              <w:rPr>
                <w:sz w:val="20"/>
                <w:szCs w:val="20"/>
                <w:lang w:val="sq-AL"/>
              </w:rPr>
            </w:pPr>
            <w:r w:rsidRPr="0001433F">
              <w:rPr>
                <w:sz w:val="20"/>
                <w:szCs w:val="20"/>
                <w:lang w:val="sq-AL"/>
              </w:rPr>
              <w:t>Spanja</w:t>
            </w:r>
          </w:p>
        </w:tc>
        <w:tc>
          <w:tcPr>
            <w:tcW w:w="1563" w:type="pct"/>
            <w:tcBorders>
              <w:top w:val="single" w:sz="4" w:space="0" w:color="auto"/>
              <w:bottom w:val="single" w:sz="4" w:space="0" w:color="auto"/>
            </w:tcBorders>
            <w:shd w:val="clear" w:color="auto" w:fill="auto"/>
          </w:tcPr>
          <w:p w14:paraId="5376C431" w14:textId="77777777" w:rsidR="00333289" w:rsidRPr="0001433F" w:rsidRDefault="00333289" w:rsidP="00003FF5">
            <w:pPr>
              <w:pStyle w:val="Paragrafi"/>
              <w:ind w:firstLine="0"/>
              <w:rPr>
                <w:sz w:val="20"/>
                <w:szCs w:val="20"/>
                <w:lang w:val="sq-AL"/>
              </w:rPr>
            </w:pPr>
            <w:r w:rsidRPr="0001433F">
              <w:rPr>
                <w:sz w:val="20"/>
                <w:szCs w:val="20"/>
                <w:lang w:val="sq-AL"/>
              </w:rPr>
              <w:t>Protokoll II d)</w:t>
            </w:r>
          </w:p>
        </w:tc>
      </w:tr>
      <w:tr w:rsidR="00333289" w:rsidRPr="0001433F" w14:paraId="5376C436" w14:textId="73558E8B" w:rsidTr="00003FF5">
        <w:tc>
          <w:tcPr>
            <w:tcW w:w="1718" w:type="pct"/>
            <w:tcBorders>
              <w:top w:val="single" w:sz="4" w:space="0" w:color="auto"/>
              <w:bottom w:val="single" w:sz="4" w:space="0" w:color="auto"/>
            </w:tcBorders>
            <w:shd w:val="clear" w:color="auto" w:fill="auto"/>
          </w:tcPr>
          <w:p w14:paraId="5376C433" w14:textId="77777777" w:rsidR="00333289" w:rsidRPr="0001433F" w:rsidRDefault="00333289" w:rsidP="00003FF5">
            <w:pPr>
              <w:pStyle w:val="Paragrafi"/>
              <w:ind w:firstLine="0"/>
              <w:rPr>
                <w:sz w:val="20"/>
                <w:szCs w:val="20"/>
                <w:lang w:val="sq-AL"/>
              </w:rPr>
            </w:pPr>
            <w:r w:rsidRPr="0001433F">
              <w:rPr>
                <w:sz w:val="20"/>
                <w:szCs w:val="20"/>
                <w:lang w:val="sq-AL"/>
              </w:rPr>
              <w:t>38</w:t>
            </w:r>
          </w:p>
        </w:tc>
        <w:tc>
          <w:tcPr>
            <w:tcW w:w="1719" w:type="pct"/>
            <w:tcBorders>
              <w:top w:val="single" w:sz="4" w:space="0" w:color="auto"/>
              <w:bottom w:val="single" w:sz="4" w:space="0" w:color="auto"/>
            </w:tcBorders>
            <w:shd w:val="clear" w:color="auto" w:fill="auto"/>
          </w:tcPr>
          <w:p w14:paraId="5376C434" w14:textId="77777777" w:rsidR="00333289" w:rsidRPr="0001433F" w:rsidRDefault="00333289" w:rsidP="00003FF5">
            <w:pPr>
              <w:pStyle w:val="Paragrafi"/>
              <w:ind w:firstLine="0"/>
              <w:rPr>
                <w:sz w:val="20"/>
                <w:szCs w:val="20"/>
                <w:lang w:val="sq-AL"/>
              </w:rPr>
            </w:pPr>
            <w:r w:rsidRPr="0001433F">
              <w:rPr>
                <w:sz w:val="20"/>
                <w:szCs w:val="20"/>
                <w:lang w:val="sq-AL"/>
              </w:rPr>
              <w:t>Zvicra</w:t>
            </w:r>
          </w:p>
        </w:tc>
        <w:tc>
          <w:tcPr>
            <w:tcW w:w="1563" w:type="pct"/>
            <w:tcBorders>
              <w:top w:val="single" w:sz="4" w:space="0" w:color="auto"/>
              <w:bottom w:val="single" w:sz="4" w:space="0" w:color="auto"/>
            </w:tcBorders>
            <w:shd w:val="clear" w:color="auto" w:fill="auto"/>
          </w:tcPr>
          <w:p w14:paraId="5376C435" w14:textId="1A7ACE63" w:rsidR="00333289" w:rsidRPr="0001433F" w:rsidDel="006F5E27" w:rsidRDefault="00333289" w:rsidP="00003FF5">
            <w:pPr>
              <w:pStyle w:val="Paragrafi"/>
              <w:ind w:firstLine="0"/>
              <w:rPr>
                <w:sz w:val="20"/>
                <w:szCs w:val="20"/>
                <w:lang w:val="sq-AL"/>
              </w:rPr>
            </w:pPr>
            <w:r w:rsidRPr="0001433F">
              <w:rPr>
                <w:sz w:val="20"/>
                <w:szCs w:val="20"/>
                <w:lang w:val="sq-AL"/>
              </w:rPr>
              <w:t xml:space="preserve">Neni 4 </w:t>
            </w:r>
            <w:r w:rsidR="006F362C" w:rsidRPr="0001433F">
              <w:rPr>
                <w:sz w:val="20"/>
                <w:szCs w:val="20"/>
                <w:lang w:val="sq-AL"/>
              </w:rPr>
              <w:t>protokoll</w:t>
            </w:r>
          </w:p>
        </w:tc>
      </w:tr>
      <w:tr w:rsidR="00333289" w:rsidRPr="0001433F" w14:paraId="5376C43A" w14:textId="15E09FF8" w:rsidTr="00003FF5">
        <w:tc>
          <w:tcPr>
            <w:tcW w:w="1718" w:type="pct"/>
            <w:tcBorders>
              <w:top w:val="single" w:sz="4" w:space="0" w:color="auto"/>
              <w:bottom w:val="single" w:sz="4" w:space="0" w:color="auto"/>
            </w:tcBorders>
            <w:shd w:val="clear" w:color="auto" w:fill="auto"/>
          </w:tcPr>
          <w:p w14:paraId="5376C437" w14:textId="77777777" w:rsidR="00333289" w:rsidRPr="0001433F" w:rsidRDefault="00333289" w:rsidP="00003FF5">
            <w:pPr>
              <w:pStyle w:val="Paragrafi"/>
              <w:ind w:firstLine="0"/>
              <w:rPr>
                <w:sz w:val="20"/>
                <w:szCs w:val="20"/>
                <w:lang w:val="sq-AL"/>
              </w:rPr>
            </w:pPr>
            <w:r w:rsidRPr="0001433F">
              <w:rPr>
                <w:sz w:val="20"/>
                <w:szCs w:val="20"/>
                <w:lang w:val="sq-AL"/>
              </w:rPr>
              <w:t>41</w:t>
            </w:r>
          </w:p>
        </w:tc>
        <w:tc>
          <w:tcPr>
            <w:tcW w:w="1719" w:type="pct"/>
            <w:tcBorders>
              <w:top w:val="single" w:sz="4" w:space="0" w:color="auto"/>
              <w:bottom w:val="single" w:sz="4" w:space="0" w:color="auto"/>
            </w:tcBorders>
            <w:shd w:val="clear" w:color="auto" w:fill="auto"/>
          </w:tcPr>
          <w:p w14:paraId="5376C438" w14:textId="77777777" w:rsidR="00333289" w:rsidRPr="0001433F" w:rsidRDefault="00333289" w:rsidP="00003FF5">
            <w:pPr>
              <w:pStyle w:val="Paragrafi"/>
              <w:ind w:firstLine="0"/>
              <w:rPr>
                <w:sz w:val="20"/>
                <w:szCs w:val="20"/>
                <w:lang w:val="sq-AL"/>
              </w:rPr>
            </w:pPr>
            <w:r w:rsidRPr="0001433F">
              <w:rPr>
                <w:sz w:val="20"/>
                <w:szCs w:val="20"/>
                <w:lang w:val="sq-AL"/>
              </w:rPr>
              <w:t>Mbretëria e Bashkuar</w:t>
            </w:r>
          </w:p>
        </w:tc>
        <w:tc>
          <w:tcPr>
            <w:tcW w:w="1563" w:type="pct"/>
            <w:tcBorders>
              <w:top w:val="single" w:sz="4" w:space="0" w:color="auto"/>
              <w:bottom w:val="single" w:sz="4" w:space="0" w:color="auto"/>
            </w:tcBorders>
            <w:shd w:val="clear" w:color="auto" w:fill="auto"/>
          </w:tcPr>
          <w:p w14:paraId="5376C439" w14:textId="77777777" w:rsidR="00333289" w:rsidRPr="0001433F" w:rsidDel="006F5E27" w:rsidRDefault="00333289" w:rsidP="00003FF5">
            <w:pPr>
              <w:pStyle w:val="Paragrafi"/>
              <w:ind w:firstLine="0"/>
              <w:rPr>
                <w:sz w:val="20"/>
                <w:szCs w:val="20"/>
                <w:lang w:val="sq-AL"/>
              </w:rPr>
            </w:pPr>
            <w:r w:rsidRPr="0001433F">
              <w:rPr>
                <w:sz w:val="20"/>
                <w:szCs w:val="20"/>
                <w:lang w:val="sq-AL"/>
              </w:rPr>
              <w:t>Nenet 10(6), 11(8), 12(5), 20(4)</w:t>
            </w:r>
          </w:p>
        </w:tc>
      </w:tr>
    </w:tbl>
    <w:p w14:paraId="5376C43B" w14:textId="77777777" w:rsidR="00333289" w:rsidRPr="0001433F" w:rsidRDefault="00333289" w:rsidP="00333289">
      <w:pPr>
        <w:pStyle w:val="Paragrafi"/>
        <w:rPr>
          <w:lang w:val="sq-AL"/>
        </w:rPr>
      </w:pPr>
      <w:bookmarkStart w:id="12" w:name="_Toc467886540"/>
      <w:bookmarkStart w:id="13" w:name="_Toc469053959"/>
    </w:p>
    <w:p w14:paraId="5376C43C" w14:textId="77777777" w:rsidR="00003FF5" w:rsidRPr="0001433F" w:rsidRDefault="00333289" w:rsidP="00003FF5">
      <w:pPr>
        <w:pStyle w:val="Neninr1"/>
        <w:rPr>
          <w:lang w:val="sq-AL"/>
        </w:rPr>
      </w:pPr>
      <w:r w:rsidRPr="0001433F">
        <w:rPr>
          <w:lang w:val="sq-AL"/>
        </w:rPr>
        <w:t>Neni 8</w:t>
      </w:r>
      <w:r w:rsidR="00003FF5" w:rsidRPr="0001433F">
        <w:rPr>
          <w:lang w:val="sq-AL"/>
        </w:rPr>
        <w:t xml:space="preserve"> </w:t>
      </w:r>
    </w:p>
    <w:p w14:paraId="5376C43D" w14:textId="77705C41" w:rsidR="00333289" w:rsidRPr="0001433F" w:rsidRDefault="00333289" w:rsidP="00003FF5">
      <w:pPr>
        <w:pStyle w:val="Neninr1"/>
        <w:rPr>
          <w:b/>
          <w:lang w:val="sq-AL"/>
        </w:rPr>
      </w:pPr>
      <w:r w:rsidRPr="0001433F">
        <w:rPr>
          <w:b/>
          <w:lang w:val="sq-AL"/>
        </w:rPr>
        <w:t xml:space="preserve">Transaksionet e </w:t>
      </w:r>
      <w:r w:rsidR="006F362C" w:rsidRPr="0001433F">
        <w:rPr>
          <w:b/>
          <w:lang w:val="sq-AL"/>
        </w:rPr>
        <w:t xml:space="preserve">transferimit të </w:t>
      </w:r>
      <w:bookmarkEnd w:id="12"/>
      <w:bookmarkEnd w:id="13"/>
      <w:r w:rsidR="006F362C" w:rsidRPr="0001433F">
        <w:rPr>
          <w:b/>
          <w:lang w:val="sq-AL"/>
        </w:rPr>
        <w:t>dividendëve</w:t>
      </w:r>
    </w:p>
    <w:p w14:paraId="5376C43E" w14:textId="77777777" w:rsidR="00333289" w:rsidRPr="0001433F" w:rsidRDefault="00333289" w:rsidP="00333289">
      <w:pPr>
        <w:pStyle w:val="Paragrafi"/>
        <w:rPr>
          <w:lang w:val="sq-AL"/>
        </w:rPr>
      </w:pPr>
    </w:p>
    <w:p w14:paraId="5376C43F" w14:textId="43D0D20A" w:rsidR="00333289" w:rsidRPr="006F362C" w:rsidRDefault="00333289" w:rsidP="006F362C">
      <w:pPr>
        <w:pStyle w:val="Paragrafi"/>
        <w:jc w:val="center"/>
        <w:rPr>
          <w:i/>
          <w:lang w:val="sq-AL"/>
        </w:rPr>
      </w:pPr>
      <w:r w:rsidRPr="006F362C">
        <w:rPr>
          <w:i/>
          <w:lang w:val="sq-AL"/>
        </w:rPr>
        <w:t xml:space="preserve">Njoftimi i </w:t>
      </w:r>
      <w:r w:rsidR="006F362C" w:rsidRPr="006F362C">
        <w:rPr>
          <w:i/>
          <w:lang w:val="sq-AL"/>
        </w:rPr>
        <w:t>dispozitave ekzistuese në marrëveshjet e paraqitura në listë</w:t>
      </w:r>
    </w:p>
    <w:p w14:paraId="5376C440" w14:textId="77777777" w:rsidR="00333289" w:rsidRPr="0001433F" w:rsidRDefault="00333289" w:rsidP="00333289">
      <w:pPr>
        <w:pStyle w:val="Paragrafi"/>
        <w:rPr>
          <w:lang w:val="sq-AL"/>
        </w:rPr>
      </w:pPr>
    </w:p>
    <w:p w14:paraId="5376C441" w14:textId="0EC87BF1" w:rsidR="00333289" w:rsidRPr="0001433F" w:rsidRDefault="00333289" w:rsidP="00333289">
      <w:pPr>
        <w:pStyle w:val="Paragrafi"/>
        <w:rPr>
          <w:lang w:val="sq-AL"/>
        </w:rPr>
      </w:pPr>
      <w:r w:rsidRPr="0001433F">
        <w:rPr>
          <w:lang w:val="sq-AL"/>
        </w:rPr>
        <w:t>Në zbatim të nenit 8(4) të Konventës, Shqipëria konsideron se marrëveshjet që vijojnë përmbajnë një dispozitë të përshkruar në nenin 8(1)</w:t>
      </w:r>
      <w:r w:rsidR="00873190">
        <w:rPr>
          <w:lang w:val="sq-AL"/>
        </w:rPr>
        <w:t>,</w:t>
      </w:r>
      <w:r w:rsidRPr="0001433F">
        <w:rPr>
          <w:lang w:val="sq-AL"/>
        </w:rPr>
        <w:t xml:space="preserve"> që nuk i nënshtrohet një rezerve të përshkruar në nenin 8(3)(b). Numri i nenit dhe paragrafit të çdo dispozite identifikohet më poshtë.</w:t>
      </w:r>
    </w:p>
    <w:p w14:paraId="5376C442" w14:textId="77777777" w:rsidR="00333289" w:rsidRPr="0001433F" w:rsidRDefault="00333289" w:rsidP="00333289">
      <w:pPr>
        <w:pStyle w:val="Paragrafi"/>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9"/>
        <w:gridCol w:w="3190"/>
        <w:gridCol w:w="2901"/>
      </w:tblGrid>
      <w:tr w:rsidR="00333289" w:rsidRPr="006F362C" w14:paraId="5376C446" w14:textId="51C9F661" w:rsidTr="00003FF5">
        <w:trPr>
          <w:trHeight w:val="120"/>
        </w:trPr>
        <w:tc>
          <w:tcPr>
            <w:tcW w:w="1718" w:type="pct"/>
            <w:tcBorders>
              <w:top w:val="single" w:sz="4" w:space="0" w:color="auto"/>
              <w:bottom w:val="single" w:sz="4" w:space="0" w:color="auto"/>
            </w:tcBorders>
            <w:shd w:val="clear" w:color="auto" w:fill="4F81BD"/>
            <w:vAlign w:val="center"/>
          </w:tcPr>
          <w:p w14:paraId="5376C443" w14:textId="65D1C806" w:rsidR="00333289" w:rsidRPr="006F362C" w:rsidRDefault="001A323B" w:rsidP="006F362C">
            <w:pPr>
              <w:pStyle w:val="Paragrafi"/>
              <w:ind w:firstLine="0"/>
              <w:jc w:val="center"/>
              <w:rPr>
                <w:b/>
                <w:sz w:val="20"/>
                <w:szCs w:val="20"/>
                <w:lang w:val="sq-AL"/>
              </w:rPr>
            </w:pPr>
            <w:r>
              <w:rPr>
                <w:b/>
                <w:sz w:val="20"/>
                <w:szCs w:val="20"/>
                <w:lang w:val="sq-AL"/>
              </w:rPr>
              <w:t>Numri rendor i marrëveshjes</w:t>
            </w:r>
          </w:p>
        </w:tc>
        <w:tc>
          <w:tcPr>
            <w:tcW w:w="1719" w:type="pct"/>
            <w:tcBorders>
              <w:top w:val="single" w:sz="4" w:space="0" w:color="auto"/>
              <w:bottom w:val="single" w:sz="4" w:space="0" w:color="auto"/>
            </w:tcBorders>
            <w:shd w:val="clear" w:color="auto" w:fill="4F81BD"/>
            <w:vAlign w:val="center"/>
          </w:tcPr>
          <w:p w14:paraId="5376C444" w14:textId="77777777" w:rsidR="00333289" w:rsidRPr="006F362C" w:rsidRDefault="00333289" w:rsidP="006F362C">
            <w:pPr>
              <w:pStyle w:val="Paragrafi"/>
              <w:ind w:firstLine="0"/>
              <w:jc w:val="center"/>
              <w:rPr>
                <w:b/>
                <w:sz w:val="20"/>
                <w:szCs w:val="20"/>
                <w:lang w:val="sq-AL"/>
              </w:rPr>
            </w:pPr>
            <w:r w:rsidRPr="006F362C">
              <w:rPr>
                <w:b/>
                <w:sz w:val="20"/>
                <w:szCs w:val="20"/>
                <w:lang w:val="sq-AL"/>
              </w:rPr>
              <w:t>Juridiksioni tjetër kontraktues</w:t>
            </w:r>
          </w:p>
        </w:tc>
        <w:tc>
          <w:tcPr>
            <w:tcW w:w="1563" w:type="pct"/>
            <w:tcBorders>
              <w:top w:val="single" w:sz="4" w:space="0" w:color="auto"/>
              <w:bottom w:val="single" w:sz="4" w:space="0" w:color="auto"/>
            </w:tcBorders>
            <w:shd w:val="clear" w:color="auto" w:fill="4F81BD"/>
          </w:tcPr>
          <w:p w14:paraId="5376C445" w14:textId="77777777" w:rsidR="00333289" w:rsidRPr="006F362C" w:rsidRDefault="00333289" w:rsidP="006F362C">
            <w:pPr>
              <w:pStyle w:val="Paragrafi"/>
              <w:ind w:firstLine="0"/>
              <w:jc w:val="center"/>
              <w:rPr>
                <w:b/>
                <w:sz w:val="20"/>
                <w:szCs w:val="20"/>
                <w:lang w:val="sq-AL"/>
              </w:rPr>
            </w:pPr>
            <w:r w:rsidRPr="006F362C">
              <w:rPr>
                <w:b/>
                <w:sz w:val="20"/>
                <w:szCs w:val="20"/>
                <w:lang w:val="sq-AL"/>
              </w:rPr>
              <w:t>Dispozita</w:t>
            </w:r>
          </w:p>
        </w:tc>
      </w:tr>
      <w:tr w:rsidR="00333289" w:rsidRPr="0001433F" w14:paraId="5376C44A" w14:textId="32725260" w:rsidTr="00003FF5">
        <w:tc>
          <w:tcPr>
            <w:tcW w:w="1718" w:type="pct"/>
            <w:tcBorders>
              <w:top w:val="single" w:sz="4" w:space="0" w:color="auto"/>
              <w:bottom w:val="single" w:sz="4" w:space="0" w:color="auto"/>
            </w:tcBorders>
            <w:shd w:val="clear" w:color="auto" w:fill="auto"/>
            <w:vAlign w:val="center"/>
          </w:tcPr>
          <w:p w14:paraId="5376C447" w14:textId="77777777" w:rsidR="00333289" w:rsidRPr="0001433F" w:rsidDel="00B927B7" w:rsidRDefault="00333289" w:rsidP="00003FF5">
            <w:pPr>
              <w:pStyle w:val="Paragrafi"/>
              <w:ind w:firstLine="0"/>
              <w:rPr>
                <w:sz w:val="20"/>
                <w:szCs w:val="20"/>
                <w:lang w:val="sq-AL"/>
              </w:rPr>
            </w:pPr>
            <w:r w:rsidRPr="0001433F">
              <w:rPr>
                <w:sz w:val="20"/>
                <w:szCs w:val="20"/>
                <w:lang w:val="sq-AL"/>
              </w:rPr>
              <w:t>1</w:t>
            </w:r>
          </w:p>
        </w:tc>
        <w:tc>
          <w:tcPr>
            <w:tcW w:w="1719" w:type="pct"/>
            <w:tcBorders>
              <w:top w:val="single" w:sz="4" w:space="0" w:color="auto"/>
              <w:bottom w:val="single" w:sz="4" w:space="0" w:color="auto"/>
            </w:tcBorders>
            <w:shd w:val="clear" w:color="auto" w:fill="auto"/>
            <w:vAlign w:val="center"/>
          </w:tcPr>
          <w:p w14:paraId="5376C448" w14:textId="77777777" w:rsidR="00333289" w:rsidRPr="0001433F" w:rsidDel="00B927B7" w:rsidRDefault="00333289" w:rsidP="00003FF5">
            <w:pPr>
              <w:pStyle w:val="Paragrafi"/>
              <w:ind w:firstLine="0"/>
              <w:rPr>
                <w:sz w:val="20"/>
                <w:szCs w:val="20"/>
                <w:lang w:val="sq-AL"/>
              </w:rPr>
            </w:pPr>
            <w:r w:rsidRPr="0001433F">
              <w:rPr>
                <w:sz w:val="20"/>
                <w:szCs w:val="20"/>
                <w:lang w:val="sq-AL"/>
              </w:rPr>
              <w:t>Austria</w:t>
            </w:r>
          </w:p>
        </w:tc>
        <w:tc>
          <w:tcPr>
            <w:tcW w:w="1563" w:type="pct"/>
            <w:tcBorders>
              <w:top w:val="single" w:sz="4" w:space="0" w:color="auto"/>
              <w:bottom w:val="single" w:sz="4" w:space="0" w:color="auto"/>
            </w:tcBorders>
            <w:shd w:val="clear" w:color="auto" w:fill="auto"/>
          </w:tcPr>
          <w:p w14:paraId="5376C449" w14:textId="77777777" w:rsidR="00333289" w:rsidRPr="0001433F" w:rsidDel="00B927B7" w:rsidRDefault="00333289" w:rsidP="00003FF5">
            <w:pPr>
              <w:pStyle w:val="Paragrafi"/>
              <w:ind w:firstLine="0"/>
              <w:rPr>
                <w:sz w:val="20"/>
                <w:szCs w:val="20"/>
                <w:lang w:val="sq-AL"/>
              </w:rPr>
            </w:pPr>
            <w:r w:rsidRPr="0001433F">
              <w:rPr>
                <w:sz w:val="20"/>
                <w:szCs w:val="20"/>
                <w:lang w:val="sq-AL"/>
              </w:rPr>
              <w:t>Neni 10(2)(a)</w:t>
            </w:r>
          </w:p>
        </w:tc>
      </w:tr>
      <w:tr w:rsidR="00333289" w:rsidRPr="0001433F" w14:paraId="5376C44E" w14:textId="5C1730A8" w:rsidTr="00003FF5">
        <w:tc>
          <w:tcPr>
            <w:tcW w:w="1718" w:type="pct"/>
            <w:tcBorders>
              <w:top w:val="single" w:sz="4" w:space="0" w:color="auto"/>
              <w:bottom w:val="single" w:sz="4" w:space="0" w:color="auto"/>
            </w:tcBorders>
            <w:shd w:val="clear" w:color="auto" w:fill="auto"/>
            <w:vAlign w:val="center"/>
          </w:tcPr>
          <w:p w14:paraId="5376C44B" w14:textId="77777777" w:rsidR="00333289" w:rsidRPr="0001433F" w:rsidDel="00B927B7" w:rsidRDefault="00333289" w:rsidP="00003FF5">
            <w:pPr>
              <w:pStyle w:val="Paragrafi"/>
              <w:ind w:firstLine="0"/>
              <w:rPr>
                <w:sz w:val="20"/>
                <w:szCs w:val="20"/>
                <w:lang w:val="sq-AL"/>
              </w:rPr>
            </w:pPr>
            <w:r w:rsidRPr="0001433F">
              <w:rPr>
                <w:sz w:val="20"/>
                <w:szCs w:val="20"/>
                <w:lang w:val="sq-AL"/>
              </w:rPr>
              <w:t>2</w:t>
            </w:r>
          </w:p>
        </w:tc>
        <w:tc>
          <w:tcPr>
            <w:tcW w:w="1719" w:type="pct"/>
            <w:tcBorders>
              <w:top w:val="single" w:sz="4" w:space="0" w:color="auto"/>
              <w:bottom w:val="single" w:sz="4" w:space="0" w:color="auto"/>
            </w:tcBorders>
            <w:shd w:val="clear" w:color="auto" w:fill="auto"/>
            <w:vAlign w:val="center"/>
          </w:tcPr>
          <w:p w14:paraId="5376C44C" w14:textId="77777777" w:rsidR="00333289" w:rsidRPr="0001433F" w:rsidDel="00B927B7" w:rsidRDefault="00333289" w:rsidP="00003FF5">
            <w:pPr>
              <w:pStyle w:val="Paragrafi"/>
              <w:ind w:firstLine="0"/>
              <w:rPr>
                <w:sz w:val="20"/>
                <w:szCs w:val="20"/>
                <w:lang w:val="sq-AL"/>
              </w:rPr>
            </w:pPr>
            <w:r w:rsidRPr="0001433F">
              <w:rPr>
                <w:sz w:val="20"/>
                <w:szCs w:val="20"/>
                <w:lang w:val="sq-AL"/>
              </w:rPr>
              <w:t>Belgjika</w:t>
            </w:r>
          </w:p>
        </w:tc>
        <w:tc>
          <w:tcPr>
            <w:tcW w:w="1563" w:type="pct"/>
            <w:tcBorders>
              <w:top w:val="single" w:sz="4" w:space="0" w:color="auto"/>
              <w:bottom w:val="single" w:sz="4" w:space="0" w:color="auto"/>
            </w:tcBorders>
            <w:shd w:val="clear" w:color="auto" w:fill="auto"/>
          </w:tcPr>
          <w:p w14:paraId="5376C44D" w14:textId="77777777" w:rsidR="00333289" w:rsidRPr="0001433F" w:rsidDel="00B927B7" w:rsidRDefault="00333289" w:rsidP="00003FF5">
            <w:pPr>
              <w:pStyle w:val="Paragrafi"/>
              <w:ind w:firstLine="0"/>
              <w:rPr>
                <w:sz w:val="20"/>
                <w:szCs w:val="20"/>
                <w:lang w:val="sq-AL"/>
              </w:rPr>
            </w:pPr>
            <w:r w:rsidRPr="0001433F">
              <w:rPr>
                <w:sz w:val="20"/>
                <w:szCs w:val="20"/>
                <w:lang w:val="sq-AL"/>
              </w:rPr>
              <w:t>Neni 10(2)(a)</w:t>
            </w:r>
          </w:p>
        </w:tc>
      </w:tr>
      <w:tr w:rsidR="00333289" w:rsidRPr="0001433F" w14:paraId="5376C452" w14:textId="65A24BCC" w:rsidTr="00003FF5">
        <w:tc>
          <w:tcPr>
            <w:tcW w:w="1718" w:type="pct"/>
            <w:tcBorders>
              <w:top w:val="single" w:sz="4" w:space="0" w:color="auto"/>
              <w:bottom w:val="single" w:sz="4" w:space="0" w:color="auto"/>
            </w:tcBorders>
            <w:shd w:val="clear" w:color="auto" w:fill="auto"/>
            <w:vAlign w:val="center"/>
          </w:tcPr>
          <w:p w14:paraId="5376C44F" w14:textId="77777777" w:rsidR="00333289" w:rsidRPr="0001433F" w:rsidDel="00B927B7" w:rsidRDefault="00333289" w:rsidP="00003FF5">
            <w:pPr>
              <w:pStyle w:val="Paragrafi"/>
              <w:ind w:firstLine="0"/>
              <w:rPr>
                <w:sz w:val="20"/>
                <w:szCs w:val="20"/>
                <w:lang w:val="sq-AL"/>
              </w:rPr>
            </w:pPr>
            <w:r w:rsidRPr="0001433F">
              <w:rPr>
                <w:sz w:val="20"/>
                <w:szCs w:val="20"/>
                <w:lang w:val="sq-AL"/>
              </w:rPr>
              <w:t>3</w:t>
            </w:r>
          </w:p>
        </w:tc>
        <w:tc>
          <w:tcPr>
            <w:tcW w:w="1719" w:type="pct"/>
            <w:tcBorders>
              <w:top w:val="single" w:sz="4" w:space="0" w:color="auto"/>
              <w:bottom w:val="single" w:sz="4" w:space="0" w:color="auto"/>
            </w:tcBorders>
            <w:shd w:val="clear" w:color="auto" w:fill="auto"/>
            <w:vAlign w:val="center"/>
          </w:tcPr>
          <w:p w14:paraId="5376C450" w14:textId="77777777" w:rsidR="00333289" w:rsidRPr="0001433F" w:rsidDel="00B927B7" w:rsidRDefault="00333289" w:rsidP="00003FF5">
            <w:pPr>
              <w:pStyle w:val="Paragrafi"/>
              <w:ind w:firstLine="0"/>
              <w:rPr>
                <w:sz w:val="20"/>
                <w:szCs w:val="20"/>
                <w:lang w:val="sq-AL"/>
              </w:rPr>
            </w:pPr>
            <w:r w:rsidRPr="0001433F">
              <w:rPr>
                <w:sz w:val="20"/>
                <w:szCs w:val="20"/>
                <w:lang w:val="sq-AL"/>
              </w:rPr>
              <w:t>Bosnja dhe Hercegovina</w:t>
            </w:r>
          </w:p>
        </w:tc>
        <w:tc>
          <w:tcPr>
            <w:tcW w:w="1563" w:type="pct"/>
            <w:tcBorders>
              <w:top w:val="single" w:sz="4" w:space="0" w:color="auto"/>
              <w:bottom w:val="single" w:sz="4" w:space="0" w:color="auto"/>
            </w:tcBorders>
            <w:shd w:val="clear" w:color="auto" w:fill="auto"/>
          </w:tcPr>
          <w:p w14:paraId="5376C451" w14:textId="77777777" w:rsidR="00333289" w:rsidRPr="0001433F" w:rsidDel="00B927B7" w:rsidRDefault="00333289" w:rsidP="00003FF5">
            <w:pPr>
              <w:pStyle w:val="Paragrafi"/>
              <w:ind w:firstLine="0"/>
              <w:rPr>
                <w:sz w:val="20"/>
                <w:szCs w:val="20"/>
                <w:lang w:val="sq-AL"/>
              </w:rPr>
            </w:pPr>
            <w:r w:rsidRPr="0001433F">
              <w:rPr>
                <w:sz w:val="20"/>
                <w:szCs w:val="20"/>
                <w:lang w:val="sq-AL"/>
              </w:rPr>
              <w:t>Neni 10(2)(a)</w:t>
            </w:r>
          </w:p>
        </w:tc>
      </w:tr>
      <w:tr w:rsidR="00333289" w:rsidRPr="0001433F" w14:paraId="5376C456" w14:textId="5FAFA315" w:rsidTr="00003FF5">
        <w:tc>
          <w:tcPr>
            <w:tcW w:w="1718" w:type="pct"/>
            <w:tcBorders>
              <w:top w:val="single" w:sz="4" w:space="0" w:color="auto"/>
              <w:bottom w:val="single" w:sz="4" w:space="0" w:color="auto"/>
            </w:tcBorders>
            <w:shd w:val="clear" w:color="auto" w:fill="auto"/>
          </w:tcPr>
          <w:p w14:paraId="5376C453" w14:textId="77777777" w:rsidR="00333289" w:rsidRPr="0001433F" w:rsidDel="00B927B7" w:rsidRDefault="00333289" w:rsidP="00003FF5">
            <w:pPr>
              <w:pStyle w:val="Paragrafi"/>
              <w:ind w:firstLine="0"/>
              <w:rPr>
                <w:sz w:val="20"/>
                <w:szCs w:val="20"/>
                <w:lang w:val="sq-AL"/>
              </w:rPr>
            </w:pPr>
            <w:r w:rsidRPr="0001433F">
              <w:rPr>
                <w:sz w:val="20"/>
                <w:szCs w:val="20"/>
                <w:lang w:val="sq-AL"/>
              </w:rPr>
              <w:t>4</w:t>
            </w:r>
          </w:p>
        </w:tc>
        <w:tc>
          <w:tcPr>
            <w:tcW w:w="1719" w:type="pct"/>
            <w:tcBorders>
              <w:top w:val="single" w:sz="4" w:space="0" w:color="auto"/>
              <w:bottom w:val="single" w:sz="4" w:space="0" w:color="auto"/>
            </w:tcBorders>
            <w:shd w:val="clear" w:color="auto" w:fill="auto"/>
          </w:tcPr>
          <w:p w14:paraId="5376C454" w14:textId="77777777" w:rsidR="00333289" w:rsidRPr="0001433F" w:rsidDel="00B927B7" w:rsidRDefault="00333289" w:rsidP="00003FF5">
            <w:pPr>
              <w:pStyle w:val="Paragrafi"/>
              <w:ind w:firstLine="0"/>
              <w:rPr>
                <w:sz w:val="20"/>
                <w:szCs w:val="20"/>
                <w:lang w:val="sq-AL"/>
              </w:rPr>
            </w:pPr>
            <w:r w:rsidRPr="0001433F">
              <w:rPr>
                <w:sz w:val="20"/>
                <w:szCs w:val="20"/>
                <w:lang w:val="sq-AL"/>
              </w:rPr>
              <w:t>Bullgaria</w:t>
            </w:r>
          </w:p>
        </w:tc>
        <w:tc>
          <w:tcPr>
            <w:tcW w:w="1563" w:type="pct"/>
            <w:tcBorders>
              <w:top w:val="single" w:sz="4" w:space="0" w:color="auto"/>
              <w:bottom w:val="single" w:sz="4" w:space="0" w:color="auto"/>
            </w:tcBorders>
            <w:shd w:val="clear" w:color="auto" w:fill="auto"/>
          </w:tcPr>
          <w:p w14:paraId="5376C455" w14:textId="77777777" w:rsidR="00333289" w:rsidRPr="0001433F" w:rsidDel="00B927B7" w:rsidRDefault="00333289" w:rsidP="00003FF5">
            <w:pPr>
              <w:pStyle w:val="Paragrafi"/>
              <w:ind w:firstLine="0"/>
              <w:rPr>
                <w:sz w:val="20"/>
                <w:szCs w:val="20"/>
                <w:lang w:val="sq-AL"/>
              </w:rPr>
            </w:pPr>
            <w:r w:rsidRPr="0001433F">
              <w:rPr>
                <w:sz w:val="20"/>
                <w:szCs w:val="20"/>
                <w:lang w:val="sq-AL"/>
              </w:rPr>
              <w:t>Neni 10(2)(a)</w:t>
            </w:r>
          </w:p>
        </w:tc>
      </w:tr>
      <w:tr w:rsidR="00333289" w:rsidRPr="0001433F" w14:paraId="5376C45A" w14:textId="7B83F129" w:rsidTr="00003FF5">
        <w:tc>
          <w:tcPr>
            <w:tcW w:w="1718" w:type="pct"/>
            <w:tcBorders>
              <w:top w:val="single" w:sz="4" w:space="0" w:color="auto"/>
              <w:bottom w:val="single" w:sz="4" w:space="0" w:color="auto"/>
            </w:tcBorders>
            <w:shd w:val="clear" w:color="auto" w:fill="auto"/>
          </w:tcPr>
          <w:p w14:paraId="5376C457" w14:textId="77777777" w:rsidR="00333289" w:rsidRPr="0001433F" w:rsidDel="00B927B7" w:rsidRDefault="00333289" w:rsidP="00003FF5">
            <w:pPr>
              <w:pStyle w:val="Paragrafi"/>
              <w:ind w:firstLine="0"/>
              <w:rPr>
                <w:sz w:val="20"/>
                <w:szCs w:val="20"/>
                <w:lang w:val="sq-AL"/>
              </w:rPr>
            </w:pPr>
            <w:r w:rsidRPr="0001433F">
              <w:rPr>
                <w:sz w:val="20"/>
                <w:szCs w:val="20"/>
                <w:lang w:val="sq-AL"/>
              </w:rPr>
              <w:t>7</w:t>
            </w:r>
          </w:p>
        </w:tc>
        <w:tc>
          <w:tcPr>
            <w:tcW w:w="1719" w:type="pct"/>
            <w:tcBorders>
              <w:top w:val="single" w:sz="4" w:space="0" w:color="auto"/>
              <w:bottom w:val="single" w:sz="4" w:space="0" w:color="auto"/>
            </w:tcBorders>
            <w:shd w:val="clear" w:color="auto" w:fill="auto"/>
          </w:tcPr>
          <w:p w14:paraId="5376C458" w14:textId="77777777" w:rsidR="00333289" w:rsidRPr="0001433F" w:rsidDel="00B927B7" w:rsidRDefault="00333289" w:rsidP="00003FF5">
            <w:pPr>
              <w:pStyle w:val="Paragrafi"/>
              <w:ind w:firstLine="0"/>
              <w:rPr>
                <w:sz w:val="20"/>
                <w:szCs w:val="20"/>
                <w:lang w:val="sq-AL"/>
              </w:rPr>
            </w:pPr>
            <w:r w:rsidRPr="0001433F">
              <w:rPr>
                <w:sz w:val="20"/>
                <w:szCs w:val="20"/>
                <w:lang w:val="sq-AL"/>
              </w:rPr>
              <w:t>Republika Çeke</w:t>
            </w:r>
          </w:p>
        </w:tc>
        <w:tc>
          <w:tcPr>
            <w:tcW w:w="1563" w:type="pct"/>
            <w:tcBorders>
              <w:top w:val="single" w:sz="4" w:space="0" w:color="auto"/>
              <w:bottom w:val="single" w:sz="4" w:space="0" w:color="auto"/>
            </w:tcBorders>
            <w:shd w:val="clear" w:color="auto" w:fill="auto"/>
          </w:tcPr>
          <w:p w14:paraId="5376C459" w14:textId="77777777" w:rsidR="00333289" w:rsidRPr="0001433F" w:rsidDel="00B927B7" w:rsidRDefault="00333289" w:rsidP="00003FF5">
            <w:pPr>
              <w:pStyle w:val="Paragrafi"/>
              <w:ind w:firstLine="0"/>
              <w:rPr>
                <w:sz w:val="20"/>
                <w:szCs w:val="20"/>
                <w:lang w:val="sq-AL"/>
              </w:rPr>
            </w:pPr>
            <w:r w:rsidRPr="0001433F">
              <w:rPr>
                <w:sz w:val="20"/>
                <w:szCs w:val="20"/>
                <w:lang w:val="sq-AL"/>
              </w:rPr>
              <w:t>Neni 10(2)(a)</w:t>
            </w:r>
          </w:p>
        </w:tc>
      </w:tr>
      <w:tr w:rsidR="00333289" w:rsidRPr="0001433F" w14:paraId="5376C45E" w14:textId="3200521E" w:rsidTr="00003FF5">
        <w:tc>
          <w:tcPr>
            <w:tcW w:w="1718" w:type="pct"/>
            <w:tcBorders>
              <w:top w:val="single" w:sz="4" w:space="0" w:color="auto"/>
              <w:bottom w:val="single" w:sz="4" w:space="0" w:color="auto"/>
            </w:tcBorders>
            <w:shd w:val="clear" w:color="auto" w:fill="auto"/>
          </w:tcPr>
          <w:p w14:paraId="5376C45B" w14:textId="77777777" w:rsidR="00333289" w:rsidRPr="0001433F" w:rsidDel="00B927B7" w:rsidRDefault="00333289" w:rsidP="00003FF5">
            <w:pPr>
              <w:pStyle w:val="Paragrafi"/>
              <w:ind w:firstLine="0"/>
              <w:rPr>
                <w:sz w:val="20"/>
                <w:szCs w:val="20"/>
                <w:lang w:val="sq-AL"/>
              </w:rPr>
            </w:pPr>
            <w:r w:rsidRPr="0001433F">
              <w:rPr>
                <w:sz w:val="20"/>
                <w:szCs w:val="20"/>
                <w:lang w:val="sq-AL"/>
              </w:rPr>
              <w:t>9</w:t>
            </w:r>
          </w:p>
        </w:tc>
        <w:tc>
          <w:tcPr>
            <w:tcW w:w="1719" w:type="pct"/>
            <w:tcBorders>
              <w:top w:val="single" w:sz="4" w:space="0" w:color="auto"/>
              <w:bottom w:val="single" w:sz="4" w:space="0" w:color="auto"/>
            </w:tcBorders>
            <w:shd w:val="clear" w:color="auto" w:fill="auto"/>
          </w:tcPr>
          <w:p w14:paraId="5376C45C" w14:textId="77777777" w:rsidR="00333289" w:rsidRPr="0001433F" w:rsidDel="00B927B7" w:rsidRDefault="00333289" w:rsidP="00003FF5">
            <w:pPr>
              <w:pStyle w:val="Paragrafi"/>
              <w:ind w:firstLine="0"/>
              <w:rPr>
                <w:sz w:val="20"/>
                <w:szCs w:val="20"/>
                <w:lang w:val="sq-AL"/>
              </w:rPr>
            </w:pPr>
            <w:r w:rsidRPr="0001433F">
              <w:rPr>
                <w:sz w:val="20"/>
                <w:szCs w:val="20"/>
                <w:lang w:val="sq-AL"/>
              </w:rPr>
              <w:t>Estonia</w:t>
            </w:r>
          </w:p>
        </w:tc>
        <w:tc>
          <w:tcPr>
            <w:tcW w:w="1563" w:type="pct"/>
            <w:tcBorders>
              <w:top w:val="single" w:sz="4" w:space="0" w:color="auto"/>
              <w:bottom w:val="single" w:sz="4" w:space="0" w:color="auto"/>
            </w:tcBorders>
            <w:shd w:val="clear" w:color="auto" w:fill="auto"/>
          </w:tcPr>
          <w:p w14:paraId="5376C45D" w14:textId="77777777" w:rsidR="00333289" w:rsidRPr="0001433F" w:rsidDel="00B927B7" w:rsidRDefault="00333289" w:rsidP="00003FF5">
            <w:pPr>
              <w:pStyle w:val="Paragrafi"/>
              <w:ind w:firstLine="0"/>
              <w:rPr>
                <w:sz w:val="20"/>
                <w:szCs w:val="20"/>
                <w:lang w:val="sq-AL"/>
              </w:rPr>
            </w:pPr>
            <w:r w:rsidRPr="0001433F">
              <w:rPr>
                <w:sz w:val="20"/>
                <w:szCs w:val="20"/>
                <w:lang w:val="sq-AL"/>
              </w:rPr>
              <w:t>Neni 10(2)(a)</w:t>
            </w:r>
          </w:p>
        </w:tc>
      </w:tr>
      <w:tr w:rsidR="00333289" w:rsidRPr="0001433F" w14:paraId="5376C462" w14:textId="76EC06C3" w:rsidTr="00003FF5">
        <w:tc>
          <w:tcPr>
            <w:tcW w:w="1718" w:type="pct"/>
            <w:tcBorders>
              <w:top w:val="single" w:sz="4" w:space="0" w:color="auto"/>
              <w:bottom w:val="single" w:sz="4" w:space="0" w:color="auto"/>
            </w:tcBorders>
            <w:shd w:val="clear" w:color="auto" w:fill="auto"/>
          </w:tcPr>
          <w:p w14:paraId="5376C45F" w14:textId="77777777" w:rsidR="00333289" w:rsidRPr="0001433F" w:rsidDel="00B927B7" w:rsidRDefault="00333289" w:rsidP="00003FF5">
            <w:pPr>
              <w:pStyle w:val="Paragrafi"/>
              <w:ind w:firstLine="0"/>
              <w:rPr>
                <w:sz w:val="20"/>
                <w:szCs w:val="20"/>
                <w:lang w:val="sq-AL"/>
              </w:rPr>
            </w:pPr>
            <w:r w:rsidRPr="0001433F">
              <w:rPr>
                <w:sz w:val="20"/>
                <w:szCs w:val="20"/>
                <w:lang w:val="sq-AL"/>
              </w:rPr>
              <w:t>10</w:t>
            </w:r>
          </w:p>
        </w:tc>
        <w:tc>
          <w:tcPr>
            <w:tcW w:w="1719" w:type="pct"/>
            <w:tcBorders>
              <w:top w:val="single" w:sz="4" w:space="0" w:color="auto"/>
              <w:bottom w:val="single" w:sz="4" w:space="0" w:color="auto"/>
            </w:tcBorders>
            <w:shd w:val="clear" w:color="auto" w:fill="auto"/>
          </w:tcPr>
          <w:p w14:paraId="5376C460" w14:textId="77777777" w:rsidR="00333289" w:rsidRPr="0001433F" w:rsidDel="00B927B7" w:rsidRDefault="00333289" w:rsidP="00003FF5">
            <w:pPr>
              <w:pStyle w:val="Paragrafi"/>
              <w:ind w:firstLine="0"/>
              <w:rPr>
                <w:sz w:val="20"/>
                <w:szCs w:val="20"/>
                <w:lang w:val="sq-AL"/>
              </w:rPr>
            </w:pPr>
            <w:r w:rsidRPr="0001433F">
              <w:rPr>
                <w:sz w:val="20"/>
                <w:szCs w:val="20"/>
                <w:lang w:val="sq-AL"/>
              </w:rPr>
              <w:t>Franca</w:t>
            </w:r>
          </w:p>
        </w:tc>
        <w:tc>
          <w:tcPr>
            <w:tcW w:w="1563" w:type="pct"/>
            <w:tcBorders>
              <w:top w:val="single" w:sz="4" w:space="0" w:color="auto"/>
              <w:bottom w:val="single" w:sz="4" w:space="0" w:color="auto"/>
            </w:tcBorders>
            <w:shd w:val="clear" w:color="auto" w:fill="auto"/>
          </w:tcPr>
          <w:p w14:paraId="5376C461" w14:textId="77777777" w:rsidR="00333289" w:rsidRPr="0001433F" w:rsidDel="00B927B7" w:rsidRDefault="00333289" w:rsidP="00003FF5">
            <w:pPr>
              <w:pStyle w:val="Paragrafi"/>
              <w:ind w:firstLine="0"/>
              <w:rPr>
                <w:sz w:val="20"/>
                <w:szCs w:val="20"/>
                <w:lang w:val="sq-AL"/>
              </w:rPr>
            </w:pPr>
            <w:r w:rsidRPr="0001433F">
              <w:rPr>
                <w:sz w:val="20"/>
                <w:szCs w:val="20"/>
                <w:lang w:val="sq-AL"/>
              </w:rPr>
              <w:t>Neni 10(2)(a)</w:t>
            </w:r>
          </w:p>
        </w:tc>
      </w:tr>
      <w:tr w:rsidR="00333289" w:rsidRPr="0001433F" w14:paraId="5376C466" w14:textId="10D66A9E" w:rsidTr="00003FF5">
        <w:tc>
          <w:tcPr>
            <w:tcW w:w="1718" w:type="pct"/>
            <w:tcBorders>
              <w:top w:val="single" w:sz="4" w:space="0" w:color="auto"/>
              <w:bottom w:val="single" w:sz="4" w:space="0" w:color="auto"/>
            </w:tcBorders>
            <w:shd w:val="clear" w:color="auto" w:fill="auto"/>
          </w:tcPr>
          <w:p w14:paraId="5376C463" w14:textId="77777777" w:rsidR="00333289" w:rsidRPr="0001433F" w:rsidDel="00B927B7" w:rsidRDefault="00333289" w:rsidP="00003FF5">
            <w:pPr>
              <w:pStyle w:val="Paragrafi"/>
              <w:ind w:firstLine="0"/>
              <w:rPr>
                <w:sz w:val="20"/>
                <w:szCs w:val="20"/>
                <w:lang w:val="sq-AL"/>
              </w:rPr>
            </w:pPr>
            <w:r w:rsidRPr="0001433F">
              <w:rPr>
                <w:sz w:val="20"/>
                <w:szCs w:val="20"/>
                <w:lang w:val="sq-AL"/>
              </w:rPr>
              <w:t>11</w:t>
            </w:r>
          </w:p>
        </w:tc>
        <w:tc>
          <w:tcPr>
            <w:tcW w:w="1719" w:type="pct"/>
            <w:tcBorders>
              <w:top w:val="single" w:sz="4" w:space="0" w:color="auto"/>
              <w:bottom w:val="single" w:sz="4" w:space="0" w:color="auto"/>
            </w:tcBorders>
            <w:shd w:val="clear" w:color="auto" w:fill="auto"/>
          </w:tcPr>
          <w:p w14:paraId="5376C464" w14:textId="77777777" w:rsidR="00333289" w:rsidRPr="0001433F" w:rsidDel="00B927B7" w:rsidRDefault="00333289" w:rsidP="00003FF5">
            <w:pPr>
              <w:pStyle w:val="Paragrafi"/>
              <w:ind w:firstLine="0"/>
              <w:rPr>
                <w:sz w:val="20"/>
                <w:szCs w:val="20"/>
                <w:lang w:val="sq-AL"/>
              </w:rPr>
            </w:pPr>
            <w:r w:rsidRPr="0001433F">
              <w:rPr>
                <w:sz w:val="20"/>
                <w:szCs w:val="20"/>
                <w:lang w:val="sq-AL"/>
              </w:rPr>
              <w:t>Gjermania</w:t>
            </w:r>
          </w:p>
        </w:tc>
        <w:tc>
          <w:tcPr>
            <w:tcW w:w="1563" w:type="pct"/>
            <w:tcBorders>
              <w:top w:val="single" w:sz="4" w:space="0" w:color="auto"/>
              <w:bottom w:val="single" w:sz="4" w:space="0" w:color="auto"/>
            </w:tcBorders>
            <w:shd w:val="clear" w:color="auto" w:fill="auto"/>
          </w:tcPr>
          <w:p w14:paraId="5376C465" w14:textId="77777777" w:rsidR="00333289" w:rsidRPr="0001433F" w:rsidDel="00B927B7" w:rsidRDefault="00333289" w:rsidP="00003FF5">
            <w:pPr>
              <w:pStyle w:val="Paragrafi"/>
              <w:ind w:firstLine="0"/>
              <w:rPr>
                <w:sz w:val="20"/>
                <w:szCs w:val="20"/>
                <w:lang w:val="sq-AL"/>
              </w:rPr>
            </w:pPr>
            <w:r w:rsidRPr="0001433F">
              <w:rPr>
                <w:sz w:val="20"/>
                <w:szCs w:val="20"/>
                <w:lang w:val="sq-AL"/>
              </w:rPr>
              <w:t>Neni 10(2)(a)</w:t>
            </w:r>
          </w:p>
        </w:tc>
      </w:tr>
      <w:tr w:rsidR="00333289" w:rsidRPr="0001433F" w14:paraId="5376C46A" w14:textId="0A00E3B2" w:rsidTr="00003FF5">
        <w:tc>
          <w:tcPr>
            <w:tcW w:w="1718" w:type="pct"/>
            <w:tcBorders>
              <w:top w:val="single" w:sz="4" w:space="0" w:color="auto"/>
              <w:bottom w:val="single" w:sz="4" w:space="0" w:color="auto"/>
            </w:tcBorders>
            <w:shd w:val="clear" w:color="auto" w:fill="auto"/>
          </w:tcPr>
          <w:p w14:paraId="5376C467" w14:textId="77777777" w:rsidR="00333289" w:rsidRPr="0001433F" w:rsidDel="00B927B7" w:rsidRDefault="00333289" w:rsidP="00003FF5">
            <w:pPr>
              <w:pStyle w:val="Paragrafi"/>
              <w:ind w:firstLine="0"/>
              <w:rPr>
                <w:sz w:val="20"/>
                <w:szCs w:val="20"/>
                <w:lang w:val="sq-AL"/>
              </w:rPr>
            </w:pPr>
            <w:r w:rsidRPr="0001433F">
              <w:rPr>
                <w:sz w:val="20"/>
                <w:szCs w:val="20"/>
                <w:lang w:val="sq-AL"/>
              </w:rPr>
              <w:t>13</w:t>
            </w:r>
          </w:p>
        </w:tc>
        <w:tc>
          <w:tcPr>
            <w:tcW w:w="1719" w:type="pct"/>
            <w:tcBorders>
              <w:top w:val="single" w:sz="4" w:space="0" w:color="auto"/>
              <w:bottom w:val="single" w:sz="4" w:space="0" w:color="auto"/>
            </w:tcBorders>
            <w:shd w:val="clear" w:color="auto" w:fill="auto"/>
          </w:tcPr>
          <w:p w14:paraId="5376C468" w14:textId="77777777" w:rsidR="00333289" w:rsidRPr="0001433F" w:rsidDel="00B927B7" w:rsidRDefault="00333289" w:rsidP="00003FF5">
            <w:pPr>
              <w:pStyle w:val="Paragrafi"/>
              <w:ind w:firstLine="0"/>
              <w:rPr>
                <w:sz w:val="20"/>
                <w:szCs w:val="20"/>
                <w:lang w:val="sq-AL"/>
              </w:rPr>
            </w:pPr>
            <w:r w:rsidRPr="0001433F">
              <w:rPr>
                <w:sz w:val="20"/>
                <w:szCs w:val="20"/>
                <w:lang w:val="sq-AL"/>
              </w:rPr>
              <w:t>Hungaria</w:t>
            </w:r>
          </w:p>
        </w:tc>
        <w:tc>
          <w:tcPr>
            <w:tcW w:w="1563" w:type="pct"/>
            <w:tcBorders>
              <w:top w:val="single" w:sz="4" w:space="0" w:color="auto"/>
              <w:bottom w:val="single" w:sz="4" w:space="0" w:color="auto"/>
            </w:tcBorders>
            <w:shd w:val="clear" w:color="auto" w:fill="auto"/>
          </w:tcPr>
          <w:p w14:paraId="5376C469" w14:textId="77777777" w:rsidR="00333289" w:rsidRPr="0001433F" w:rsidDel="00B927B7" w:rsidRDefault="00333289" w:rsidP="00003FF5">
            <w:pPr>
              <w:pStyle w:val="Paragrafi"/>
              <w:ind w:firstLine="0"/>
              <w:rPr>
                <w:sz w:val="20"/>
                <w:szCs w:val="20"/>
                <w:lang w:val="sq-AL"/>
              </w:rPr>
            </w:pPr>
            <w:r w:rsidRPr="0001433F">
              <w:rPr>
                <w:sz w:val="20"/>
                <w:szCs w:val="20"/>
                <w:lang w:val="sq-AL"/>
              </w:rPr>
              <w:t>Neni 10(2)(a)</w:t>
            </w:r>
          </w:p>
        </w:tc>
      </w:tr>
      <w:tr w:rsidR="00333289" w:rsidRPr="0001433F" w14:paraId="5376C46E" w14:textId="20E911C2" w:rsidTr="00003FF5">
        <w:tc>
          <w:tcPr>
            <w:tcW w:w="1718" w:type="pct"/>
            <w:tcBorders>
              <w:top w:val="single" w:sz="4" w:space="0" w:color="auto"/>
              <w:bottom w:val="single" w:sz="4" w:space="0" w:color="auto"/>
            </w:tcBorders>
            <w:shd w:val="clear" w:color="auto" w:fill="auto"/>
          </w:tcPr>
          <w:p w14:paraId="5376C46B" w14:textId="77777777" w:rsidR="00333289" w:rsidRPr="0001433F" w:rsidRDefault="00333289" w:rsidP="00003FF5">
            <w:pPr>
              <w:pStyle w:val="Paragrafi"/>
              <w:ind w:firstLine="0"/>
              <w:rPr>
                <w:sz w:val="20"/>
                <w:szCs w:val="20"/>
                <w:lang w:val="sq-AL"/>
              </w:rPr>
            </w:pPr>
            <w:r w:rsidRPr="0001433F">
              <w:rPr>
                <w:sz w:val="20"/>
                <w:szCs w:val="20"/>
                <w:lang w:val="sq-AL"/>
              </w:rPr>
              <w:t>14</w:t>
            </w:r>
          </w:p>
        </w:tc>
        <w:tc>
          <w:tcPr>
            <w:tcW w:w="1719" w:type="pct"/>
            <w:tcBorders>
              <w:top w:val="single" w:sz="4" w:space="0" w:color="auto"/>
              <w:bottom w:val="single" w:sz="4" w:space="0" w:color="auto"/>
            </w:tcBorders>
            <w:shd w:val="clear" w:color="auto" w:fill="auto"/>
          </w:tcPr>
          <w:p w14:paraId="5376C46C" w14:textId="77777777" w:rsidR="00333289" w:rsidRPr="0001433F" w:rsidRDefault="00333289" w:rsidP="00003FF5">
            <w:pPr>
              <w:pStyle w:val="Paragrafi"/>
              <w:ind w:firstLine="0"/>
              <w:rPr>
                <w:sz w:val="20"/>
                <w:szCs w:val="20"/>
                <w:lang w:val="sq-AL"/>
              </w:rPr>
            </w:pPr>
            <w:r w:rsidRPr="0001433F">
              <w:rPr>
                <w:sz w:val="20"/>
                <w:szCs w:val="20"/>
                <w:lang w:val="sq-AL"/>
              </w:rPr>
              <w:t>Islanda</w:t>
            </w:r>
          </w:p>
        </w:tc>
        <w:tc>
          <w:tcPr>
            <w:tcW w:w="1563" w:type="pct"/>
            <w:tcBorders>
              <w:top w:val="single" w:sz="4" w:space="0" w:color="auto"/>
              <w:bottom w:val="single" w:sz="4" w:space="0" w:color="auto"/>
            </w:tcBorders>
            <w:shd w:val="clear" w:color="auto" w:fill="auto"/>
          </w:tcPr>
          <w:p w14:paraId="5376C46D" w14:textId="77777777" w:rsidR="00333289" w:rsidRPr="0001433F" w:rsidDel="00B927B7" w:rsidRDefault="00333289" w:rsidP="00003FF5">
            <w:pPr>
              <w:pStyle w:val="Paragrafi"/>
              <w:ind w:firstLine="0"/>
              <w:rPr>
                <w:sz w:val="20"/>
                <w:szCs w:val="20"/>
                <w:lang w:val="sq-AL"/>
              </w:rPr>
            </w:pPr>
            <w:r w:rsidRPr="0001433F">
              <w:rPr>
                <w:sz w:val="20"/>
                <w:szCs w:val="20"/>
                <w:lang w:val="sq-AL"/>
              </w:rPr>
              <w:t>Neni 10(2)(a)</w:t>
            </w:r>
          </w:p>
        </w:tc>
      </w:tr>
      <w:tr w:rsidR="00333289" w:rsidRPr="0001433F" w14:paraId="5376C472" w14:textId="347F675D" w:rsidTr="00003FF5">
        <w:tc>
          <w:tcPr>
            <w:tcW w:w="1718" w:type="pct"/>
            <w:tcBorders>
              <w:top w:val="single" w:sz="4" w:space="0" w:color="auto"/>
              <w:bottom w:val="single" w:sz="4" w:space="0" w:color="auto"/>
            </w:tcBorders>
            <w:shd w:val="clear" w:color="auto" w:fill="auto"/>
          </w:tcPr>
          <w:p w14:paraId="5376C46F" w14:textId="77777777" w:rsidR="00333289" w:rsidRPr="0001433F" w:rsidRDefault="00333289" w:rsidP="00003FF5">
            <w:pPr>
              <w:pStyle w:val="Paragrafi"/>
              <w:ind w:firstLine="0"/>
              <w:rPr>
                <w:sz w:val="20"/>
                <w:szCs w:val="20"/>
                <w:lang w:val="sq-AL"/>
              </w:rPr>
            </w:pPr>
            <w:r w:rsidRPr="0001433F">
              <w:rPr>
                <w:sz w:val="20"/>
                <w:szCs w:val="20"/>
                <w:lang w:val="sq-AL"/>
              </w:rPr>
              <w:t>16</w:t>
            </w:r>
          </w:p>
        </w:tc>
        <w:tc>
          <w:tcPr>
            <w:tcW w:w="1719" w:type="pct"/>
            <w:tcBorders>
              <w:top w:val="single" w:sz="4" w:space="0" w:color="auto"/>
              <w:bottom w:val="single" w:sz="4" w:space="0" w:color="auto"/>
            </w:tcBorders>
            <w:shd w:val="clear" w:color="auto" w:fill="auto"/>
          </w:tcPr>
          <w:p w14:paraId="5376C470" w14:textId="77777777" w:rsidR="00333289" w:rsidRPr="0001433F" w:rsidRDefault="00333289" w:rsidP="00003FF5">
            <w:pPr>
              <w:pStyle w:val="Paragrafi"/>
              <w:ind w:firstLine="0"/>
              <w:rPr>
                <w:sz w:val="20"/>
                <w:szCs w:val="20"/>
                <w:lang w:val="sq-AL"/>
              </w:rPr>
            </w:pPr>
            <w:r w:rsidRPr="0001433F">
              <w:rPr>
                <w:sz w:val="20"/>
                <w:szCs w:val="20"/>
                <w:lang w:val="sq-AL"/>
              </w:rPr>
              <w:t>Irlanda</w:t>
            </w:r>
          </w:p>
        </w:tc>
        <w:tc>
          <w:tcPr>
            <w:tcW w:w="1563" w:type="pct"/>
            <w:tcBorders>
              <w:top w:val="single" w:sz="4" w:space="0" w:color="auto"/>
              <w:bottom w:val="single" w:sz="4" w:space="0" w:color="auto"/>
            </w:tcBorders>
            <w:shd w:val="clear" w:color="auto" w:fill="auto"/>
          </w:tcPr>
          <w:p w14:paraId="5376C471" w14:textId="77777777" w:rsidR="00333289" w:rsidRPr="0001433F" w:rsidDel="00B927B7" w:rsidRDefault="00333289" w:rsidP="00003FF5">
            <w:pPr>
              <w:pStyle w:val="Paragrafi"/>
              <w:ind w:firstLine="0"/>
              <w:rPr>
                <w:sz w:val="20"/>
                <w:szCs w:val="20"/>
                <w:lang w:val="sq-AL"/>
              </w:rPr>
            </w:pPr>
            <w:r w:rsidRPr="0001433F">
              <w:rPr>
                <w:sz w:val="20"/>
                <w:szCs w:val="20"/>
                <w:lang w:val="sq-AL"/>
              </w:rPr>
              <w:t>Neni 10(2)(a)</w:t>
            </w:r>
          </w:p>
        </w:tc>
      </w:tr>
      <w:tr w:rsidR="00333289" w:rsidRPr="0001433F" w14:paraId="5376C476" w14:textId="3620FF6D" w:rsidTr="00003FF5">
        <w:tc>
          <w:tcPr>
            <w:tcW w:w="1718" w:type="pct"/>
            <w:tcBorders>
              <w:top w:val="single" w:sz="4" w:space="0" w:color="auto"/>
              <w:bottom w:val="single" w:sz="4" w:space="0" w:color="auto"/>
            </w:tcBorders>
            <w:shd w:val="clear" w:color="auto" w:fill="auto"/>
          </w:tcPr>
          <w:p w14:paraId="5376C473" w14:textId="77777777" w:rsidR="00333289" w:rsidRPr="0001433F" w:rsidRDefault="00333289" w:rsidP="00003FF5">
            <w:pPr>
              <w:pStyle w:val="Paragrafi"/>
              <w:ind w:firstLine="0"/>
              <w:rPr>
                <w:sz w:val="20"/>
                <w:szCs w:val="20"/>
                <w:lang w:val="sq-AL"/>
              </w:rPr>
            </w:pPr>
            <w:r w:rsidRPr="0001433F">
              <w:rPr>
                <w:sz w:val="20"/>
                <w:szCs w:val="20"/>
                <w:lang w:val="sq-AL"/>
              </w:rPr>
              <w:t>18</w:t>
            </w:r>
          </w:p>
        </w:tc>
        <w:tc>
          <w:tcPr>
            <w:tcW w:w="1719" w:type="pct"/>
            <w:tcBorders>
              <w:top w:val="single" w:sz="4" w:space="0" w:color="auto"/>
              <w:bottom w:val="single" w:sz="4" w:space="0" w:color="auto"/>
            </w:tcBorders>
            <w:shd w:val="clear" w:color="auto" w:fill="auto"/>
          </w:tcPr>
          <w:p w14:paraId="5376C474" w14:textId="77777777" w:rsidR="00333289" w:rsidRPr="0001433F" w:rsidRDefault="00333289" w:rsidP="00003FF5">
            <w:pPr>
              <w:pStyle w:val="Paragrafi"/>
              <w:ind w:firstLine="0"/>
              <w:rPr>
                <w:sz w:val="20"/>
                <w:szCs w:val="20"/>
                <w:lang w:val="sq-AL"/>
              </w:rPr>
            </w:pPr>
            <w:r w:rsidRPr="0001433F">
              <w:rPr>
                <w:sz w:val="20"/>
                <w:szCs w:val="20"/>
                <w:lang w:val="sq-AL"/>
              </w:rPr>
              <w:t>Republika e Koresë</w:t>
            </w:r>
          </w:p>
        </w:tc>
        <w:tc>
          <w:tcPr>
            <w:tcW w:w="1563" w:type="pct"/>
            <w:tcBorders>
              <w:top w:val="single" w:sz="4" w:space="0" w:color="auto"/>
              <w:bottom w:val="single" w:sz="4" w:space="0" w:color="auto"/>
            </w:tcBorders>
            <w:shd w:val="clear" w:color="auto" w:fill="auto"/>
          </w:tcPr>
          <w:p w14:paraId="5376C475" w14:textId="77777777" w:rsidR="00333289" w:rsidRPr="0001433F" w:rsidDel="00B927B7" w:rsidRDefault="00333289" w:rsidP="00003FF5">
            <w:pPr>
              <w:pStyle w:val="Paragrafi"/>
              <w:ind w:firstLine="0"/>
              <w:rPr>
                <w:sz w:val="20"/>
                <w:szCs w:val="20"/>
                <w:lang w:val="sq-AL"/>
              </w:rPr>
            </w:pPr>
            <w:r w:rsidRPr="0001433F">
              <w:rPr>
                <w:sz w:val="20"/>
                <w:szCs w:val="20"/>
                <w:lang w:val="sq-AL"/>
              </w:rPr>
              <w:t>Neni 10(2)(a)</w:t>
            </w:r>
          </w:p>
        </w:tc>
      </w:tr>
      <w:tr w:rsidR="00333289" w:rsidRPr="0001433F" w14:paraId="5376C47A" w14:textId="6E314930" w:rsidTr="00003FF5">
        <w:tc>
          <w:tcPr>
            <w:tcW w:w="1718" w:type="pct"/>
            <w:tcBorders>
              <w:top w:val="single" w:sz="4" w:space="0" w:color="auto"/>
              <w:bottom w:val="single" w:sz="4" w:space="0" w:color="auto"/>
            </w:tcBorders>
            <w:shd w:val="clear" w:color="auto" w:fill="auto"/>
          </w:tcPr>
          <w:p w14:paraId="5376C477" w14:textId="77777777" w:rsidR="00333289" w:rsidRPr="0001433F" w:rsidRDefault="00333289" w:rsidP="00003FF5">
            <w:pPr>
              <w:pStyle w:val="Paragrafi"/>
              <w:ind w:firstLine="0"/>
              <w:rPr>
                <w:sz w:val="20"/>
                <w:szCs w:val="20"/>
                <w:lang w:val="sq-AL"/>
              </w:rPr>
            </w:pPr>
            <w:r w:rsidRPr="0001433F">
              <w:rPr>
                <w:sz w:val="20"/>
                <w:szCs w:val="20"/>
                <w:lang w:val="sq-AL"/>
              </w:rPr>
              <w:t>20</w:t>
            </w:r>
          </w:p>
        </w:tc>
        <w:tc>
          <w:tcPr>
            <w:tcW w:w="1719" w:type="pct"/>
            <w:tcBorders>
              <w:top w:val="single" w:sz="4" w:space="0" w:color="auto"/>
              <w:bottom w:val="single" w:sz="4" w:space="0" w:color="auto"/>
            </w:tcBorders>
            <w:shd w:val="clear" w:color="auto" w:fill="auto"/>
          </w:tcPr>
          <w:p w14:paraId="5376C478" w14:textId="77777777" w:rsidR="00333289" w:rsidRPr="0001433F" w:rsidRDefault="00333289" w:rsidP="00003FF5">
            <w:pPr>
              <w:pStyle w:val="Paragrafi"/>
              <w:ind w:firstLine="0"/>
              <w:rPr>
                <w:sz w:val="20"/>
                <w:szCs w:val="20"/>
                <w:lang w:val="sq-AL"/>
              </w:rPr>
            </w:pPr>
            <w:r w:rsidRPr="0001433F">
              <w:rPr>
                <w:sz w:val="20"/>
                <w:szCs w:val="20"/>
                <w:lang w:val="sq-AL"/>
              </w:rPr>
              <w:t>Kuvajti</w:t>
            </w:r>
          </w:p>
        </w:tc>
        <w:tc>
          <w:tcPr>
            <w:tcW w:w="1563" w:type="pct"/>
            <w:tcBorders>
              <w:top w:val="single" w:sz="4" w:space="0" w:color="auto"/>
              <w:bottom w:val="single" w:sz="4" w:space="0" w:color="auto"/>
            </w:tcBorders>
            <w:shd w:val="clear" w:color="auto" w:fill="auto"/>
          </w:tcPr>
          <w:p w14:paraId="5376C479" w14:textId="77777777" w:rsidR="00333289" w:rsidRPr="0001433F" w:rsidDel="00B927B7" w:rsidRDefault="00333289" w:rsidP="00003FF5">
            <w:pPr>
              <w:pStyle w:val="Paragrafi"/>
              <w:ind w:firstLine="0"/>
              <w:rPr>
                <w:sz w:val="20"/>
                <w:szCs w:val="20"/>
                <w:lang w:val="sq-AL"/>
              </w:rPr>
            </w:pPr>
            <w:r w:rsidRPr="0001433F">
              <w:rPr>
                <w:sz w:val="20"/>
                <w:szCs w:val="20"/>
                <w:lang w:val="sq-AL"/>
              </w:rPr>
              <w:t>Neni 10(2)(b)</w:t>
            </w:r>
          </w:p>
        </w:tc>
      </w:tr>
      <w:tr w:rsidR="00333289" w:rsidRPr="0001433F" w14:paraId="5376C47E" w14:textId="17C1A7E5" w:rsidTr="00003FF5">
        <w:tc>
          <w:tcPr>
            <w:tcW w:w="1718" w:type="pct"/>
            <w:tcBorders>
              <w:top w:val="single" w:sz="4" w:space="0" w:color="auto"/>
              <w:bottom w:val="single" w:sz="4" w:space="0" w:color="auto"/>
            </w:tcBorders>
            <w:shd w:val="clear" w:color="auto" w:fill="auto"/>
          </w:tcPr>
          <w:p w14:paraId="5376C47B" w14:textId="77777777" w:rsidR="00333289" w:rsidRPr="0001433F" w:rsidRDefault="00333289" w:rsidP="00003FF5">
            <w:pPr>
              <w:pStyle w:val="Paragrafi"/>
              <w:ind w:firstLine="0"/>
              <w:rPr>
                <w:sz w:val="20"/>
                <w:szCs w:val="20"/>
                <w:lang w:val="sq-AL"/>
              </w:rPr>
            </w:pPr>
            <w:r w:rsidRPr="0001433F">
              <w:rPr>
                <w:sz w:val="20"/>
                <w:szCs w:val="20"/>
                <w:lang w:val="sq-AL"/>
              </w:rPr>
              <w:t>21</w:t>
            </w:r>
          </w:p>
        </w:tc>
        <w:tc>
          <w:tcPr>
            <w:tcW w:w="1719" w:type="pct"/>
            <w:tcBorders>
              <w:top w:val="single" w:sz="4" w:space="0" w:color="auto"/>
              <w:bottom w:val="single" w:sz="4" w:space="0" w:color="auto"/>
            </w:tcBorders>
            <w:shd w:val="clear" w:color="auto" w:fill="auto"/>
          </w:tcPr>
          <w:p w14:paraId="5376C47C" w14:textId="77777777" w:rsidR="00333289" w:rsidRPr="0001433F" w:rsidRDefault="00333289" w:rsidP="00003FF5">
            <w:pPr>
              <w:pStyle w:val="Paragrafi"/>
              <w:ind w:firstLine="0"/>
              <w:rPr>
                <w:sz w:val="20"/>
                <w:szCs w:val="20"/>
                <w:lang w:val="sq-AL"/>
              </w:rPr>
            </w:pPr>
            <w:r w:rsidRPr="0001433F">
              <w:rPr>
                <w:sz w:val="20"/>
                <w:szCs w:val="20"/>
                <w:lang w:val="sq-AL"/>
              </w:rPr>
              <w:t>Letonia</w:t>
            </w:r>
          </w:p>
        </w:tc>
        <w:tc>
          <w:tcPr>
            <w:tcW w:w="1563" w:type="pct"/>
            <w:tcBorders>
              <w:top w:val="single" w:sz="4" w:space="0" w:color="auto"/>
              <w:bottom w:val="single" w:sz="4" w:space="0" w:color="auto"/>
            </w:tcBorders>
            <w:shd w:val="clear" w:color="auto" w:fill="auto"/>
          </w:tcPr>
          <w:p w14:paraId="5376C47D" w14:textId="77777777" w:rsidR="00333289" w:rsidRPr="0001433F" w:rsidDel="00B927B7" w:rsidRDefault="00333289" w:rsidP="00003FF5">
            <w:pPr>
              <w:pStyle w:val="Paragrafi"/>
              <w:ind w:firstLine="0"/>
              <w:rPr>
                <w:sz w:val="20"/>
                <w:szCs w:val="20"/>
                <w:lang w:val="sq-AL"/>
              </w:rPr>
            </w:pPr>
            <w:r w:rsidRPr="0001433F">
              <w:rPr>
                <w:sz w:val="20"/>
                <w:szCs w:val="20"/>
                <w:lang w:val="sq-AL"/>
              </w:rPr>
              <w:t>Neni 10(2)(a)</w:t>
            </w:r>
          </w:p>
        </w:tc>
      </w:tr>
      <w:tr w:rsidR="00333289" w:rsidRPr="0001433F" w14:paraId="5376C482" w14:textId="2DD811E7" w:rsidTr="00003FF5">
        <w:tc>
          <w:tcPr>
            <w:tcW w:w="1718" w:type="pct"/>
            <w:tcBorders>
              <w:top w:val="single" w:sz="4" w:space="0" w:color="auto"/>
              <w:bottom w:val="single" w:sz="4" w:space="0" w:color="auto"/>
            </w:tcBorders>
            <w:shd w:val="clear" w:color="auto" w:fill="auto"/>
          </w:tcPr>
          <w:p w14:paraId="5376C47F" w14:textId="77777777" w:rsidR="00333289" w:rsidRPr="0001433F" w:rsidRDefault="00333289" w:rsidP="00003FF5">
            <w:pPr>
              <w:pStyle w:val="Paragrafi"/>
              <w:ind w:firstLine="0"/>
              <w:rPr>
                <w:sz w:val="20"/>
                <w:szCs w:val="20"/>
                <w:lang w:val="sq-AL"/>
              </w:rPr>
            </w:pPr>
            <w:r w:rsidRPr="0001433F">
              <w:rPr>
                <w:sz w:val="20"/>
                <w:szCs w:val="20"/>
                <w:lang w:val="sq-AL"/>
              </w:rPr>
              <w:t>23</w:t>
            </w:r>
          </w:p>
        </w:tc>
        <w:tc>
          <w:tcPr>
            <w:tcW w:w="1719" w:type="pct"/>
            <w:tcBorders>
              <w:top w:val="single" w:sz="4" w:space="0" w:color="auto"/>
              <w:bottom w:val="single" w:sz="4" w:space="0" w:color="auto"/>
            </w:tcBorders>
            <w:shd w:val="clear" w:color="auto" w:fill="auto"/>
          </w:tcPr>
          <w:p w14:paraId="5376C480" w14:textId="77777777" w:rsidR="00333289" w:rsidRPr="0001433F" w:rsidRDefault="00333289" w:rsidP="00003FF5">
            <w:pPr>
              <w:pStyle w:val="Paragrafi"/>
              <w:ind w:firstLine="0"/>
              <w:rPr>
                <w:sz w:val="20"/>
                <w:szCs w:val="20"/>
                <w:lang w:val="sq-AL"/>
              </w:rPr>
            </w:pPr>
            <w:r w:rsidRPr="0001433F">
              <w:rPr>
                <w:sz w:val="20"/>
                <w:szCs w:val="20"/>
                <w:lang w:val="sq-AL"/>
              </w:rPr>
              <w:t>Malajzia</w:t>
            </w:r>
          </w:p>
        </w:tc>
        <w:tc>
          <w:tcPr>
            <w:tcW w:w="1563" w:type="pct"/>
            <w:tcBorders>
              <w:top w:val="single" w:sz="4" w:space="0" w:color="auto"/>
              <w:bottom w:val="single" w:sz="4" w:space="0" w:color="auto"/>
            </w:tcBorders>
            <w:shd w:val="clear" w:color="auto" w:fill="auto"/>
          </w:tcPr>
          <w:p w14:paraId="5376C481" w14:textId="77777777" w:rsidR="00333289" w:rsidRPr="0001433F" w:rsidDel="00B927B7" w:rsidRDefault="00333289" w:rsidP="00003FF5">
            <w:pPr>
              <w:pStyle w:val="Paragrafi"/>
              <w:ind w:firstLine="0"/>
              <w:rPr>
                <w:sz w:val="20"/>
                <w:szCs w:val="20"/>
                <w:lang w:val="sq-AL"/>
              </w:rPr>
            </w:pPr>
            <w:r w:rsidRPr="0001433F">
              <w:rPr>
                <w:sz w:val="20"/>
                <w:szCs w:val="20"/>
                <w:lang w:val="sq-AL"/>
              </w:rPr>
              <w:t>Neni 10(2)(a)</w:t>
            </w:r>
          </w:p>
        </w:tc>
      </w:tr>
      <w:tr w:rsidR="00333289" w:rsidRPr="0001433F" w14:paraId="5376C486" w14:textId="3A20EB18" w:rsidTr="00003FF5">
        <w:tc>
          <w:tcPr>
            <w:tcW w:w="1718" w:type="pct"/>
            <w:tcBorders>
              <w:top w:val="single" w:sz="4" w:space="0" w:color="auto"/>
              <w:bottom w:val="single" w:sz="4" w:space="0" w:color="auto"/>
            </w:tcBorders>
            <w:shd w:val="clear" w:color="auto" w:fill="auto"/>
          </w:tcPr>
          <w:p w14:paraId="5376C483" w14:textId="77777777" w:rsidR="00333289" w:rsidRPr="0001433F" w:rsidRDefault="00333289" w:rsidP="00003FF5">
            <w:pPr>
              <w:pStyle w:val="Paragrafi"/>
              <w:ind w:firstLine="0"/>
              <w:rPr>
                <w:sz w:val="20"/>
                <w:szCs w:val="20"/>
                <w:lang w:val="sq-AL"/>
              </w:rPr>
            </w:pPr>
            <w:r w:rsidRPr="0001433F">
              <w:rPr>
                <w:sz w:val="20"/>
                <w:szCs w:val="20"/>
                <w:lang w:val="sq-AL"/>
              </w:rPr>
              <w:t>24</w:t>
            </w:r>
          </w:p>
        </w:tc>
        <w:tc>
          <w:tcPr>
            <w:tcW w:w="1719" w:type="pct"/>
            <w:tcBorders>
              <w:top w:val="single" w:sz="4" w:space="0" w:color="auto"/>
              <w:bottom w:val="single" w:sz="4" w:space="0" w:color="auto"/>
            </w:tcBorders>
            <w:shd w:val="clear" w:color="auto" w:fill="auto"/>
          </w:tcPr>
          <w:p w14:paraId="5376C484" w14:textId="77777777" w:rsidR="00333289" w:rsidRPr="0001433F" w:rsidRDefault="00333289" w:rsidP="00003FF5">
            <w:pPr>
              <w:pStyle w:val="Paragrafi"/>
              <w:ind w:firstLine="0"/>
              <w:rPr>
                <w:sz w:val="20"/>
                <w:szCs w:val="20"/>
                <w:lang w:val="sq-AL"/>
              </w:rPr>
            </w:pPr>
            <w:r w:rsidRPr="0001433F">
              <w:rPr>
                <w:sz w:val="20"/>
                <w:szCs w:val="20"/>
                <w:lang w:val="sq-AL"/>
              </w:rPr>
              <w:t>Malta</w:t>
            </w:r>
          </w:p>
        </w:tc>
        <w:tc>
          <w:tcPr>
            <w:tcW w:w="1563" w:type="pct"/>
            <w:tcBorders>
              <w:top w:val="single" w:sz="4" w:space="0" w:color="auto"/>
              <w:bottom w:val="single" w:sz="4" w:space="0" w:color="auto"/>
            </w:tcBorders>
            <w:shd w:val="clear" w:color="auto" w:fill="auto"/>
          </w:tcPr>
          <w:p w14:paraId="5376C485" w14:textId="77777777" w:rsidR="00333289" w:rsidRPr="0001433F" w:rsidDel="00B927B7" w:rsidRDefault="00333289" w:rsidP="00003FF5">
            <w:pPr>
              <w:pStyle w:val="Paragrafi"/>
              <w:ind w:firstLine="0"/>
              <w:rPr>
                <w:sz w:val="20"/>
                <w:szCs w:val="20"/>
                <w:lang w:val="sq-AL"/>
              </w:rPr>
            </w:pPr>
            <w:r w:rsidRPr="0001433F">
              <w:rPr>
                <w:sz w:val="20"/>
                <w:szCs w:val="20"/>
                <w:lang w:val="sq-AL"/>
              </w:rPr>
              <w:t>Neni 10(2)(a)(i)</w:t>
            </w:r>
          </w:p>
        </w:tc>
      </w:tr>
      <w:tr w:rsidR="00333289" w:rsidRPr="0001433F" w14:paraId="5376C48A" w14:textId="64F0DACD" w:rsidTr="00003FF5">
        <w:tc>
          <w:tcPr>
            <w:tcW w:w="1718" w:type="pct"/>
            <w:tcBorders>
              <w:top w:val="single" w:sz="4" w:space="0" w:color="auto"/>
              <w:bottom w:val="single" w:sz="4" w:space="0" w:color="auto"/>
            </w:tcBorders>
            <w:shd w:val="clear" w:color="auto" w:fill="auto"/>
          </w:tcPr>
          <w:p w14:paraId="5376C487" w14:textId="77777777" w:rsidR="00333289" w:rsidRPr="0001433F" w:rsidRDefault="00333289" w:rsidP="00003FF5">
            <w:pPr>
              <w:pStyle w:val="Paragrafi"/>
              <w:ind w:firstLine="0"/>
              <w:rPr>
                <w:sz w:val="20"/>
                <w:szCs w:val="20"/>
                <w:lang w:val="sq-AL"/>
              </w:rPr>
            </w:pPr>
            <w:r w:rsidRPr="0001433F">
              <w:rPr>
                <w:sz w:val="20"/>
                <w:szCs w:val="20"/>
                <w:lang w:val="sq-AL"/>
              </w:rPr>
              <w:t>25</w:t>
            </w:r>
          </w:p>
        </w:tc>
        <w:tc>
          <w:tcPr>
            <w:tcW w:w="1719" w:type="pct"/>
            <w:tcBorders>
              <w:top w:val="single" w:sz="4" w:space="0" w:color="auto"/>
              <w:bottom w:val="single" w:sz="4" w:space="0" w:color="auto"/>
            </w:tcBorders>
            <w:shd w:val="clear" w:color="auto" w:fill="auto"/>
          </w:tcPr>
          <w:p w14:paraId="5376C488" w14:textId="77777777" w:rsidR="00333289" w:rsidRPr="0001433F" w:rsidRDefault="00333289" w:rsidP="00003FF5">
            <w:pPr>
              <w:pStyle w:val="Paragrafi"/>
              <w:ind w:firstLine="0"/>
              <w:rPr>
                <w:sz w:val="20"/>
                <w:szCs w:val="20"/>
                <w:lang w:val="sq-AL"/>
              </w:rPr>
            </w:pPr>
            <w:r w:rsidRPr="0001433F">
              <w:rPr>
                <w:sz w:val="20"/>
                <w:szCs w:val="20"/>
                <w:lang w:val="sq-AL"/>
              </w:rPr>
              <w:t>Moldavia</w:t>
            </w:r>
          </w:p>
        </w:tc>
        <w:tc>
          <w:tcPr>
            <w:tcW w:w="1563" w:type="pct"/>
            <w:tcBorders>
              <w:top w:val="single" w:sz="4" w:space="0" w:color="auto"/>
              <w:bottom w:val="single" w:sz="4" w:space="0" w:color="auto"/>
            </w:tcBorders>
            <w:shd w:val="clear" w:color="auto" w:fill="auto"/>
          </w:tcPr>
          <w:p w14:paraId="5376C489" w14:textId="77777777" w:rsidR="00333289" w:rsidRPr="0001433F" w:rsidDel="00B927B7" w:rsidRDefault="00333289" w:rsidP="00003FF5">
            <w:pPr>
              <w:pStyle w:val="Paragrafi"/>
              <w:ind w:firstLine="0"/>
              <w:rPr>
                <w:sz w:val="20"/>
                <w:szCs w:val="20"/>
                <w:lang w:val="sq-AL"/>
              </w:rPr>
            </w:pPr>
            <w:r w:rsidRPr="0001433F">
              <w:rPr>
                <w:sz w:val="20"/>
                <w:szCs w:val="20"/>
                <w:lang w:val="sq-AL"/>
              </w:rPr>
              <w:t>Neni 10(2)(a)</w:t>
            </w:r>
          </w:p>
        </w:tc>
      </w:tr>
      <w:tr w:rsidR="00333289" w:rsidRPr="0001433F" w14:paraId="5376C48E" w14:textId="24C6D54B" w:rsidTr="00003FF5">
        <w:tc>
          <w:tcPr>
            <w:tcW w:w="1718" w:type="pct"/>
            <w:tcBorders>
              <w:top w:val="single" w:sz="4" w:space="0" w:color="auto"/>
              <w:bottom w:val="single" w:sz="4" w:space="0" w:color="auto"/>
            </w:tcBorders>
            <w:shd w:val="clear" w:color="auto" w:fill="auto"/>
          </w:tcPr>
          <w:p w14:paraId="5376C48B" w14:textId="77777777" w:rsidR="00333289" w:rsidRPr="0001433F" w:rsidRDefault="00333289" w:rsidP="00003FF5">
            <w:pPr>
              <w:pStyle w:val="Paragrafi"/>
              <w:ind w:firstLine="0"/>
              <w:rPr>
                <w:sz w:val="20"/>
                <w:szCs w:val="20"/>
                <w:lang w:val="sq-AL"/>
              </w:rPr>
            </w:pPr>
            <w:r w:rsidRPr="0001433F">
              <w:rPr>
                <w:sz w:val="20"/>
                <w:szCs w:val="20"/>
                <w:lang w:val="sq-AL"/>
              </w:rPr>
              <w:t>26</w:t>
            </w:r>
          </w:p>
        </w:tc>
        <w:tc>
          <w:tcPr>
            <w:tcW w:w="1719" w:type="pct"/>
            <w:tcBorders>
              <w:top w:val="single" w:sz="4" w:space="0" w:color="auto"/>
              <w:bottom w:val="single" w:sz="4" w:space="0" w:color="auto"/>
            </w:tcBorders>
            <w:shd w:val="clear" w:color="auto" w:fill="auto"/>
          </w:tcPr>
          <w:p w14:paraId="5376C48C" w14:textId="77777777" w:rsidR="00333289" w:rsidRPr="0001433F" w:rsidRDefault="00333289" w:rsidP="00003FF5">
            <w:pPr>
              <w:pStyle w:val="Paragrafi"/>
              <w:ind w:firstLine="0"/>
              <w:rPr>
                <w:sz w:val="20"/>
                <w:szCs w:val="20"/>
                <w:lang w:val="sq-AL"/>
              </w:rPr>
            </w:pPr>
            <w:r w:rsidRPr="0001433F">
              <w:rPr>
                <w:sz w:val="20"/>
                <w:szCs w:val="20"/>
                <w:lang w:val="sq-AL"/>
              </w:rPr>
              <w:t>Holanda</w:t>
            </w:r>
          </w:p>
        </w:tc>
        <w:tc>
          <w:tcPr>
            <w:tcW w:w="1563" w:type="pct"/>
            <w:tcBorders>
              <w:top w:val="single" w:sz="4" w:space="0" w:color="auto"/>
              <w:bottom w:val="single" w:sz="4" w:space="0" w:color="auto"/>
            </w:tcBorders>
            <w:shd w:val="clear" w:color="auto" w:fill="auto"/>
          </w:tcPr>
          <w:p w14:paraId="5376C48D" w14:textId="77777777" w:rsidR="00333289" w:rsidRPr="0001433F" w:rsidDel="00B927B7" w:rsidRDefault="00333289" w:rsidP="00003FF5">
            <w:pPr>
              <w:pStyle w:val="Paragrafi"/>
              <w:ind w:firstLine="0"/>
              <w:rPr>
                <w:sz w:val="20"/>
                <w:szCs w:val="20"/>
                <w:lang w:val="sq-AL"/>
              </w:rPr>
            </w:pPr>
            <w:r w:rsidRPr="0001433F">
              <w:rPr>
                <w:sz w:val="20"/>
                <w:szCs w:val="20"/>
                <w:lang w:val="sq-AL"/>
              </w:rPr>
              <w:t>Neni 10(2)(a)(b)</w:t>
            </w:r>
          </w:p>
        </w:tc>
      </w:tr>
      <w:tr w:rsidR="00333289" w:rsidRPr="0001433F" w14:paraId="5376C492" w14:textId="00ABADE0" w:rsidTr="00003FF5">
        <w:tc>
          <w:tcPr>
            <w:tcW w:w="1718" w:type="pct"/>
            <w:tcBorders>
              <w:top w:val="single" w:sz="4" w:space="0" w:color="auto"/>
              <w:bottom w:val="single" w:sz="4" w:space="0" w:color="auto"/>
            </w:tcBorders>
            <w:shd w:val="clear" w:color="auto" w:fill="auto"/>
          </w:tcPr>
          <w:p w14:paraId="5376C48F" w14:textId="77777777" w:rsidR="00333289" w:rsidRPr="0001433F" w:rsidRDefault="00333289" w:rsidP="00003FF5">
            <w:pPr>
              <w:pStyle w:val="Paragrafi"/>
              <w:ind w:firstLine="0"/>
              <w:rPr>
                <w:sz w:val="20"/>
                <w:szCs w:val="20"/>
                <w:lang w:val="sq-AL"/>
              </w:rPr>
            </w:pPr>
            <w:r w:rsidRPr="0001433F">
              <w:rPr>
                <w:sz w:val="20"/>
                <w:szCs w:val="20"/>
                <w:lang w:val="sq-AL"/>
              </w:rPr>
              <w:t>27</w:t>
            </w:r>
          </w:p>
        </w:tc>
        <w:tc>
          <w:tcPr>
            <w:tcW w:w="1719" w:type="pct"/>
            <w:tcBorders>
              <w:top w:val="single" w:sz="4" w:space="0" w:color="auto"/>
              <w:bottom w:val="single" w:sz="4" w:space="0" w:color="auto"/>
            </w:tcBorders>
            <w:shd w:val="clear" w:color="auto" w:fill="auto"/>
          </w:tcPr>
          <w:p w14:paraId="5376C490" w14:textId="77777777" w:rsidR="00333289" w:rsidRPr="0001433F" w:rsidRDefault="00333289" w:rsidP="00003FF5">
            <w:pPr>
              <w:pStyle w:val="Paragrafi"/>
              <w:ind w:firstLine="0"/>
              <w:rPr>
                <w:sz w:val="20"/>
                <w:szCs w:val="20"/>
                <w:lang w:val="sq-AL"/>
              </w:rPr>
            </w:pPr>
            <w:r w:rsidRPr="0001433F">
              <w:rPr>
                <w:sz w:val="20"/>
                <w:szCs w:val="20"/>
                <w:lang w:val="sq-AL"/>
              </w:rPr>
              <w:t>Norvegjia</w:t>
            </w:r>
          </w:p>
        </w:tc>
        <w:tc>
          <w:tcPr>
            <w:tcW w:w="1563" w:type="pct"/>
            <w:tcBorders>
              <w:top w:val="single" w:sz="4" w:space="0" w:color="auto"/>
              <w:bottom w:val="single" w:sz="4" w:space="0" w:color="auto"/>
            </w:tcBorders>
            <w:shd w:val="clear" w:color="auto" w:fill="auto"/>
          </w:tcPr>
          <w:p w14:paraId="5376C491" w14:textId="77777777" w:rsidR="00333289" w:rsidRPr="0001433F" w:rsidDel="00B927B7" w:rsidRDefault="00333289" w:rsidP="00003FF5">
            <w:pPr>
              <w:pStyle w:val="Paragrafi"/>
              <w:ind w:firstLine="0"/>
              <w:rPr>
                <w:sz w:val="20"/>
                <w:szCs w:val="20"/>
                <w:lang w:val="sq-AL"/>
              </w:rPr>
            </w:pPr>
            <w:r w:rsidRPr="0001433F">
              <w:rPr>
                <w:sz w:val="20"/>
                <w:szCs w:val="20"/>
                <w:lang w:val="sq-AL"/>
              </w:rPr>
              <w:t>Neni 10(2)(a)</w:t>
            </w:r>
          </w:p>
        </w:tc>
      </w:tr>
      <w:tr w:rsidR="00333289" w:rsidRPr="0001433F" w14:paraId="5376C496" w14:textId="6CB52F8A" w:rsidTr="00003FF5">
        <w:tc>
          <w:tcPr>
            <w:tcW w:w="1718" w:type="pct"/>
            <w:tcBorders>
              <w:top w:val="single" w:sz="4" w:space="0" w:color="auto"/>
              <w:bottom w:val="single" w:sz="4" w:space="0" w:color="auto"/>
            </w:tcBorders>
            <w:shd w:val="clear" w:color="auto" w:fill="auto"/>
          </w:tcPr>
          <w:p w14:paraId="5376C493" w14:textId="77777777" w:rsidR="00333289" w:rsidRPr="0001433F" w:rsidRDefault="00333289" w:rsidP="00003FF5">
            <w:pPr>
              <w:pStyle w:val="Paragrafi"/>
              <w:ind w:firstLine="0"/>
              <w:rPr>
                <w:sz w:val="20"/>
                <w:szCs w:val="20"/>
                <w:lang w:val="sq-AL"/>
              </w:rPr>
            </w:pPr>
            <w:r w:rsidRPr="0001433F">
              <w:rPr>
                <w:sz w:val="20"/>
                <w:szCs w:val="20"/>
                <w:lang w:val="sq-AL"/>
              </w:rPr>
              <w:t>28</w:t>
            </w:r>
          </w:p>
        </w:tc>
        <w:tc>
          <w:tcPr>
            <w:tcW w:w="1719" w:type="pct"/>
            <w:tcBorders>
              <w:top w:val="single" w:sz="4" w:space="0" w:color="auto"/>
              <w:bottom w:val="single" w:sz="4" w:space="0" w:color="auto"/>
            </w:tcBorders>
            <w:shd w:val="clear" w:color="auto" w:fill="auto"/>
          </w:tcPr>
          <w:p w14:paraId="5376C494" w14:textId="77777777" w:rsidR="00333289" w:rsidRPr="0001433F" w:rsidRDefault="00333289" w:rsidP="00003FF5">
            <w:pPr>
              <w:pStyle w:val="Paragrafi"/>
              <w:ind w:firstLine="0"/>
              <w:rPr>
                <w:sz w:val="20"/>
                <w:szCs w:val="20"/>
                <w:lang w:val="sq-AL"/>
              </w:rPr>
            </w:pPr>
            <w:r w:rsidRPr="0001433F">
              <w:rPr>
                <w:sz w:val="20"/>
                <w:szCs w:val="20"/>
                <w:lang w:val="sq-AL"/>
              </w:rPr>
              <w:t>Polonia</w:t>
            </w:r>
          </w:p>
        </w:tc>
        <w:tc>
          <w:tcPr>
            <w:tcW w:w="1563" w:type="pct"/>
            <w:tcBorders>
              <w:top w:val="single" w:sz="4" w:space="0" w:color="auto"/>
              <w:bottom w:val="single" w:sz="4" w:space="0" w:color="auto"/>
            </w:tcBorders>
            <w:shd w:val="clear" w:color="auto" w:fill="auto"/>
          </w:tcPr>
          <w:p w14:paraId="5376C495" w14:textId="77777777" w:rsidR="00333289" w:rsidRPr="0001433F" w:rsidDel="00B927B7" w:rsidRDefault="00333289" w:rsidP="00003FF5">
            <w:pPr>
              <w:pStyle w:val="Paragrafi"/>
              <w:ind w:firstLine="0"/>
              <w:rPr>
                <w:sz w:val="20"/>
                <w:szCs w:val="20"/>
                <w:lang w:val="sq-AL"/>
              </w:rPr>
            </w:pPr>
            <w:r w:rsidRPr="0001433F">
              <w:rPr>
                <w:sz w:val="20"/>
                <w:szCs w:val="20"/>
                <w:lang w:val="sq-AL"/>
              </w:rPr>
              <w:t>Neni 10(2)(a)</w:t>
            </w:r>
          </w:p>
        </w:tc>
      </w:tr>
      <w:tr w:rsidR="00333289" w:rsidRPr="0001433F" w14:paraId="5376C49A" w14:textId="2D0751DE" w:rsidTr="00003FF5">
        <w:tc>
          <w:tcPr>
            <w:tcW w:w="1718" w:type="pct"/>
            <w:tcBorders>
              <w:top w:val="single" w:sz="4" w:space="0" w:color="auto"/>
              <w:bottom w:val="single" w:sz="4" w:space="0" w:color="auto"/>
            </w:tcBorders>
            <w:shd w:val="clear" w:color="auto" w:fill="auto"/>
          </w:tcPr>
          <w:p w14:paraId="5376C497" w14:textId="77777777" w:rsidR="00333289" w:rsidRPr="0001433F" w:rsidRDefault="00333289" w:rsidP="00003FF5">
            <w:pPr>
              <w:pStyle w:val="Paragrafi"/>
              <w:ind w:firstLine="0"/>
              <w:rPr>
                <w:sz w:val="20"/>
                <w:szCs w:val="20"/>
                <w:lang w:val="sq-AL"/>
              </w:rPr>
            </w:pPr>
            <w:r w:rsidRPr="0001433F">
              <w:rPr>
                <w:sz w:val="20"/>
                <w:szCs w:val="20"/>
                <w:lang w:val="sq-AL"/>
              </w:rPr>
              <w:t>30</w:t>
            </w:r>
          </w:p>
        </w:tc>
        <w:tc>
          <w:tcPr>
            <w:tcW w:w="1719" w:type="pct"/>
            <w:tcBorders>
              <w:top w:val="single" w:sz="4" w:space="0" w:color="auto"/>
              <w:bottom w:val="single" w:sz="4" w:space="0" w:color="auto"/>
            </w:tcBorders>
            <w:shd w:val="clear" w:color="auto" w:fill="auto"/>
          </w:tcPr>
          <w:p w14:paraId="5376C498" w14:textId="77777777" w:rsidR="00333289" w:rsidRPr="0001433F" w:rsidRDefault="00333289" w:rsidP="00003FF5">
            <w:pPr>
              <w:pStyle w:val="Paragrafi"/>
              <w:ind w:firstLine="0"/>
              <w:rPr>
                <w:sz w:val="20"/>
                <w:szCs w:val="20"/>
                <w:lang w:val="sq-AL"/>
              </w:rPr>
            </w:pPr>
            <w:r w:rsidRPr="0001433F">
              <w:rPr>
                <w:sz w:val="20"/>
                <w:szCs w:val="20"/>
                <w:lang w:val="sq-AL"/>
              </w:rPr>
              <w:t>Rumania</w:t>
            </w:r>
          </w:p>
        </w:tc>
        <w:tc>
          <w:tcPr>
            <w:tcW w:w="1563" w:type="pct"/>
            <w:tcBorders>
              <w:top w:val="single" w:sz="4" w:space="0" w:color="auto"/>
              <w:bottom w:val="single" w:sz="4" w:space="0" w:color="auto"/>
            </w:tcBorders>
            <w:shd w:val="clear" w:color="auto" w:fill="auto"/>
          </w:tcPr>
          <w:p w14:paraId="5376C499" w14:textId="77777777" w:rsidR="00333289" w:rsidRPr="0001433F" w:rsidDel="00B927B7" w:rsidRDefault="00333289" w:rsidP="00003FF5">
            <w:pPr>
              <w:pStyle w:val="Paragrafi"/>
              <w:ind w:firstLine="0"/>
              <w:rPr>
                <w:sz w:val="20"/>
                <w:szCs w:val="20"/>
                <w:lang w:val="sq-AL"/>
              </w:rPr>
            </w:pPr>
            <w:r w:rsidRPr="0001433F">
              <w:rPr>
                <w:sz w:val="20"/>
                <w:szCs w:val="20"/>
                <w:lang w:val="sq-AL"/>
              </w:rPr>
              <w:t>Neni 10(2)(a)</w:t>
            </w:r>
          </w:p>
        </w:tc>
      </w:tr>
      <w:tr w:rsidR="00333289" w:rsidRPr="0001433F" w14:paraId="5376C49E" w14:textId="44D91685" w:rsidTr="00003FF5">
        <w:tc>
          <w:tcPr>
            <w:tcW w:w="1718" w:type="pct"/>
            <w:tcBorders>
              <w:top w:val="single" w:sz="4" w:space="0" w:color="auto"/>
              <w:bottom w:val="single" w:sz="4" w:space="0" w:color="auto"/>
            </w:tcBorders>
            <w:shd w:val="clear" w:color="auto" w:fill="auto"/>
          </w:tcPr>
          <w:p w14:paraId="5376C49B" w14:textId="77777777" w:rsidR="00333289" w:rsidRPr="0001433F" w:rsidRDefault="00333289" w:rsidP="00003FF5">
            <w:pPr>
              <w:pStyle w:val="Paragrafi"/>
              <w:ind w:firstLine="0"/>
              <w:rPr>
                <w:sz w:val="20"/>
                <w:szCs w:val="20"/>
                <w:lang w:val="sq-AL"/>
              </w:rPr>
            </w:pPr>
            <w:r w:rsidRPr="0001433F">
              <w:rPr>
                <w:sz w:val="20"/>
                <w:szCs w:val="20"/>
                <w:lang w:val="sq-AL"/>
              </w:rPr>
              <w:t>32</w:t>
            </w:r>
          </w:p>
        </w:tc>
        <w:tc>
          <w:tcPr>
            <w:tcW w:w="1719" w:type="pct"/>
            <w:tcBorders>
              <w:top w:val="single" w:sz="4" w:space="0" w:color="auto"/>
              <w:bottom w:val="single" w:sz="4" w:space="0" w:color="auto"/>
            </w:tcBorders>
            <w:shd w:val="clear" w:color="auto" w:fill="auto"/>
          </w:tcPr>
          <w:p w14:paraId="5376C49C" w14:textId="77777777" w:rsidR="00333289" w:rsidRPr="0001433F" w:rsidRDefault="00333289" w:rsidP="00003FF5">
            <w:pPr>
              <w:pStyle w:val="Paragrafi"/>
              <w:ind w:firstLine="0"/>
              <w:rPr>
                <w:sz w:val="20"/>
                <w:szCs w:val="20"/>
                <w:lang w:val="sq-AL"/>
              </w:rPr>
            </w:pPr>
            <w:r w:rsidRPr="0001433F">
              <w:rPr>
                <w:sz w:val="20"/>
                <w:szCs w:val="20"/>
                <w:lang w:val="sq-AL"/>
              </w:rPr>
              <w:t>Serbia dhe Mali i Zi (Mali i Zi)</w:t>
            </w:r>
          </w:p>
        </w:tc>
        <w:tc>
          <w:tcPr>
            <w:tcW w:w="1563" w:type="pct"/>
            <w:tcBorders>
              <w:top w:val="single" w:sz="4" w:space="0" w:color="auto"/>
              <w:bottom w:val="single" w:sz="4" w:space="0" w:color="auto"/>
            </w:tcBorders>
            <w:shd w:val="clear" w:color="auto" w:fill="auto"/>
          </w:tcPr>
          <w:p w14:paraId="5376C49D" w14:textId="77777777" w:rsidR="00333289" w:rsidRPr="0001433F" w:rsidDel="00B927B7" w:rsidRDefault="00333289" w:rsidP="00003FF5">
            <w:pPr>
              <w:pStyle w:val="Paragrafi"/>
              <w:ind w:firstLine="0"/>
              <w:rPr>
                <w:sz w:val="20"/>
                <w:szCs w:val="20"/>
                <w:lang w:val="sq-AL"/>
              </w:rPr>
            </w:pPr>
            <w:r w:rsidRPr="0001433F">
              <w:rPr>
                <w:sz w:val="20"/>
                <w:szCs w:val="20"/>
                <w:lang w:val="sq-AL"/>
              </w:rPr>
              <w:t>Neni 10(2)(1)</w:t>
            </w:r>
          </w:p>
        </w:tc>
      </w:tr>
      <w:tr w:rsidR="00333289" w:rsidRPr="0001433F" w14:paraId="5376C4A2" w14:textId="7CC158B8" w:rsidTr="00003FF5">
        <w:tc>
          <w:tcPr>
            <w:tcW w:w="1718" w:type="pct"/>
            <w:tcBorders>
              <w:top w:val="single" w:sz="4" w:space="0" w:color="auto"/>
              <w:bottom w:val="single" w:sz="4" w:space="0" w:color="auto"/>
            </w:tcBorders>
            <w:shd w:val="clear" w:color="auto" w:fill="auto"/>
          </w:tcPr>
          <w:p w14:paraId="5376C49F" w14:textId="77777777" w:rsidR="00333289" w:rsidRPr="0001433F" w:rsidRDefault="00333289" w:rsidP="00003FF5">
            <w:pPr>
              <w:pStyle w:val="Paragrafi"/>
              <w:ind w:firstLine="0"/>
              <w:rPr>
                <w:sz w:val="20"/>
                <w:szCs w:val="20"/>
                <w:lang w:val="sq-AL"/>
              </w:rPr>
            </w:pPr>
            <w:r w:rsidRPr="0001433F">
              <w:rPr>
                <w:sz w:val="20"/>
                <w:szCs w:val="20"/>
                <w:lang w:val="sq-AL"/>
              </w:rPr>
              <w:t>33</w:t>
            </w:r>
          </w:p>
        </w:tc>
        <w:tc>
          <w:tcPr>
            <w:tcW w:w="1719" w:type="pct"/>
            <w:tcBorders>
              <w:top w:val="single" w:sz="4" w:space="0" w:color="auto"/>
              <w:bottom w:val="single" w:sz="4" w:space="0" w:color="auto"/>
            </w:tcBorders>
            <w:shd w:val="clear" w:color="auto" w:fill="auto"/>
          </w:tcPr>
          <w:p w14:paraId="5376C4A0" w14:textId="77777777" w:rsidR="00333289" w:rsidRPr="0001433F" w:rsidRDefault="00333289" w:rsidP="00003FF5">
            <w:pPr>
              <w:pStyle w:val="Paragrafi"/>
              <w:ind w:firstLine="0"/>
              <w:rPr>
                <w:sz w:val="20"/>
                <w:szCs w:val="20"/>
                <w:lang w:val="sq-AL"/>
              </w:rPr>
            </w:pPr>
            <w:r w:rsidRPr="0001433F">
              <w:rPr>
                <w:sz w:val="20"/>
                <w:szCs w:val="20"/>
                <w:lang w:val="sq-AL"/>
              </w:rPr>
              <w:t>Serbia dhe Mali i Zi (Serbia)</w:t>
            </w:r>
          </w:p>
        </w:tc>
        <w:tc>
          <w:tcPr>
            <w:tcW w:w="1563" w:type="pct"/>
            <w:tcBorders>
              <w:top w:val="single" w:sz="4" w:space="0" w:color="auto"/>
              <w:bottom w:val="single" w:sz="4" w:space="0" w:color="auto"/>
            </w:tcBorders>
            <w:shd w:val="clear" w:color="auto" w:fill="auto"/>
          </w:tcPr>
          <w:p w14:paraId="5376C4A1" w14:textId="77777777" w:rsidR="00333289" w:rsidRPr="0001433F" w:rsidDel="00B927B7" w:rsidRDefault="00333289" w:rsidP="00003FF5">
            <w:pPr>
              <w:pStyle w:val="Paragrafi"/>
              <w:ind w:firstLine="0"/>
              <w:rPr>
                <w:sz w:val="20"/>
                <w:szCs w:val="20"/>
                <w:lang w:val="sq-AL"/>
              </w:rPr>
            </w:pPr>
            <w:r w:rsidRPr="0001433F">
              <w:rPr>
                <w:sz w:val="20"/>
                <w:szCs w:val="20"/>
                <w:lang w:val="sq-AL"/>
              </w:rPr>
              <w:t>Neni 10(2)(1)</w:t>
            </w:r>
          </w:p>
        </w:tc>
      </w:tr>
      <w:tr w:rsidR="00333289" w:rsidRPr="0001433F" w14:paraId="5376C4A6" w14:textId="0C980F59" w:rsidTr="00003FF5">
        <w:tc>
          <w:tcPr>
            <w:tcW w:w="1718" w:type="pct"/>
            <w:tcBorders>
              <w:top w:val="single" w:sz="4" w:space="0" w:color="auto"/>
              <w:bottom w:val="single" w:sz="4" w:space="0" w:color="auto"/>
            </w:tcBorders>
            <w:shd w:val="clear" w:color="auto" w:fill="auto"/>
          </w:tcPr>
          <w:p w14:paraId="5376C4A3" w14:textId="77777777" w:rsidR="00333289" w:rsidRPr="0001433F" w:rsidRDefault="00333289" w:rsidP="00003FF5">
            <w:pPr>
              <w:pStyle w:val="Paragrafi"/>
              <w:ind w:firstLine="0"/>
              <w:rPr>
                <w:sz w:val="20"/>
                <w:szCs w:val="20"/>
                <w:lang w:val="sq-AL"/>
              </w:rPr>
            </w:pPr>
            <w:r w:rsidRPr="0001433F">
              <w:rPr>
                <w:sz w:val="20"/>
                <w:szCs w:val="20"/>
                <w:lang w:val="sq-AL"/>
              </w:rPr>
              <w:t>35</w:t>
            </w:r>
          </w:p>
        </w:tc>
        <w:tc>
          <w:tcPr>
            <w:tcW w:w="1719" w:type="pct"/>
            <w:tcBorders>
              <w:top w:val="single" w:sz="4" w:space="0" w:color="auto"/>
              <w:bottom w:val="single" w:sz="4" w:space="0" w:color="auto"/>
            </w:tcBorders>
            <w:shd w:val="clear" w:color="auto" w:fill="auto"/>
          </w:tcPr>
          <w:p w14:paraId="5376C4A4" w14:textId="77777777" w:rsidR="00333289" w:rsidRPr="0001433F" w:rsidRDefault="00333289" w:rsidP="00003FF5">
            <w:pPr>
              <w:pStyle w:val="Paragrafi"/>
              <w:ind w:firstLine="0"/>
              <w:rPr>
                <w:sz w:val="20"/>
                <w:szCs w:val="20"/>
                <w:lang w:val="sq-AL"/>
              </w:rPr>
            </w:pPr>
            <w:r w:rsidRPr="0001433F">
              <w:rPr>
                <w:sz w:val="20"/>
                <w:szCs w:val="20"/>
                <w:lang w:val="sq-AL"/>
              </w:rPr>
              <w:t>Sllovenia</w:t>
            </w:r>
          </w:p>
        </w:tc>
        <w:tc>
          <w:tcPr>
            <w:tcW w:w="1563" w:type="pct"/>
            <w:tcBorders>
              <w:top w:val="single" w:sz="4" w:space="0" w:color="auto"/>
              <w:bottom w:val="single" w:sz="4" w:space="0" w:color="auto"/>
            </w:tcBorders>
            <w:shd w:val="clear" w:color="auto" w:fill="auto"/>
          </w:tcPr>
          <w:p w14:paraId="5376C4A5" w14:textId="77777777" w:rsidR="00333289" w:rsidRPr="0001433F" w:rsidDel="00B927B7" w:rsidRDefault="00333289" w:rsidP="00003FF5">
            <w:pPr>
              <w:pStyle w:val="Paragrafi"/>
              <w:ind w:firstLine="0"/>
              <w:rPr>
                <w:sz w:val="20"/>
                <w:szCs w:val="20"/>
                <w:lang w:val="sq-AL"/>
              </w:rPr>
            </w:pPr>
            <w:r w:rsidRPr="0001433F">
              <w:rPr>
                <w:sz w:val="20"/>
                <w:szCs w:val="20"/>
                <w:lang w:val="sq-AL"/>
              </w:rPr>
              <w:t>Neni 10(2)(a)</w:t>
            </w:r>
          </w:p>
        </w:tc>
      </w:tr>
      <w:tr w:rsidR="00333289" w:rsidRPr="0001433F" w14:paraId="5376C4AA" w14:textId="5C87749E" w:rsidTr="00003FF5">
        <w:tc>
          <w:tcPr>
            <w:tcW w:w="1718" w:type="pct"/>
            <w:tcBorders>
              <w:top w:val="single" w:sz="4" w:space="0" w:color="auto"/>
              <w:bottom w:val="single" w:sz="4" w:space="0" w:color="auto"/>
            </w:tcBorders>
            <w:shd w:val="clear" w:color="auto" w:fill="auto"/>
          </w:tcPr>
          <w:p w14:paraId="5376C4A7" w14:textId="77777777" w:rsidR="00333289" w:rsidRPr="0001433F" w:rsidRDefault="00333289" w:rsidP="00003FF5">
            <w:pPr>
              <w:pStyle w:val="Paragrafi"/>
              <w:ind w:firstLine="0"/>
              <w:rPr>
                <w:sz w:val="20"/>
                <w:szCs w:val="20"/>
                <w:lang w:val="sq-AL"/>
              </w:rPr>
            </w:pPr>
            <w:r w:rsidRPr="0001433F">
              <w:rPr>
                <w:sz w:val="20"/>
                <w:szCs w:val="20"/>
                <w:lang w:val="sq-AL"/>
              </w:rPr>
              <w:t>36</w:t>
            </w:r>
          </w:p>
        </w:tc>
        <w:tc>
          <w:tcPr>
            <w:tcW w:w="1719" w:type="pct"/>
            <w:tcBorders>
              <w:top w:val="single" w:sz="4" w:space="0" w:color="auto"/>
              <w:bottom w:val="single" w:sz="4" w:space="0" w:color="auto"/>
            </w:tcBorders>
            <w:shd w:val="clear" w:color="auto" w:fill="auto"/>
          </w:tcPr>
          <w:p w14:paraId="5376C4A8" w14:textId="77777777" w:rsidR="00333289" w:rsidRPr="0001433F" w:rsidRDefault="00333289" w:rsidP="00003FF5">
            <w:pPr>
              <w:pStyle w:val="Paragrafi"/>
              <w:ind w:firstLine="0"/>
              <w:rPr>
                <w:sz w:val="20"/>
                <w:szCs w:val="20"/>
                <w:lang w:val="sq-AL"/>
              </w:rPr>
            </w:pPr>
            <w:r w:rsidRPr="0001433F">
              <w:rPr>
                <w:sz w:val="20"/>
                <w:szCs w:val="20"/>
                <w:lang w:val="sq-AL"/>
              </w:rPr>
              <w:t>Spanja</w:t>
            </w:r>
          </w:p>
        </w:tc>
        <w:tc>
          <w:tcPr>
            <w:tcW w:w="1563" w:type="pct"/>
            <w:tcBorders>
              <w:top w:val="single" w:sz="4" w:space="0" w:color="auto"/>
              <w:bottom w:val="single" w:sz="4" w:space="0" w:color="auto"/>
            </w:tcBorders>
            <w:shd w:val="clear" w:color="auto" w:fill="auto"/>
          </w:tcPr>
          <w:p w14:paraId="5376C4A9" w14:textId="77777777" w:rsidR="00333289" w:rsidRPr="0001433F" w:rsidDel="00B927B7" w:rsidRDefault="00333289" w:rsidP="00003FF5">
            <w:pPr>
              <w:pStyle w:val="Paragrafi"/>
              <w:ind w:firstLine="0"/>
              <w:rPr>
                <w:sz w:val="20"/>
                <w:szCs w:val="20"/>
                <w:lang w:val="sq-AL"/>
              </w:rPr>
            </w:pPr>
            <w:r w:rsidRPr="0001433F">
              <w:rPr>
                <w:sz w:val="20"/>
                <w:szCs w:val="20"/>
                <w:lang w:val="sq-AL"/>
              </w:rPr>
              <w:t>Neni 10(2)(a)(b)</w:t>
            </w:r>
          </w:p>
        </w:tc>
      </w:tr>
      <w:tr w:rsidR="00333289" w:rsidRPr="0001433F" w14:paraId="5376C4AE" w14:textId="3D84F227" w:rsidTr="00003FF5">
        <w:tc>
          <w:tcPr>
            <w:tcW w:w="1718" w:type="pct"/>
            <w:tcBorders>
              <w:top w:val="single" w:sz="4" w:space="0" w:color="auto"/>
              <w:bottom w:val="single" w:sz="4" w:space="0" w:color="auto"/>
            </w:tcBorders>
            <w:shd w:val="clear" w:color="auto" w:fill="auto"/>
          </w:tcPr>
          <w:p w14:paraId="5376C4AB" w14:textId="77777777" w:rsidR="00333289" w:rsidRPr="0001433F" w:rsidRDefault="00333289" w:rsidP="00003FF5">
            <w:pPr>
              <w:pStyle w:val="Paragrafi"/>
              <w:ind w:firstLine="0"/>
              <w:rPr>
                <w:sz w:val="20"/>
                <w:szCs w:val="20"/>
                <w:lang w:val="sq-AL"/>
              </w:rPr>
            </w:pPr>
            <w:r w:rsidRPr="0001433F">
              <w:rPr>
                <w:sz w:val="20"/>
                <w:szCs w:val="20"/>
                <w:lang w:val="sq-AL"/>
              </w:rPr>
              <w:t>37</w:t>
            </w:r>
          </w:p>
        </w:tc>
        <w:tc>
          <w:tcPr>
            <w:tcW w:w="1719" w:type="pct"/>
            <w:tcBorders>
              <w:top w:val="single" w:sz="4" w:space="0" w:color="auto"/>
              <w:bottom w:val="single" w:sz="4" w:space="0" w:color="auto"/>
            </w:tcBorders>
            <w:shd w:val="clear" w:color="auto" w:fill="auto"/>
          </w:tcPr>
          <w:p w14:paraId="5376C4AC" w14:textId="77777777" w:rsidR="00333289" w:rsidRPr="0001433F" w:rsidRDefault="00333289" w:rsidP="00003FF5">
            <w:pPr>
              <w:pStyle w:val="Paragrafi"/>
              <w:ind w:firstLine="0"/>
              <w:rPr>
                <w:sz w:val="20"/>
                <w:szCs w:val="20"/>
                <w:lang w:val="sq-AL"/>
              </w:rPr>
            </w:pPr>
            <w:r w:rsidRPr="0001433F">
              <w:rPr>
                <w:sz w:val="20"/>
                <w:szCs w:val="20"/>
                <w:lang w:val="sq-AL"/>
              </w:rPr>
              <w:t>Suedia</w:t>
            </w:r>
          </w:p>
        </w:tc>
        <w:tc>
          <w:tcPr>
            <w:tcW w:w="1563" w:type="pct"/>
            <w:tcBorders>
              <w:top w:val="single" w:sz="4" w:space="0" w:color="auto"/>
              <w:bottom w:val="single" w:sz="4" w:space="0" w:color="auto"/>
            </w:tcBorders>
            <w:shd w:val="clear" w:color="auto" w:fill="auto"/>
          </w:tcPr>
          <w:p w14:paraId="5376C4AD" w14:textId="77777777" w:rsidR="00333289" w:rsidRPr="0001433F" w:rsidDel="00B927B7" w:rsidRDefault="00333289" w:rsidP="00003FF5">
            <w:pPr>
              <w:pStyle w:val="Paragrafi"/>
              <w:ind w:firstLine="0"/>
              <w:rPr>
                <w:sz w:val="20"/>
                <w:szCs w:val="20"/>
                <w:lang w:val="sq-AL"/>
              </w:rPr>
            </w:pPr>
            <w:r w:rsidRPr="0001433F">
              <w:rPr>
                <w:sz w:val="20"/>
                <w:szCs w:val="20"/>
                <w:lang w:val="sq-AL"/>
              </w:rPr>
              <w:t>Neni 10(2)(a)</w:t>
            </w:r>
          </w:p>
        </w:tc>
      </w:tr>
      <w:tr w:rsidR="00333289" w:rsidRPr="0001433F" w14:paraId="5376C4B2" w14:textId="4DC6C0EE" w:rsidTr="00003FF5">
        <w:tc>
          <w:tcPr>
            <w:tcW w:w="1718" w:type="pct"/>
            <w:tcBorders>
              <w:top w:val="single" w:sz="4" w:space="0" w:color="auto"/>
              <w:bottom w:val="single" w:sz="4" w:space="0" w:color="auto"/>
            </w:tcBorders>
            <w:shd w:val="clear" w:color="auto" w:fill="auto"/>
          </w:tcPr>
          <w:p w14:paraId="5376C4AF" w14:textId="77777777" w:rsidR="00333289" w:rsidRPr="0001433F" w:rsidRDefault="00333289" w:rsidP="00003FF5">
            <w:pPr>
              <w:pStyle w:val="Paragrafi"/>
              <w:ind w:firstLine="0"/>
              <w:rPr>
                <w:sz w:val="20"/>
                <w:szCs w:val="20"/>
                <w:lang w:val="sq-AL"/>
              </w:rPr>
            </w:pPr>
            <w:r w:rsidRPr="0001433F">
              <w:rPr>
                <w:sz w:val="20"/>
                <w:szCs w:val="20"/>
                <w:lang w:val="sq-AL"/>
              </w:rPr>
              <w:t>38</w:t>
            </w:r>
          </w:p>
        </w:tc>
        <w:tc>
          <w:tcPr>
            <w:tcW w:w="1719" w:type="pct"/>
            <w:tcBorders>
              <w:top w:val="single" w:sz="4" w:space="0" w:color="auto"/>
              <w:bottom w:val="single" w:sz="4" w:space="0" w:color="auto"/>
            </w:tcBorders>
            <w:shd w:val="clear" w:color="auto" w:fill="auto"/>
          </w:tcPr>
          <w:p w14:paraId="5376C4B0" w14:textId="77777777" w:rsidR="00333289" w:rsidRPr="0001433F" w:rsidRDefault="00333289" w:rsidP="00003FF5">
            <w:pPr>
              <w:pStyle w:val="Paragrafi"/>
              <w:ind w:firstLine="0"/>
              <w:rPr>
                <w:sz w:val="20"/>
                <w:szCs w:val="20"/>
                <w:lang w:val="sq-AL"/>
              </w:rPr>
            </w:pPr>
            <w:r w:rsidRPr="0001433F">
              <w:rPr>
                <w:sz w:val="20"/>
                <w:szCs w:val="20"/>
                <w:lang w:val="sq-AL"/>
              </w:rPr>
              <w:t>Zvicra</w:t>
            </w:r>
          </w:p>
        </w:tc>
        <w:tc>
          <w:tcPr>
            <w:tcW w:w="1563" w:type="pct"/>
            <w:tcBorders>
              <w:top w:val="single" w:sz="4" w:space="0" w:color="auto"/>
              <w:bottom w:val="single" w:sz="4" w:space="0" w:color="auto"/>
            </w:tcBorders>
            <w:shd w:val="clear" w:color="auto" w:fill="auto"/>
          </w:tcPr>
          <w:p w14:paraId="5376C4B1" w14:textId="77777777" w:rsidR="00333289" w:rsidRPr="0001433F" w:rsidDel="00B927B7" w:rsidRDefault="00333289" w:rsidP="00003FF5">
            <w:pPr>
              <w:pStyle w:val="Paragrafi"/>
              <w:ind w:firstLine="0"/>
              <w:rPr>
                <w:sz w:val="20"/>
                <w:szCs w:val="20"/>
                <w:lang w:val="sq-AL"/>
              </w:rPr>
            </w:pPr>
            <w:r w:rsidRPr="0001433F">
              <w:rPr>
                <w:sz w:val="20"/>
                <w:szCs w:val="20"/>
                <w:lang w:val="sq-AL"/>
              </w:rPr>
              <w:t>Neni 10(2)(a)</w:t>
            </w:r>
          </w:p>
        </w:tc>
      </w:tr>
      <w:tr w:rsidR="00333289" w:rsidRPr="0001433F" w14:paraId="5376C4B6" w14:textId="5257F02E" w:rsidTr="00003FF5">
        <w:tc>
          <w:tcPr>
            <w:tcW w:w="1718" w:type="pct"/>
            <w:tcBorders>
              <w:top w:val="single" w:sz="4" w:space="0" w:color="auto"/>
              <w:bottom w:val="single" w:sz="4" w:space="0" w:color="auto"/>
            </w:tcBorders>
            <w:shd w:val="clear" w:color="auto" w:fill="auto"/>
          </w:tcPr>
          <w:p w14:paraId="5376C4B3" w14:textId="77777777" w:rsidR="00333289" w:rsidRPr="0001433F" w:rsidRDefault="00333289" w:rsidP="00003FF5">
            <w:pPr>
              <w:pStyle w:val="Paragrafi"/>
              <w:ind w:firstLine="0"/>
              <w:rPr>
                <w:sz w:val="20"/>
                <w:szCs w:val="20"/>
                <w:lang w:val="sq-AL"/>
              </w:rPr>
            </w:pPr>
            <w:r w:rsidRPr="0001433F">
              <w:rPr>
                <w:sz w:val="20"/>
                <w:szCs w:val="20"/>
                <w:lang w:val="sq-AL"/>
              </w:rPr>
              <w:t>39</w:t>
            </w:r>
          </w:p>
        </w:tc>
        <w:tc>
          <w:tcPr>
            <w:tcW w:w="1719" w:type="pct"/>
            <w:tcBorders>
              <w:top w:val="single" w:sz="4" w:space="0" w:color="auto"/>
              <w:bottom w:val="single" w:sz="4" w:space="0" w:color="auto"/>
            </w:tcBorders>
            <w:shd w:val="clear" w:color="auto" w:fill="auto"/>
          </w:tcPr>
          <w:p w14:paraId="5376C4B4" w14:textId="77777777" w:rsidR="00333289" w:rsidRPr="0001433F" w:rsidRDefault="00333289" w:rsidP="00003FF5">
            <w:pPr>
              <w:pStyle w:val="Paragrafi"/>
              <w:ind w:firstLine="0"/>
              <w:rPr>
                <w:sz w:val="20"/>
                <w:szCs w:val="20"/>
                <w:lang w:val="sq-AL"/>
              </w:rPr>
            </w:pPr>
            <w:r w:rsidRPr="0001433F">
              <w:rPr>
                <w:sz w:val="20"/>
                <w:szCs w:val="20"/>
                <w:lang w:val="sq-AL"/>
              </w:rPr>
              <w:t>Turqia</w:t>
            </w:r>
          </w:p>
        </w:tc>
        <w:tc>
          <w:tcPr>
            <w:tcW w:w="1563" w:type="pct"/>
            <w:tcBorders>
              <w:top w:val="single" w:sz="4" w:space="0" w:color="auto"/>
              <w:bottom w:val="single" w:sz="4" w:space="0" w:color="auto"/>
            </w:tcBorders>
            <w:shd w:val="clear" w:color="auto" w:fill="auto"/>
          </w:tcPr>
          <w:p w14:paraId="5376C4B5" w14:textId="77777777" w:rsidR="00333289" w:rsidRPr="0001433F" w:rsidDel="00B927B7" w:rsidRDefault="00333289" w:rsidP="00003FF5">
            <w:pPr>
              <w:pStyle w:val="Paragrafi"/>
              <w:ind w:firstLine="0"/>
              <w:rPr>
                <w:sz w:val="20"/>
                <w:szCs w:val="20"/>
                <w:lang w:val="sq-AL"/>
              </w:rPr>
            </w:pPr>
            <w:r w:rsidRPr="0001433F">
              <w:rPr>
                <w:sz w:val="20"/>
                <w:szCs w:val="20"/>
                <w:lang w:val="sq-AL"/>
              </w:rPr>
              <w:t>Neni 10(2)(a)</w:t>
            </w:r>
          </w:p>
        </w:tc>
      </w:tr>
      <w:tr w:rsidR="00333289" w:rsidRPr="0001433F" w14:paraId="5376C4BA" w14:textId="7E8BD21A" w:rsidTr="00003FF5">
        <w:tc>
          <w:tcPr>
            <w:tcW w:w="1718" w:type="pct"/>
            <w:tcBorders>
              <w:top w:val="single" w:sz="4" w:space="0" w:color="auto"/>
              <w:bottom w:val="single" w:sz="4" w:space="0" w:color="auto"/>
            </w:tcBorders>
            <w:shd w:val="clear" w:color="auto" w:fill="auto"/>
          </w:tcPr>
          <w:p w14:paraId="5376C4B7" w14:textId="77777777" w:rsidR="00333289" w:rsidRPr="0001433F" w:rsidRDefault="00333289" w:rsidP="00003FF5">
            <w:pPr>
              <w:pStyle w:val="Paragrafi"/>
              <w:ind w:firstLine="0"/>
              <w:rPr>
                <w:sz w:val="20"/>
                <w:szCs w:val="20"/>
                <w:lang w:val="sq-AL"/>
              </w:rPr>
            </w:pPr>
            <w:r w:rsidRPr="0001433F">
              <w:rPr>
                <w:sz w:val="20"/>
                <w:szCs w:val="20"/>
                <w:lang w:val="sq-AL"/>
              </w:rPr>
              <w:t>40</w:t>
            </w:r>
          </w:p>
        </w:tc>
        <w:tc>
          <w:tcPr>
            <w:tcW w:w="1719" w:type="pct"/>
            <w:tcBorders>
              <w:top w:val="single" w:sz="4" w:space="0" w:color="auto"/>
              <w:bottom w:val="single" w:sz="4" w:space="0" w:color="auto"/>
            </w:tcBorders>
            <w:shd w:val="clear" w:color="auto" w:fill="auto"/>
          </w:tcPr>
          <w:p w14:paraId="5376C4B8" w14:textId="77777777" w:rsidR="00333289" w:rsidRPr="0001433F" w:rsidRDefault="00333289" w:rsidP="00003FF5">
            <w:pPr>
              <w:pStyle w:val="Paragrafi"/>
              <w:ind w:firstLine="0"/>
              <w:rPr>
                <w:sz w:val="20"/>
                <w:szCs w:val="20"/>
                <w:lang w:val="sq-AL"/>
              </w:rPr>
            </w:pPr>
            <w:r w:rsidRPr="0001433F">
              <w:rPr>
                <w:sz w:val="20"/>
                <w:szCs w:val="20"/>
                <w:lang w:val="sq-AL"/>
              </w:rPr>
              <w:t>Emiratet e Bashkuara Arabe</w:t>
            </w:r>
          </w:p>
        </w:tc>
        <w:tc>
          <w:tcPr>
            <w:tcW w:w="1563" w:type="pct"/>
            <w:tcBorders>
              <w:top w:val="single" w:sz="4" w:space="0" w:color="auto"/>
              <w:bottom w:val="single" w:sz="4" w:space="0" w:color="auto"/>
            </w:tcBorders>
            <w:shd w:val="clear" w:color="auto" w:fill="auto"/>
          </w:tcPr>
          <w:p w14:paraId="5376C4B9" w14:textId="77777777" w:rsidR="00333289" w:rsidRPr="0001433F" w:rsidDel="00B927B7" w:rsidRDefault="00333289" w:rsidP="00003FF5">
            <w:pPr>
              <w:pStyle w:val="Paragrafi"/>
              <w:ind w:firstLine="0"/>
              <w:rPr>
                <w:sz w:val="20"/>
                <w:szCs w:val="20"/>
                <w:lang w:val="sq-AL"/>
              </w:rPr>
            </w:pPr>
            <w:r w:rsidRPr="0001433F">
              <w:rPr>
                <w:sz w:val="20"/>
                <w:szCs w:val="20"/>
                <w:lang w:val="sq-AL"/>
              </w:rPr>
              <w:t>Neni 10(2)(b)</w:t>
            </w:r>
          </w:p>
        </w:tc>
      </w:tr>
      <w:tr w:rsidR="00333289" w:rsidRPr="0001433F" w14:paraId="5376C4BE" w14:textId="3D010969" w:rsidTr="00003FF5">
        <w:tc>
          <w:tcPr>
            <w:tcW w:w="1718" w:type="pct"/>
            <w:tcBorders>
              <w:top w:val="single" w:sz="4" w:space="0" w:color="auto"/>
              <w:bottom w:val="single" w:sz="4" w:space="0" w:color="auto"/>
            </w:tcBorders>
            <w:shd w:val="clear" w:color="auto" w:fill="auto"/>
          </w:tcPr>
          <w:p w14:paraId="5376C4BB" w14:textId="77777777" w:rsidR="00333289" w:rsidRPr="0001433F" w:rsidRDefault="00333289" w:rsidP="00003FF5">
            <w:pPr>
              <w:pStyle w:val="Paragrafi"/>
              <w:ind w:firstLine="0"/>
              <w:rPr>
                <w:sz w:val="20"/>
                <w:szCs w:val="20"/>
                <w:lang w:val="sq-AL"/>
              </w:rPr>
            </w:pPr>
            <w:r w:rsidRPr="0001433F">
              <w:rPr>
                <w:sz w:val="20"/>
                <w:szCs w:val="20"/>
                <w:lang w:val="sq-AL"/>
              </w:rPr>
              <w:t>41</w:t>
            </w:r>
          </w:p>
        </w:tc>
        <w:tc>
          <w:tcPr>
            <w:tcW w:w="1719" w:type="pct"/>
            <w:tcBorders>
              <w:top w:val="single" w:sz="4" w:space="0" w:color="auto"/>
              <w:bottom w:val="single" w:sz="4" w:space="0" w:color="auto"/>
            </w:tcBorders>
            <w:shd w:val="clear" w:color="auto" w:fill="auto"/>
          </w:tcPr>
          <w:p w14:paraId="5376C4BC" w14:textId="77777777" w:rsidR="00333289" w:rsidRPr="0001433F" w:rsidRDefault="00333289" w:rsidP="00003FF5">
            <w:pPr>
              <w:pStyle w:val="Paragrafi"/>
              <w:ind w:firstLine="0"/>
              <w:rPr>
                <w:sz w:val="20"/>
                <w:szCs w:val="20"/>
                <w:lang w:val="sq-AL"/>
              </w:rPr>
            </w:pPr>
            <w:r w:rsidRPr="0001433F">
              <w:rPr>
                <w:sz w:val="20"/>
                <w:szCs w:val="20"/>
                <w:lang w:val="sq-AL"/>
              </w:rPr>
              <w:t>Mbretëria e Bashkuar</w:t>
            </w:r>
          </w:p>
        </w:tc>
        <w:tc>
          <w:tcPr>
            <w:tcW w:w="1563" w:type="pct"/>
            <w:tcBorders>
              <w:top w:val="single" w:sz="4" w:space="0" w:color="auto"/>
              <w:bottom w:val="single" w:sz="4" w:space="0" w:color="auto"/>
            </w:tcBorders>
            <w:shd w:val="clear" w:color="auto" w:fill="auto"/>
          </w:tcPr>
          <w:p w14:paraId="5376C4BD" w14:textId="77777777" w:rsidR="00333289" w:rsidRPr="0001433F" w:rsidDel="00B927B7" w:rsidRDefault="00333289" w:rsidP="00003FF5">
            <w:pPr>
              <w:pStyle w:val="Paragrafi"/>
              <w:ind w:firstLine="0"/>
              <w:rPr>
                <w:sz w:val="20"/>
                <w:szCs w:val="20"/>
                <w:lang w:val="sq-AL"/>
              </w:rPr>
            </w:pPr>
            <w:r w:rsidRPr="0001433F">
              <w:rPr>
                <w:sz w:val="20"/>
                <w:szCs w:val="20"/>
                <w:lang w:val="sq-AL"/>
              </w:rPr>
              <w:t>Neni 10(2)(a)</w:t>
            </w:r>
          </w:p>
        </w:tc>
      </w:tr>
    </w:tbl>
    <w:p w14:paraId="5376C4BF" w14:textId="77777777" w:rsidR="00333289" w:rsidRPr="0001433F" w:rsidRDefault="00333289" w:rsidP="00333289">
      <w:pPr>
        <w:pStyle w:val="Paragrafi"/>
        <w:rPr>
          <w:lang w:val="sq-AL"/>
        </w:rPr>
      </w:pPr>
      <w:bookmarkStart w:id="14" w:name="_Toc467886541"/>
      <w:bookmarkStart w:id="15" w:name="_Toc469053960"/>
    </w:p>
    <w:p w14:paraId="5376C4C0" w14:textId="77777777" w:rsidR="00003FF5" w:rsidRPr="0001433F" w:rsidRDefault="00333289" w:rsidP="00003FF5">
      <w:pPr>
        <w:pStyle w:val="NeniNr"/>
        <w:rPr>
          <w:lang w:val="sq-AL"/>
        </w:rPr>
      </w:pPr>
      <w:r w:rsidRPr="0001433F">
        <w:rPr>
          <w:lang w:val="sq-AL"/>
        </w:rPr>
        <w:t xml:space="preserve">Neni 9 </w:t>
      </w:r>
      <w:bookmarkEnd w:id="14"/>
      <w:bookmarkEnd w:id="15"/>
    </w:p>
    <w:p w14:paraId="5376C4C1" w14:textId="36DE216D" w:rsidR="00333289" w:rsidRPr="0001433F" w:rsidRDefault="00333289" w:rsidP="00003FF5">
      <w:pPr>
        <w:pStyle w:val="NeniNr"/>
        <w:rPr>
          <w:b/>
          <w:lang w:val="sq-AL"/>
        </w:rPr>
      </w:pPr>
      <w:r w:rsidRPr="0001433F">
        <w:rPr>
          <w:b/>
          <w:lang w:val="sq-AL"/>
        </w:rPr>
        <w:t>Fitimet kapitale nga tjetërsimi i aksioneve ose interesat e subjekteve, vlera e të cilave përfaqësohet kryesisht nga pasuritë e paluajtshme</w:t>
      </w:r>
    </w:p>
    <w:p w14:paraId="5376C4C2" w14:textId="77777777" w:rsidR="00333289" w:rsidRPr="0001433F" w:rsidRDefault="00333289" w:rsidP="00333289">
      <w:pPr>
        <w:pStyle w:val="Paragrafi"/>
        <w:rPr>
          <w:b/>
          <w:lang w:val="sq-AL"/>
        </w:rPr>
      </w:pPr>
    </w:p>
    <w:p w14:paraId="5376C4C3" w14:textId="279015E2" w:rsidR="00333289" w:rsidRPr="00A01BE4" w:rsidRDefault="00333289" w:rsidP="006F362C">
      <w:pPr>
        <w:pStyle w:val="Paragrafi"/>
        <w:jc w:val="center"/>
        <w:rPr>
          <w:i/>
          <w:lang w:val="sq-AL"/>
        </w:rPr>
      </w:pPr>
      <w:r w:rsidRPr="00A01BE4">
        <w:rPr>
          <w:i/>
          <w:lang w:val="sq-AL"/>
        </w:rPr>
        <w:t xml:space="preserve">Njoftimi i </w:t>
      </w:r>
      <w:r w:rsidR="006F362C" w:rsidRPr="00A01BE4">
        <w:rPr>
          <w:i/>
          <w:lang w:val="sq-AL"/>
        </w:rPr>
        <w:t>dispozitave ekzistuese në marrëveshjet e paraqitura në listë</w:t>
      </w:r>
    </w:p>
    <w:p w14:paraId="5376C4C4" w14:textId="77777777" w:rsidR="00333289" w:rsidRPr="0001433F" w:rsidRDefault="00333289" w:rsidP="00333289">
      <w:pPr>
        <w:pStyle w:val="Paragrafi"/>
        <w:rPr>
          <w:lang w:val="sq-AL"/>
        </w:rPr>
      </w:pPr>
    </w:p>
    <w:p w14:paraId="5376C4C5" w14:textId="247A635D" w:rsidR="00333289" w:rsidRPr="0001433F" w:rsidRDefault="00333289" w:rsidP="00333289">
      <w:pPr>
        <w:pStyle w:val="Paragrafi"/>
        <w:rPr>
          <w:lang w:val="sq-AL"/>
        </w:rPr>
      </w:pPr>
      <w:r w:rsidRPr="0001433F">
        <w:rPr>
          <w:lang w:val="sq-AL"/>
        </w:rPr>
        <w:t>Në bazë të nenit 9(7) të Konventës, Shqipëria çmon</w:t>
      </w:r>
      <w:r w:rsidR="0001433F">
        <w:rPr>
          <w:lang w:val="sq-AL"/>
        </w:rPr>
        <w:t xml:space="preserve"> </w:t>
      </w:r>
      <w:r w:rsidRPr="0001433F">
        <w:rPr>
          <w:lang w:val="sq-AL"/>
        </w:rPr>
        <w:t>se marrëveshjet që vijojnë përmbajnë një dispozitë të përshkruar në nenin 9(1). Numri i nenit dhe paragrafit të çdo dispozite identifikohet më poshtë.</w:t>
      </w:r>
    </w:p>
    <w:p w14:paraId="5376C4C6" w14:textId="77777777" w:rsidR="00333289" w:rsidRPr="0001433F" w:rsidRDefault="00333289" w:rsidP="00333289">
      <w:pPr>
        <w:pStyle w:val="Paragrafi"/>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9"/>
        <w:gridCol w:w="3190"/>
        <w:gridCol w:w="2901"/>
      </w:tblGrid>
      <w:tr w:rsidR="00333289" w:rsidRPr="006F362C" w14:paraId="5376C4CA" w14:textId="451C02E4" w:rsidTr="00003FF5">
        <w:trPr>
          <w:trHeight w:val="120"/>
        </w:trPr>
        <w:tc>
          <w:tcPr>
            <w:tcW w:w="1718" w:type="pct"/>
            <w:tcBorders>
              <w:top w:val="single" w:sz="4" w:space="0" w:color="auto"/>
              <w:bottom w:val="single" w:sz="4" w:space="0" w:color="auto"/>
            </w:tcBorders>
            <w:shd w:val="clear" w:color="auto" w:fill="4F81BD"/>
            <w:vAlign w:val="center"/>
          </w:tcPr>
          <w:p w14:paraId="5376C4C7" w14:textId="04015875" w:rsidR="00333289" w:rsidRPr="006F362C" w:rsidRDefault="001A323B" w:rsidP="006F362C">
            <w:pPr>
              <w:pStyle w:val="Paragrafi"/>
              <w:ind w:firstLine="0"/>
              <w:jc w:val="center"/>
              <w:rPr>
                <w:b/>
                <w:sz w:val="20"/>
                <w:szCs w:val="20"/>
                <w:lang w:val="sq-AL"/>
              </w:rPr>
            </w:pPr>
            <w:r>
              <w:rPr>
                <w:b/>
                <w:sz w:val="20"/>
                <w:szCs w:val="20"/>
                <w:lang w:val="sq-AL"/>
              </w:rPr>
              <w:t>Numri rendor i marrëveshjes</w:t>
            </w:r>
          </w:p>
        </w:tc>
        <w:tc>
          <w:tcPr>
            <w:tcW w:w="1719" w:type="pct"/>
            <w:tcBorders>
              <w:top w:val="single" w:sz="4" w:space="0" w:color="auto"/>
              <w:bottom w:val="single" w:sz="4" w:space="0" w:color="auto"/>
            </w:tcBorders>
            <w:shd w:val="clear" w:color="auto" w:fill="4F81BD"/>
            <w:vAlign w:val="center"/>
          </w:tcPr>
          <w:p w14:paraId="5376C4C8" w14:textId="77777777" w:rsidR="00333289" w:rsidRPr="006F362C" w:rsidRDefault="00333289" w:rsidP="006F362C">
            <w:pPr>
              <w:pStyle w:val="Paragrafi"/>
              <w:ind w:firstLine="0"/>
              <w:jc w:val="center"/>
              <w:rPr>
                <w:b/>
                <w:sz w:val="20"/>
                <w:szCs w:val="20"/>
                <w:lang w:val="sq-AL"/>
              </w:rPr>
            </w:pPr>
            <w:r w:rsidRPr="006F362C">
              <w:rPr>
                <w:b/>
                <w:sz w:val="20"/>
                <w:szCs w:val="20"/>
                <w:lang w:val="sq-AL"/>
              </w:rPr>
              <w:t>Juridiksioni tjetër kontraktues</w:t>
            </w:r>
          </w:p>
        </w:tc>
        <w:tc>
          <w:tcPr>
            <w:tcW w:w="1563" w:type="pct"/>
            <w:tcBorders>
              <w:top w:val="single" w:sz="4" w:space="0" w:color="auto"/>
              <w:bottom w:val="single" w:sz="4" w:space="0" w:color="auto"/>
            </w:tcBorders>
            <w:shd w:val="clear" w:color="auto" w:fill="4F81BD"/>
          </w:tcPr>
          <w:p w14:paraId="5376C4C9" w14:textId="77777777" w:rsidR="00333289" w:rsidRPr="006F362C" w:rsidRDefault="00333289" w:rsidP="006F362C">
            <w:pPr>
              <w:pStyle w:val="Paragrafi"/>
              <w:ind w:firstLine="0"/>
              <w:jc w:val="center"/>
              <w:rPr>
                <w:b/>
                <w:sz w:val="20"/>
                <w:szCs w:val="20"/>
                <w:lang w:val="sq-AL"/>
              </w:rPr>
            </w:pPr>
            <w:r w:rsidRPr="006F362C">
              <w:rPr>
                <w:b/>
                <w:sz w:val="20"/>
                <w:szCs w:val="20"/>
                <w:lang w:val="sq-AL"/>
              </w:rPr>
              <w:t>Dispozita</w:t>
            </w:r>
          </w:p>
        </w:tc>
      </w:tr>
      <w:tr w:rsidR="00333289" w:rsidRPr="0001433F" w14:paraId="5376C4CE" w14:textId="413272FC" w:rsidTr="00003FF5">
        <w:tc>
          <w:tcPr>
            <w:tcW w:w="1718" w:type="pct"/>
            <w:tcBorders>
              <w:top w:val="single" w:sz="4" w:space="0" w:color="auto"/>
              <w:bottom w:val="single" w:sz="4" w:space="0" w:color="auto"/>
            </w:tcBorders>
            <w:shd w:val="clear" w:color="auto" w:fill="auto"/>
            <w:vAlign w:val="center"/>
          </w:tcPr>
          <w:p w14:paraId="5376C4CB" w14:textId="77777777" w:rsidR="00333289" w:rsidRPr="0001433F" w:rsidDel="005321B7" w:rsidRDefault="00333289" w:rsidP="00003FF5">
            <w:pPr>
              <w:pStyle w:val="Paragrafi"/>
              <w:ind w:firstLine="0"/>
              <w:rPr>
                <w:sz w:val="20"/>
                <w:szCs w:val="20"/>
                <w:lang w:val="sq-AL"/>
              </w:rPr>
            </w:pPr>
            <w:r w:rsidRPr="0001433F">
              <w:rPr>
                <w:sz w:val="20"/>
                <w:szCs w:val="20"/>
                <w:lang w:val="sq-AL"/>
              </w:rPr>
              <w:t>2</w:t>
            </w:r>
          </w:p>
        </w:tc>
        <w:tc>
          <w:tcPr>
            <w:tcW w:w="1719" w:type="pct"/>
            <w:tcBorders>
              <w:top w:val="single" w:sz="4" w:space="0" w:color="auto"/>
              <w:bottom w:val="single" w:sz="4" w:space="0" w:color="auto"/>
            </w:tcBorders>
            <w:shd w:val="clear" w:color="auto" w:fill="auto"/>
            <w:vAlign w:val="center"/>
          </w:tcPr>
          <w:p w14:paraId="5376C4CC" w14:textId="77777777" w:rsidR="00333289" w:rsidRPr="0001433F" w:rsidDel="005321B7" w:rsidRDefault="00333289" w:rsidP="00003FF5">
            <w:pPr>
              <w:pStyle w:val="Paragrafi"/>
              <w:ind w:firstLine="0"/>
              <w:rPr>
                <w:sz w:val="20"/>
                <w:szCs w:val="20"/>
                <w:lang w:val="sq-AL"/>
              </w:rPr>
            </w:pPr>
            <w:r w:rsidRPr="0001433F">
              <w:rPr>
                <w:sz w:val="20"/>
                <w:szCs w:val="20"/>
                <w:lang w:val="sq-AL"/>
              </w:rPr>
              <w:t>Belgjika</w:t>
            </w:r>
          </w:p>
        </w:tc>
        <w:tc>
          <w:tcPr>
            <w:tcW w:w="1563" w:type="pct"/>
            <w:tcBorders>
              <w:top w:val="single" w:sz="4" w:space="0" w:color="auto"/>
              <w:bottom w:val="single" w:sz="4" w:space="0" w:color="auto"/>
            </w:tcBorders>
            <w:shd w:val="clear" w:color="auto" w:fill="auto"/>
          </w:tcPr>
          <w:p w14:paraId="5376C4CD" w14:textId="77777777" w:rsidR="00333289" w:rsidRPr="0001433F" w:rsidDel="005321B7" w:rsidRDefault="00333289" w:rsidP="00003FF5">
            <w:pPr>
              <w:pStyle w:val="Paragrafi"/>
              <w:ind w:firstLine="0"/>
              <w:rPr>
                <w:sz w:val="20"/>
                <w:szCs w:val="20"/>
                <w:lang w:val="sq-AL"/>
              </w:rPr>
            </w:pPr>
            <w:r w:rsidRPr="0001433F">
              <w:rPr>
                <w:sz w:val="20"/>
                <w:szCs w:val="20"/>
                <w:lang w:val="sq-AL"/>
              </w:rPr>
              <w:t>Neni 13(4)</w:t>
            </w:r>
          </w:p>
        </w:tc>
      </w:tr>
      <w:tr w:rsidR="00333289" w:rsidRPr="0001433F" w14:paraId="5376C4D2" w14:textId="1233205B" w:rsidTr="00003FF5">
        <w:tc>
          <w:tcPr>
            <w:tcW w:w="1718" w:type="pct"/>
            <w:tcBorders>
              <w:top w:val="single" w:sz="4" w:space="0" w:color="auto"/>
              <w:bottom w:val="single" w:sz="4" w:space="0" w:color="auto"/>
            </w:tcBorders>
            <w:shd w:val="clear" w:color="auto" w:fill="auto"/>
            <w:vAlign w:val="center"/>
          </w:tcPr>
          <w:p w14:paraId="5376C4CF" w14:textId="77777777" w:rsidR="00333289" w:rsidRPr="0001433F" w:rsidRDefault="00333289" w:rsidP="00003FF5">
            <w:pPr>
              <w:pStyle w:val="Paragrafi"/>
              <w:ind w:firstLine="0"/>
              <w:rPr>
                <w:sz w:val="20"/>
                <w:szCs w:val="20"/>
                <w:lang w:val="sq-AL"/>
              </w:rPr>
            </w:pPr>
            <w:r w:rsidRPr="0001433F">
              <w:rPr>
                <w:sz w:val="20"/>
                <w:szCs w:val="20"/>
                <w:lang w:val="sq-AL"/>
              </w:rPr>
              <w:t>3</w:t>
            </w:r>
          </w:p>
        </w:tc>
        <w:tc>
          <w:tcPr>
            <w:tcW w:w="1719" w:type="pct"/>
            <w:tcBorders>
              <w:top w:val="single" w:sz="4" w:space="0" w:color="auto"/>
              <w:bottom w:val="single" w:sz="4" w:space="0" w:color="auto"/>
            </w:tcBorders>
            <w:shd w:val="clear" w:color="auto" w:fill="auto"/>
            <w:vAlign w:val="center"/>
          </w:tcPr>
          <w:p w14:paraId="5376C4D0" w14:textId="1F2EE9C8" w:rsidR="00333289" w:rsidRPr="0001433F" w:rsidRDefault="00333289" w:rsidP="00003FF5">
            <w:pPr>
              <w:pStyle w:val="Paragrafi"/>
              <w:ind w:firstLine="0"/>
              <w:rPr>
                <w:sz w:val="20"/>
                <w:szCs w:val="20"/>
                <w:lang w:val="sq-AL"/>
              </w:rPr>
            </w:pPr>
            <w:r w:rsidRPr="0001433F">
              <w:rPr>
                <w:sz w:val="20"/>
                <w:szCs w:val="20"/>
                <w:lang w:val="sq-AL"/>
              </w:rPr>
              <w:t xml:space="preserve">Bosnja dhe </w:t>
            </w:r>
            <w:r w:rsidR="00FC45A4" w:rsidRPr="0001433F">
              <w:rPr>
                <w:sz w:val="20"/>
                <w:szCs w:val="20"/>
                <w:lang w:val="sq-AL"/>
              </w:rPr>
              <w:t>Hercegovina</w:t>
            </w:r>
          </w:p>
        </w:tc>
        <w:tc>
          <w:tcPr>
            <w:tcW w:w="1563" w:type="pct"/>
            <w:tcBorders>
              <w:top w:val="single" w:sz="4" w:space="0" w:color="auto"/>
              <w:bottom w:val="single" w:sz="4" w:space="0" w:color="auto"/>
            </w:tcBorders>
            <w:shd w:val="clear" w:color="auto" w:fill="auto"/>
          </w:tcPr>
          <w:p w14:paraId="5376C4D1" w14:textId="77777777" w:rsidR="00333289" w:rsidRPr="0001433F" w:rsidRDefault="00333289" w:rsidP="00003FF5">
            <w:pPr>
              <w:pStyle w:val="Paragrafi"/>
              <w:ind w:firstLine="0"/>
              <w:rPr>
                <w:sz w:val="20"/>
                <w:szCs w:val="20"/>
                <w:lang w:val="sq-AL"/>
              </w:rPr>
            </w:pPr>
            <w:r w:rsidRPr="0001433F">
              <w:rPr>
                <w:sz w:val="20"/>
                <w:szCs w:val="20"/>
                <w:lang w:val="sq-AL"/>
              </w:rPr>
              <w:t>Neni 13(4)</w:t>
            </w:r>
          </w:p>
        </w:tc>
      </w:tr>
      <w:tr w:rsidR="00333289" w:rsidRPr="0001433F" w14:paraId="5376C4D6" w14:textId="74FFE206" w:rsidTr="00003FF5">
        <w:tc>
          <w:tcPr>
            <w:tcW w:w="1718" w:type="pct"/>
            <w:tcBorders>
              <w:top w:val="single" w:sz="4" w:space="0" w:color="auto"/>
              <w:bottom w:val="single" w:sz="4" w:space="0" w:color="auto"/>
            </w:tcBorders>
            <w:shd w:val="clear" w:color="auto" w:fill="auto"/>
          </w:tcPr>
          <w:p w14:paraId="5376C4D3" w14:textId="77777777" w:rsidR="00333289" w:rsidRPr="0001433F" w:rsidRDefault="00333289" w:rsidP="00003FF5">
            <w:pPr>
              <w:pStyle w:val="Paragrafi"/>
              <w:ind w:firstLine="0"/>
              <w:rPr>
                <w:sz w:val="20"/>
                <w:szCs w:val="20"/>
                <w:lang w:val="sq-AL"/>
              </w:rPr>
            </w:pPr>
            <w:r w:rsidRPr="0001433F">
              <w:rPr>
                <w:sz w:val="20"/>
                <w:szCs w:val="20"/>
                <w:lang w:val="sq-AL"/>
              </w:rPr>
              <w:t>4</w:t>
            </w:r>
          </w:p>
        </w:tc>
        <w:tc>
          <w:tcPr>
            <w:tcW w:w="1719" w:type="pct"/>
            <w:tcBorders>
              <w:top w:val="single" w:sz="4" w:space="0" w:color="auto"/>
              <w:bottom w:val="single" w:sz="4" w:space="0" w:color="auto"/>
            </w:tcBorders>
            <w:shd w:val="clear" w:color="auto" w:fill="auto"/>
          </w:tcPr>
          <w:p w14:paraId="5376C4D4" w14:textId="77777777" w:rsidR="00333289" w:rsidRPr="0001433F" w:rsidRDefault="00333289" w:rsidP="00003FF5">
            <w:pPr>
              <w:pStyle w:val="Paragrafi"/>
              <w:ind w:firstLine="0"/>
              <w:rPr>
                <w:sz w:val="20"/>
                <w:szCs w:val="20"/>
                <w:lang w:val="sq-AL"/>
              </w:rPr>
            </w:pPr>
            <w:r w:rsidRPr="0001433F">
              <w:rPr>
                <w:sz w:val="20"/>
                <w:szCs w:val="20"/>
                <w:lang w:val="sq-AL"/>
              </w:rPr>
              <w:t>Bullgaria</w:t>
            </w:r>
          </w:p>
        </w:tc>
        <w:tc>
          <w:tcPr>
            <w:tcW w:w="1563" w:type="pct"/>
            <w:tcBorders>
              <w:top w:val="single" w:sz="4" w:space="0" w:color="auto"/>
              <w:bottom w:val="single" w:sz="4" w:space="0" w:color="auto"/>
            </w:tcBorders>
            <w:shd w:val="clear" w:color="auto" w:fill="auto"/>
          </w:tcPr>
          <w:p w14:paraId="5376C4D5" w14:textId="77777777" w:rsidR="00333289" w:rsidRPr="0001433F" w:rsidRDefault="00333289" w:rsidP="00003FF5">
            <w:pPr>
              <w:pStyle w:val="Paragrafi"/>
              <w:ind w:firstLine="0"/>
              <w:rPr>
                <w:sz w:val="20"/>
                <w:szCs w:val="20"/>
                <w:lang w:val="sq-AL"/>
              </w:rPr>
            </w:pPr>
            <w:r w:rsidRPr="0001433F">
              <w:rPr>
                <w:sz w:val="20"/>
                <w:szCs w:val="20"/>
                <w:lang w:val="sq-AL"/>
              </w:rPr>
              <w:t>Neni 13(4)</w:t>
            </w:r>
          </w:p>
        </w:tc>
      </w:tr>
      <w:tr w:rsidR="00333289" w:rsidRPr="0001433F" w14:paraId="5376C4DA" w14:textId="29384C75" w:rsidTr="00003FF5">
        <w:tc>
          <w:tcPr>
            <w:tcW w:w="1718" w:type="pct"/>
            <w:tcBorders>
              <w:top w:val="single" w:sz="4" w:space="0" w:color="auto"/>
              <w:bottom w:val="single" w:sz="4" w:space="0" w:color="auto"/>
            </w:tcBorders>
            <w:shd w:val="clear" w:color="auto" w:fill="auto"/>
          </w:tcPr>
          <w:p w14:paraId="5376C4D7" w14:textId="77777777" w:rsidR="00333289" w:rsidRPr="0001433F" w:rsidRDefault="00333289" w:rsidP="00003FF5">
            <w:pPr>
              <w:pStyle w:val="Paragrafi"/>
              <w:ind w:firstLine="0"/>
              <w:rPr>
                <w:sz w:val="20"/>
                <w:szCs w:val="20"/>
                <w:lang w:val="sq-AL"/>
              </w:rPr>
            </w:pPr>
            <w:r w:rsidRPr="0001433F">
              <w:rPr>
                <w:sz w:val="20"/>
                <w:szCs w:val="20"/>
                <w:lang w:val="sq-AL"/>
              </w:rPr>
              <w:t>5</w:t>
            </w:r>
          </w:p>
        </w:tc>
        <w:tc>
          <w:tcPr>
            <w:tcW w:w="1719" w:type="pct"/>
            <w:tcBorders>
              <w:top w:val="single" w:sz="4" w:space="0" w:color="auto"/>
              <w:bottom w:val="single" w:sz="4" w:space="0" w:color="auto"/>
            </w:tcBorders>
            <w:shd w:val="clear" w:color="auto" w:fill="auto"/>
          </w:tcPr>
          <w:p w14:paraId="5376C4D8" w14:textId="77777777" w:rsidR="00333289" w:rsidRPr="0001433F" w:rsidRDefault="00333289" w:rsidP="00003FF5">
            <w:pPr>
              <w:pStyle w:val="Paragrafi"/>
              <w:ind w:firstLine="0"/>
              <w:rPr>
                <w:sz w:val="20"/>
                <w:szCs w:val="20"/>
                <w:lang w:val="sq-AL"/>
              </w:rPr>
            </w:pPr>
            <w:r w:rsidRPr="0001433F">
              <w:rPr>
                <w:sz w:val="20"/>
                <w:szCs w:val="20"/>
                <w:lang w:val="sq-AL"/>
              </w:rPr>
              <w:t xml:space="preserve">Republika Popullore e Kinës </w:t>
            </w:r>
          </w:p>
        </w:tc>
        <w:tc>
          <w:tcPr>
            <w:tcW w:w="1563" w:type="pct"/>
            <w:tcBorders>
              <w:top w:val="single" w:sz="4" w:space="0" w:color="auto"/>
              <w:bottom w:val="single" w:sz="4" w:space="0" w:color="auto"/>
            </w:tcBorders>
            <w:shd w:val="clear" w:color="auto" w:fill="auto"/>
          </w:tcPr>
          <w:p w14:paraId="5376C4D9" w14:textId="77777777" w:rsidR="00333289" w:rsidRPr="0001433F" w:rsidRDefault="00333289" w:rsidP="00003FF5">
            <w:pPr>
              <w:pStyle w:val="Paragrafi"/>
              <w:ind w:firstLine="0"/>
              <w:rPr>
                <w:sz w:val="20"/>
                <w:szCs w:val="20"/>
                <w:lang w:val="sq-AL"/>
              </w:rPr>
            </w:pPr>
            <w:r w:rsidRPr="0001433F">
              <w:rPr>
                <w:sz w:val="20"/>
                <w:szCs w:val="20"/>
                <w:lang w:val="sq-AL"/>
              </w:rPr>
              <w:t>Neni 13(4)</w:t>
            </w:r>
          </w:p>
        </w:tc>
      </w:tr>
      <w:tr w:rsidR="00333289" w:rsidRPr="0001433F" w14:paraId="5376C4DE" w14:textId="7292999F" w:rsidTr="00003FF5">
        <w:tc>
          <w:tcPr>
            <w:tcW w:w="1718" w:type="pct"/>
            <w:tcBorders>
              <w:top w:val="single" w:sz="4" w:space="0" w:color="auto"/>
              <w:bottom w:val="single" w:sz="4" w:space="0" w:color="auto"/>
            </w:tcBorders>
            <w:shd w:val="clear" w:color="auto" w:fill="auto"/>
          </w:tcPr>
          <w:p w14:paraId="5376C4DB" w14:textId="77777777" w:rsidR="00333289" w:rsidRPr="0001433F" w:rsidRDefault="00333289" w:rsidP="00003FF5">
            <w:pPr>
              <w:pStyle w:val="Paragrafi"/>
              <w:ind w:firstLine="0"/>
              <w:rPr>
                <w:sz w:val="20"/>
                <w:szCs w:val="20"/>
                <w:lang w:val="sq-AL"/>
              </w:rPr>
            </w:pPr>
            <w:r w:rsidRPr="0001433F">
              <w:rPr>
                <w:sz w:val="20"/>
                <w:szCs w:val="20"/>
                <w:lang w:val="sq-AL"/>
              </w:rPr>
              <w:t>6</w:t>
            </w:r>
          </w:p>
        </w:tc>
        <w:tc>
          <w:tcPr>
            <w:tcW w:w="1719" w:type="pct"/>
            <w:tcBorders>
              <w:top w:val="single" w:sz="4" w:space="0" w:color="auto"/>
              <w:bottom w:val="single" w:sz="4" w:space="0" w:color="auto"/>
            </w:tcBorders>
            <w:shd w:val="clear" w:color="auto" w:fill="auto"/>
          </w:tcPr>
          <w:p w14:paraId="5376C4DC" w14:textId="77777777" w:rsidR="00333289" w:rsidRPr="0001433F" w:rsidRDefault="00333289" w:rsidP="00003FF5">
            <w:pPr>
              <w:pStyle w:val="Paragrafi"/>
              <w:ind w:firstLine="0"/>
              <w:rPr>
                <w:sz w:val="20"/>
                <w:szCs w:val="20"/>
                <w:lang w:val="sq-AL"/>
              </w:rPr>
            </w:pPr>
            <w:r w:rsidRPr="0001433F">
              <w:rPr>
                <w:sz w:val="20"/>
                <w:szCs w:val="20"/>
                <w:lang w:val="sq-AL"/>
              </w:rPr>
              <w:t>Kroacia</w:t>
            </w:r>
          </w:p>
        </w:tc>
        <w:tc>
          <w:tcPr>
            <w:tcW w:w="1563" w:type="pct"/>
            <w:tcBorders>
              <w:top w:val="single" w:sz="4" w:space="0" w:color="auto"/>
              <w:bottom w:val="single" w:sz="4" w:space="0" w:color="auto"/>
            </w:tcBorders>
            <w:shd w:val="clear" w:color="auto" w:fill="auto"/>
          </w:tcPr>
          <w:p w14:paraId="5376C4DD" w14:textId="77777777" w:rsidR="00333289" w:rsidRPr="0001433F" w:rsidRDefault="00333289" w:rsidP="00003FF5">
            <w:pPr>
              <w:pStyle w:val="Paragrafi"/>
              <w:ind w:firstLine="0"/>
              <w:rPr>
                <w:sz w:val="20"/>
                <w:szCs w:val="20"/>
                <w:lang w:val="sq-AL"/>
              </w:rPr>
            </w:pPr>
            <w:r w:rsidRPr="0001433F">
              <w:rPr>
                <w:sz w:val="20"/>
                <w:szCs w:val="20"/>
                <w:lang w:val="sq-AL"/>
              </w:rPr>
              <w:t>Neni 13(4)</w:t>
            </w:r>
          </w:p>
        </w:tc>
      </w:tr>
      <w:tr w:rsidR="00333289" w:rsidRPr="0001433F" w14:paraId="5376C4E2" w14:textId="2B71460F" w:rsidTr="00003FF5">
        <w:tc>
          <w:tcPr>
            <w:tcW w:w="1718" w:type="pct"/>
            <w:tcBorders>
              <w:top w:val="single" w:sz="4" w:space="0" w:color="auto"/>
              <w:bottom w:val="single" w:sz="4" w:space="0" w:color="auto"/>
            </w:tcBorders>
            <w:shd w:val="clear" w:color="auto" w:fill="auto"/>
          </w:tcPr>
          <w:p w14:paraId="5376C4DF" w14:textId="77777777" w:rsidR="00333289" w:rsidRPr="0001433F" w:rsidRDefault="00333289" w:rsidP="00003FF5">
            <w:pPr>
              <w:pStyle w:val="Paragrafi"/>
              <w:ind w:firstLine="0"/>
              <w:rPr>
                <w:sz w:val="20"/>
                <w:szCs w:val="20"/>
                <w:lang w:val="sq-AL"/>
              </w:rPr>
            </w:pPr>
            <w:r w:rsidRPr="0001433F">
              <w:rPr>
                <w:sz w:val="20"/>
                <w:szCs w:val="20"/>
                <w:lang w:val="sq-AL"/>
              </w:rPr>
              <w:t>8</w:t>
            </w:r>
          </w:p>
        </w:tc>
        <w:tc>
          <w:tcPr>
            <w:tcW w:w="1719" w:type="pct"/>
            <w:tcBorders>
              <w:top w:val="single" w:sz="4" w:space="0" w:color="auto"/>
              <w:bottom w:val="single" w:sz="4" w:space="0" w:color="auto"/>
            </w:tcBorders>
            <w:shd w:val="clear" w:color="auto" w:fill="auto"/>
          </w:tcPr>
          <w:p w14:paraId="5376C4E0" w14:textId="77777777" w:rsidR="00333289" w:rsidRPr="0001433F" w:rsidRDefault="00333289" w:rsidP="00003FF5">
            <w:pPr>
              <w:pStyle w:val="Paragrafi"/>
              <w:ind w:firstLine="0"/>
              <w:rPr>
                <w:sz w:val="20"/>
                <w:szCs w:val="20"/>
                <w:lang w:val="sq-AL"/>
              </w:rPr>
            </w:pPr>
            <w:r w:rsidRPr="0001433F">
              <w:rPr>
                <w:sz w:val="20"/>
                <w:szCs w:val="20"/>
                <w:lang w:val="sq-AL"/>
              </w:rPr>
              <w:t>Egjipti</w:t>
            </w:r>
          </w:p>
        </w:tc>
        <w:tc>
          <w:tcPr>
            <w:tcW w:w="1563" w:type="pct"/>
            <w:tcBorders>
              <w:top w:val="single" w:sz="4" w:space="0" w:color="auto"/>
              <w:bottom w:val="single" w:sz="4" w:space="0" w:color="auto"/>
            </w:tcBorders>
            <w:shd w:val="clear" w:color="auto" w:fill="auto"/>
          </w:tcPr>
          <w:p w14:paraId="5376C4E1" w14:textId="77777777" w:rsidR="00333289" w:rsidRPr="0001433F" w:rsidRDefault="00333289" w:rsidP="00003FF5">
            <w:pPr>
              <w:pStyle w:val="Paragrafi"/>
              <w:ind w:firstLine="0"/>
              <w:rPr>
                <w:sz w:val="20"/>
                <w:szCs w:val="20"/>
                <w:lang w:val="sq-AL"/>
              </w:rPr>
            </w:pPr>
            <w:r w:rsidRPr="0001433F">
              <w:rPr>
                <w:sz w:val="20"/>
                <w:szCs w:val="20"/>
                <w:lang w:val="sq-AL"/>
              </w:rPr>
              <w:t>Neni 13(4)</w:t>
            </w:r>
          </w:p>
        </w:tc>
      </w:tr>
      <w:tr w:rsidR="00333289" w:rsidRPr="0001433F" w14:paraId="5376C4E6" w14:textId="31A9AFF9" w:rsidTr="00003FF5">
        <w:tc>
          <w:tcPr>
            <w:tcW w:w="1718" w:type="pct"/>
            <w:tcBorders>
              <w:top w:val="single" w:sz="4" w:space="0" w:color="auto"/>
              <w:bottom w:val="single" w:sz="4" w:space="0" w:color="auto"/>
            </w:tcBorders>
            <w:shd w:val="clear" w:color="auto" w:fill="auto"/>
          </w:tcPr>
          <w:p w14:paraId="5376C4E3" w14:textId="77777777" w:rsidR="00333289" w:rsidRPr="0001433F" w:rsidRDefault="00333289" w:rsidP="00003FF5">
            <w:pPr>
              <w:pStyle w:val="Paragrafi"/>
              <w:ind w:firstLine="0"/>
              <w:rPr>
                <w:sz w:val="20"/>
                <w:szCs w:val="20"/>
                <w:lang w:val="sq-AL"/>
              </w:rPr>
            </w:pPr>
            <w:r w:rsidRPr="0001433F">
              <w:rPr>
                <w:sz w:val="20"/>
                <w:szCs w:val="20"/>
                <w:lang w:val="sq-AL"/>
              </w:rPr>
              <w:t>9</w:t>
            </w:r>
          </w:p>
        </w:tc>
        <w:tc>
          <w:tcPr>
            <w:tcW w:w="1719" w:type="pct"/>
            <w:tcBorders>
              <w:top w:val="single" w:sz="4" w:space="0" w:color="auto"/>
              <w:bottom w:val="single" w:sz="4" w:space="0" w:color="auto"/>
            </w:tcBorders>
            <w:shd w:val="clear" w:color="auto" w:fill="auto"/>
          </w:tcPr>
          <w:p w14:paraId="5376C4E4" w14:textId="77777777" w:rsidR="00333289" w:rsidRPr="0001433F" w:rsidRDefault="00333289" w:rsidP="00003FF5">
            <w:pPr>
              <w:pStyle w:val="Paragrafi"/>
              <w:ind w:firstLine="0"/>
              <w:rPr>
                <w:sz w:val="20"/>
                <w:szCs w:val="20"/>
                <w:lang w:val="sq-AL"/>
              </w:rPr>
            </w:pPr>
            <w:r w:rsidRPr="0001433F">
              <w:rPr>
                <w:sz w:val="20"/>
                <w:szCs w:val="20"/>
                <w:lang w:val="sq-AL"/>
              </w:rPr>
              <w:t>Estonia</w:t>
            </w:r>
          </w:p>
        </w:tc>
        <w:tc>
          <w:tcPr>
            <w:tcW w:w="1563" w:type="pct"/>
            <w:tcBorders>
              <w:top w:val="single" w:sz="4" w:space="0" w:color="auto"/>
              <w:bottom w:val="single" w:sz="4" w:space="0" w:color="auto"/>
            </w:tcBorders>
            <w:shd w:val="clear" w:color="auto" w:fill="auto"/>
          </w:tcPr>
          <w:p w14:paraId="5376C4E5" w14:textId="77777777" w:rsidR="00333289" w:rsidRPr="0001433F" w:rsidRDefault="00333289" w:rsidP="00003FF5">
            <w:pPr>
              <w:pStyle w:val="Paragrafi"/>
              <w:ind w:firstLine="0"/>
              <w:rPr>
                <w:sz w:val="20"/>
                <w:szCs w:val="20"/>
                <w:lang w:val="sq-AL"/>
              </w:rPr>
            </w:pPr>
            <w:r w:rsidRPr="0001433F">
              <w:rPr>
                <w:sz w:val="20"/>
                <w:szCs w:val="20"/>
                <w:lang w:val="sq-AL"/>
              </w:rPr>
              <w:t>Neni 13(2)</w:t>
            </w:r>
          </w:p>
        </w:tc>
      </w:tr>
      <w:tr w:rsidR="00333289" w:rsidRPr="0001433F" w14:paraId="5376C4EA" w14:textId="4DEEA8C6" w:rsidTr="00003FF5">
        <w:tc>
          <w:tcPr>
            <w:tcW w:w="1718" w:type="pct"/>
            <w:tcBorders>
              <w:top w:val="single" w:sz="4" w:space="0" w:color="auto"/>
              <w:bottom w:val="single" w:sz="4" w:space="0" w:color="auto"/>
            </w:tcBorders>
            <w:shd w:val="clear" w:color="auto" w:fill="auto"/>
          </w:tcPr>
          <w:p w14:paraId="5376C4E7" w14:textId="77777777" w:rsidR="00333289" w:rsidRPr="0001433F" w:rsidRDefault="00333289" w:rsidP="00003FF5">
            <w:pPr>
              <w:pStyle w:val="Paragrafi"/>
              <w:ind w:firstLine="0"/>
              <w:rPr>
                <w:sz w:val="20"/>
                <w:szCs w:val="20"/>
                <w:lang w:val="sq-AL"/>
              </w:rPr>
            </w:pPr>
            <w:r w:rsidRPr="0001433F">
              <w:rPr>
                <w:sz w:val="20"/>
                <w:szCs w:val="20"/>
                <w:lang w:val="sq-AL"/>
              </w:rPr>
              <w:t>10</w:t>
            </w:r>
          </w:p>
        </w:tc>
        <w:tc>
          <w:tcPr>
            <w:tcW w:w="1719" w:type="pct"/>
            <w:tcBorders>
              <w:top w:val="single" w:sz="4" w:space="0" w:color="auto"/>
              <w:bottom w:val="single" w:sz="4" w:space="0" w:color="auto"/>
            </w:tcBorders>
            <w:shd w:val="clear" w:color="auto" w:fill="auto"/>
          </w:tcPr>
          <w:p w14:paraId="5376C4E8" w14:textId="77777777" w:rsidR="00333289" w:rsidRPr="0001433F" w:rsidRDefault="00333289" w:rsidP="00003FF5">
            <w:pPr>
              <w:pStyle w:val="Paragrafi"/>
              <w:ind w:firstLine="0"/>
              <w:rPr>
                <w:sz w:val="20"/>
                <w:szCs w:val="20"/>
                <w:lang w:val="sq-AL"/>
              </w:rPr>
            </w:pPr>
            <w:r w:rsidRPr="0001433F">
              <w:rPr>
                <w:sz w:val="20"/>
                <w:szCs w:val="20"/>
                <w:lang w:val="sq-AL"/>
              </w:rPr>
              <w:t>Franca</w:t>
            </w:r>
          </w:p>
        </w:tc>
        <w:tc>
          <w:tcPr>
            <w:tcW w:w="1563" w:type="pct"/>
            <w:tcBorders>
              <w:top w:val="single" w:sz="4" w:space="0" w:color="auto"/>
              <w:bottom w:val="single" w:sz="4" w:space="0" w:color="auto"/>
            </w:tcBorders>
            <w:shd w:val="clear" w:color="auto" w:fill="auto"/>
          </w:tcPr>
          <w:p w14:paraId="5376C4E9" w14:textId="77777777" w:rsidR="00333289" w:rsidRPr="0001433F" w:rsidRDefault="00333289" w:rsidP="00003FF5">
            <w:pPr>
              <w:pStyle w:val="Paragrafi"/>
              <w:ind w:firstLine="0"/>
              <w:rPr>
                <w:sz w:val="20"/>
                <w:szCs w:val="20"/>
                <w:lang w:val="sq-AL"/>
              </w:rPr>
            </w:pPr>
            <w:r w:rsidRPr="0001433F">
              <w:rPr>
                <w:sz w:val="20"/>
                <w:szCs w:val="20"/>
                <w:lang w:val="sq-AL"/>
              </w:rPr>
              <w:t>Neni 13(1)(b)</w:t>
            </w:r>
          </w:p>
        </w:tc>
      </w:tr>
      <w:tr w:rsidR="00333289" w:rsidRPr="0001433F" w14:paraId="5376C4EE" w14:textId="2D35DECA" w:rsidTr="00003FF5">
        <w:tc>
          <w:tcPr>
            <w:tcW w:w="1718" w:type="pct"/>
            <w:tcBorders>
              <w:top w:val="single" w:sz="4" w:space="0" w:color="auto"/>
              <w:bottom w:val="single" w:sz="4" w:space="0" w:color="auto"/>
            </w:tcBorders>
            <w:shd w:val="clear" w:color="auto" w:fill="auto"/>
          </w:tcPr>
          <w:p w14:paraId="5376C4EB" w14:textId="77777777" w:rsidR="00333289" w:rsidRPr="0001433F" w:rsidRDefault="00333289" w:rsidP="00003FF5">
            <w:pPr>
              <w:pStyle w:val="Paragrafi"/>
              <w:ind w:firstLine="0"/>
              <w:rPr>
                <w:sz w:val="20"/>
                <w:szCs w:val="20"/>
                <w:lang w:val="sq-AL"/>
              </w:rPr>
            </w:pPr>
            <w:r w:rsidRPr="0001433F">
              <w:rPr>
                <w:sz w:val="20"/>
                <w:szCs w:val="20"/>
                <w:lang w:val="sq-AL"/>
              </w:rPr>
              <w:t>11</w:t>
            </w:r>
          </w:p>
        </w:tc>
        <w:tc>
          <w:tcPr>
            <w:tcW w:w="1719" w:type="pct"/>
            <w:tcBorders>
              <w:top w:val="single" w:sz="4" w:space="0" w:color="auto"/>
              <w:bottom w:val="single" w:sz="4" w:space="0" w:color="auto"/>
            </w:tcBorders>
            <w:shd w:val="clear" w:color="auto" w:fill="auto"/>
          </w:tcPr>
          <w:p w14:paraId="5376C4EC" w14:textId="77777777" w:rsidR="00333289" w:rsidRPr="0001433F" w:rsidRDefault="00333289" w:rsidP="00003FF5">
            <w:pPr>
              <w:pStyle w:val="Paragrafi"/>
              <w:ind w:firstLine="0"/>
              <w:rPr>
                <w:sz w:val="20"/>
                <w:szCs w:val="20"/>
                <w:lang w:val="sq-AL"/>
              </w:rPr>
            </w:pPr>
            <w:r w:rsidRPr="0001433F">
              <w:rPr>
                <w:sz w:val="20"/>
                <w:szCs w:val="20"/>
                <w:lang w:val="sq-AL"/>
              </w:rPr>
              <w:t>Gjermania</w:t>
            </w:r>
          </w:p>
        </w:tc>
        <w:tc>
          <w:tcPr>
            <w:tcW w:w="1563" w:type="pct"/>
            <w:tcBorders>
              <w:top w:val="single" w:sz="4" w:space="0" w:color="auto"/>
              <w:bottom w:val="single" w:sz="4" w:space="0" w:color="auto"/>
            </w:tcBorders>
            <w:shd w:val="clear" w:color="auto" w:fill="auto"/>
          </w:tcPr>
          <w:p w14:paraId="5376C4ED" w14:textId="77777777" w:rsidR="00333289" w:rsidRPr="0001433F" w:rsidRDefault="00333289" w:rsidP="00003FF5">
            <w:pPr>
              <w:pStyle w:val="Paragrafi"/>
              <w:ind w:firstLine="0"/>
              <w:rPr>
                <w:sz w:val="20"/>
                <w:szCs w:val="20"/>
                <w:lang w:val="sq-AL"/>
              </w:rPr>
            </w:pPr>
            <w:r w:rsidRPr="0001433F">
              <w:rPr>
                <w:sz w:val="20"/>
                <w:szCs w:val="20"/>
                <w:lang w:val="sq-AL"/>
              </w:rPr>
              <w:t>Neni 13(2)</w:t>
            </w:r>
          </w:p>
        </w:tc>
      </w:tr>
      <w:tr w:rsidR="00333289" w:rsidRPr="0001433F" w14:paraId="5376C4F2" w14:textId="0075A0F6" w:rsidTr="00003FF5">
        <w:tc>
          <w:tcPr>
            <w:tcW w:w="1718" w:type="pct"/>
            <w:tcBorders>
              <w:top w:val="single" w:sz="4" w:space="0" w:color="auto"/>
              <w:bottom w:val="single" w:sz="4" w:space="0" w:color="auto"/>
            </w:tcBorders>
            <w:shd w:val="clear" w:color="auto" w:fill="auto"/>
          </w:tcPr>
          <w:p w14:paraId="5376C4EF" w14:textId="77777777" w:rsidR="00333289" w:rsidRPr="0001433F" w:rsidRDefault="00333289" w:rsidP="00003FF5">
            <w:pPr>
              <w:pStyle w:val="Paragrafi"/>
              <w:ind w:firstLine="0"/>
              <w:rPr>
                <w:sz w:val="20"/>
                <w:szCs w:val="20"/>
                <w:lang w:val="sq-AL"/>
              </w:rPr>
            </w:pPr>
            <w:r w:rsidRPr="0001433F">
              <w:rPr>
                <w:sz w:val="20"/>
                <w:szCs w:val="20"/>
                <w:lang w:val="sq-AL"/>
              </w:rPr>
              <w:t>14</w:t>
            </w:r>
          </w:p>
        </w:tc>
        <w:tc>
          <w:tcPr>
            <w:tcW w:w="1719" w:type="pct"/>
            <w:tcBorders>
              <w:top w:val="single" w:sz="4" w:space="0" w:color="auto"/>
              <w:bottom w:val="single" w:sz="4" w:space="0" w:color="auto"/>
            </w:tcBorders>
            <w:shd w:val="clear" w:color="auto" w:fill="auto"/>
          </w:tcPr>
          <w:p w14:paraId="5376C4F0" w14:textId="77777777" w:rsidR="00333289" w:rsidRPr="0001433F" w:rsidRDefault="00333289" w:rsidP="00003FF5">
            <w:pPr>
              <w:pStyle w:val="Paragrafi"/>
              <w:ind w:firstLine="0"/>
              <w:rPr>
                <w:sz w:val="20"/>
                <w:szCs w:val="20"/>
                <w:lang w:val="sq-AL"/>
              </w:rPr>
            </w:pPr>
            <w:r w:rsidRPr="0001433F">
              <w:rPr>
                <w:sz w:val="20"/>
                <w:szCs w:val="20"/>
                <w:lang w:val="sq-AL"/>
              </w:rPr>
              <w:t>Islanda</w:t>
            </w:r>
          </w:p>
        </w:tc>
        <w:tc>
          <w:tcPr>
            <w:tcW w:w="1563" w:type="pct"/>
            <w:tcBorders>
              <w:top w:val="single" w:sz="4" w:space="0" w:color="auto"/>
              <w:bottom w:val="single" w:sz="4" w:space="0" w:color="auto"/>
            </w:tcBorders>
            <w:shd w:val="clear" w:color="auto" w:fill="auto"/>
          </w:tcPr>
          <w:p w14:paraId="5376C4F1" w14:textId="77777777" w:rsidR="00333289" w:rsidRPr="0001433F" w:rsidRDefault="00333289" w:rsidP="00003FF5">
            <w:pPr>
              <w:pStyle w:val="Paragrafi"/>
              <w:ind w:firstLine="0"/>
              <w:rPr>
                <w:sz w:val="20"/>
                <w:szCs w:val="20"/>
                <w:lang w:val="sq-AL"/>
              </w:rPr>
            </w:pPr>
            <w:r w:rsidRPr="0001433F">
              <w:rPr>
                <w:sz w:val="20"/>
                <w:szCs w:val="20"/>
                <w:lang w:val="sq-AL"/>
              </w:rPr>
              <w:t>Neni 13(4)</w:t>
            </w:r>
          </w:p>
        </w:tc>
      </w:tr>
      <w:tr w:rsidR="00333289" w:rsidRPr="0001433F" w14:paraId="5376C4F6" w14:textId="637F8D36" w:rsidTr="00003FF5">
        <w:tc>
          <w:tcPr>
            <w:tcW w:w="1718" w:type="pct"/>
            <w:tcBorders>
              <w:top w:val="single" w:sz="4" w:space="0" w:color="auto"/>
              <w:bottom w:val="single" w:sz="4" w:space="0" w:color="auto"/>
            </w:tcBorders>
            <w:shd w:val="clear" w:color="auto" w:fill="auto"/>
          </w:tcPr>
          <w:p w14:paraId="5376C4F3" w14:textId="77777777" w:rsidR="00333289" w:rsidRPr="0001433F" w:rsidRDefault="00333289" w:rsidP="00003FF5">
            <w:pPr>
              <w:pStyle w:val="Paragrafi"/>
              <w:ind w:firstLine="0"/>
              <w:rPr>
                <w:sz w:val="20"/>
                <w:szCs w:val="20"/>
                <w:lang w:val="sq-AL"/>
              </w:rPr>
            </w:pPr>
            <w:r w:rsidRPr="0001433F">
              <w:rPr>
                <w:sz w:val="20"/>
                <w:szCs w:val="20"/>
                <w:lang w:val="sq-AL"/>
              </w:rPr>
              <w:t>16</w:t>
            </w:r>
          </w:p>
        </w:tc>
        <w:tc>
          <w:tcPr>
            <w:tcW w:w="1719" w:type="pct"/>
            <w:tcBorders>
              <w:top w:val="single" w:sz="4" w:space="0" w:color="auto"/>
              <w:bottom w:val="single" w:sz="4" w:space="0" w:color="auto"/>
            </w:tcBorders>
            <w:shd w:val="clear" w:color="auto" w:fill="auto"/>
          </w:tcPr>
          <w:p w14:paraId="5376C4F4" w14:textId="77777777" w:rsidR="00333289" w:rsidRPr="0001433F" w:rsidRDefault="00333289" w:rsidP="00003FF5">
            <w:pPr>
              <w:pStyle w:val="Paragrafi"/>
              <w:ind w:firstLine="0"/>
              <w:rPr>
                <w:sz w:val="20"/>
                <w:szCs w:val="20"/>
                <w:lang w:val="sq-AL"/>
              </w:rPr>
            </w:pPr>
            <w:r w:rsidRPr="0001433F">
              <w:rPr>
                <w:sz w:val="20"/>
                <w:szCs w:val="20"/>
                <w:lang w:val="sq-AL"/>
              </w:rPr>
              <w:t>Irlanda</w:t>
            </w:r>
          </w:p>
        </w:tc>
        <w:tc>
          <w:tcPr>
            <w:tcW w:w="1563" w:type="pct"/>
            <w:tcBorders>
              <w:top w:val="single" w:sz="4" w:space="0" w:color="auto"/>
              <w:bottom w:val="single" w:sz="4" w:space="0" w:color="auto"/>
            </w:tcBorders>
            <w:shd w:val="clear" w:color="auto" w:fill="auto"/>
          </w:tcPr>
          <w:p w14:paraId="5376C4F5" w14:textId="77777777" w:rsidR="00333289" w:rsidRPr="0001433F" w:rsidRDefault="00333289" w:rsidP="00003FF5">
            <w:pPr>
              <w:pStyle w:val="Paragrafi"/>
              <w:ind w:firstLine="0"/>
              <w:rPr>
                <w:sz w:val="20"/>
                <w:szCs w:val="20"/>
                <w:lang w:val="sq-AL"/>
              </w:rPr>
            </w:pPr>
            <w:r w:rsidRPr="0001433F">
              <w:rPr>
                <w:sz w:val="20"/>
                <w:szCs w:val="20"/>
                <w:lang w:val="sq-AL"/>
              </w:rPr>
              <w:t>Neni 13(4)</w:t>
            </w:r>
          </w:p>
        </w:tc>
      </w:tr>
      <w:tr w:rsidR="00333289" w:rsidRPr="0001433F" w14:paraId="5376C4FA" w14:textId="0131C018" w:rsidTr="00003FF5">
        <w:tc>
          <w:tcPr>
            <w:tcW w:w="1718" w:type="pct"/>
            <w:tcBorders>
              <w:top w:val="single" w:sz="4" w:space="0" w:color="auto"/>
              <w:bottom w:val="single" w:sz="4" w:space="0" w:color="auto"/>
            </w:tcBorders>
            <w:shd w:val="clear" w:color="auto" w:fill="auto"/>
          </w:tcPr>
          <w:p w14:paraId="5376C4F7" w14:textId="77777777" w:rsidR="00333289" w:rsidRPr="0001433F" w:rsidRDefault="00333289" w:rsidP="00003FF5">
            <w:pPr>
              <w:pStyle w:val="Paragrafi"/>
              <w:ind w:firstLine="0"/>
              <w:rPr>
                <w:sz w:val="20"/>
                <w:szCs w:val="20"/>
                <w:lang w:val="sq-AL"/>
              </w:rPr>
            </w:pPr>
            <w:r w:rsidRPr="0001433F">
              <w:rPr>
                <w:sz w:val="20"/>
                <w:szCs w:val="20"/>
                <w:lang w:val="sq-AL"/>
              </w:rPr>
              <w:t>18</w:t>
            </w:r>
          </w:p>
        </w:tc>
        <w:tc>
          <w:tcPr>
            <w:tcW w:w="1719" w:type="pct"/>
            <w:tcBorders>
              <w:top w:val="single" w:sz="4" w:space="0" w:color="auto"/>
              <w:bottom w:val="single" w:sz="4" w:space="0" w:color="auto"/>
            </w:tcBorders>
            <w:shd w:val="clear" w:color="auto" w:fill="auto"/>
          </w:tcPr>
          <w:p w14:paraId="5376C4F8" w14:textId="77777777" w:rsidR="00333289" w:rsidRPr="0001433F" w:rsidRDefault="00333289" w:rsidP="00003FF5">
            <w:pPr>
              <w:pStyle w:val="Paragrafi"/>
              <w:ind w:firstLine="0"/>
              <w:rPr>
                <w:sz w:val="20"/>
                <w:szCs w:val="20"/>
                <w:lang w:val="sq-AL"/>
              </w:rPr>
            </w:pPr>
            <w:r w:rsidRPr="0001433F">
              <w:rPr>
                <w:sz w:val="20"/>
                <w:szCs w:val="20"/>
                <w:lang w:val="sq-AL"/>
              </w:rPr>
              <w:t>Republika e Koresë</w:t>
            </w:r>
          </w:p>
        </w:tc>
        <w:tc>
          <w:tcPr>
            <w:tcW w:w="1563" w:type="pct"/>
            <w:tcBorders>
              <w:top w:val="single" w:sz="4" w:space="0" w:color="auto"/>
              <w:bottom w:val="single" w:sz="4" w:space="0" w:color="auto"/>
            </w:tcBorders>
            <w:shd w:val="clear" w:color="auto" w:fill="auto"/>
          </w:tcPr>
          <w:p w14:paraId="5376C4F9" w14:textId="77777777" w:rsidR="00333289" w:rsidRPr="0001433F" w:rsidRDefault="00333289" w:rsidP="00003FF5">
            <w:pPr>
              <w:pStyle w:val="Paragrafi"/>
              <w:ind w:firstLine="0"/>
              <w:rPr>
                <w:sz w:val="20"/>
                <w:szCs w:val="20"/>
                <w:lang w:val="sq-AL"/>
              </w:rPr>
            </w:pPr>
            <w:r w:rsidRPr="0001433F">
              <w:rPr>
                <w:sz w:val="20"/>
                <w:szCs w:val="20"/>
                <w:lang w:val="sq-AL"/>
              </w:rPr>
              <w:t>Neni 13(4)</w:t>
            </w:r>
          </w:p>
        </w:tc>
      </w:tr>
      <w:tr w:rsidR="00333289" w:rsidRPr="0001433F" w14:paraId="5376C4FE" w14:textId="453B2582" w:rsidTr="00003FF5">
        <w:tc>
          <w:tcPr>
            <w:tcW w:w="1718" w:type="pct"/>
            <w:tcBorders>
              <w:top w:val="single" w:sz="4" w:space="0" w:color="auto"/>
              <w:bottom w:val="single" w:sz="4" w:space="0" w:color="auto"/>
            </w:tcBorders>
            <w:shd w:val="clear" w:color="auto" w:fill="auto"/>
          </w:tcPr>
          <w:p w14:paraId="5376C4FB" w14:textId="77777777" w:rsidR="00333289" w:rsidRPr="0001433F" w:rsidRDefault="00333289" w:rsidP="00003FF5">
            <w:pPr>
              <w:pStyle w:val="Paragrafi"/>
              <w:ind w:firstLine="0"/>
              <w:rPr>
                <w:sz w:val="20"/>
                <w:szCs w:val="20"/>
                <w:lang w:val="sq-AL"/>
              </w:rPr>
            </w:pPr>
            <w:r w:rsidRPr="0001433F">
              <w:rPr>
                <w:sz w:val="20"/>
                <w:szCs w:val="20"/>
                <w:lang w:val="sq-AL"/>
              </w:rPr>
              <w:t>19</w:t>
            </w:r>
          </w:p>
        </w:tc>
        <w:tc>
          <w:tcPr>
            <w:tcW w:w="1719" w:type="pct"/>
            <w:tcBorders>
              <w:top w:val="single" w:sz="4" w:space="0" w:color="auto"/>
              <w:bottom w:val="single" w:sz="4" w:space="0" w:color="auto"/>
            </w:tcBorders>
            <w:shd w:val="clear" w:color="auto" w:fill="auto"/>
          </w:tcPr>
          <w:p w14:paraId="5376C4FC" w14:textId="77777777" w:rsidR="00333289" w:rsidRPr="0001433F" w:rsidRDefault="00333289" w:rsidP="00003FF5">
            <w:pPr>
              <w:pStyle w:val="Paragrafi"/>
              <w:ind w:firstLine="0"/>
              <w:rPr>
                <w:sz w:val="20"/>
                <w:szCs w:val="20"/>
                <w:lang w:val="sq-AL"/>
              </w:rPr>
            </w:pPr>
            <w:r w:rsidRPr="0001433F">
              <w:rPr>
                <w:sz w:val="20"/>
                <w:szCs w:val="20"/>
                <w:lang w:val="sq-AL"/>
              </w:rPr>
              <w:t>Kosova</w:t>
            </w:r>
          </w:p>
        </w:tc>
        <w:tc>
          <w:tcPr>
            <w:tcW w:w="1563" w:type="pct"/>
            <w:tcBorders>
              <w:top w:val="single" w:sz="4" w:space="0" w:color="auto"/>
              <w:bottom w:val="single" w:sz="4" w:space="0" w:color="auto"/>
            </w:tcBorders>
            <w:shd w:val="clear" w:color="auto" w:fill="auto"/>
          </w:tcPr>
          <w:p w14:paraId="5376C4FD" w14:textId="77777777" w:rsidR="00333289" w:rsidRPr="0001433F" w:rsidRDefault="00333289" w:rsidP="00003FF5">
            <w:pPr>
              <w:pStyle w:val="Paragrafi"/>
              <w:ind w:firstLine="0"/>
              <w:rPr>
                <w:sz w:val="20"/>
                <w:szCs w:val="20"/>
                <w:lang w:val="sq-AL"/>
              </w:rPr>
            </w:pPr>
            <w:r w:rsidRPr="0001433F">
              <w:rPr>
                <w:sz w:val="20"/>
                <w:szCs w:val="20"/>
                <w:lang w:val="sq-AL"/>
              </w:rPr>
              <w:t>Neni 13(4)</w:t>
            </w:r>
          </w:p>
        </w:tc>
      </w:tr>
      <w:tr w:rsidR="00333289" w:rsidRPr="0001433F" w14:paraId="5376C502" w14:textId="289FC4C6" w:rsidTr="00003FF5">
        <w:tc>
          <w:tcPr>
            <w:tcW w:w="1718" w:type="pct"/>
            <w:tcBorders>
              <w:top w:val="single" w:sz="4" w:space="0" w:color="auto"/>
              <w:bottom w:val="single" w:sz="4" w:space="0" w:color="auto"/>
            </w:tcBorders>
            <w:shd w:val="clear" w:color="auto" w:fill="auto"/>
          </w:tcPr>
          <w:p w14:paraId="5376C4FF" w14:textId="77777777" w:rsidR="00333289" w:rsidRPr="0001433F" w:rsidRDefault="00333289" w:rsidP="00003FF5">
            <w:pPr>
              <w:pStyle w:val="Paragrafi"/>
              <w:ind w:firstLine="0"/>
              <w:rPr>
                <w:sz w:val="20"/>
                <w:szCs w:val="20"/>
                <w:lang w:val="sq-AL"/>
              </w:rPr>
            </w:pPr>
            <w:r w:rsidRPr="0001433F">
              <w:rPr>
                <w:sz w:val="20"/>
                <w:szCs w:val="20"/>
                <w:lang w:val="sq-AL"/>
              </w:rPr>
              <w:t>21</w:t>
            </w:r>
          </w:p>
        </w:tc>
        <w:tc>
          <w:tcPr>
            <w:tcW w:w="1719" w:type="pct"/>
            <w:tcBorders>
              <w:top w:val="single" w:sz="4" w:space="0" w:color="auto"/>
              <w:bottom w:val="single" w:sz="4" w:space="0" w:color="auto"/>
            </w:tcBorders>
            <w:shd w:val="clear" w:color="auto" w:fill="auto"/>
          </w:tcPr>
          <w:p w14:paraId="5376C500" w14:textId="77777777" w:rsidR="00333289" w:rsidRPr="0001433F" w:rsidRDefault="00333289" w:rsidP="00003FF5">
            <w:pPr>
              <w:pStyle w:val="Paragrafi"/>
              <w:ind w:firstLine="0"/>
              <w:rPr>
                <w:sz w:val="20"/>
                <w:szCs w:val="20"/>
                <w:lang w:val="sq-AL"/>
              </w:rPr>
            </w:pPr>
            <w:r w:rsidRPr="0001433F">
              <w:rPr>
                <w:sz w:val="20"/>
                <w:szCs w:val="20"/>
                <w:lang w:val="sq-AL"/>
              </w:rPr>
              <w:t>Letonia</w:t>
            </w:r>
          </w:p>
        </w:tc>
        <w:tc>
          <w:tcPr>
            <w:tcW w:w="1563" w:type="pct"/>
            <w:tcBorders>
              <w:top w:val="single" w:sz="4" w:space="0" w:color="auto"/>
              <w:bottom w:val="single" w:sz="4" w:space="0" w:color="auto"/>
            </w:tcBorders>
            <w:shd w:val="clear" w:color="auto" w:fill="auto"/>
          </w:tcPr>
          <w:p w14:paraId="5376C501" w14:textId="77777777" w:rsidR="00333289" w:rsidRPr="0001433F" w:rsidRDefault="00333289" w:rsidP="00003FF5">
            <w:pPr>
              <w:pStyle w:val="Paragrafi"/>
              <w:ind w:firstLine="0"/>
              <w:rPr>
                <w:sz w:val="20"/>
                <w:szCs w:val="20"/>
                <w:lang w:val="sq-AL"/>
              </w:rPr>
            </w:pPr>
            <w:r w:rsidRPr="0001433F">
              <w:rPr>
                <w:sz w:val="20"/>
                <w:szCs w:val="20"/>
                <w:lang w:val="sq-AL"/>
              </w:rPr>
              <w:t>Neni 13(2)</w:t>
            </w:r>
          </w:p>
        </w:tc>
      </w:tr>
      <w:tr w:rsidR="00333289" w:rsidRPr="0001433F" w14:paraId="5376C506" w14:textId="389D20B9" w:rsidTr="00003FF5">
        <w:tc>
          <w:tcPr>
            <w:tcW w:w="1718" w:type="pct"/>
            <w:tcBorders>
              <w:top w:val="single" w:sz="4" w:space="0" w:color="auto"/>
              <w:bottom w:val="single" w:sz="4" w:space="0" w:color="auto"/>
            </w:tcBorders>
            <w:shd w:val="clear" w:color="auto" w:fill="auto"/>
          </w:tcPr>
          <w:p w14:paraId="5376C503" w14:textId="77777777" w:rsidR="00333289" w:rsidRPr="0001433F" w:rsidRDefault="00333289" w:rsidP="00003FF5">
            <w:pPr>
              <w:pStyle w:val="Paragrafi"/>
              <w:ind w:firstLine="0"/>
              <w:rPr>
                <w:sz w:val="20"/>
                <w:szCs w:val="20"/>
                <w:lang w:val="sq-AL"/>
              </w:rPr>
            </w:pPr>
            <w:r w:rsidRPr="0001433F">
              <w:rPr>
                <w:sz w:val="20"/>
                <w:szCs w:val="20"/>
                <w:lang w:val="sq-AL"/>
              </w:rPr>
              <w:t>22</w:t>
            </w:r>
          </w:p>
        </w:tc>
        <w:tc>
          <w:tcPr>
            <w:tcW w:w="1719" w:type="pct"/>
            <w:tcBorders>
              <w:top w:val="single" w:sz="4" w:space="0" w:color="auto"/>
              <w:bottom w:val="single" w:sz="4" w:space="0" w:color="auto"/>
            </w:tcBorders>
            <w:shd w:val="clear" w:color="auto" w:fill="auto"/>
          </w:tcPr>
          <w:p w14:paraId="5376C504" w14:textId="77777777" w:rsidR="00333289" w:rsidRPr="0001433F" w:rsidRDefault="00333289" w:rsidP="00003FF5">
            <w:pPr>
              <w:pStyle w:val="Paragrafi"/>
              <w:ind w:firstLine="0"/>
              <w:rPr>
                <w:sz w:val="20"/>
                <w:szCs w:val="20"/>
                <w:lang w:val="sq-AL"/>
              </w:rPr>
            </w:pPr>
            <w:r w:rsidRPr="0001433F">
              <w:rPr>
                <w:sz w:val="20"/>
                <w:szCs w:val="20"/>
                <w:lang w:val="sq-AL"/>
              </w:rPr>
              <w:t>Maqedonia (FYR)</w:t>
            </w:r>
          </w:p>
        </w:tc>
        <w:tc>
          <w:tcPr>
            <w:tcW w:w="1563" w:type="pct"/>
            <w:tcBorders>
              <w:top w:val="single" w:sz="4" w:space="0" w:color="auto"/>
              <w:bottom w:val="single" w:sz="4" w:space="0" w:color="auto"/>
            </w:tcBorders>
            <w:shd w:val="clear" w:color="auto" w:fill="auto"/>
          </w:tcPr>
          <w:p w14:paraId="5376C505" w14:textId="77777777" w:rsidR="00333289" w:rsidRPr="0001433F" w:rsidRDefault="00333289" w:rsidP="00003FF5">
            <w:pPr>
              <w:pStyle w:val="Paragrafi"/>
              <w:ind w:firstLine="0"/>
              <w:rPr>
                <w:sz w:val="20"/>
                <w:szCs w:val="20"/>
                <w:lang w:val="sq-AL"/>
              </w:rPr>
            </w:pPr>
            <w:r w:rsidRPr="0001433F">
              <w:rPr>
                <w:sz w:val="20"/>
                <w:szCs w:val="20"/>
                <w:lang w:val="sq-AL"/>
              </w:rPr>
              <w:t>Neni 13(4)</w:t>
            </w:r>
          </w:p>
        </w:tc>
      </w:tr>
      <w:tr w:rsidR="00333289" w:rsidRPr="0001433F" w14:paraId="5376C50A" w14:textId="3939F966" w:rsidTr="00003FF5">
        <w:tc>
          <w:tcPr>
            <w:tcW w:w="1718" w:type="pct"/>
            <w:tcBorders>
              <w:top w:val="single" w:sz="4" w:space="0" w:color="auto"/>
              <w:bottom w:val="single" w:sz="4" w:space="0" w:color="auto"/>
            </w:tcBorders>
            <w:shd w:val="clear" w:color="auto" w:fill="auto"/>
          </w:tcPr>
          <w:p w14:paraId="5376C507" w14:textId="77777777" w:rsidR="00333289" w:rsidRPr="0001433F" w:rsidRDefault="00333289" w:rsidP="00003FF5">
            <w:pPr>
              <w:pStyle w:val="Paragrafi"/>
              <w:ind w:firstLine="0"/>
              <w:rPr>
                <w:sz w:val="20"/>
                <w:szCs w:val="20"/>
                <w:lang w:val="sq-AL"/>
              </w:rPr>
            </w:pPr>
            <w:r w:rsidRPr="0001433F">
              <w:rPr>
                <w:sz w:val="20"/>
                <w:szCs w:val="20"/>
                <w:lang w:val="sq-AL"/>
              </w:rPr>
              <w:t>24</w:t>
            </w:r>
          </w:p>
        </w:tc>
        <w:tc>
          <w:tcPr>
            <w:tcW w:w="1719" w:type="pct"/>
            <w:tcBorders>
              <w:top w:val="single" w:sz="4" w:space="0" w:color="auto"/>
              <w:bottom w:val="single" w:sz="4" w:space="0" w:color="auto"/>
            </w:tcBorders>
            <w:shd w:val="clear" w:color="auto" w:fill="auto"/>
          </w:tcPr>
          <w:p w14:paraId="5376C508" w14:textId="77777777" w:rsidR="00333289" w:rsidRPr="0001433F" w:rsidRDefault="00333289" w:rsidP="00003FF5">
            <w:pPr>
              <w:pStyle w:val="Paragrafi"/>
              <w:ind w:firstLine="0"/>
              <w:rPr>
                <w:sz w:val="20"/>
                <w:szCs w:val="20"/>
                <w:lang w:val="sq-AL"/>
              </w:rPr>
            </w:pPr>
            <w:r w:rsidRPr="0001433F">
              <w:rPr>
                <w:sz w:val="20"/>
                <w:szCs w:val="20"/>
                <w:lang w:val="sq-AL"/>
              </w:rPr>
              <w:t>Malta</w:t>
            </w:r>
          </w:p>
        </w:tc>
        <w:tc>
          <w:tcPr>
            <w:tcW w:w="1563" w:type="pct"/>
            <w:tcBorders>
              <w:top w:val="single" w:sz="4" w:space="0" w:color="auto"/>
              <w:bottom w:val="single" w:sz="4" w:space="0" w:color="auto"/>
            </w:tcBorders>
            <w:shd w:val="clear" w:color="auto" w:fill="auto"/>
          </w:tcPr>
          <w:p w14:paraId="5376C509" w14:textId="77777777" w:rsidR="00333289" w:rsidRPr="0001433F" w:rsidRDefault="00333289" w:rsidP="00003FF5">
            <w:pPr>
              <w:pStyle w:val="Paragrafi"/>
              <w:ind w:firstLine="0"/>
              <w:rPr>
                <w:sz w:val="20"/>
                <w:szCs w:val="20"/>
                <w:lang w:val="sq-AL"/>
              </w:rPr>
            </w:pPr>
            <w:r w:rsidRPr="0001433F">
              <w:rPr>
                <w:sz w:val="20"/>
                <w:szCs w:val="20"/>
                <w:lang w:val="sq-AL"/>
              </w:rPr>
              <w:t>Neni 13(4)</w:t>
            </w:r>
          </w:p>
        </w:tc>
      </w:tr>
      <w:tr w:rsidR="00333289" w:rsidRPr="0001433F" w14:paraId="5376C50E" w14:textId="7B9151E6" w:rsidTr="00003FF5">
        <w:tc>
          <w:tcPr>
            <w:tcW w:w="1718" w:type="pct"/>
            <w:tcBorders>
              <w:top w:val="single" w:sz="4" w:space="0" w:color="auto"/>
              <w:bottom w:val="single" w:sz="4" w:space="0" w:color="auto"/>
            </w:tcBorders>
            <w:shd w:val="clear" w:color="auto" w:fill="auto"/>
          </w:tcPr>
          <w:p w14:paraId="5376C50B" w14:textId="77777777" w:rsidR="00333289" w:rsidRPr="0001433F" w:rsidRDefault="00333289" w:rsidP="00003FF5">
            <w:pPr>
              <w:pStyle w:val="Paragrafi"/>
              <w:ind w:firstLine="0"/>
              <w:rPr>
                <w:sz w:val="20"/>
                <w:szCs w:val="20"/>
                <w:lang w:val="sq-AL"/>
              </w:rPr>
            </w:pPr>
            <w:r w:rsidRPr="0001433F">
              <w:rPr>
                <w:sz w:val="20"/>
                <w:szCs w:val="20"/>
                <w:lang w:val="sq-AL"/>
              </w:rPr>
              <w:t>25</w:t>
            </w:r>
          </w:p>
        </w:tc>
        <w:tc>
          <w:tcPr>
            <w:tcW w:w="1719" w:type="pct"/>
            <w:tcBorders>
              <w:top w:val="single" w:sz="4" w:space="0" w:color="auto"/>
              <w:bottom w:val="single" w:sz="4" w:space="0" w:color="auto"/>
            </w:tcBorders>
            <w:shd w:val="clear" w:color="auto" w:fill="auto"/>
          </w:tcPr>
          <w:p w14:paraId="5376C50C" w14:textId="77777777" w:rsidR="00333289" w:rsidRPr="0001433F" w:rsidRDefault="00333289" w:rsidP="00003FF5">
            <w:pPr>
              <w:pStyle w:val="Paragrafi"/>
              <w:ind w:firstLine="0"/>
              <w:rPr>
                <w:sz w:val="20"/>
                <w:szCs w:val="20"/>
                <w:lang w:val="sq-AL"/>
              </w:rPr>
            </w:pPr>
            <w:r w:rsidRPr="0001433F">
              <w:rPr>
                <w:sz w:val="20"/>
                <w:szCs w:val="20"/>
                <w:lang w:val="sq-AL"/>
              </w:rPr>
              <w:t>Moldavia</w:t>
            </w:r>
          </w:p>
        </w:tc>
        <w:tc>
          <w:tcPr>
            <w:tcW w:w="1563" w:type="pct"/>
            <w:tcBorders>
              <w:top w:val="single" w:sz="4" w:space="0" w:color="auto"/>
              <w:bottom w:val="single" w:sz="4" w:space="0" w:color="auto"/>
            </w:tcBorders>
            <w:shd w:val="clear" w:color="auto" w:fill="auto"/>
          </w:tcPr>
          <w:p w14:paraId="5376C50D" w14:textId="77777777" w:rsidR="00333289" w:rsidRPr="0001433F" w:rsidRDefault="00333289" w:rsidP="00003FF5">
            <w:pPr>
              <w:pStyle w:val="Paragrafi"/>
              <w:ind w:firstLine="0"/>
              <w:rPr>
                <w:sz w:val="20"/>
                <w:szCs w:val="20"/>
                <w:lang w:val="sq-AL"/>
              </w:rPr>
            </w:pPr>
            <w:r w:rsidRPr="0001433F">
              <w:rPr>
                <w:sz w:val="20"/>
                <w:szCs w:val="20"/>
                <w:lang w:val="sq-AL"/>
              </w:rPr>
              <w:t>Neni 13(4)</w:t>
            </w:r>
          </w:p>
        </w:tc>
      </w:tr>
      <w:tr w:rsidR="00333289" w:rsidRPr="0001433F" w14:paraId="5376C512" w14:textId="3A5CBC8B" w:rsidTr="00003FF5">
        <w:tc>
          <w:tcPr>
            <w:tcW w:w="1718" w:type="pct"/>
            <w:tcBorders>
              <w:top w:val="single" w:sz="4" w:space="0" w:color="auto"/>
              <w:bottom w:val="single" w:sz="4" w:space="0" w:color="auto"/>
            </w:tcBorders>
            <w:shd w:val="clear" w:color="auto" w:fill="auto"/>
          </w:tcPr>
          <w:p w14:paraId="5376C50F" w14:textId="77777777" w:rsidR="00333289" w:rsidRPr="0001433F" w:rsidRDefault="00333289" w:rsidP="00003FF5">
            <w:pPr>
              <w:pStyle w:val="Paragrafi"/>
              <w:ind w:firstLine="0"/>
              <w:rPr>
                <w:sz w:val="20"/>
                <w:szCs w:val="20"/>
                <w:lang w:val="sq-AL"/>
              </w:rPr>
            </w:pPr>
            <w:r w:rsidRPr="0001433F">
              <w:rPr>
                <w:sz w:val="20"/>
                <w:szCs w:val="20"/>
                <w:lang w:val="sq-AL"/>
              </w:rPr>
              <w:t>26</w:t>
            </w:r>
          </w:p>
        </w:tc>
        <w:tc>
          <w:tcPr>
            <w:tcW w:w="1719" w:type="pct"/>
            <w:tcBorders>
              <w:top w:val="single" w:sz="4" w:space="0" w:color="auto"/>
              <w:bottom w:val="single" w:sz="4" w:space="0" w:color="auto"/>
            </w:tcBorders>
            <w:shd w:val="clear" w:color="auto" w:fill="auto"/>
          </w:tcPr>
          <w:p w14:paraId="5376C510" w14:textId="65CB5EEB" w:rsidR="00333289" w:rsidRPr="0001433F" w:rsidRDefault="00333289" w:rsidP="00FC45A4">
            <w:pPr>
              <w:pStyle w:val="Paragrafi"/>
              <w:ind w:firstLine="0"/>
              <w:rPr>
                <w:sz w:val="20"/>
                <w:szCs w:val="20"/>
                <w:lang w:val="sq-AL"/>
              </w:rPr>
            </w:pPr>
            <w:r w:rsidRPr="0001433F">
              <w:rPr>
                <w:sz w:val="20"/>
                <w:szCs w:val="20"/>
                <w:lang w:val="sq-AL"/>
              </w:rPr>
              <w:t>Holanda</w:t>
            </w:r>
          </w:p>
        </w:tc>
        <w:tc>
          <w:tcPr>
            <w:tcW w:w="1563" w:type="pct"/>
            <w:tcBorders>
              <w:top w:val="single" w:sz="4" w:space="0" w:color="auto"/>
              <w:bottom w:val="single" w:sz="4" w:space="0" w:color="auto"/>
            </w:tcBorders>
            <w:shd w:val="clear" w:color="auto" w:fill="auto"/>
          </w:tcPr>
          <w:p w14:paraId="5376C511" w14:textId="77777777" w:rsidR="00333289" w:rsidRPr="0001433F" w:rsidRDefault="00333289" w:rsidP="00003FF5">
            <w:pPr>
              <w:pStyle w:val="Paragrafi"/>
              <w:ind w:firstLine="0"/>
              <w:rPr>
                <w:sz w:val="20"/>
                <w:szCs w:val="20"/>
                <w:lang w:val="sq-AL"/>
              </w:rPr>
            </w:pPr>
            <w:r w:rsidRPr="0001433F">
              <w:rPr>
                <w:sz w:val="20"/>
                <w:szCs w:val="20"/>
                <w:lang w:val="sq-AL"/>
              </w:rPr>
              <w:t>Neni 13(4)</w:t>
            </w:r>
          </w:p>
        </w:tc>
      </w:tr>
      <w:tr w:rsidR="00333289" w:rsidRPr="0001433F" w14:paraId="5376C516" w14:textId="3EC0B61F" w:rsidTr="00003FF5">
        <w:tc>
          <w:tcPr>
            <w:tcW w:w="1718" w:type="pct"/>
            <w:tcBorders>
              <w:top w:val="single" w:sz="4" w:space="0" w:color="auto"/>
              <w:bottom w:val="single" w:sz="4" w:space="0" w:color="auto"/>
            </w:tcBorders>
            <w:shd w:val="clear" w:color="auto" w:fill="auto"/>
          </w:tcPr>
          <w:p w14:paraId="5376C513" w14:textId="77777777" w:rsidR="00333289" w:rsidRPr="0001433F" w:rsidRDefault="00333289" w:rsidP="00003FF5">
            <w:pPr>
              <w:pStyle w:val="Paragrafi"/>
              <w:ind w:firstLine="0"/>
              <w:rPr>
                <w:sz w:val="20"/>
                <w:szCs w:val="20"/>
                <w:lang w:val="sq-AL"/>
              </w:rPr>
            </w:pPr>
            <w:r w:rsidRPr="0001433F">
              <w:rPr>
                <w:sz w:val="20"/>
                <w:szCs w:val="20"/>
                <w:lang w:val="sq-AL"/>
              </w:rPr>
              <w:t>27</w:t>
            </w:r>
          </w:p>
        </w:tc>
        <w:tc>
          <w:tcPr>
            <w:tcW w:w="1719" w:type="pct"/>
            <w:tcBorders>
              <w:top w:val="single" w:sz="4" w:space="0" w:color="auto"/>
              <w:bottom w:val="single" w:sz="4" w:space="0" w:color="auto"/>
            </w:tcBorders>
            <w:shd w:val="clear" w:color="auto" w:fill="auto"/>
          </w:tcPr>
          <w:p w14:paraId="5376C514" w14:textId="77777777" w:rsidR="00333289" w:rsidRPr="0001433F" w:rsidRDefault="00333289" w:rsidP="00003FF5">
            <w:pPr>
              <w:pStyle w:val="Paragrafi"/>
              <w:ind w:firstLine="0"/>
              <w:rPr>
                <w:sz w:val="20"/>
                <w:szCs w:val="20"/>
                <w:lang w:val="sq-AL"/>
              </w:rPr>
            </w:pPr>
            <w:r w:rsidRPr="0001433F">
              <w:rPr>
                <w:sz w:val="20"/>
                <w:szCs w:val="20"/>
                <w:lang w:val="sq-AL"/>
              </w:rPr>
              <w:t>Norvegjia</w:t>
            </w:r>
          </w:p>
        </w:tc>
        <w:tc>
          <w:tcPr>
            <w:tcW w:w="1563" w:type="pct"/>
            <w:tcBorders>
              <w:top w:val="single" w:sz="4" w:space="0" w:color="auto"/>
              <w:bottom w:val="single" w:sz="4" w:space="0" w:color="auto"/>
            </w:tcBorders>
            <w:shd w:val="clear" w:color="auto" w:fill="auto"/>
          </w:tcPr>
          <w:p w14:paraId="5376C515" w14:textId="77777777" w:rsidR="00333289" w:rsidRPr="0001433F" w:rsidRDefault="00333289" w:rsidP="00003FF5">
            <w:pPr>
              <w:pStyle w:val="Paragrafi"/>
              <w:ind w:firstLine="0"/>
              <w:rPr>
                <w:sz w:val="20"/>
                <w:szCs w:val="20"/>
                <w:lang w:val="sq-AL"/>
              </w:rPr>
            </w:pPr>
            <w:r w:rsidRPr="0001433F">
              <w:rPr>
                <w:sz w:val="20"/>
                <w:szCs w:val="20"/>
                <w:lang w:val="sq-AL"/>
              </w:rPr>
              <w:t>Neni 13(5)</w:t>
            </w:r>
          </w:p>
        </w:tc>
      </w:tr>
      <w:tr w:rsidR="00333289" w:rsidRPr="0001433F" w14:paraId="5376C51A" w14:textId="2BA02719" w:rsidTr="00003FF5">
        <w:tc>
          <w:tcPr>
            <w:tcW w:w="1718" w:type="pct"/>
            <w:tcBorders>
              <w:top w:val="single" w:sz="4" w:space="0" w:color="auto"/>
              <w:bottom w:val="single" w:sz="4" w:space="0" w:color="auto"/>
            </w:tcBorders>
            <w:shd w:val="clear" w:color="auto" w:fill="auto"/>
          </w:tcPr>
          <w:p w14:paraId="5376C517" w14:textId="77777777" w:rsidR="00333289" w:rsidRPr="0001433F" w:rsidRDefault="00333289" w:rsidP="00003FF5">
            <w:pPr>
              <w:pStyle w:val="Paragrafi"/>
              <w:ind w:firstLine="0"/>
              <w:rPr>
                <w:sz w:val="20"/>
                <w:szCs w:val="20"/>
                <w:lang w:val="sq-AL"/>
              </w:rPr>
            </w:pPr>
            <w:r w:rsidRPr="0001433F">
              <w:rPr>
                <w:sz w:val="20"/>
                <w:szCs w:val="20"/>
                <w:lang w:val="sq-AL"/>
              </w:rPr>
              <w:t>29</w:t>
            </w:r>
          </w:p>
        </w:tc>
        <w:tc>
          <w:tcPr>
            <w:tcW w:w="1719" w:type="pct"/>
            <w:tcBorders>
              <w:top w:val="single" w:sz="4" w:space="0" w:color="auto"/>
              <w:bottom w:val="single" w:sz="4" w:space="0" w:color="auto"/>
            </w:tcBorders>
            <w:shd w:val="clear" w:color="auto" w:fill="auto"/>
          </w:tcPr>
          <w:p w14:paraId="5376C518" w14:textId="77777777" w:rsidR="00333289" w:rsidRPr="0001433F" w:rsidRDefault="00333289" w:rsidP="00003FF5">
            <w:pPr>
              <w:pStyle w:val="Paragrafi"/>
              <w:ind w:firstLine="0"/>
              <w:rPr>
                <w:sz w:val="20"/>
                <w:szCs w:val="20"/>
                <w:lang w:val="sq-AL"/>
              </w:rPr>
            </w:pPr>
            <w:r w:rsidRPr="0001433F">
              <w:rPr>
                <w:sz w:val="20"/>
                <w:szCs w:val="20"/>
                <w:lang w:val="sq-AL"/>
              </w:rPr>
              <w:t>Katar</w:t>
            </w:r>
          </w:p>
        </w:tc>
        <w:tc>
          <w:tcPr>
            <w:tcW w:w="1563" w:type="pct"/>
            <w:tcBorders>
              <w:top w:val="single" w:sz="4" w:space="0" w:color="auto"/>
              <w:bottom w:val="single" w:sz="4" w:space="0" w:color="auto"/>
            </w:tcBorders>
            <w:shd w:val="clear" w:color="auto" w:fill="auto"/>
          </w:tcPr>
          <w:p w14:paraId="5376C519" w14:textId="77777777" w:rsidR="00333289" w:rsidRPr="0001433F" w:rsidRDefault="00333289" w:rsidP="00003FF5">
            <w:pPr>
              <w:pStyle w:val="Paragrafi"/>
              <w:ind w:firstLine="0"/>
              <w:rPr>
                <w:sz w:val="20"/>
                <w:szCs w:val="20"/>
                <w:lang w:val="sq-AL"/>
              </w:rPr>
            </w:pPr>
            <w:r w:rsidRPr="0001433F">
              <w:rPr>
                <w:sz w:val="20"/>
                <w:szCs w:val="20"/>
                <w:lang w:val="sq-AL"/>
              </w:rPr>
              <w:t>Neni 13(4)</w:t>
            </w:r>
          </w:p>
        </w:tc>
      </w:tr>
      <w:tr w:rsidR="00333289" w:rsidRPr="0001433F" w14:paraId="5376C51E" w14:textId="00DF5633" w:rsidTr="00003FF5">
        <w:tc>
          <w:tcPr>
            <w:tcW w:w="1718" w:type="pct"/>
            <w:tcBorders>
              <w:top w:val="single" w:sz="4" w:space="0" w:color="auto"/>
              <w:bottom w:val="single" w:sz="4" w:space="0" w:color="auto"/>
            </w:tcBorders>
            <w:shd w:val="clear" w:color="auto" w:fill="auto"/>
          </w:tcPr>
          <w:p w14:paraId="5376C51B" w14:textId="77777777" w:rsidR="00333289" w:rsidRPr="0001433F" w:rsidRDefault="00333289" w:rsidP="00003FF5">
            <w:pPr>
              <w:pStyle w:val="Paragrafi"/>
              <w:ind w:firstLine="0"/>
              <w:rPr>
                <w:sz w:val="20"/>
                <w:szCs w:val="20"/>
                <w:lang w:val="sq-AL"/>
              </w:rPr>
            </w:pPr>
            <w:r w:rsidRPr="0001433F">
              <w:rPr>
                <w:sz w:val="20"/>
                <w:szCs w:val="20"/>
                <w:lang w:val="sq-AL"/>
              </w:rPr>
              <w:t>32</w:t>
            </w:r>
          </w:p>
        </w:tc>
        <w:tc>
          <w:tcPr>
            <w:tcW w:w="1719" w:type="pct"/>
            <w:tcBorders>
              <w:top w:val="single" w:sz="4" w:space="0" w:color="auto"/>
              <w:bottom w:val="single" w:sz="4" w:space="0" w:color="auto"/>
            </w:tcBorders>
            <w:shd w:val="clear" w:color="auto" w:fill="auto"/>
          </w:tcPr>
          <w:p w14:paraId="5376C51C" w14:textId="77777777" w:rsidR="00333289" w:rsidRPr="0001433F" w:rsidRDefault="00333289" w:rsidP="00003FF5">
            <w:pPr>
              <w:pStyle w:val="Paragrafi"/>
              <w:ind w:firstLine="0"/>
              <w:rPr>
                <w:sz w:val="20"/>
                <w:szCs w:val="20"/>
                <w:lang w:val="sq-AL"/>
              </w:rPr>
            </w:pPr>
            <w:r w:rsidRPr="0001433F">
              <w:rPr>
                <w:sz w:val="20"/>
                <w:szCs w:val="20"/>
                <w:lang w:val="sq-AL"/>
              </w:rPr>
              <w:t>Serbia dhe Mali i Zi (Mali i Zi)</w:t>
            </w:r>
          </w:p>
        </w:tc>
        <w:tc>
          <w:tcPr>
            <w:tcW w:w="1563" w:type="pct"/>
            <w:tcBorders>
              <w:top w:val="single" w:sz="4" w:space="0" w:color="auto"/>
              <w:bottom w:val="single" w:sz="4" w:space="0" w:color="auto"/>
            </w:tcBorders>
            <w:shd w:val="clear" w:color="auto" w:fill="auto"/>
          </w:tcPr>
          <w:p w14:paraId="5376C51D" w14:textId="77777777" w:rsidR="00333289" w:rsidRPr="0001433F" w:rsidRDefault="00333289" w:rsidP="00003FF5">
            <w:pPr>
              <w:pStyle w:val="Paragrafi"/>
              <w:ind w:firstLine="0"/>
              <w:rPr>
                <w:sz w:val="20"/>
                <w:szCs w:val="20"/>
                <w:lang w:val="sq-AL"/>
              </w:rPr>
            </w:pPr>
            <w:r w:rsidRPr="0001433F">
              <w:rPr>
                <w:sz w:val="20"/>
                <w:szCs w:val="20"/>
                <w:lang w:val="sq-AL"/>
              </w:rPr>
              <w:t>Neni 14(4)</w:t>
            </w:r>
          </w:p>
        </w:tc>
      </w:tr>
      <w:tr w:rsidR="00333289" w:rsidRPr="0001433F" w14:paraId="5376C522" w14:textId="5B32A9A8" w:rsidTr="00003FF5">
        <w:tc>
          <w:tcPr>
            <w:tcW w:w="1718" w:type="pct"/>
            <w:tcBorders>
              <w:top w:val="single" w:sz="4" w:space="0" w:color="auto"/>
              <w:bottom w:val="single" w:sz="4" w:space="0" w:color="auto"/>
            </w:tcBorders>
            <w:shd w:val="clear" w:color="auto" w:fill="auto"/>
          </w:tcPr>
          <w:p w14:paraId="5376C51F" w14:textId="77777777" w:rsidR="00333289" w:rsidRPr="0001433F" w:rsidRDefault="00333289" w:rsidP="00003FF5">
            <w:pPr>
              <w:pStyle w:val="Paragrafi"/>
              <w:ind w:firstLine="0"/>
              <w:rPr>
                <w:sz w:val="20"/>
                <w:szCs w:val="20"/>
                <w:lang w:val="sq-AL"/>
              </w:rPr>
            </w:pPr>
            <w:r w:rsidRPr="0001433F">
              <w:rPr>
                <w:sz w:val="20"/>
                <w:szCs w:val="20"/>
                <w:lang w:val="sq-AL"/>
              </w:rPr>
              <w:t>33</w:t>
            </w:r>
          </w:p>
        </w:tc>
        <w:tc>
          <w:tcPr>
            <w:tcW w:w="1719" w:type="pct"/>
            <w:tcBorders>
              <w:top w:val="single" w:sz="4" w:space="0" w:color="auto"/>
              <w:bottom w:val="single" w:sz="4" w:space="0" w:color="auto"/>
            </w:tcBorders>
            <w:shd w:val="clear" w:color="auto" w:fill="auto"/>
          </w:tcPr>
          <w:p w14:paraId="5376C520" w14:textId="77777777" w:rsidR="00333289" w:rsidRPr="0001433F" w:rsidRDefault="00333289" w:rsidP="00003FF5">
            <w:pPr>
              <w:pStyle w:val="Paragrafi"/>
              <w:ind w:firstLine="0"/>
              <w:rPr>
                <w:sz w:val="20"/>
                <w:szCs w:val="20"/>
                <w:lang w:val="sq-AL"/>
              </w:rPr>
            </w:pPr>
            <w:r w:rsidRPr="0001433F">
              <w:rPr>
                <w:sz w:val="20"/>
                <w:szCs w:val="20"/>
                <w:lang w:val="sq-AL"/>
              </w:rPr>
              <w:t>Serbia dhe Mali i Zi (Serbia)</w:t>
            </w:r>
          </w:p>
        </w:tc>
        <w:tc>
          <w:tcPr>
            <w:tcW w:w="1563" w:type="pct"/>
            <w:tcBorders>
              <w:top w:val="single" w:sz="4" w:space="0" w:color="auto"/>
              <w:bottom w:val="single" w:sz="4" w:space="0" w:color="auto"/>
            </w:tcBorders>
            <w:shd w:val="clear" w:color="auto" w:fill="auto"/>
          </w:tcPr>
          <w:p w14:paraId="5376C521" w14:textId="77777777" w:rsidR="00333289" w:rsidRPr="0001433F" w:rsidRDefault="00333289" w:rsidP="00003FF5">
            <w:pPr>
              <w:pStyle w:val="Paragrafi"/>
              <w:ind w:firstLine="0"/>
              <w:rPr>
                <w:sz w:val="20"/>
                <w:szCs w:val="20"/>
                <w:lang w:val="sq-AL"/>
              </w:rPr>
            </w:pPr>
            <w:r w:rsidRPr="0001433F">
              <w:rPr>
                <w:sz w:val="20"/>
                <w:szCs w:val="20"/>
                <w:lang w:val="sq-AL"/>
              </w:rPr>
              <w:t>Neni 14(4)</w:t>
            </w:r>
          </w:p>
        </w:tc>
      </w:tr>
      <w:tr w:rsidR="00333289" w:rsidRPr="0001433F" w14:paraId="5376C526" w14:textId="39CFC7B2" w:rsidTr="00003FF5">
        <w:tc>
          <w:tcPr>
            <w:tcW w:w="1718" w:type="pct"/>
            <w:tcBorders>
              <w:top w:val="single" w:sz="4" w:space="0" w:color="auto"/>
              <w:bottom w:val="single" w:sz="4" w:space="0" w:color="auto"/>
            </w:tcBorders>
            <w:shd w:val="clear" w:color="auto" w:fill="auto"/>
          </w:tcPr>
          <w:p w14:paraId="5376C523" w14:textId="77777777" w:rsidR="00333289" w:rsidRPr="0001433F" w:rsidRDefault="00333289" w:rsidP="00003FF5">
            <w:pPr>
              <w:pStyle w:val="Paragrafi"/>
              <w:ind w:firstLine="0"/>
              <w:rPr>
                <w:sz w:val="20"/>
                <w:szCs w:val="20"/>
                <w:lang w:val="sq-AL"/>
              </w:rPr>
            </w:pPr>
            <w:r w:rsidRPr="0001433F">
              <w:rPr>
                <w:sz w:val="20"/>
                <w:szCs w:val="20"/>
                <w:lang w:val="sq-AL"/>
              </w:rPr>
              <w:t>34</w:t>
            </w:r>
          </w:p>
        </w:tc>
        <w:tc>
          <w:tcPr>
            <w:tcW w:w="1719" w:type="pct"/>
            <w:tcBorders>
              <w:top w:val="single" w:sz="4" w:space="0" w:color="auto"/>
              <w:bottom w:val="single" w:sz="4" w:space="0" w:color="auto"/>
            </w:tcBorders>
            <w:shd w:val="clear" w:color="auto" w:fill="auto"/>
          </w:tcPr>
          <w:p w14:paraId="5376C524" w14:textId="77777777" w:rsidR="00333289" w:rsidRPr="0001433F" w:rsidRDefault="00333289" w:rsidP="00003FF5">
            <w:pPr>
              <w:pStyle w:val="Paragrafi"/>
              <w:ind w:firstLine="0"/>
              <w:rPr>
                <w:sz w:val="20"/>
                <w:szCs w:val="20"/>
                <w:lang w:val="sq-AL"/>
              </w:rPr>
            </w:pPr>
            <w:r w:rsidRPr="0001433F">
              <w:rPr>
                <w:sz w:val="20"/>
                <w:szCs w:val="20"/>
                <w:lang w:val="sq-AL"/>
              </w:rPr>
              <w:t>Singapori</w:t>
            </w:r>
          </w:p>
        </w:tc>
        <w:tc>
          <w:tcPr>
            <w:tcW w:w="1563" w:type="pct"/>
            <w:tcBorders>
              <w:top w:val="single" w:sz="4" w:space="0" w:color="auto"/>
              <w:bottom w:val="single" w:sz="4" w:space="0" w:color="auto"/>
            </w:tcBorders>
            <w:shd w:val="clear" w:color="auto" w:fill="auto"/>
          </w:tcPr>
          <w:p w14:paraId="5376C525" w14:textId="77777777" w:rsidR="00333289" w:rsidRPr="0001433F" w:rsidRDefault="00333289" w:rsidP="00003FF5">
            <w:pPr>
              <w:pStyle w:val="Paragrafi"/>
              <w:ind w:firstLine="0"/>
              <w:rPr>
                <w:sz w:val="20"/>
                <w:szCs w:val="20"/>
                <w:lang w:val="sq-AL"/>
              </w:rPr>
            </w:pPr>
            <w:r w:rsidRPr="0001433F">
              <w:rPr>
                <w:sz w:val="20"/>
                <w:szCs w:val="20"/>
                <w:lang w:val="sq-AL"/>
              </w:rPr>
              <w:t>Neni 13(4)</w:t>
            </w:r>
          </w:p>
        </w:tc>
      </w:tr>
      <w:tr w:rsidR="00333289" w:rsidRPr="0001433F" w14:paraId="5376C52A" w14:textId="169A4052" w:rsidTr="00003FF5">
        <w:tc>
          <w:tcPr>
            <w:tcW w:w="1718" w:type="pct"/>
            <w:tcBorders>
              <w:top w:val="single" w:sz="4" w:space="0" w:color="auto"/>
              <w:bottom w:val="single" w:sz="4" w:space="0" w:color="auto"/>
            </w:tcBorders>
            <w:shd w:val="clear" w:color="auto" w:fill="auto"/>
          </w:tcPr>
          <w:p w14:paraId="5376C527" w14:textId="77777777" w:rsidR="00333289" w:rsidRPr="0001433F" w:rsidRDefault="00333289" w:rsidP="00003FF5">
            <w:pPr>
              <w:pStyle w:val="Paragrafi"/>
              <w:ind w:firstLine="0"/>
              <w:rPr>
                <w:sz w:val="20"/>
                <w:szCs w:val="20"/>
                <w:lang w:val="sq-AL"/>
              </w:rPr>
            </w:pPr>
            <w:r w:rsidRPr="0001433F">
              <w:rPr>
                <w:sz w:val="20"/>
                <w:szCs w:val="20"/>
                <w:lang w:val="sq-AL"/>
              </w:rPr>
              <w:t>35</w:t>
            </w:r>
          </w:p>
        </w:tc>
        <w:tc>
          <w:tcPr>
            <w:tcW w:w="1719" w:type="pct"/>
            <w:tcBorders>
              <w:top w:val="single" w:sz="4" w:space="0" w:color="auto"/>
              <w:bottom w:val="single" w:sz="4" w:space="0" w:color="auto"/>
            </w:tcBorders>
            <w:shd w:val="clear" w:color="auto" w:fill="auto"/>
          </w:tcPr>
          <w:p w14:paraId="5376C528" w14:textId="77777777" w:rsidR="00333289" w:rsidRPr="0001433F" w:rsidRDefault="00333289" w:rsidP="00003FF5">
            <w:pPr>
              <w:pStyle w:val="Paragrafi"/>
              <w:ind w:firstLine="0"/>
              <w:rPr>
                <w:sz w:val="20"/>
                <w:szCs w:val="20"/>
                <w:lang w:val="sq-AL"/>
              </w:rPr>
            </w:pPr>
            <w:r w:rsidRPr="0001433F">
              <w:rPr>
                <w:sz w:val="20"/>
                <w:szCs w:val="20"/>
                <w:lang w:val="sq-AL"/>
              </w:rPr>
              <w:t>Sllovenia</w:t>
            </w:r>
          </w:p>
        </w:tc>
        <w:tc>
          <w:tcPr>
            <w:tcW w:w="1563" w:type="pct"/>
            <w:tcBorders>
              <w:top w:val="single" w:sz="4" w:space="0" w:color="auto"/>
              <w:bottom w:val="single" w:sz="4" w:space="0" w:color="auto"/>
            </w:tcBorders>
            <w:shd w:val="clear" w:color="auto" w:fill="auto"/>
          </w:tcPr>
          <w:p w14:paraId="5376C529" w14:textId="77777777" w:rsidR="00333289" w:rsidRPr="0001433F" w:rsidRDefault="00333289" w:rsidP="00003FF5">
            <w:pPr>
              <w:pStyle w:val="Paragrafi"/>
              <w:ind w:firstLine="0"/>
              <w:rPr>
                <w:sz w:val="20"/>
                <w:szCs w:val="20"/>
                <w:lang w:val="sq-AL"/>
              </w:rPr>
            </w:pPr>
            <w:r w:rsidRPr="0001433F">
              <w:rPr>
                <w:sz w:val="20"/>
                <w:szCs w:val="20"/>
                <w:lang w:val="sq-AL"/>
              </w:rPr>
              <w:t>Neni 13(2)</w:t>
            </w:r>
          </w:p>
        </w:tc>
      </w:tr>
      <w:tr w:rsidR="00333289" w:rsidRPr="0001433F" w14:paraId="5376C52E" w14:textId="0302484B" w:rsidTr="00003FF5">
        <w:tc>
          <w:tcPr>
            <w:tcW w:w="1718" w:type="pct"/>
            <w:tcBorders>
              <w:top w:val="single" w:sz="4" w:space="0" w:color="auto"/>
              <w:bottom w:val="single" w:sz="4" w:space="0" w:color="auto"/>
            </w:tcBorders>
            <w:shd w:val="clear" w:color="auto" w:fill="auto"/>
          </w:tcPr>
          <w:p w14:paraId="5376C52B" w14:textId="77777777" w:rsidR="00333289" w:rsidRPr="0001433F" w:rsidRDefault="00333289" w:rsidP="00003FF5">
            <w:pPr>
              <w:pStyle w:val="Paragrafi"/>
              <w:ind w:firstLine="0"/>
              <w:rPr>
                <w:sz w:val="20"/>
                <w:szCs w:val="20"/>
                <w:lang w:val="sq-AL"/>
              </w:rPr>
            </w:pPr>
            <w:r w:rsidRPr="0001433F">
              <w:rPr>
                <w:sz w:val="20"/>
                <w:szCs w:val="20"/>
                <w:lang w:val="sq-AL"/>
              </w:rPr>
              <w:t>36</w:t>
            </w:r>
          </w:p>
        </w:tc>
        <w:tc>
          <w:tcPr>
            <w:tcW w:w="1719" w:type="pct"/>
            <w:tcBorders>
              <w:top w:val="single" w:sz="4" w:space="0" w:color="auto"/>
              <w:bottom w:val="single" w:sz="4" w:space="0" w:color="auto"/>
            </w:tcBorders>
            <w:shd w:val="clear" w:color="auto" w:fill="auto"/>
          </w:tcPr>
          <w:p w14:paraId="5376C52C" w14:textId="77777777" w:rsidR="00333289" w:rsidRPr="0001433F" w:rsidRDefault="00333289" w:rsidP="00003FF5">
            <w:pPr>
              <w:pStyle w:val="Paragrafi"/>
              <w:ind w:firstLine="0"/>
              <w:rPr>
                <w:sz w:val="20"/>
                <w:szCs w:val="20"/>
                <w:lang w:val="sq-AL"/>
              </w:rPr>
            </w:pPr>
            <w:r w:rsidRPr="0001433F">
              <w:rPr>
                <w:sz w:val="20"/>
                <w:szCs w:val="20"/>
                <w:lang w:val="sq-AL"/>
              </w:rPr>
              <w:t>Spanja</w:t>
            </w:r>
          </w:p>
        </w:tc>
        <w:tc>
          <w:tcPr>
            <w:tcW w:w="1563" w:type="pct"/>
            <w:tcBorders>
              <w:top w:val="single" w:sz="4" w:space="0" w:color="auto"/>
              <w:bottom w:val="single" w:sz="4" w:space="0" w:color="auto"/>
            </w:tcBorders>
            <w:shd w:val="clear" w:color="auto" w:fill="auto"/>
          </w:tcPr>
          <w:p w14:paraId="5376C52D" w14:textId="77777777" w:rsidR="00333289" w:rsidRPr="0001433F" w:rsidRDefault="00333289" w:rsidP="00003FF5">
            <w:pPr>
              <w:pStyle w:val="Paragrafi"/>
              <w:ind w:firstLine="0"/>
              <w:rPr>
                <w:sz w:val="20"/>
                <w:szCs w:val="20"/>
                <w:lang w:val="sq-AL"/>
              </w:rPr>
            </w:pPr>
            <w:r w:rsidRPr="0001433F">
              <w:rPr>
                <w:sz w:val="20"/>
                <w:szCs w:val="20"/>
                <w:lang w:val="sq-AL"/>
              </w:rPr>
              <w:t>Neni 13(4)</w:t>
            </w:r>
          </w:p>
        </w:tc>
      </w:tr>
      <w:tr w:rsidR="00333289" w:rsidRPr="0001433F" w14:paraId="5376C532" w14:textId="0D8F1C47" w:rsidTr="00003FF5">
        <w:tc>
          <w:tcPr>
            <w:tcW w:w="1718" w:type="pct"/>
            <w:tcBorders>
              <w:top w:val="single" w:sz="4" w:space="0" w:color="auto"/>
              <w:bottom w:val="single" w:sz="4" w:space="0" w:color="auto"/>
            </w:tcBorders>
            <w:shd w:val="clear" w:color="auto" w:fill="auto"/>
          </w:tcPr>
          <w:p w14:paraId="5376C52F" w14:textId="77777777" w:rsidR="00333289" w:rsidRPr="0001433F" w:rsidRDefault="00333289" w:rsidP="00003FF5">
            <w:pPr>
              <w:pStyle w:val="Paragrafi"/>
              <w:ind w:firstLine="0"/>
              <w:rPr>
                <w:sz w:val="20"/>
                <w:szCs w:val="20"/>
                <w:lang w:val="sq-AL"/>
              </w:rPr>
            </w:pPr>
            <w:r w:rsidRPr="0001433F">
              <w:rPr>
                <w:sz w:val="20"/>
                <w:szCs w:val="20"/>
                <w:lang w:val="sq-AL"/>
              </w:rPr>
              <w:t>40</w:t>
            </w:r>
          </w:p>
        </w:tc>
        <w:tc>
          <w:tcPr>
            <w:tcW w:w="1719" w:type="pct"/>
            <w:tcBorders>
              <w:top w:val="single" w:sz="4" w:space="0" w:color="auto"/>
              <w:bottom w:val="single" w:sz="4" w:space="0" w:color="auto"/>
            </w:tcBorders>
            <w:shd w:val="clear" w:color="auto" w:fill="auto"/>
          </w:tcPr>
          <w:p w14:paraId="5376C530" w14:textId="77777777" w:rsidR="00333289" w:rsidRPr="0001433F" w:rsidRDefault="00333289" w:rsidP="00003FF5">
            <w:pPr>
              <w:pStyle w:val="Paragrafi"/>
              <w:ind w:firstLine="0"/>
              <w:rPr>
                <w:sz w:val="20"/>
                <w:szCs w:val="20"/>
                <w:lang w:val="sq-AL"/>
              </w:rPr>
            </w:pPr>
            <w:r w:rsidRPr="0001433F">
              <w:rPr>
                <w:sz w:val="20"/>
                <w:szCs w:val="20"/>
                <w:lang w:val="sq-AL"/>
              </w:rPr>
              <w:t>Emiratet e Bashkuara Arabe</w:t>
            </w:r>
          </w:p>
        </w:tc>
        <w:tc>
          <w:tcPr>
            <w:tcW w:w="1563" w:type="pct"/>
            <w:tcBorders>
              <w:top w:val="single" w:sz="4" w:space="0" w:color="auto"/>
              <w:bottom w:val="single" w:sz="4" w:space="0" w:color="auto"/>
            </w:tcBorders>
            <w:shd w:val="clear" w:color="auto" w:fill="auto"/>
          </w:tcPr>
          <w:p w14:paraId="5376C531" w14:textId="77777777" w:rsidR="00333289" w:rsidRPr="0001433F" w:rsidRDefault="00333289" w:rsidP="00003FF5">
            <w:pPr>
              <w:pStyle w:val="Paragrafi"/>
              <w:ind w:firstLine="0"/>
              <w:rPr>
                <w:sz w:val="20"/>
                <w:szCs w:val="20"/>
                <w:lang w:val="sq-AL"/>
              </w:rPr>
            </w:pPr>
            <w:r w:rsidRPr="0001433F">
              <w:rPr>
                <w:sz w:val="20"/>
                <w:szCs w:val="20"/>
                <w:lang w:val="sq-AL"/>
              </w:rPr>
              <w:t>Neni 13(4)</w:t>
            </w:r>
          </w:p>
        </w:tc>
      </w:tr>
      <w:tr w:rsidR="00333289" w:rsidRPr="0001433F" w14:paraId="5376C536" w14:textId="2C8A6893" w:rsidTr="00003FF5">
        <w:tc>
          <w:tcPr>
            <w:tcW w:w="1718" w:type="pct"/>
            <w:tcBorders>
              <w:top w:val="single" w:sz="4" w:space="0" w:color="auto"/>
              <w:bottom w:val="single" w:sz="4" w:space="0" w:color="auto"/>
            </w:tcBorders>
            <w:shd w:val="clear" w:color="auto" w:fill="auto"/>
          </w:tcPr>
          <w:p w14:paraId="5376C533" w14:textId="77777777" w:rsidR="00333289" w:rsidRPr="0001433F" w:rsidRDefault="00333289" w:rsidP="00003FF5">
            <w:pPr>
              <w:pStyle w:val="Paragrafi"/>
              <w:ind w:firstLine="0"/>
              <w:rPr>
                <w:sz w:val="20"/>
                <w:szCs w:val="20"/>
                <w:lang w:val="sq-AL"/>
              </w:rPr>
            </w:pPr>
            <w:r w:rsidRPr="0001433F">
              <w:rPr>
                <w:sz w:val="20"/>
                <w:szCs w:val="20"/>
                <w:lang w:val="sq-AL"/>
              </w:rPr>
              <w:t>41</w:t>
            </w:r>
          </w:p>
        </w:tc>
        <w:tc>
          <w:tcPr>
            <w:tcW w:w="1719" w:type="pct"/>
            <w:tcBorders>
              <w:top w:val="single" w:sz="4" w:space="0" w:color="auto"/>
              <w:bottom w:val="single" w:sz="4" w:space="0" w:color="auto"/>
            </w:tcBorders>
            <w:shd w:val="clear" w:color="auto" w:fill="auto"/>
          </w:tcPr>
          <w:p w14:paraId="5376C534" w14:textId="77777777" w:rsidR="00333289" w:rsidRPr="0001433F" w:rsidRDefault="00333289" w:rsidP="00003FF5">
            <w:pPr>
              <w:pStyle w:val="Paragrafi"/>
              <w:ind w:firstLine="0"/>
              <w:rPr>
                <w:sz w:val="20"/>
                <w:szCs w:val="20"/>
                <w:lang w:val="sq-AL"/>
              </w:rPr>
            </w:pPr>
            <w:r w:rsidRPr="0001433F">
              <w:rPr>
                <w:sz w:val="20"/>
                <w:szCs w:val="20"/>
                <w:lang w:val="sq-AL"/>
              </w:rPr>
              <w:t>Mbretëria e Bashkuar</w:t>
            </w:r>
          </w:p>
        </w:tc>
        <w:tc>
          <w:tcPr>
            <w:tcW w:w="1563" w:type="pct"/>
            <w:tcBorders>
              <w:top w:val="single" w:sz="4" w:space="0" w:color="auto"/>
              <w:bottom w:val="single" w:sz="4" w:space="0" w:color="auto"/>
            </w:tcBorders>
            <w:shd w:val="clear" w:color="auto" w:fill="auto"/>
          </w:tcPr>
          <w:p w14:paraId="5376C535" w14:textId="77777777" w:rsidR="00333289" w:rsidRPr="0001433F" w:rsidRDefault="00333289" w:rsidP="00003FF5">
            <w:pPr>
              <w:pStyle w:val="Paragrafi"/>
              <w:ind w:firstLine="0"/>
              <w:rPr>
                <w:sz w:val="20"/>
                <w:szCs w:val="20"/>
                <w:lang w:val="sq-AL"/>
              </w:rPr>
            </w:pPr>
            <w:r w:rsidRPr="0001433F">
              <w:rPr>
                <w:sz w:val="20"/>
                <w:szCs w:val="20"/>
                <w:lang w:val="sq-AL"/>
              </w:rPr>
              <w:t>Neni 13(2)</w:t>
            </w:r>
          </w:p>
        </w:tc>
      </w:tr>
    </w:tbl>
    <w:p w14:paraId="5376C537" w14:textId="77777777" w:rsidR="00333289" w:rsidRPr="0001433F" w:rsidRDefault="00333289" w:rsidP="00333289">
      <w:pPr>
        <w:pStyle w:val="Paragrafi"/>
        <w:rPr>
          <w:lang w:val="sq-AL"/>
        </w:rPr>
      </w:pPr>
    </w:p>
    <w:p w14:paraId="5376C539" w14:textId="77777777" w:rsidR="00003FF5" w:rsidRPr="007019F7" w:rsidRDefault="00003FF5" w:rsidP="00003FF5">
      <w:pPr>
        <w:pStyle w:val="NeniNr"/>
        <w:rPr>
          <w:lang w:val="sq-AL"/>
        </w:rPr>
      </w:pPr>
      <w:bookmarkStart w:id="16" w:name="_Toc467886542"/>
      <w:bookmarkStart w:id="17" w:name="_Toc469053961"/>
      <w:r w:rsidRPr="007019F7">
        <w:rPr>
          <w:lang w:val="sq-AL"/>
        </w:rPr>
        <w:t xml:space="preserve">Neni 10 </w:t>
      </w:r>
    </w:p>
    <w:p w14:paraId="5376C53A" w14:textId="3EA2BD0C" w:rsidR="00333289" w:rsidRPr="0001433F" w:rsidRDefault="00333289" w:rsidP="00003FF5">
      <w:pPr>
        <w:pStyle w:val="NeniNr"/>
        <w:rPr>
          <w:b/>
          <w:lang w:val="sq-AL"/>
        </w:rPr>
      </w:pPr>
      <w:r w:rsidRPr="007019F7">
        <w:rPr>
          <w:b/>
          <w:lang w:val="sq-AL"/>
        </w:rPr>
        <w:t xml:space="preserve">Rregulli kundër abuzimit për </w:t>
      </w:r>
      <w:r w:rsidR="00FC45A4" w:rsidRPr="007019F7">
        <w:rPr>
          <w:b/>
          <w:lang w:val="sq-AL"/>
        </w:rPr>
        <w:t>selitë e përhershme që ndodhen në juridiksione të treta</w:t>
      </w:r>
      <w:bookmarkEnd w:id="16"/>
      <w:bookmarkEnd w:id="17"/>
    </w:p>
    <w:p w14:paraId="5376C53B" w14:textId="77777777" w:rsidR="00333289" w:rsidRPr="0001433F" w:rsidRDefault="00333289" w:rsidP="00003FF5">
      <w:pPr>
        <w:pStyle w:val="NeniNr"/>
        <w:rPr>
          <w:b/>
          <w:lang w:val="sq-AL"/>
        </w:rPr>
      </w:pPr>
    </w:p>
    <w:p w14:paraId="5376C53C" w14:textId="77777777" w:rsidR="00003FF5" w:rsidRPr="0001433F" w:rsidRDefault="00003FF5" w:rsidP="00003FF5">
      <w:pPr>
        <w:pStyle w:val="NeniNr"/>
        <w:rPr>
          <w:lang w:val="sq-AL"/>
        </w:rPr>
      </w:pPr>
      <w:bookmarkStart w:id="18" w:name="_Toc467886543"/>
      <w:bookmarkStart w:id="19" w:name="_Toc469053962"/>
      <w:r w:rsidRPr="0001433F">
        <w:rPr>
          <w:lang w:val="sq-AL"/>
        </w:rPr>
        <w:t xml:space="preserve">Neni 11 </w:t>
      </w:r>
    </w:p>
    <w:p w14:paraId="5376C53D" w14:textId="41BE40AF" w:rsidR="00333289" w:rsidRPr="0001433F" w:rsidRDefault="00333289" w:rsidP="00003FF5">
      <w:pPr>
        <w:pStyle w:val="NeniNr"/>
        <w:rPr>
          <w:b/>
          <w:lang w:val="sq-AL"/>
        </w:rPr>
      </w:pPr>
      <w:r w:rsidRPr="0001433F">
        <w:rPr>
          <w:b/>
          <w:lang w:val="sq-AL"/>
        </w:rPr>
        <w:t xml:space="preserve">Zbatimi i </w:t>
      </w:r>
      <w:r w:rsidR="00FC45A4" w:rsidRPr="0001433F">
        <w:rPr>
          <w:b/>
          <w:lang w:val="sq-AL"/>
        </w:rPr>
        <w:t>marrëveshjeve tatimore për të kufizuar të drejtën e një pale për të tatuar vetë rezidentët e saj</w:t>
      </w:r>
      <w:bookmarkEnd w:id="18"/>
      <w:bookmarkEnd w:id="19"/>
    </w:p>
    <w:p w14:paraId="5376C540" w14:textId="77777777" w:rsidR="00003FF5" w:rsidRPr="0001433F" w:rsidRDefault="00003FF5" w:rsidP="00333289">
      <w:pPr>
        <w:pStyle w:val="Paragrafi"/>
        <w:rPr>
          <w:b/>
          <w:lang w:val="sq-AL"/>
        </w:rPr>
      </w:pPr>
    </w:p>
    <w:p w14:paraId="5376C541" w14:textId="77777777" w:rsidR="00333289" w:rsidRPr="00FC45A4" w:rsidRDefault="00333289" w:rsidP="00FC45A4">
      <w:pPr>
        <w:pStyle w:val="Paragrafi"/>
        <w:jc w:val="center"/>
        <w:rPr>
          <w:i/>
          <w:lang w:val="sq-AL"/>
        </w:rPr>
      </w:pPr>
      <w:r w:rsidRPr="00FC45A4">
        <w:rPr>
          <w:i/>
          <w:lang w:val="sq-AL"/>
        </w:rPr>
        <w:t>Rezerva</w:t>
      </w:r>
    </w:p>
    <w:p w14:paraId="043B599E" w14:textId="77777777" w:rsidR="00FC45A4" w:rsidRPr="0001433F" w:rsidRDefault="00FC45A4" w:rsidP="00333289">
      <w:pPr>
        <w:pStyle w:val="Paragrafi"/>
        <w:rPr>
          <w:lang w:val="sq-AL"/>
        </w:rPr>
      </w:pPr>
    </w:p>
    <w:p w14:paraId="5376C542" w14:textId="6826E1B8" w:rsidR="00333289" w:rsidRPr="0001433F" w:rsidRDefault="00333289" w:rsidP="00333289">
      <w:pPr>
        <w:pStyle w:val="Paragrafi"/>
        <w:rPr>
          <w:lang w:val="sq-AL"/>
        </w:rPr>
      </w:pPr>
      <w:r w:rsidRPr="0001433F">
        <w:rPr>
          <w:lang w:val="sq-AL"/>
        </w:rPr>
        <w:t xml:space="preserve">Në zbatim të nenit 11(3)(a) të Konventës, Shqipëria rezervon të drejtën që të gjithë nenin 11 të mos e zbatojë për </w:t>
      </w:r>
      <w:r w:rsidR="00FC45A4" w:rsidRPr="0001433F">
        <w:rPr>
          <w:lang w:val="sq-AL"/>
        </w:rPr>
        <w:t>marrëveshjet e saj për tatimet e mbuluara</w:t>
      </w:r>
      <w:r w:rsidRPr="0001433F">
        <w:rPr>
          <w:lang w:val="sq-AL"/>
        </w:rPr>
        <w:t>.</w:t>
      </w:r>
      <w:r w:rsidRPr="0001433F" w:rsidDel="002E3298">
        <w:rPr>
          <w:lang w:val="sq-AL"/>
        </w:rPr>
        <w:t xml:space="preserve"> </w:t>
      </w:r>
    </w:p>
    <w:p w14:paraId="5376C543" w14:textId="77777777" w:rsidR="00333289" w:rsidRPr="0001433F" w:rsidRDefault="00333289" w:rsidP="00333289">
      <w:pPr>
        <w:pStyle w:val="Paragrafi"/>
        <w:rPr>
          <w:lang w:val="sq-AL"/>
        </w:rPr>
      </w:pPr>
    </w:p>
    <w:p w14:paraId="5376C544" w14:textId="77777777" w:rsidR="00003FF5" w:rsidRPr="0001433F" w:rsidRDefault="00003FF5" w:rsidP="00003FF5">
      <w:pPr>
        <w:pStyle w:val="NeniNr"/>
        <w:rPr>
          <w:lang w:val="sq-AL"/>
        </w:rPr>
      </w:pPr>
      <w:bookmarkStart w:id="20" w:name="_Toc467886544"/>
      <w:bookmarkStart w:id="21" w:name="_Toc469053963"/>
      <w:r w:rsidRPr="0001433F">
        <w:rPr>
          <w:lang w:val="sq-AL"/>
        </w:rPr>
        <w:t xml:space="preserve">Neni 12 </w:t>
      </w:r>
    </w:p>
    <w:p w14:paraId="5376C545" w14:textId="294D839C" w:rsidR="00333289" w:rsidRPr="0001433F" w:rsidRDefault="00333289" w:rsidP="00003FF5">
      <w:pPr>
        <w:pStyle w:val="NeniNr"/>
        <w:rPr>
          <w:b/>
          <w:lang w:val="sq-AL"/>
        </w:rPr>
      </w:pPr>
      <w:r w:rsidRPr="0001433F">
        <w:rPr>
          <w:b/>
          <w:lang w:val="sq-AL"/>
        </w:rPr>
        <w:t xml:space="preserve">Shmangia </w:t>
      </w:r>
      <w:r w:rsidR="00FC45A4" w:rsidRPr="0001433F">
        <w:rPr>
          <w:b/>
          <w:lang w:val="sq-AL"/>
        </w:rPr>
        <w:t xml:space="preserve">artificiale e statusit të selisë së përhershme nëpërmjet marrëveshjeve </w:t>
      </w:r>
      <w:proofErr w:type="spellStart"/>
      <w:r w:rsidR="00FC45A4" w:rsidRPr="0001433F">
        <w:rPr>
          <w:b/>
          <w:lang w:val="sq-AL"/>
        </w:rPr>
        <w:t>komisionere</w:t>
      </w:r>
      <w:proofErr w:type="spellEnd"/>
      <w:r w:rsidR="00FC45A4" w:rsidRPr="0001433F">
        <w:rPr>
          <w:b/>
          <w:lang w:val="sq-AL"/>
        </w:rPr>
        <w:t xml:space="preserve"> dhe strategjive të ngjashme</w:t>
      </w:r>
      <w:bookmarkEnd w:id="20"/>
      <w:bookmarkEnd w:id="21"/>
    </w:p>
    <w:p w14:paraId="5376C546" w14:textId="77777777" w:rsidR="00333289" w:rsidRPr="0001433F" w:rsidRDefault="00333289" w:rsidP="00333289">
      <w:pPr>
        <w:pStyle w:val="Paragrafi"/>
        <w:rPr>
          <w:lang w:val="sq-AL"/>
        </w:rPr>
      </w:pPr>
    </w:p>
    <w:p w14:paraId="5376C547" w14:textId="3AB7F470" w:rsidR="00333289" w:rsidRPr="00FC45A4" w:rsidRDefault="00333289" w:rsidP="00FC45A4">
      <w:pPr>
        <w:pStyle w:val="Paragrafi"/>
        <w:jc w:val="center"/>
        <w:rPr>
          <w:i/>
          <w:lang w:val="sq-AL"/>
        </w:rPr>
      </w:pPr>
      <w:r w:rsidRPr="00FC45A4">
        <w:rPr>
          <w:i/>
          <w:lang w:val="sq-AL"/>
        </w:rPr>
        <w:t xml:space="preserve">Njoftimi i </w:t>
      </w:r>
      <w:r w:rsidR="00FC45A4" w:rsidRPr="00FC45A4">
        <w:rPr>
          <w:i/>
          <w:lang w:val="sq-AL"/>
        </w:rPr>
        <w:t>dispozitave ekzistuese në marrëveshjet e paraqitura në listë</w:t>
      </w:r>
    </w:p>
    <w:p w14:paraId="5376C548" w14:textId="77777777" w:rsidR="00333289" w:rsidRPr="0001433F" w:rsidRDefault="00333289" w:rsidP="00333289">
      <w:pPr>
        <w:pStyle w:val="Paragrafi"/>
        <w:rPr>
          <w:lang w:val="sq-AL"/>
        </w:rPr>
      </w:pPr>
    </w:p>
    <w:p w14:paraId="5376C549" w14:textId="4A1B1DAC" w:rsidR="00333289" w:rsidRPr="0001433F" w:rsidRDefault="00333289" w:rsidP="00333289">
      <w:pPr>
        <w:pStyle w:val="Paragrafi"/>
        <w:rPr>
          <w:lang w:val="sq-AL"/>
        </w:rPr>
      </w:pPr>
      <w:r w:rsidRPr="0001433F">
        <w:rPr>
          <w:lang w:val="sq-AL"/>
        </w:rPr>
        <w:t>Në zbatim të nenit 12(5) të Konventës, Shqipëria konsideron se marrëveshjet që vijojnë përmbajnë një dispozitë të përshkruar në nenin 12(3)(a). Numri i nenit dhe paragrafit të çdo dispozite identifikohet më poshtë</w:t>
      </w:r>
      <w:r w:rsidR="00FA4C38">
        <w:rPr>
          <w:lang w:val="sq-AL"/>
        </w:rPr>
        <w:t>:</w:t>
      </w:r>
    </w:p>
    <w:p w14:paraId="5376C54A" w14:textId="77777777" w:rsidR="00333289" w:rsidRPr="0001433F" w:rsidRDefault="00333289" w:rsidP="00333289">
      <w:pPr>
        <w:pStyle w:val="Paragrafi"/>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9"/>
        <w:gridCol w:w="3190"/>
        <w:gridCol w:w="2901"/>
      </w:tblGrid>
      <w:tr w:rsidR="00333289" w:rsidRPr="00FC45A4" w14:paraId="5376C54E" w14:textId="53914A07" w:rsidTr="00003FF5">
        <w:trPr>
          <w:trHeight w:val="120"/>
        </w:trPr>
        <w:tc>
          <w:tcPr>
            <w:tcW w:w="1718" w:type="pct"/>
            <w:tcBorders>
              <w:top w:val="single" w:sz="4" w:space="0" w:color="auto"/>
              <w:bottom w:val="single" w:sz="4" w:space="0" w:color="auto"/>
            </w:tcBorders>
            <w:shd w:val="clear" w:color="auto" w:fill="4F81BD"/>
            <w:vAlign w:val="center"/>
          </w:tcPr>
          <w:p w14:paraId="5376C54B" w14:textId="334138AD" w:rsidR="00333289" w:rsidRPr="00FC45A4" w:rsidRDefault="001A323B" w:rsidP="00FC45A4">
            <w:pPr>
              <w:pStyle w:val="Paragrafi"/>
              <w:ind w:firstLine="0"/>
              <w:jc w:val="center"/>
              <w:rPr>
                <w:b/>
                <w:sz w:val="20"/>
                <w:szCs w:val="20"/>
                <w:lang w:val="sq-AL"/>
              </w:rPr>
            </w:pPr>
            <w:r>
              <w:rPr>
                <w:b/>
                <w:sz w:val="20"/>
                <w:szCs w:val="20"/>
                <w:lang w:val="sq-AL"/>
              </w:rPr>
              <w:t>Numri rendor i marrëveshjes</w:t>
            </w:r>
          </w:p>
        </w:tc>
        <w:tc>
          <w:tcPr>
            <w:tcW w:w="1719" w:type="pct"/>
            <w:tcBorders>
              <w:top w:val="single" w:sz="4" w:space="0" w:color="auto"/>
              <w:bottom w:val="single" w:sz="4" w:space="0" w:color="auto"/>
            </w:tcBorders>
            <w:shd w:val="clear" w:color="auto" w:fill="4F81BD"/>
            <w:vAlign w:val="center"/>
          </w:tcPr>
          <w:p w14:paraId="5376C54C" w14:textId="77777777" w:rsidR="00333289" w:rsidRPr="00FC45A4" w:rsidRDefault="00333289" w:rsidP="00FC45A4">
            <w:pPr>
              <w:pStyle w:val="Paragrafi"/>
              <w:ind w:firstLine="0"/>
              <w:jc w:val="center"/>
              <w:rPr>
                <w:b/>
                <w:sz w:val="20"/>
                <w:szCs w:val="20"/>
                <w:lang w:val="sq-AL"/>
              </w:rPr>
            </w:pPr>
            <w:r w:rsidRPr="00FC45A4">
              <w:rPr>
                <w:b/>
                <w:sz w:val="20"/>
                <w:szCs w:val="20"/>
                <w:lang w:val="sq-AL"/>
              </w:rPr>
              <w:t>Juridiksioni tjetër kontraktues</w:t>
            </w:r>
          </w:p>
        </w:tc>
        <w:tc>
          <w:tcPr>
            <w:tcW w:w="1563" w:type="pct"/>
            <w:tcBorders>
              <w:top w:val="single" w:sz="4" w:space="0" w:color="auto"/>
              <w:bottom w:val="single" w:sz="4" w:space="0" w:color="auto"/>
            </w:tcBorders>
            <w:shd w:val="clear" w:color="auto" w:fill="4F81BD"/>
          </w:tcPr>
          <w:p w14:paraId="5376C54D" w14:textId="77777777" w:rsidR="00333289" w:rsidRPr="00FC45A4" w:rsidRDefault="00333289" w:rsidP="00FC45A4">
            <w:pPr>
              <w:pStyle w:val="Paragrafi"/>
              <w:ind w:firstLine="0"/>
              <w:jc w:val="center"/>
              <w:rPr>
                <w:b/>
                <w:sz w:val="20"/>
                <w:szCs w:val="20"/>
                <w:lang w:val="sq-AL"/>
              </w:rPr>
            </w:pPr>
            <w:r w:rsidRPr="00FC45A4">
              <w:rPr>
                <w:b/>
                <w:sz w:val="20"/>
                <w:szCs w:val="20"/>
                <w:lang w:val="sq-AL"/>
              </w:rPr>
              <w:t>Dispozita</w:t>
            </w:r>
          </w:p>
        </w:tc>
      </w:tr>
      <w:tr w:rsidR="00333289" w:rsidRPr="0001433F" w14:paraId="5376C552" w14:textId="03F33A75" w:rsidTr="00003FF5">
        <w:tc>
          <w:tcPr>
            <w:tcW w:w="1718" w:type="pct"/>
            <w:tcBorders>
              <w:top w:val="single" w:sz="4" w:space="0" w:color="auto"/>
              <w:bottom w:val="single" w:sz="4" w:space="0" w:color="auto"/>
            </w:tcBorders>
            <w:shd w:val="clear" w:color="auto" w:fill="auto"/>
            <w:vAlign w:val="center"/>
          </w:tcPr>
          <w:p w14:paraId="5376C54F" w14:textId="77777777" w:rsidR="00333289" w:rsidRPr="0001433F" w:rsidRDefault="00333289" w:rsidP="00003FF5">
            <w:pPr>
              <w:pStyle w:val="Paragrafi"/>
              <w:ind w:firstLine="0"/>
              <w:rPr>
                <w:sz w:val="20"/>
                <w:szCs w:val="20"/>
                <w:lang w:val="sq-AL"/>
              </w:rPr>
            </w:pPr>
            <w:r w:rsidRPr="0001433F">
              <w:rPr>
                <w:sz w:val="20"/>
                <w:szCs w:val="20"/>
                <w:lang w:val="sq-AL"/>
              </w:rPr>
              <w:t>1</w:t>
            </w:r>
          </w:p>
        </w:tc>
        <w:tc>
          <w:tcPr>
            <w:tcW w:w="1719" w:type="pct"/>
            <w:tcBorders>
              <w:top w:val="single" w:sz="4" w:space="0" w:color="auto"/>
              <w:bottom w:val="single" w:sz="4" w:space="0" w:color="auto"/>
            </w:tcBorders>
            <w:shd w:val="clear" w:color="auto" w:fill="auto"/>
            <w:vAlign w:val="center"/>
          </w:tcPr>
          <w:p w14:paraId="5376C550" w14:textId="77777777" w:rsidR="00333289" w:rsidRPr="0001433F" w:rsidRDefault="00333289" w:rsidP="00003FF5">
            <w:pPr>
              <w:pStyle w:val="Paragrafi"/>
              <w:ind w:firstLine="0"/>
              <w:rPr>
                <w:sz w:val="20"/>
                <w:szCs w:val="20"/>
                <w:lang w:val="sq-AL"/>
              </w:rPr>
            </w:pPr>
            <w:r w:rsidRPr="0001433F">
              <w:rPr>
                <w:sz w:val="20"/>
                <w:szCs w:val="20"/>
                <w:lang w:val="sq-AL"/>
              </w:rPr>
              <w:t>Austria</w:t>
            </w:r>
          </w:p>
        </w:tc>
        <w:tc>
          <w:tcPr>
            <w:tcW w:w="1563" w:type="pct"/>
            <w:tcBorders>
              <w:top w:val="single" w:sz="4" w:space="0" w:color="auto"/>
              <w:bottom w:val="single" w:sz="4" w:space="0" w:color="auto"/>
            </w:tcBorders>
            <w:shd w:val="clear" w:color="auto" w:fill="auto"/>
          </w:tcPr>
          <w:p w14:paraId="5376C551" w14:textId="77777777" w:rsidR="00333289" w:rsidRPr="0001433F" w:rsidRDefault="00333289" w:rsidP="00003FF5">
            <w:pPr>
              <w:pStyle w:val="Paragrafi"/>
              <w:ind w:firstLine="0"/>
              <w:rPr>
                <w:sz w:val="20"/>
                <w:szCs w:val="20"/>
                <w:lang w:val="sq-AL"/>
              </w:rPr>
            </w:pPr>
            <w:r w:rsidRPr="0001433F">
              <w:rPr>
                <w:sz w:val="20"/>
                <w:szCs w:val="20"/>
                <w:lang w:val="sq-AL"/>
              </w:rPr>
              <w:t>Neni 5(5)</w:t>
            </w:r>
          </w:p>
        </w:tc>
      </w:tr>
      <w:tr w:rsidR="00333289" w:rsidRPr="0001433F" w14:paraId="5376C556" w14:textId="4ECD854D" w:rsidTr="00003FF5">
        <w:tc>
          <w:tcPr>
            <w:tcW w:w="1718" w:type="pct"/>
            <w:tcBorders>
              <w:top w:val="single" w:sz="4" w:space="0" w:color="auto"/>
              <w:bottom w:val="single" w:sz="4" w:space="0" w:color="auto"/>
            </w:tcBorders>
            <w:shd w:val="clear" w:color="auto" w:fill="auto"/>
            <w:vAlign w:val="center"/>
          </w:tcPr>
          <w:p w14:paraId="5376C553" w14:textId="77777777" w:rsidR="00333289" w:rsidRPr="0001433F" w:rsidRDefault="00333289" w:rsidP="00003FF5">
            <w:pPr>
              <w:pStyle w:val="Paragrafi"/>
              <w:ind w:firstLine="0"/>
              <w:rPr>
                <w:sz w:val="20"/>
                <w:szCs w:val="20"/>
                <w:lang w:val="sq-AL"/>
              </w:rPr>
            </w:pPr>
            <w:r w:rsidRPr="0001433F">
              <w:rPr>
                <w:sz w:val="20"/>
                <w:szCs w:val="20"/>
                <w:lang w:val="sq-AL"/>
              </w:rPr>
              <w:t>2</w:t>
            </w:r>
          </w:p>
        </w:tc>
        <w:tc>
          <w:tcPr>
            <w:tcW w:w="1719" w:type="pct"/>
            <w:tcBorders>
              <w:top w:val="single" w:sz="4" w:space="0" w:color="auto"/>
              <w:bottom w:val="single" w:sz="4" w:space="0" w:color="auto"/>
            </w:tcBorders>
            <w:shd w:val="clear" w:color="auto" w:fill="auto"/>
            <w:vAlign w:val="center"/>
          </w:tcPr>
          <w:p w14:paraId="5376C554" w14:textId="77777777" w:rsidR="00333289" w:rsidRPr="0001433F" w:rsidRDefault="00333289" w:rsidP="00003FF5">
            <w:pPr>
              <w:pStyle w:val="Paragrafi"/>
              <w:ind w:firstLine="0"/>
              <w:rPr>
                <w:sz w:val="20"/>
                <w:szCs w:val="20"/>
                <w:lang w:val="sq-AL"/>
              </w:rPr>
            </w:pPr>
            <w:r w:rsidRPr="0001433F">
              <w:rPr>
                <w:sz w:val="20"/>
                <w:szCs w:val="20"/>
                <w:lang w:val="sq-AL"/>
              </w:rPr>
              <w:t>Belgjika</w:t>
            </w:r>
          </w:p>
        </w:tc>
        <w:tc>
          <w:tcPr>
            <w:tcW w:w="1563" w:type="pct"/>
            <w:tcBorders>
              <w:top w:val="single" w:sz="4" w:space="0" w:color="auto"/>
              <w:bottom w:val="single" w:sz="4" w:space="0" w:color="auto"/>
            </w:tcBorders>
            <w:shd w:val="clear" w:color="auto" w:fill="auto"/>
          </w:tcPr>
          <w:p w14:paraId="5376C555" w14:textId="77777777" w:rsidR="00333289" w:rsidRPr="0001433F" w:rsidRDefault="00333289" w:rsidP="00003FF5">
            <w:pPr>
              <w:pStyle w:val="Paragrafi"/>
              <w:ind w:firstLine="0"/>
              <w:rPr>
                <w:sz w:val="20"/>
                <w:szCs w:val="20"/>
                <w:lang w:val="sq-AL"/>
              </w:rPr>
            </w:pPr>
            <w:r w:rsidRPr="0001433F">
              <w:rPr>
                <w:sz w:val="20"/>
                <w:szCs w:val="20"/>
                <w:lang w:val="sq-AL"/>
              </w:rPr>
              <w:t>Neni 5(5)</w:t>
            </w:r>
          </w:p>
        </w:tc>
      </w:tr>
      <w:tr w:rsidR="00333289" w:rsidRPr="0001433F" w14:paraId="5376C55A" w14:textId="4C8EEF63" w:rsidTr="00003FF5">
        <w:tc>
          <w:tcPr>
            <w:tcW w:w="1718" w:type="pct"/>
            <w:tcBorders>
              <w:top w:val="single" w:sz="4" w:space="0" w:color="auto"/>
              <w:bottom w:val="single" w:sz="4" w:space="0" w:color="auto"/>
            </w:tcBorders>
            <w:shd w:val="clear" w:color="auto" w:fill="auto"/>
            <w:vAlign w:val="center"/>
          </w:tcPr>
          <w:p w14:paraId="5376C557" w14:textId="77777777" w:rsidR="00333289" w:rsidRPr="0001433F" w:rsidRDefault="00333289" w:rsidP="00003FF5">
            <w:pPr>
              <w:pStyle w:val="Paragrafi"/>
              <w:ind w:firstLine="0"/>
              <w:rPr>
                <w:sz w:val="20"/>
                <w:szCs w:val="20"/>
                <w:lang w:val="sq-AL"/>
              </w:rPr>
            </w:pPr>
            <w:r w:rsidRPr="0001433F">
              <w:rPr>
                <w:sz w:val="20"/>
                <w:szCs w:val="20"/>
                <w:lang w:val="sq-AL"/>
              </w:rPr>
              <w:t>3</w:t>
            </w:r>
          </w:p>
        </w:tc>
        <w:tc>
          <w:tcPr>
            <w:tcW w:w="1719" w:type="pct"/>
            <w:tcBorders>
              <w:top w:val="single" w:sz="4" w:space="0" w:color="auto"/>
              <w:bottom w:val="single" w:sz="4" w:space="0" w:color="auto"/>
            </w:tcBorders>
            <w:shd w:val="clear" w:color="auto" w:fill="auto"/>
            <w:vAlign w:val="center"/>
          </w:tcPr>
          <w:p w14:paraId="5376C558" w14:textId="77777777" w:rsidR="00333289" w:rsidRPr="0001433F" w:rsidRDefault="00333289" w:rsidP="00003FF5">
            <w:pPr>
              <w:pStyle w:val="Paragrafi"/>
              <w:ind w:firstLine="0"/>
              <w:rPr>
                <w:sz w:val="20"/>
                <w:szCs w:val="20"/>
                <w:lang w:val="sq-AL"/>
              </w:rPr>
            </w:pPr>
            <w:r w:rsidRPr="0001433F">
              <w:rPr>
                <w:sz w:val="20"/>
                <w:szCs w:val="20"/>
                <w:lang w:val="sq-AL"/>
              </w:rPr>
              <w:t>Bosnja dhe Hercegovina</w:t>
            </w:r>
          </w:p>
        </w:tc>
        <w:tc>
          <w:tcPr>
            <w:tcW w:w="1563" w:type="pct"/>
            <w:tcBorders>
              <w:top w:val="single" w:sz="4" w:space="0" w:color="auto"/>
              <w:bottom w:val="single" w:sz="4" w:space="0" w:color="auto"/>
            </w:tcBorders>
            <w:shd w:val="clear" w:color="auto" w:fill="auto"/>
          </w:tcPr>
          <w:p w14:paraId="5376C559" w14:textId="77777777" w:rsidR="00333289" w:rsidRPr="0001433F" w:rsidRDefault="00333289" w:rsidP="00003FF5">
            <w:pPr>
              <w:pStyle w:val="Paragrafi"/>
              <w:ind w:firstLine="0"/>
              <w:rPr>
                <w:sz w:val="20"/>
                <w:szCs w:val="20"/>
                <w:lang w:val="sq-AL"/>
              </w:rPr>
            </w:pPr>
            <w:r w:rsidRPr="0001433F">
              <w:rPr>
                <w:sz w:val="20"/>
                <w:szCs w:val="20"/>
                <w:lang w:val="sq-AL"/>
              </w:rPr>
              <w:t>Neni 5(5)</w:t>
            </w:r>
          </w:p>
        </w:tc>
      </w:tr>
      <w:tr w:rsidR="00333289" w:rsidRPr="0001433F" w14:paraId="5376C55E" w14:textId="3416A629" w:rsidTr="00003FF5">
        <w:tc>
          <w:tcPr>
            <w:tcW w:w="1718" w:type="pct"/>
            <w:tcBorders>
              <w:top w:val="single" w:sz="4" w:space="0" w:color="auto"/>
              <w:bottom w:val="single" w:sz="4" w:space="0" w:color="auto"/>
            </w:tcBorders>
            <w:shd w:val="clear" w:color="auto" w:fill="auto"/>
          </w:tcPr>
          <w:p w14:paraId="5376C55B" w14:textId="77777777" w:rsidR="00333289" w:rsidRPr="0001433F" w:rsidRDefault="00333289" w:rsidP="00003FF5">
            <w:pPr>
              <w:pStyle w:val="Paragrafi"/>
              <w:ind w:firstLine="0"/>
              <w:rPr>
                <w:sz w:val="20"/>
                <w:szCs w:val="20"/>
                <w:lang w:val="sq-AL"/>
              </w:rPr>
            </w:pPr>
            <w:r w:rsidRPr="0001433F">
              <w:rPr>
                <w:sz w:val="20"/>
                <w:szCs w:val="20"/>
                <w:lang w:val="sq-AL"/>
              </w:rPr>
              <w:t>4</w:t>
            </w:r>
          </w:p>
        </w:tc>
        <w:tc>
          <w:tcPr>
            <w:tcW w:w="1719" w:type="pct"/>
            <w:tcBorders>
              <w:top w:val="single" w:sz="4" w:space="0" w:color="auto"/>
              <w:bottom w:val="single" w:sz="4" w:space="0" w:color="auto"/>
            </w:tcBorders>
            <w:shd w:val="clear" w:color="auto" w:fill="auto"/>
          </w:tcPr>
          <w:p w14:paraId="5376C55C" w14:textId="77777777" w:rsidR="00333289" w:rsidRPr="0001433F" w:rsidRDefault="00333289" w:rsidP="00003FF5">
            <w:pPr>
              <w:pStyle w:val="Paragrafi"/>
              <w:ind w:firstLine="0"/>
              <w:rPr>
                <w:sz w:val="20"/>
                <w:szCs w:val="20"/>
                <w:lang w:val="sq-AL"/>
              </w:rPr>
            </w:pPr>
            <w:r w:rsidRPr="0001433F">
              <w:rPr>
                <w:sz w:val="20"/>
                <w:szCs w:val="20"/>
                <w:lang w:val="sq-AL"/>
              </w:rPr>
              <w:t>Bullgaria</w:t>
            </w:r>
          </w:p>
        </w:tc>
        <w:tc>
          <w:tcPr>
            <w:tcW w:w="1563" w:type="pct"/>
            <w:tcBorders>
              <w:top w:val="single" w:sz="4" w:space="0" w:color="auto"/>
              <w:bottom w:val="single" w:sz="4" w:space="0" w:color="auto"/>
            </w:tcBorders>
            <w:shd w:val="clear" w:color="auto" w:fill="auto"/>
          </w:tcPr>
          <w:p w14:paraId="5376C55D" w14:textId="77777777" w:rsidR="00333289" w:rsidRPr="0001433F" w:rsidRDefault="00333289" w:rsidP="00003FF5">
            <w:pPr>
              <w:pStyle w:val="Paragrafi"/>
              <w:ind w:firstLine="0"/>
              <w:rPr>
                <w:sz w:val="20"/>
                <w:szCs w:val="20"/>
                <w:lang w:val="sq-AL"/>
              </w:rPr>
            </w:pPr>
            <w:r w:rsidRPr="0001433F">
              <w:rPr>
                <w:sz w:val="20"/>
                <w:szCs w:val="20"/>
                <w:lang w:val="sq-AL"/>
              </w:rPr>
              <w:t>Neni 5(5)(a)</w:t>
            </w:r>
          </w:p>
        </w:tc>
      </w:tr>
      <w:tr w:rsidR="00333289" w:rsidRPr="0001433F" w14:paraId="5376C562" w14:textId="6603A336" w:rsidTr="00003FF5">
        <w:tc>
          <w:tcPr>
            <w:tcW w:w="1718" w:type="pct"/>
            <w:tcBorders>
              <w:top w:val="single" w:sz="4" w:space="0" w:color="auto"/>
              <w:bottom w:val="single" w:sz="4" w:space="0" w:color="auto"/>
            </w:tcBorders>
            <w:shd w:val="clear" w:color="auto" w:fill="auto"/>
          </w:tcPr>
          <w:p w14:paraId="5376C55F" w14:textId="77777777" w:rsidR="00333289" w:rsidRPr="0001433F" w:rsidRDefault="00333289" w:rsidP="00003FF5">
            <w:pPr>
              <w:pStyle w:val="Paragrafi"/>
              <w:ind w:firstLine="0"/>
              <w:rPr>
                <w:sz w:val="20"/>
                <w:szCs w:val="20"/>
                <w:lang w:val="sq-AL"/>
              </w:rPr>
            </w:pPr>
            <w:r w:rsidRPr="0001433F">
              <w:rPr>
                <w:sz w:val="20"/>
                <w:szCs w:val="20"/>
                <w:lang w:val="sq-AL"/>
              </w:rPr>
              <w:t>5</w:t>
            </w:r>
          </w:p>
        </w:tc>
        <w:tc>
          <w:tcPr>
            <w:tcW w:w="1719" w:type="pct"/>
            <w:tcBorders>
              <w:top w:val="single" w:sz="4" w:space="0" w:color="auto"/>
              <w:bottom w:val="single" w:sz="4" w:space="0" w:color="auto"/>
            </w:tcBorders>
            <w:shd w:val="clear" w:color="auto" w:fill="auto"/>
          </w:tcPr>
          <w:p w14:paraId="5376C560" w14:textId="77777777" w:rsidR="00333289" w:rsidRPr="0001433F" w:rsidRDefault="00333289" w:rsidP="00003FF5">
            <w:pPr>
              <w:pStyle w:val="Paragrafi"/>
              <w:ind w:firstLine="0"/>
              <w:rPr>
                <w:sz w:val="20"/>
                <w:szCs w:val="20"/>
                <w:lang w:val="sq-AL"/>
              </w:rPr>
            </w:pPr>
            <w:r w:rsidRPr="0001433F">
              <w:rPr>
                <w:sz w:val="20"/>
                <w:szCs w:val="20"/>
                <w:lang w:val="sq-AL"/>
              </w:rPr>
              <w:t xml:space="preserve">Republika Popullore e Kinës </w:t>
            </w:r>
          </w:p>
        </w:tc>
        <w:tc>
          <w:tcPr>
            <w:tcW w:w="1563" w:type="pct"/>
            <w:tcBorders>
              <w:top w:val="single" w:sz="4" w:space="0" w:color="auto"/>
              <w:bottom w:val="single" w:sz="4" w:space="0" w:color="auto"/>
            </w:tcBorders>
            <w:shd w:val="clear" w:color="auto" w:fill="auto"/>
          </w:tcPr>
          <w:p w14:paraId="5376C561" w14:textId="77777777" w:rsidR="00333289" w:rsidRPr="0001433F" w:rsidRDefault="00333289" w:rsidP="00003FF5">
            <w:pPr>
              <w:pStyle w:val="Paragrafi"/>
              <w:ind w:firstLine="0"/>
              <w:rPr>
                <w:sz w:val="20"/>
                <w:szCs w:val="20"/>
                <w:lang w:val="sq-AL"/>
              </w:rPr>
            </w:pPr>
            <w:r w:rsidRPr="0001433F">
              <w:rPr>
                <w:sz w:val="20"/>
                <w:szCs w:val="20"/>
                <w:lang w:val="sq-AL"/>
              </w:rPr>
              <w:t>Neni 5(5)</w:t>
            </w:r>
          </w:p>
        </w:tc>
      </w:tr>
      <w:tr w:rsidR="00333289" w:rsidRPr="0001433F" w14:paraId="5376C566" w14:textId="6D9F8728" w:rsidTr="00003FF5">
        <w:tc>
          <w:tcPr>
            <w:tcW w:w="1718" w:type="pct"/>
            <w:tcBorders>
              <w:top w:val="single" w:sz="4" w:space="0" w:color="auto"/>
              <w:bottom w:val="single" w:sz="4" w:space="0" w:color="auto"/>
            </w:tcBorders>
            <w:shd w:val="clear" w:color="auto" w:fill="auto"/>
          </w:tcPr>
          <w:p w14:paraId="5376C563" w14:textId="77777777" w:rsidR="00333289" w:rsidRPr="0001433F" w:rsidRDefault="00333289" w:rsidP="00003FF5">
            <w:pPr>
              <w:pStyle w:val="Paragrafi"/>
              <w:ind w:firstLine="0"/>
              <w:rPr>
                <w:sz w:val="20"/>
                <w:szCs w:val="20"/>
                <w:lang w:val="sq-AL"/>
              </w:rPr>
            </w:pPr>
            <w:r w:rsidRPr="0001433F">
              <w:rPr>
                <w:sz w:val="20"/>
                <w:szCs w:val="20"/>
                <w:lang w:val="sq-AL"/>
              </w:rPr>
              <w:t>6</w:t>
            </w:r>
          </w:p>
        </w:tc>
        <w:tc>
          <w:tcPr>
            <w:tcW w:w="1719" w:type="pct"/>
            <w:tcBorders>
              <w:top w:val="single" w:sz="4" w:space="0" w:color="auto"/>
              <w:bottom w:val="single" w:sz="4" w:space="0" w:color="auto"/>
            </w:tcBorders>
            <w:shd w:val="clear" w:color="auto" w:fill="auto"/>
          </w:tcPr>
          <w:p w14:paraId="5376C564" w14:textId="77777777" w:rsidR="00333289" w:rsidRPr="0001433F" w:rsidRDefault="00333289" w:rsidP="00003FF5">
            <w:pPr>
              <w:pStyle w:val="Paragrafi"/>
              <w:ind w:firstLine="0"/>
              <w:rPr>
                <w:sz w:val="20"/>
                <w:szCs w:val="20"/>
                <w:lang w:val="sq-AL"/>
              </w:rPr>
            </w:pPr>
            <w:r w:rsidRPr="0001433F">
              <w:rPr>
                <w:sz w:val="20"/>
                <w:szCs w:val="20"/>
                <w:lang w:val="sq-AL"/>
              </w:rPr>
              <w:t>Kroacia</w:t>
            </w:r>
          </w:p>
        </w:tc>
        <w:tc>
          <w:tcPr>
            <w:tcW w:w="1563" w:type="pct"/>
            <w:tcBorders>
              <w:top w:val="single" w:sz="4" w:space="0" w:color="auto"/>
              <w:bottom w:val="single" w:sz="4" w:space="0" w:color="auto"/>
            </w:tcBorders>
            <w:shd w:val="clear" w:color="auto" w:fill="auto"/>
          </w:tcPr>
          <w:p w14:paraId="5376C565" w14:textId="77777777" w:rsidR="00333289" w:rsidRPr="0001433F" w:rsidRDefault="00333289" w:rsidP="00003FF5">
            <w:pPr>
              <w:pStyle w:val="Paragrafi"/>
              <w:ind w:firstLine="0"/>
              <w:rPr>
                <w:sz w:val="20"/>
                <w:szCs w:val="20"/>
                <w:lang w:val="sq-AL"/>
              </w:rPr>
            </w:pPr>
            <w:r w:rsidRPr="0001433F">
              <w:rPr>
                <w:sz w:val="20"/>
                <w:szCs w:val="20"/>
                <w:lang w:val="sq-AL"/>
              </w:rPr>
              <w:t>Neni 5(5)</w:t>
            </w:r>
          </w:p>
        </w:tc>
      </w:tr>
      <w:tr w:rsidR="00333289" w:rsidRPr="0001433F" w14:paraId="5376C56A" w14:textId="010C8211" w:rsidTr="00003FF5">
        <w:tc>
          <w:tcPr>
            <w:tcW w:w="1718" w:type="pct"/>
            <w:tcBorders>
              <w:top w:val="single" w:sz="4" w:space="0" w:color="auto"/>
              <w:bottom w:val="single" w:sz="4" w:space="0" w:color="auto"/>
            </w:tcBorders>
            <w:shd w:val="clear" w:color="auto" w:fill="auto"/>
          </w:tcPr>
          <w:p w14:paraId="5376C567" w14:textId="77777777" w:rsidR="00333289" w:rsidRPr="0001433F" w:rsidRDefault="00333289" w:rsidP="00003FF5">
            <w:pPr>
              <w:pStyle w:val="Paragrafi"/>
              <w:ind w:firstLine="0"/>
              <w:rPr>
                <w:sz w:val="20"/>
                <w:szCs w:val="20"/>
                <w:lang w:val="sq-AL"/>
              </w:rPr>
            </w:pPr>
            <w:r w:rsidRPr="0001433F">
              <w:rPr>
                <w:sz w:val="20"/>
                <w:szCs w:val="20"/>
                <w:lang w:val="sq-AL"/>
              </w:rPr>
              <w:t>7</w:t>
            </w:r>
          </w:p>
        </w:tc>
        <w:tc>
          <w:tcPr>
            <w:tcW w:w="1719" w:type="pct"/>
            <w:tcBorders>
              <w:top w:val="single" w:sz="4" w:space="0" w:color="auto"/>
              <w:bottom w:val="single" w:sz="4" w:space="0" w:color="auto"/>
            </w:tcBorders>
            <w:shd w:val="clear" w:color="auto" w:fill="auto"/>
          </w:tcPr>
          <w:p w14:paraId="5376C568" w14:textId="77777777" w:rsidR="00333289" w:rsidRPr="0001433F" w:rsidRDefault="00333289" w:rsidP="00003FF5">
            <w:pPr>
              <w:pStyle w:val="Paragrafi"/>
              <w:ind w:firstLine="0"/>
              <w:rPr>
                <w:sz w:val="20"/>
                <w:szCs w:val="20"/>
                <w:lang w:val="sq-AL"/>
              </w:rPr>
            </w:pPr>
            <w:r w:rsidRPr="0001433F">
              <w:rPr>
                <w:sz w:val="20"/>
                <w:szCs w:val="20"/>
                <w:lang w:val="sq-AL"/>
              </w:rPr>
              <w:t>Republika Çeke</w:t>
            </w:r>
          </w:p>
        </w:tc>
        <w:tc>
          <w:tcPr>
            <w:tcW w:w="1563" w:type="pct"/>
            <w:tcBorders>
              <w:top w:val="single" w:sz="4" w:space="0" w:color="auto"/>
              <w:bottom w:val="single" w:sz="4" w:space="0" w:color="auto"/>
            </w:tcBorders>
            <w:shd w:val="clear" w:color="auto" w:fill="auto"/>
          </w:tcPr>
          <w:p w14:paraId="5376C569" w14:textId="77777777" w:rsidR="00333289" w:rsidRPr="0001433F" w:rsidRDefault="00333289" w:rsidP="00003FF5">
            <w:pPr>
              <w:pStyle w:val="Paragrafi"/>
              <w:ind w:firstLine="0"/>
              <w:rPr>
                <w:sz w:val="20"/>
                <w:szCs w:val="20"/>
                <w:lang w:val="sq-AL"/>
              </w:rPr>
            </w:pPr>
            <w:r w:rsidRPr="0001433F">
              <w:rPr>
                <w:sz w:val="20"/>
                <w:szCs w:val="20"/>
                <w:lang w:val="sq-AL"/>
              </w:rPr>
              <w:t>Neni 5(5)</w:t>
            </w:r>
          </w:p>
        </w:tc>
      </w:tr>
      <w:tr w:rsidR="00333289" w:rsidRPr="0001433F" w14:paraId="5376C56E" w14:textId="1FFEAEA8" w:rsidTr="00003FF5">
        <w:tc>
          <w:tcPr>
            <w:tcW w:w="1718" w:type="pct"/>
            <w:tcBorders>
              <w:top w:val="single" w:sz="4" w:space="0" w:color="auto"/>
              <w:bottom w:val="single" w:sz="4" w:space="0" w:color="auto"/>
            </w:tcBorders>
            <w:shd w:val="clear" w:color="auto" w:fill="auto"/>
          </w:tcPr>
          <w:p w14:paraId="5376C56B" w14:textId="77777777" w:rsidR="00333289" w:rsidRPr="0001433F" w:rsidRDefault="00333289" w:rsidP="00003FF5">
            <w:pPr>
              <w:pStyle w:val="Paragrafi"/>
              <w:ind w:firstLine="0"/>
              <w:rPr>
                <w:sz w:val="20"/>
                <w:szCs w:val="20"/>
                <w:lang w:val="sq-AL"/>
              </w:rPr>
            </w:pPr>
            <w:r w:rsidRPr="0001433F">
              <w:rPr>
                <w:sz w:val="20"/>
                <w:szCs w:val="20"/>
                <w:lang w:val="sq-AL"/>
              </w:rPr>
              <w:t>8</w:t>
            </w:r>
          </w:p>
        </w:tc>
        <w:tc>
          <w:tcPr>
            <w:tcW w:w="1719" w:type="pct"/>
            <w:tcBorders>
              <w:top w:val="single" w:sz="4" w:space="0" w:color="auto"/>
              <w:bottom w:val="single" w:sz="4" w:space="0" w:color="auto"/>
            </w:tcBorders>
            <w:shd w:val="clear" w:color="auto" w:fill="auto"/>
          </w:tcPr>
          <w:p w14:paraId="5376C56C" w14:textId="77777777" w:rsidR="00333289" w:rsidRPr="0001433F" w:rsidRDefault="00333289" w:rsidP="00003FF5">
            <w:pPr>
              <w:pStyle w:val="Paragrafi"/>
              <w:ind w:firstLine="0"/>
              <w:rPr>
                <w:sz w:val="20"/>
                <w:szCs w:val="20"/>
                <w:lang w:val="sq-AL"/>
              </w:rPr>
            </w:pPr>
            <w:r w:rsidRPr="0001433F">
              <w:rPr>
                <w:sz w:val="20"/>
                <w:szCs w:val="20"/>
                <w:lang w:val="sq-AL"/>
              </w:rPr>
              <w:t>Egjipti</w:t>
            </w:r>
          </w:p>
        </w:tc>
        <w:tc>
          <w:tcPr>
            <w:tcW w:w="1563" w:type="pct"/>
            <w:tcBorders>
              <w:top w:val="single" w:sz="4" w:space="0" w:color="auto"/>
              <w:bottom w:val="single" w:sz="4" w:space="0" w:color="auto"/>
            </w:tcBorders>
            <w:shd w:val="clear" w:color="auto" w:fill="auto"/>
          </w:tcPr>
          <w:p w14:paraId="5376C56D" w14:textId="77777777" w:rsidR="00333289" w:rsidRPr="0001433F" w:rsidRDefault="00333289" w:rsidP="00003FF5">
            <w:pPr>
              <w:pStyle w:val="Paragrafi"/>
              <w:ind w:firstLine="0"/>
              <w:rPr>
                <w:sz w:val="20"/>
                <w:szCs w:val="20"/>
                <w:lang w:val="sq-AL"/>
              </w:rPr>
            </w:pPr>
            <w:r w:rsidRPr="0001433F">
              <w:rPr>
                <w:sz w:val="20"/>
                <w:szCs w:val="20"/>
                <w:lang w:val="sq-AL"/>
              </w:rPr>
              <w:t>Neni 5(5)</w:t>
            </w:r>
          </w:p>
        </w:tc>
      </w:tr>
      <w:tr w:rsidR="00333289" w:rsidRPr="0001433F" w14:paraId="5376C572" w14:textId="7992F353" w:rsidTr="00003FF5">
        <w:tc>
          <w:tcPr>
            <w:tcW w:w="1718" w:type="pct"/>
            <w:tcBorders>
              <w:top w:val="single" w:sz="4" w:space="0" w:color="auto"/>
              <w:bottom w:val="single" w:sz="4" w:space="0" w:color="auto"/>
            </w:tcBorders>
            <w:shd w:val="clear" w:color="auto" w:fill="auto"/>
          </w:tcPr>
          <w:p w14:paraId="5376C56F" w14:textId="77777777" w:rsidR="00333289" w:rsidRPr="0001433F" w:rsidRDefault="00333289" w:rsidP="00003FF5">
            <w:pPr>
              <w:pStyle w:val="Paragrafi"/>
              <w:ind w:firstLine="0"/>
              <w:rPr>
                <w:sz w:val="20"/>
                <w:szCs w:val="20"/>
                <w:lang w:val="sq-AL"/>
              </w:rPr>
            </w:pPr>
            <w:r w:rsidRPr="0001433F">
              <w:rPr>
                <w:sz w:val="20"/>
                <w:szCs w:val="20"/>
                <w:lang w:val="sq-AL"/>
              </w:rPr>
              <w:t>9</w:t>
            </w:r>
          </w:p>
        </w:tc>
        <w:tc>
          <w:tcPr>
            <w:tcW w:w="1719" w:type="pct"/>
            <w:tcBorders>
              <w:top w:val="single" w:sz="4" w:space="0" w:color="auto"/>
              <w:bottom w:val="single" w:sz="4" w:space="0" w:color="auto"/>
            </w:tcBorders>
            <w:shd w:val="clear" w:color="auto" w:fill="auto"/>
          </w:tcPr>
          <w:p w14:paraId="5376C570" w14:textId="77777777" w:rsidR="00333289" w:rsidRPr="0001433F" w:rsidRDefault="00333289" w:rsidP="00003FF5">
            <w:pPr>
              <w:pStyle w:val="Paragrafi"/>
              <w:ind w:firstLine="0"/>
              <w:rPr>
                <w:sz w:val="20"/>
                <w:szCs w:val="20"/>
                <w:lang w:val="sq-AL"/>
              </w:rPr>
            </w:pPr>
            <w:r w:rsidRPr="0001433F">
              <w:rPr>
                <w:sz w:val="20"/>
                <w:szCs w:val="20"/>
                <w:lang w:val="sq-AL"/>
              </w:rPr>
              <w:t>Estonia</w:t>
            </w:r>
          </w:p>
        </w:tc>
        <w:tc>
          <w:tcPr>
            <w:tcW w:w="1563" w:type="pct"/>
            <w:tcBorders>
              <w:top w:val="single" w:sz="4" w:space="0" w:color="auto"/>
              <w:bottom w:val="single" w:sz="4" w:space="0" w:color="auto"/>
            </w:tcBorders>
            <w:shd w:val="clear" w:color="auto" w:fill="auto"/>
          </w:tcPr>
          <w:p w14:paraId="5376C571" w14:textId="77777777" w:rsidR="00333289" w:rsidRPr="0001433F" w:rsidRDefault="00333289" w:rsidP="00003FF5">
            <w:pPr>
              <w:pStyle w:val="Paragrafi"/>
              <w:ind w:firstLine="0"/>
              <w:rPr>
                <w:sz w:val="20"/>
                <w:szCs w:val="20"/>
                <w:lang w:val="sq-AL"/>
              </w:rPr>
            </w:pPr>
            <w:r w:rsidRPr="0001433F">
              <w:rPr>
                <w:sz w:val="20"/>
                <w:szCs w:val="20"/>
                <w:lang w:val="sq-AL"/>
              </w:rPr>
              <w:t>Neni 5(5)</w:t>
            </w:r>
          </w:p>
        </w:tc>
      </w:tr>
      <w:tr w:rsidR="00333289" w:rsidRPr="0001433F" w14:paraId="5376C576" w14:textId="59EA02E5" w:rsidTr="00003FF5">
        <w:tc>
          <w:tcPr>
            <w:tcW w:w="1718" w:type="pct"/>
            <w:tcBorders>
              <w:top w:val="single" w:sz="4" w:space="0" w:color="auto"/>
              <w:bottom w:val="single" w:sz="4" w:space="0" w:color="auto"/>
            </w:tcBorders>
            <w:shd w:val="clear" w:color="auto" w:fill="auto"/>
          </w:tcPr>
          <w:p w14:paraId="5376C573" w14:textId="77777777" w:rsidR="00333289" w:rsidRPr="0001433F" w:rsidRDefault="00333289" w:rsidP="00003FF5">
            <w:pPr>
              <w:pStyle w:val="Paragrafi"/>
              <w:ind w:firstLine="0"/>
              <w:rPr>
                <w:sz w:val="20"/>
                <w:szCs w:val="20"/>
                <w:lang w:val="sq-AL"/>
              </w:rPr>
            </w:pPr>
            <w:r w:rsidRPr="0001433F">
              <w:rPr>
                <w:sz w:val="20"/>
                <w:szCs w:val="20"/>
                <w:lang w:val="sq-AL"/>
              </w:rPr>
              <w:t>10</w:t>
            </w:r>
          </w:p>
        </w:tc>
        <w:tc>
          <w:tcPr>
            <w:tcW w:w="1719" w:type="pct"/>
            <w:tcBorders>
              <w:top w:val="single" w:sz="4" w:space="0" w:color="auto"/>
              <w:bottom w:val="single" w:sz="4" w:space="0" w:color="auto"/>
            </w:tcBorders>
            <w:shd w:val="clear" w:color="auto" w:fill="auto"/>
          </w:tcPr>
          <w:p w14:paraId="5376C574" w14:textId="77777777" w:rsidR="00333289" w:rsidRPr="0001433F" w:rsidRDefault="00333289" w:rsidP="00003FF5">
            <w:pPr>
              <w:pStyle w:val="Paragrafi"/>
              <w:ind w:firstLine="0"/>
              <w:rPr>
                <w:sz w:val="20"/>
                <w:szCs w:val="20"/>
                <w:lang w:val="sq-AL"/>
              </w:rPr>
            </w:pPr>
            <w:r w:rsidRPr="0001433F">
              <w:rPr>
                <w:sz w:val="20"/>
                <w:szCs w:val="20"/>
                <w:lang w:val="sq-AL"/>
              </w:rPr>
              <w:t>Franca</w:t>
            </w:r>
          </w:p>
        </w:tc>
        <w:tc>
          <w:tcPr>
            <w:tcW w:w="1563" w:type="pct"/>
            <w:tcBorders>
              <w:top w:val="single" w:sz="4" w:space="0" w:color="auto"/>
              <w:bottom w:val="single" w:sz="4" w:space="0" w:color="auto"/>
            </w:tcBorders>
            <w:shd w:val="clear" w:color="auto" w:fill="auto"/>
          </w:tcPr>
          <w:p w14:paraId="5376C575" w14:textId="77777777" w:rsidR="00333289" w:rsidRPr="0001433F" w:rsidRDefault="00333289" w:rsidP="00003FF5">
            <w:pPr>
              <w:pStyle w:val="Paragrafi"/>
              <w:ind w:firstLine="0"/>
              <w:rPr>
                <w:sz w:val="20"/>
                <w:szCs w:val="20"/>
                <w:lang w:val="sq-AL"/>
              </w:rPr>
            </w:pPr>
            <w:r w:rsidRPr="0001433F">
              <w:rPr>
                <w:sz w:val="20"/>
                <w:szCs w:val="20"/>
                <w:lang w:val="sq-AL"/>
              </w:rPr>
              <w:t>Neni 5(5)</w:t>
            </w:r>
          </w:p>
        </w:tc>
      </w:tr>
      <w:tr w:rsidR="00333289" w:rsidRPr="0001433F" w14:paraId="5376C57A" w14:textId="20BF7C30" w:rsidTr="00003FF5">
        <w:tc>
          <w:tcPr>
            <w:tcW w:w="1718" w:type="pct"/>
            <w:tcBorders>
              <w:top w:val="single" w:sz="4" w:space="0" w:color="auto"/>
              <w:bottom w:val="single" w:sz="4" w:space="0" w:color="auto"/>
            </w:tcBorders>
            <w:shd w:val="clear" w:color="auto" w:fill="auto"/>
          </w:tcPr>
          <w:p w14:paraId="5376C577" w14:textId="77777777" w:rsidR="00333289" w:rsidRPr="0001433F" w:rsidRDefault="00333289" w:rsidP="00003FF5">
            <w:pPr>
              <w:pStyle w:val="Paragrafi"/>
              <w:ind w:firstLine="0"/>
              <w:rPr>
                <w:sz w:val="20"/>
                <w:szCs w:val="20"/>
                <w:lang w:val="sq-AL"/>
              </w:rPr>
            </w:pPr>
            <w:r w:rsidRPr="0001433F">
              <w:rPr>
                <w:sz w:val="20"/>
                <w:szCs w:val="20"/>
                <w:lang w:val="sq-AL"/>
              </w:rPr>
              <w:t>11</w:t>
            </w:r>
          </w:p>
        </w:tc>
        <w:tc>
          <w:tcPr>
            <w:tcW w:w="1719" w:type="pct"/>
            <w:tcBorders>
              <w:top w:val="single" w:sz="4" w:space="0" w:color="auto"/>
              <w:bottom w:val="single" w:sz="4" w:space="0" w:color="auto"/>
            </w:tcBorders>
            <w:shd w:val="clear" w:color="auto" w:fill="auto"/>
          </w:tcPr>
          <w:p w14:paraId="5376C578" w14:textId="77777777" w:rsidR="00333289" w:rsidRPr="0001433F" w:rsidRDefault="00333289" w:rsidP="00003FF5">
            <w:pPr>
              <w:pStyle w:val="Paragrafi"/>
              <w:ind w:firstLine="0"/>
              <w:rPr>
                <w:sz w:val="20"/>
                <w:szCs w:val="20"/>
                <w:lang w:val="sq-AL"/>
              </w:rPr>
            </w:pPr>
            <w:r w:rsidRPr="0001433F">
              <w:rPr>
                <w:sz w:val="20"/>
                <w:szCs w:val="20"/>
                <w:lang w:val="sq-AL"/>
              </w:rPr>
              <w:t>Gjermania</w:t>
            </w:r>
          </w:p>
        </w:tc>
        <w:tc>
          <w:tcPr>
            <w:tcW w:w="1563" w:type="pct"/>
            <w:tcBorders>
              <w:top w:val="single" w:sz="4" w:space="0" w:color="auto"/>
              <w:bottom w:val="single" w:sz="4" w:space="0" w:color="auto"/>
            </w:tcBorders>
            <w:shd w:val="clear" w:color="auto" w:fill="auto"/>
          </w:tcPr>
          <w:p w14:paraId="5376C579" w14:textId="77777777" w:rsidR="00333289" w:rsidRPr="0001433F" w:rsidRDefault="00333289" w:rsidP="00003FF5">
            <w:pPr>
              <w:pStyle w:val="Paragrafi"/>
              <w:ind w:firstLine="0"/>
              <w:rPr>
                <w:sz w:val="20"/>
                <w:szCs w:val="20"/>
                <w:lang w:val="sq-AL"/>
              </w:rPr>
            </w:pPr>
            <w:r w:rsidRPr="0001433F">
              <w:rPr>
                <w:sz w:val="20"/>
                <w:szCs w:val="20"/>
                <w:lang w:val="sq-AL"/>
              </w:rPr>
              <w:t>Neni 5(5)</w:t>
            </w:r>
          </w:p>
        </w:tc>
      </w:tr>
      <w:tr w:rsidR="00333289" w:rsidRPr="0001433F" w14:paraId="5376C57E" w14:textId="61B4C0CC" w:rsidTr="00003FF5">
        <w:tc>
          <w:tcPr>
            <w:tcW w:w="1718" w:type="pct"/>
            <w:tcBorders>
              <w:top w:val="single" w:sz="4" w:space="0" w:color="auto"/>
              <w:bottom w:val="single" w:sz="4" w:space="0" w:color="auto"/>
            </w:tcBorders>
            <w:shd w:val="clear" w:color="auto" w:fill="auto"/>
          </w:tcPr>
          <w:p w14:paraId="5376C57B" w14:textId="77777777" w:rsidR="00333289" w:rsidRPr="0001433F" w:rsidRDefault="00333289" w:rsidP="00003FF5">
            <w:pPr>
              <w:pStyle w:val="Paragrafi"/>
              <w:ind w:firstLine="0"/>
              <w:rPr>
                <w:sz w:val="20"/>
                <w:szCs w:val="20"/>
                <w:lang w:val="sq-AL"/>
              </w:rPr>
            </w:pPr>
            <w:r w:rsidRPr="0001433F">
              <w:rPr>
                <w:sz w:val="20"/>
                <w:szCs w:val="20"/>
                <w:lang w:val="sq-AL"/>
              </w:rPr>
              <w:t>12</w:t>
            </w:r>
          </w:p>
        </w:tc>
        <w:tc>
          <w:tcPr>
            <w:tcW w:w="1719" w:type="pct"/>
            <w:tcBorders>
              <w:top w:val="single" w:sz="4" w:space="0" w:color="auto"/>
              <w:bottom w:val="single" w:sz="4" w:space="0" w:color="auto"/>
            </w:tcBorders>
            <w:shd w:val="clear" w:color="auto" w:fill="auto"/>
          </w:tcPr>
          <w:p w14:paraId="5376C57C" w14:textId="77777777" w:rsidR="00333289" w:rsidRPr="0001433F" w:rsidRDefault="00333289" w:rsidP="00003FF5">
            <w:pPr>
              <w:pStyle w:val="Paragrafi"/>
              <w:ind w:firstLine="0"/>
              <w:rPr>
                <w:sz w:val="20"/>
                <w:szCs w:val="20"/>
                <w:lang w:val="sq-AL"/>
              </w:rPr>
            </w:pPr>
            <w:r w:rsidRPr="0001433F">
              <w:rPr>
                <w:sz w:val="20"/>
                <w:szCs w:val="20"/>
                <w:lang w:val="sq-AL"/>
              </w:rPr>
              <w:t>Greqia</w:t>
            </w:r>
          </w:p>
        </w:tc>
        <w:tc>
          <w:tcPr>
            <w:tcW w:w="1563" w:type="pct"/>
            <w:tcBorders>
              <w:top w:val="single" w:sz="4" w:space="0" w:color="auto"/>
              <w:bottom w:val="single" w:sz="4" w:space="0" w:color="auto"/>
            </w:tcBorders>
            <w:shd w:val="clear" w:color="auto" w:fill="auto"/>
          </w:tcPr>
          <w:p w14:paraId="5376C57D" w14:textId="77777777" w:rsidR="00333289" w:rsidRPr="0001433F" w:rsidRDefault="00333289" w:rsidP="00003FF5">
            <w:pPr>
              <w:pStyle w:val="Paragrafi"/>
              <w:ind w:firstLine="0"/>
              <w:rPr>
                <w:sz w:val="20"/>
                <w:szCs w:val="20"/>
                <w:lang w:val="sq-AL"/>
              </w:rPr>
            </w:pPr>
            <w:r w:rsidRPr="0001433F">
              <w:rPr>
                <w:sz w:val="20"/>
                <w:szCs w:val="20"/>
                <w:lang w:val="sq-AL"/>
              </w:rPr>
              <w:t>Neni 5(5)(a)</w:t>
            </w:r>
          </w:p>
        </w:tc>
      </w:tr>
      <w:tr w:rsidR="00333289" w:rsidRPr="0001433F" w14:paraId="5376C582" w14:textId="2DF21759" w:rsidTr="00003FF5">
        <w:tc>
          <w:tcPr>
            <w:tcW w:w="1718" w:type="pct"/>
            <w:tcBorders>
              <w:top w:val="single" w:sz="4" w:space="0" w:color="auto"/>
              <w:bottom w:val="single" w:sz="4" w:space="0" w:color="auto"/>
            </w:tcBorders>
            <w:shd w:val="clear" w:color="auto" w:fill="auto"/>
          </w:tcPr>
          <w:p w14:paraId="5376C57F" w14:textId="77777777" w:rsidR="00333289" w:rsidRPr="0001433F" w:rsidRDefault="00333289" w:rsidP="00003FF5">
            <w:pPr>
              <w:pStyle w:val="Paragrafi"/>
              <w:ind w:firstLine="0"/>
              <w:rPr>
                <w:sz w:val="20"/>
                <w:szCs w:val="20"/>
                <w:lang w:val="sq-AL"/>
              </w:rPr>
            </w:pPr>
            <w:r w:rsidRPr="0001433F">
              <w:rPr>
                <w:sz w:val="20"/>
                <w:szCs w:val="20"/>
                <w:lang w:val="sq-AL"/>
              </w:rPr>
              <w:t>13</w:t>
            </w:r>
          </w:p>
        </w:tc>
        <w:tc>
          <w:tcPr>
            <w:tcW w:w="1719" w:type="pct"/>
            <w:tcBorders>
              <w:top w:val="single" w:sz="4" w:space="0" w:color="auto"/>
              <w:bottom w:val="single" w:sz="4" w:space="0" w:color="auto"/>
            </w:tcBorders>
            <w:shd w:val="clear" w:color="auto" w:fill="auto"/>
          </w:tcPr>
          <w:p w14:paraId="5376C580" w14:textId="77777777" w:rsidR="00333289" w:rsidRPr="0001433F" w:rsidRDefault="00333289" w:rsidP="00003FF5">
            <w:pPr>
              <w:pStyle w:val="Paragrafi"/>
              <w:ind w:firstLine="0"/>
              <w:rPr>
                <w:sz w:val="20"/>
                <w:szCs w:val="20"/>
                <w:lang w:val="sq-AL"/>
              </w:rPr>
            </w:pPr>
            <w:r w:rsidRPr="0001433F">
              <w:rPr>
                <w:sz w:val="20"/>
                <w:szCs w:val="20"/>
                <w:lang w:val="sq-AL"/>
              </w:rPr>
              <w:t>Hungaria</w:t>
            </w:r>
          </w:p>
        </w:tc>
        <w:tc>
          <w:tcPr>
            <w:tcW w:w="1563" w:type="pct"/>
            <w:tcBorders>
              <w:top w:val="single" w:sz="4" w:space="0" w:color="auto"/>
              <w:bottom w:val="single" w:sz="4" w:space="0" w:color="auto"/>
            </w:tcBorders>
            <w:shd w:val="clear" w:color="auto" w:fill="auto"/>
          </w:tcPr>
          <w:p w14:paraId="5376C581" w14:textId="77777777" w:rsidR="00333289" w:rsidRPr="0001433F" w:rsidRDefault="00333289" w:rsidP="00003FF5">
            <w:pPr>
              <w:pStyle w:val="Paragrafi"/>
              <w:ind w:firstLine="0"/>
              <w:rPr>
                <w:sz w:val="20"/>
                <w:szCs w:val="20"/>
                <w:lang w:val="sq-AL"/>
              </w:rPr>
            </w:pPr>
            <w:r w:rsidRPr="0001433F">
              <w:rPr>
                <w:sz w:val="20"/>
                <w:szCs w:val="20"/>
                <w:lang w:val="sq-AL"/>
              </w:rPr>
              <w:t>Neni 5(5)</w:t>
            </w:r>
          </w:p>
        </w:tc>
      </w:tr>
      <w:tr w:rsidR="00333289" w:rsidRPr="0001433F" w14:paraId="5376C586" w14:textId="40AC6A18" w:rsidTr="00003FF5">
        <w:tc>
          <w:tcPr>
            <w:tcW w:w="1718" w:type="pct"/>
            <w:tcBorders>
              <w:top w:val="single" w:sz="4" w:space="0" w:color="auto"/>
              <w:bottom w:val="single" w:sz="4" w:space="0" w:color="auto"/>
            </w:tcBorders>
            <w:shd w:val="clear" w:color="auto" w:fill="auto"/>
          </w:tcPr>
          <w:p w14:paraId="5376C583" w14:textId="77777777" w:rsidR="00333289" w:rsidRPr="0001433F" w:rsidRDefault="00333289" w:rsidP="00003FF5">
            <w:pPr>
              <w:pStyle w:val="Paragrafi"/>
              <w:ind w:firstLine="0"/>
              <w:rPr>
                <w:sz w:val="20"/>
                <w:szCs w:val="20"/>
                <w:lang w:val="sq-AL"/>
              </w:rPr>
            </w:pPr>
            <w:r w:rsidRPr="0001433F">
              <w:rPr>
                <w:sz w:val="20"/>
                <w:szCs w:val="20"/>
                <w:lang w:val="sq-AL"/>
              </w:rPr>
              <w:t>14</w:t>
            </w:r>
          </w:p>
        </w:tc>
        <w:tc>
          <w:tcPr>
            <w:tcW w:w="1719" w:type="pct"/>
            <w:tcBorders>
              <w:top w:val="single" w:sz="4" w:space="0" w:color="auto"/>
              <w:bottom w:val="single" w:sz="4" w:space="0" w:color="auto"/>
            </w:tcBorders>
            <w:shd w:val="clear" w:color="auto" w:fill="auto"/>
          </w:tcPr>
          <w:p w14:paraId="5376C584" w14:textId="77777777" w:rsidR="00333289" w:rsidRPr="0001433F" w:rsidRDefault="00333289" w:rsidP="00003FF5">
            <w:pPr>
              <w:pStyle w:val="Paragrafi"/>
              <w:ind w:firstLine="0"/>
              <w:rPr>
                <w:sz w:val="20"/>
                <w:szCs w:val="20"/>
                <w:lang w:val="sq-AL"/>
              </w:rPr>
            </w:pPr>
            <w:r w:rsidRPr="0001433F">
              <w:rPr>
                <w:sz w:val="20"/>
                <w:szCs w:val="20"/>
                <w:lang w:val="sq-AL"/>
              </w:rPr>
              <w:t>Islanda</w:t>
            </w:r>
          </w:p>
        </w:tc>
        <w:tc>
          <w:tcPr>
            <w:tcW w:w="1563" w:type="pct"/>
            <w:tcBorders>
              <w:top w:val="single" w:sz="4" w:space="0" w:color="auto"/>
              <w:bottom w:val="single" w:sz="4" w:space="0" w:color="auto"/>
            </w:tcBorders>
            <w:shd w:val="clear" w:color="auto" w:fill="auto"/>
          </w:tcPr>
          <w:p w14:paraId="5376C585" w14:textId="77777777" w:rsidR="00333289" w:rsidRPr="0001433F" w:rsidRDefault="00333289" w:rsidP="00003FF5">
            <w:pPr>
              <w:pStyle w:val="Paragrafi"/>
              <w:ind w:firstLine="0"/>
              <w:rPr>
                <w:sz w:val="20"/>
                <w:szCs w:val="20"/>
                <w:lang w:val="sq-AL"/>
              </w:rPr>
            </w:pPr>
            <w:r w:rsidRPr="0001433F">
              <w:rPr>
                <w:sz w:val="20"/>
                <w:szCs w:val="20"/>
                <w:lang w:val="sq-AL"/>
              </w:rPr>
              <w:t>Neni 5(5)</w:t>
            </w:r>
          </w:p>
        </w:tc>
      </w:tr>
      <w:tr w:rsidR="00333289" w:rsidRPr="0001433F" w14:paraId="5376C58A" w14:textId="211E5FB4" w:rsidTr="00003FF5">
        <w:tc>
          <w:tcPr>
            <w:tcW w:w="1718" w:type="pct"/>
            <w:tcBorders>
              <w:top w:val="single" w:sz="4" w:space="0" w:color="auto"/>
              <w:bottom w:val="single" w:sz="4" w:space="0" w:color="auto"/>
            </w:tcBorders>
            <w:shd w:val="clear" w:color="auto" w:fill="auto"/>
          </w:tcPr>
          <w:p w14:paraId="5376C587" w14:textId="77777777" w:rsidR="00333289" w:rsidRPr="0001433F" w:rsidRDefault="00333289" w:rsidP="00003FF5">
            <w:pPr>
              <w:pStyle w:val="Paragrafi"/>
              <w:ind w:firstLine="0"/>
              <w:rPr>
                <w:sz w:val="20"/>
                <w:szCs w:val="20"/>
                <w:lang w:val="sq-AL"/>
              </w:rPr>
            </w:pPr>
            <w:r w:rsidRPr="0001433F">
              <w:rPr>
                <w:sz w:val="20"/>
                <w:szCs w:val="20"/>
                <w:lang w:val="sq-AL"/>
              </w:rPr>
              <w:t>15</w:t>
            </w:r>
          </w:p>
        </w:tc>
        <w:tc>
          <w:tcPr>
            <w:tcW w:w="1719" w:type="pct"/>
            <w:tcBorders>
              <w:top w:val="single" w:sz="4" w:space="0" w:color="auto"/>
              <w:bottom w:val="single" w:sz="4" w:space="0" w:color="auto"/>
            </w:tcBorders>
            <w:shd w:val="clear" w:color="auto" w:fill="auto"/>
          </w:tcPr>
          <w:p w14:paraId="5376C588" w14:textId="77777777" w:rsidR="00333289" w:rsidRPr="0001433F" w:rsidRDefault="00333289" w:rsidP="00003FF5">
            <w:pPr>
              <w:pStyle w:val="Paragrafi"/>
              <w:ind w:firstLine="0"/>
              <w:rPr>
                <w:sz w:val="20"/>
                <w:szCs w:val="20"/>
                <w:lang w:val="sq-AL"/>
              </w:rPr>
            </w:pPr>
            <w:r w:rsidRPr="0001433F">
              <w:rPr>
                <w:sz w:val="20"/>
                <w:szCs w:val="20"/>
                <w:lang w:val="sq-AL"/>
              </w:rPr>
              <w:t>India</w:t>
            </w:r>
          </w:p>
        </w:tc>
        <w:tc>
          <w:tcPr>
            <w:tcW w:w="1563" w:type="pct"/>
            <w:tcBorders>
              <w:top w:val="single" w:sz="4" w:space="0" w:color="auto"/>
              <w:bottom w:val="single" w:sz="4" w:space="0" w:color="auto"/>
            </w:tcBorders>
            <w:shd w:val="clear" w:color="auto" w:fill="auto"/>
          </w:tcPr>
          <w:p w14:paraId="5376C589" w14:textId="77777777" w:rsidR="00333289" w:rsidRPr="0001433F" w:rsidRDefault="00333289" w:rsidP="00003FF5">
            <w:pPr>
              <w:pStyle w:val="Paragrafi"/>
              <w:ind w:firstLine="0"/>
              <w:rPr>
                <w:sz w:val="20"/>
                <w:szCs w:val="20"/>
                <w:lang w:val="sq-AL"/>
              </w:rPr>
            </w:pPr>
            <w:r w:rsidRPr="0001433F">
              <w:rPr>
                <w:sz w:val="20"/>
                <w:szCs w:val="20"/>
                <w:lang w:val="sq-AL"/>
              </w:rPr>
              <w:t>Neni 5(5)(a)</w:t>
            </w:r>
          </w:p>
        </w:tc>
      </w:tr>
      <w:tr w:rsidR="00333289" w:rsidRPr="0001433F" w14:paraId="5376C58E" w14:textId="4746A7FD" w:rsidTr="00003FF5">
        <w:tc>
          <w:tcPr>
            <w:tcW w:w="1718" w:type="pct"/>
            <w:tcBorders>
              <w:top w:val="single" w:sz="4" w:space="0" w:color="auto"/>
              <w:bottom w:val="single" w:sz="4" w:space="0" w:color="auto"/>
            </w:tcBorders>
            <w:shd w:val="clear" w:color="auto" w:fill="auto"/>
          </w:tcPr>
          <w:p w14:paraId="5376C58B" w14:textId="77777777" w:rsidR="00333289" w:rsidRPr="0001433F" w:rsidRDefault="00333289" w:rsidP="00003FF5">
            <w:pPr>
              <w:pStyle w:val="Paragrafi"/>
              <w:ind w:firstLine="0"/>
              <w:rPr>
                <w:sz w:val="20"/>
                <w:szCs w:val="20"/>
                <w:lang w:val="sq-AL"/>
              </w:rPr>
            </w:pPr>
            <w:r w:rsidRPr="0001433F">
              <w:rPr>
                <w:sz w:val="20"/>
                <w:szCs w:val="20"/>
                <w:lang w:val="sq-AL"/>
              </w:rPr>
              <w:t>16</w:t>
            </w:r>
          </w:p>
        </w:tc>
        <w:tc>
          <w:tcPr>
            <w:tcW w:w="1719" w:type="pct"/>
            <w:tcBorders>
              <w:top w:val="single" w:sz="4" w:space="0" w:color="auto"/>
              <w:bottom w:val="single" w:sz="4" w:space="0" w:color="auto"/>
            </w:tcBorders>
            <w:shd w:val="clear" w:color="auto" w:fill="auto"/>
          </w:tcPr>
          <w:p w14:paraId="5376C58C" w14:textId="77777777" w:rsidR="00333289" w:rsidRPr="0001433F" w:rsidRDefault="00333289" w:rsidP="00003FF5">
            <w:pPr>
              <w:pStyle w:val="Paragrafi"/>
              <w:ind w:firstLine="0"/>
              <w:rPr>
                <w:sz w:val="20"/>
                <w:szCs w:val="20"/>
                <w:lang w:val="sq-AL"/>
              </w:rPr>
            </w:pPr>
            <w:r w:rsidRPr="0001433F">
              <w:rPr>
                <w:sz w:val="20"/>
                <w:szCs w:val="20"/>
                <w:lang w:val="sq-AL"/>
              </w:rPr>
              <w:t>Irlanda</w:t>
            </w:r>
          </w:p>
        </w:tc>
        <w:tc>
          <w:tcPr>
            <w:tcW w:w="1563" w:type="pct"/>
            <w:tcBorders>
              <w:top w:val="single" w:sz="4" w:space="0" w:color="auto"/>
              <w:bottom w:val="single" w:sz="4" w:space="0" w:color="auto"/>
            </w:tcBorders>
            <w:shd w:val="clear" w:color="auto" w:fill="auto"/>
          </w:tcPr>
          <w:p w14:paraId="5376C58D" w14:textId="77777777" w:rsidR="00333289" w:rsidRPr="0001433F" w:rsidRDefault="00333289" w:rsidP="00003FF5">
            <w:pPr>
              <w:pStyle w:val="Paragrafi"/>
              <w:ind w:firstLine="0"/>
              <w:rPr>
                <w:sz w:val="20"/>
                <w:szCs w:val="20"/>
                <w:lang w:val="sq-AL"/>
              </w:rPr>
            </w:pPr>
            <w:r w:rsidRPr="0001433F">
              <w:rPr>
                <w:sz w:val="20"/>
                <w:szCs w:val="20"/>
                <w:lang w:val="sq-AL"/>
              </w:rPr>
              <w:t>Neni 5(6)</w:t>
            </w:r>
          </w:p>
        </w:tc>
      </w:tr>
      <w:tr w:rsidR="00333289" w:rsidRPr="0001433F" w14:paraId="5376C592" w14:textId="36160B23" w:rsidTr="00003FF5">
        <w:tc>
          <w:tcPr>
            <w:tcW w:w="1718" w:type="pct"/>
            <w:tcBorders>
              <w:top w:val="single" w:sz="4" w:space="0" w:color="auto"/>
              <w:bottom w:val="single" w:sz="4" w:space="0" w:color="auto"/>
            </w:tcBorders>
            <w:shd w:val="clear" w:color="auto" w:fill="auto"/>
          </w:tcPr>
          <w:p w14:paraId="5376C58F" w14:textId="77777777" w:rsidR="00333289" w:rsidRPr="0001433F" w:rsidRDefault="00333289" w:rsidP="00003FF5">
            <w:pPr>
              <w:pStyle w:val="Paragrafi"/>
              <w:ind w:firstLine="0"/>
              <w:rPr>
                <w:sz w:val="20"/>
                <w:szCs w:val="20"/>
                <w:lang w:val="sq-AL"/>
              </w:rPr>
            </w:pPr>
            <w:r w:rsidRPr="0001433F">
              <w:rPr>
                <w:sz w:val="20"/>
                <w:szCs w:val="20"/>
                <w:lang w:val="sq-AL"/>
              </w:rPr>
              <w:t>17</w:t>
            </w:r>
          </w:p>
        </w:tc>
        <w:tc>
          <w:tcPr>
            <w:tcW w:w="1719" w:type="pct"/>
            <w:tcBorders>
              <w:top w:val="single" w:sz="4" w:space="0" w:color="auto"/>
              <w:bottom w:val="single" w:sz="4" w:space="0" w:color="auto"/>
            </w:tcBorders>
            <w:shd w:val="clear" w:color="auto" w:fill="auto"/>
          </w:tcPr>
          <w:p w14:paraId="5376C590" w14:textId="77777777" w:rsidR="00333289" w:rsidRPr="0001433F" w:rsidRDefault="00333289" w:rsidP="00003FF5">
            <w:pPr>
              <w:pStyle w:val="Paragrafi"/>
              <w:ind w:firstLine="0"/>
              <w:rPr>
                <w:sz w:val="20"/>
                <w:szCs w:val="20"/>
                <w:lang w:val="sq-AL"/>
              </w:rPr>
            </w:pPr>
            <w:r w:rsidRPr="0001433F">
              <w:rPr>
                <w:sz w:val="20"/>
                <w:szCs w:val="20"/>
                <w:lang w:val="sq-AL"/>
              </w:rPr>
              <w:t>Italia</w:t>
            </w:r>
          </w:p>
        </w:tc>
        <w:tc>
          <w:tcPr>
            <w:tcW w:w="1563" w:type="pct"/>
            <w:tcBorders>
              <w:top w:val="single" w:sz="4" w:space="0" w:color="auto"/>
              <w:bottom w:val="single" w:sz="4" w:space="0" w:color="auto"/>
            </w:tcBorders>
            <w:shd w:val="clear" w:color="auto" w:fill="auto"/>
          </w:tcPr>
          <w:p w14:paraId="5376C591" w14:textId="77777777" w:rsidR="00333289" w:rsidRPr="0001433F" w:rsidRDefault="00333289" w:rsidP="00003FF5">
            <w:pPr>
              <w:pStyle w:val="Paragrafi"/>
              <w:ind w:firstLine="0"/>
              <w:rPr>
                <w:sz w:val="20"/>
                <w:szCs w:val="20"/>
                <w:lang w:val="sq-AL"/>
              </w:rPr>
            </w:pPr>
            <w:r w:rsidRPr="0001433F">
              <w:rPr>
                <w:sz w:val="20"/>
                <w:szCs w:val="20"/>
                <w:lang w:val="sq-AL"/>
              </w:rPr>
              <w:t>Neni 5(4)(a)</w:t>
            </w:r>
          </w:p>
        </w:tc>
      </w:tr>
      <w:tr w:rsidR="00333289" w:rsidRPr="0001433F" w14:paraId="5376C596" w14:textId="67CF92CF" w:rsidTr="00003FF5">
        <w:tc>
          <w:tcPr>
            <w:tcW w:w="1718" w:type="pct"/>
            <w:tcBorders>
              <w:top w:val="single" w:sz="4" w:space="0" w:color="auto"/>
              <w:bottom w:val="single" w:sz="4" w:space="0" w:color="auto"/>
            </w:tcBorders>
            <w:shd w:val="clear" w:color="auto" w:fill="auto"/>
          </w:tcPr>
          <w:p w14:paraId="5376C593" w14:textId="77777777" w:rsidR="00333289" w:rsidRPr="0001433F" w:rsidRDefault="00333289" w:rsidP="00003FF5">
            <w:pPr>
              <w:pStyle w:val="Paragrafi"/>
              <w:ind w:firstLine="0"/>
              <w:rPr>
                <w:sz w:val="20"/>
                <w:szCs w:val="20"/>
                <w:lang w:val="sq-AL"/>
              </w:rPr>
            </w:pPr>
            <w:r w:rsidRPr="0001433F">
              <w:rPr>
                <w:sz w:val="20"/>
                <w:szCs w:val="20"/>
                <w:lang w:val="sq-AL"/>
              </w:rPr>
              <w:t>18</w:t>
            </w:r>
          </w:p>
        </w:tc>
        <w:tc>
          <w:tcPr>
            <w:tcW w:w="1719" w:type="pct"/>
            <w:tcBorders>
              <w:top w:val="single" w:sz="4" w:space="0" w:color="auto"/>
              <w:bottom w:val="single" w:sz="4" w:space="0" w:color="auto"/>
            </w:tcBorders>
            <w:shd w:val="clear" w:color="auto" w:fill="auto"/>
          </w:tcPr>
          <w:p w14:paraId="5376C594" w14:textId="77777777" w:rsidR="00333289" w:rsidRPr="0001433F" w:rsidRDefault="00333289" w:rsidP="00003FF5">
            <w:pPr>
              <w:pStyle w:val="Paragrafi"/>
              <w:ind w:firstLine="0"/>
              <w:rPr>
                <w:sz w:val="20"/>
                <w:szCs w:val="20"/>
                <w:lang w:val="sq-AL"/>
              </w:rPr>
            </w:pPr>
            <w:r w:rsidRPr="0001433F">
              <w:rPr>
                <w:sz w:val="20"/>
                <w:szCs w:val="20"/>
                <w:lang w:val="sq-AL"/>
              </w:rPr>
              <w:t>Republika e Koresë</w:t>
            </w:r>
          </w:p>
        </w:tc>
        <w:tc>
          <w:tcPr>
            <w:tcW w:w="1563" w:type="pct"/>
            <w:tcBorders>
              <w:top w:val="single" w:sz="4" w:space="0" w:color="auto"/>
              <w:bottom w:val="single" w:sz="4" w:space="0" w:color="auto"/>
            </w:tcBorders>
            <w:shd w:val="clear" w:color="auto" w:fill="auto"/>
          </w:tcPr>
          <w:p w14:paraId="5376C595" w14:textId="77777777" w:rsidR="00333289" w:rsidRPr="0001433F" w:rsidRDefault="00333289" w:rsidP="00003FF5">
            <w:pPr>
              <w:pStyle w:val="Paragrafi"/>
              <w:ind w:firstLine="0"/>
              <w:rPr>
                <w:sz w:val="20"/>
                <w:szCs w:val="20"/>
                <w:lang w:val="sq-AL"/>
              </w:rPr>
            </w:pPr>
            <w:r w:rsidRPr="0001433F">
              <w:rPr>
                <w:sz w:val="20"/>
                <w:szCs w:val="20"/>
                <w:lang w:val="sq-AL"/>
              </w:rPr>
              <w:t>Neni 5(5)(a)</w:t>
            </w:r>
          </w:p>
        </w:tc>
      </w:tr>
      <w:tr w:rsidR="00333289" w:rsidRPr="0001433F" w14:paraId="5376C59A" w14:textId="5B01A5D8" w:rsidTr="00003FF5">
        <w:tc>
          <w:tcPr>
            <w:tcW w:w="1718" w:type="pct"/>
            <w:tcBorders>
              <w:top w:val="single" w:sz="4" w:space="0" w:color="auto"/>
              <w:bottom w:val="single" w:sz="4" w:space="0" w:color="auto"/>
            </w:tcBorders>
            <w:shd w:val="clear" w:color="auto" w:fill="auto"/>
          </w:tcPr>
          <w:p w14:paraId="5376C597" w14:textId="77777777" w:rsidR="00333289" w:rsidRPr="0001433F" w:rsidRDefault="00333289" w:rsidP="00003FF5">
            <w:pPr>
              <w:pStyle w:val="Paragrafi"/>
              <w:ind w:firstLine="0"/>
              <w:rPr>
                <w:sz w:val="20"/>
                <w:szCs w:val="20"/>
                <w:lang w:val="sq-AL"/>
              </w:rPr>
            </w:pPr>
            <w:r w:rsidRPr="0001433F">
              <w:rPr>
                <w:sz w:val="20"/>
                <w:szCs w:val="20"/>
                <w:lang w:val="sq-AL"/>
              </w:rPr>
              <w:t>19</w:t>
            </w:r>
          </w:p>
        </w:tc>
        <w:tc>
          <w:tcPr>
            <w:tcW w:w="1719" w:type="pct"/>
            <w:tcBorders>
              <w:top w:val="single" w:sz="4" w:space="0" w:color="auto"/>
              <w:bottom w:val="single" w:sz="4" w:space="0" w:color="auto"/>
            </w:tcBorders>
            <w:shd w:val="clear" w:color="auto" w:fill="auto"/>
          </w:tcPr>
          <w:p w14:paraId="5376C598" w14:textId="77777777" w:rsidR="00333289" w:rsidRPr="0001433F" w:rsidRDefault="00333289" w:rsidP="00003FF5">
            <w:pPr>
              <w:pStyle w:val="Paragrafi"/>
              <w:ind w:firstLine="0"/>
              <w:rPr>
                <w:sz w:val="20"/>
                <w:szCs w:val="20"/>
                <w:lang w:val="sq-AL"/>
              </w:rPr>
            </w:pPr>
            <w:r w:rsidRPr="0001433F">
              <w:rPr>
                <w:sz w:val="20"/>
                <w:szCs w:val="20"/>
                <w:lang w:val="sq-AL"/>
              </w:rPr>
              <w:t>Kosova</w:t>
            </w:r>
          </w:p>
        </w:tc>
        <w:tc>
          <w:tcPr>
            <w:tcW w:w="1563" w:type="pct"/>
            <w:tcBorders>
              <w:top w:val="single" w:sz="4" w:space="0" w:color="auto"/>
              <w:bottom w:val="single" w:sz="4" w:space="0" w:color="auto"/>
            </w:tcBorders>
            <w:shd w:val="clear" w:color="auto" w:fill="auto"/>
          </w:tcPr>
          <w:p w14:paraId="5376C599" w14:textId="77777777" w:rsidR="00333289" w:rsidRPr="0001433F" w:rsidRDefault="00333289" w:rsidP="00003FF5">
            <w:pPr>
              <w:pStyle w:val="Paragrafi"/>
              <w:ind w:firstLine="0"/>
              <w:rPr>
                <w:sz w:val="20"/>
                <w:szCs w:val="20"/>
                <w:lang w:val="sq-AL"/>
              </w:rPr>
            </w:pPr>
            <w:r w:rsidRPr="0001433F">
              <w:rPr>
                <w:sz w:val="20"/>
                <w:szCs w:val="20"/>
                <w:lang w:val="sq-AL"/>
              </w:rPr>
              <w:t>Neni 5(5)</w:t>
            </w:r>
          </w:p>
        </w:tc>
      </w:tr>
      <w:tr w:rsidR="00333289" w:rsidRPr="0001433F" w14:paraId="5376C59E" w14:textId="575D1014" w:rsidTr="00003FF5">
        <w:tc>
          <w:tcPr>
            <w:tcW w:w="1718" w:type="pct"/>
            <w:tcBorders>
              <w:top w:val="single" w:sz="4" w:space="0" w:color="auto"/>
              <w:bottom w:val="single" w:sz="4" w:space="0" w:color="auto"/>
            </w:tcBorders>
            <w:shd w:val="clear" w:color="auto" w:fill="auto"/>
          </w:tcPr>
          <w:p w14:paraId="5376C59B" w14:textId="77777777" w:rsidR="00333289" w:rsidRPr="0001433F" w:rsidRDefault="00333289" w:rsidP="00003FF5">
            <w:pPr>
              <w:pStyle w:val="Paragrafi"/>
              <w:ind w:firstLine="0"/>
              <w:rPr>
                <w:sz w:val="20"/>
                <w:szCs w:val="20"/>
                <w:lang w:val="sq-AL"/>
              </w:rPr>
            </w:pPr>
            <w:r w:rsidRPr="0001433F">
              <w:rPr>
                <w:sz w:val="20"/>
                <w:szCs w:val="20"/>
                <w:lang w:val="sq-AL"/>
              </w:rPr>
              <w:t>20</w:t>
            </w:r>
          </w:p>
        </w:tc>
        <w:tc>
          <w:tcPr>
            <w:tcW w:w="1719" w:type="pct"/>
            <w:tcBorders>
              <w:top w:val="single" w:sz="4" w:space="0" w:color="auto"/>
              <w:bottom w:val="single" w:sz="4" w:space="0" w:color="auto"/>
            </w:tcBorders>
            <w:shd w:val="clear" w:color="auto" w:fill="auto"/>
          </w:tcPr>
          <w:p w14:paraId="5376C59C" w14:textId="77777777" w:rsidR="00333289" w:rsidRPr="0001433F" w:rsidRDefault="00333289" w:rsidP="00003FF5">
            <w:pPr>
              <w:pStyle w:val="Paragrafi"/>
              <w:ind w:firstLine="0"/>
              <w:rPr>
                <w:sz w:val="20"/>
                <w:szCs w:val="20"/>
                <w:lang w:val="sq-AL"/>
              </w:rPr>
            </w:pPr>
            <w:r w:rsidRPr="0001433F">
              <w:rPr>
                <w:sz w:val="20"/>
                <w:szCs w:val="20"/>
                <w:lang w:val="sq-AL"/>
              </w:rPr>
              <w:t>Kuvajti</w:t>
            </w:r>
          </w:p>
        </w:tc>
        <w:tc>
          <w:tcPr>
            <w:tcW w:w="1563" w:type="pct"/>
            <w:tcBorders>
              <w:top w:val="single" w:sz="4" w:space="0" w:color="auto"/>
              <w:bottom w:val="single" w:sz="4" w:space="0" w:color="auto"/>
            </w:tcBorders>
            <w:shd w:val="clear" w:color="auto" w:fill="auto"/>
          </w:tcPr>
          <w:p w14:paraId="5376C59D" w14:textId="77777777" w:rsidR="00333289" w:rsidRPr="0001433F" w:rsidRDefault="00333289" w:rsidP="00003FF5">
            <w:pPr>
              <w:pStyle w:val="Paragrafi"/>
              <w:ind w:firstLine="0"/>
              <w:rPr>
                <w:sz w:val="20"/>
                <w:szCs w:val="20"/>
                <w:lang w:val="sq-AL"/>
              </w:rPr>
            </w:pPr>
            <w:r w:rsidRPr="0001433F">
              <w:rPr>
                <w:sz w:val="20"/>
                <w:szCs w:val="20"/>
                <w:lang w:val="sq-AL"/>
              </w:rPr>
              <w:t>Neni 5(7)</w:t>
            </w:r>
          </w:p>
        </w:tc>
      </w:tr>
      <w:tr w:rsidR="00333289" w:rsidRPr="0001433F" w14:paraId="5376C5A2" w14:textId="71EB2BB9" w:rsidTr="00003FF5">
        <w:tc>
          <w:tcPr>
            <w:tcW w:w="1718" w:type="pct"/>
            <w:tcBorders>
              <w:top w:val="single" w:sz="4" w:space="0" w:color="auto"/>
              <w:bottom w:val="single" w:sz="4" w:space="0" w:color="auto"/>
            </w:tcBorders>
            <w:shd w:val="clear" w:color="auto" w:fill="auto"/>
          </w:tcPr>
          <w:p w14:paraId="5376C59F" w14:textId="77777777" w:rsidR="00333289" w:rsidRPr="0001433F" w:rsidRDefault="00333289" w:rsidP="00003FF5">
            <w:pPr>
              <w:pStyle w:val="Paragrafi"/>
              <w:ind w:firstLine="0"/>
              <w:rPr>
                <w:sz w:val="20"/>
                <w:szCs w:val="20"/>
                <w:lang w:val="sq-AL"/>
              </w:rPr>
            </w:pPr>
            <w:r w:rsidRPr="0001433F">
              <w:rPr>
                <w:sz w:val="20"/>
                <w:szCs w:val="20"/>
                <w:lang w:val="sq-AL"/>
              </w:rPr>
              <w:t>21</w:t>
            </w:r>
          </w:p>
        </w:tc>
        <w:tc>
          <w:tcPr>
            <w:tcW w:w="1719" w:type="pct"/>
            <w:tcBorders>
              <w:top w:val="single" w:sz="4" w:space="0" w:color="auto"/>
              <w:bottom w:val="single" w:sz="4" w:space="0" w:color="auto"/>
            </w:tcBorders>
            <w:shd w:val="clear" w:color="auto" w:fill="auto"/>
          </w:tcPr>
          <w:p w14:paraId="5376C5A0" w14:textId="77777777" w:rsidR="00333289" w:rsidRPr="0001433F" w:rsidRDefault="00333289" w:rsidP="00003FF5">
            <w:pPr>
              <w:pStyle w:val="Paragrafi"/>
              <w:ind w:firstLine="0"/>
              <w:rPr>
                <w:sz w:val="20"/>
                <w:szCs w:val="20"/>
                <w:lang w:val="sq-AL"/>
              </w:rPr>
            </w:pPr>
            <w:r w:rsidRPr="0001433F">
              <w:rPr>
                <w:sz w:val="20"/>
                <w:szCs w:val="20"/>
                <w:lang w:val="sq-AL"/>
              </w:rPr>
              <w:t>Letonia</w:t>
            </w:r>
          </w:p>
        </w:tc>
        <w:tc>
          <w:tcPr>
            <w:tcW w:w="1563" w:type="pct"/>
            <w:tcBorders>
              <w:top w:val="single" w:sz="4" w:space="0" w:color="auto"/>
              <w:bottom w:val="single" w:sz="4" w:space="0" w:color="auto"/>
            </w:tcBorders>
            <w:shd w:val="clear" w:color="auto" w:fill="auto"/>
          </w:tcPr>
          <w:p w14:paraId="5376C5A1" w14:textId="77777777" w:rsidR="00333289" w:rsidRPr="0001433F" w:rsidRDefault="00333289" w:rsidP="00003FF5">
            <w:pPr>
              <w:pStyle w:val="Paragrafi"/>
              <w:ind w:firstLine="0"/>
              <w:rPr>
                <w:sz w:val="20"/>
                <w:szCs w:val="20"/>
                <w:lang w:val="sq-AL"/>
              </w:rPr>
            </w:pPr>
            <w:r w:rsidRPr="0001433F">
              <w:rPr>
                <w:sz w:val="20"/>
                <w:szCs w:val="20"/>
                <w:lang w:val="sq-AL"/>
              </w:rPr>
              <w:t>Neni 5(5)</w:t>
            </w:r>
          </w:p>
        </w:tc>
      </w:tr>
      <w:tr w:rsidR="00333289" w:rsidRPr="0001433F" w14:paraId="5376C5A6" w14:textId="1A759866" w:rsidTr="00003FF5">
        <w:tc>
          <w:tcPr>
            <w:tcW w:w="1718" w:type="pct"/>
            <w:tcBorders>
              <w:top w:val="single" w:sz="4" w:space="0" w:color="auto"/>
              <w:bottom w:val="single" w:sz="4" w:space="0" w:color="auto"/>
            </w:tcBorders>
            <w:shd w:val="clear" w:color="auto" w:fill="auto"/>
          </w:tcPr>
          <w:p w14:paraId="5376C5A3" w14:textId="77777777" w:rsidR="00333289" w:rsidRPr="0001433F" w:rsidRDefault="00333289" w:rsidP="00003FF5">
            <w:pPr>
              <w:pStyle w:val="Paragrafi"/>
              <w:ind w:firstLine="0"/>
              <w:rPr>
                <w:sz w:val="20"/>
                <w:szCs w:val="20"/>
                <w:lang w:val="sq-AL"/>
              </w:rPr>
            </w:pPr>
            <w:r w:rsidRPr="0001433F">
              <w:rPr>
                <w:sz w:val="20"/>
                <w:szCs w:val="20"/>
                <w:lang w:val="sq-AL"/>
              </w:rPr>
              <w:t>22</w:t>
            </w:r>
          </w:p>
        </w:tc>
        <w:tc>
          <w:tcPr>
            <w:tcW w:w="1719" w:type="pct"/>
            <w:tcBorders>
              <w:top w:val="single" w:sz="4" w:space="0" w:color="auto"/>
              <w:bottom w:val="single" w:sz="4" w:space="0" w:color="auto"/>
            </w:tcBorders>
            <w:shd w:val="clear" w:color="auto" w:fill="auto"/>
          </w:tcPr>
          <w:p w14:paraId="5376C5A4" w14:textId="77777777" w:rsidR="00333289" w:rsidRPr="0001433F" w:rsidRDefault="00333289" w:rsidP="00003FF5">
            <w:pPr>
              <w:pStyle w:val="Paragrafi"/>
              <w:ind w:firstLine="0"/>
              <w:rPr>
                <w:sz w:val="20"/>
                <w:szCs w:val="20"/>
                <w:lang w:val="sq-AL"/>
              </w:rPr>
            </w:pPr>
            <w:r w:rsidRPr="0001433F">
              <w:rPr>
                <w:sz w:val="20"/>
                <w:szCs w:val="20"/>
                <w:lang w:val="sq-AL"/>
              </w:rPr>
              <w:t>Maqedonia (FYR)</w:t>
            </w:r>
          </w:p>
        </w:tc>
        <w:tc>
          <w:tcPr>
            <w:tcW w:w="1563" w:type="pct"/>
            <w:tcBorders>
              <w:top w:val="single" w:sz="4" w:space="0" w:color="auto"/>
              <w:bottom w:val="single" w:sz="4" w:space="0" w:color="auto"/>
            </w:tcBorders>
            <w:shd w:val="clear" w:color="auto" w:fill="auto"/>
          </w:tcPr>
          <w:p w14:paraId="5376C5A5" w14:textId="77777777" w:rsidR="00333289" w:rsidRPr="0001433F" w:rsidRDefault="00333289" w:rsidP="00003FF5">
            <w:pPr>
              <w:pStyle w:val="Paragrafi"/>
              <w:ind w:firstLine="0"/>
              <w:rPr>
                <w:sz w:val="20"/>
                <w:szCs w:val="20"/>
                <w:lang w:val="sq-AL"/>
              </w:rPr>
            </w:pPr>
            <w:r w:rsidRPr="0001433F">
              <w:rPr>
                <w:sz w:val="20"/>
                <w:szCs w:val="20"/>
                <w:lang w:val="sq-AL"/>
              </w:rPr>
              <w:t>Neni 5(5)(a)</w:t>
            </w:r>
          </w:p>
        </w:tc>
      </w:tr>
      <w:tr w:rsidR="00333289" w:rsidRPr="0001433F" w14:paraId="5376C5AA" w14:textId="396BA1F2" w:rsidTr="00003FF5">
        <w:tc>
          <w:tcPr>
            <w:tcW w:w="1718" w:type="pct"/>
            <w:tcBorders>
              <w:top w:val="single" w:sz="4" w:space="0" w:color="auto"/>
              <w:bottom w:val="single" w:sz="4" w:space="0" w:color="auto"/>
            </w:tcBorders>
            <w:shd w:val="clear" w:color="auto" w:fill="auto"/>
          </w:tcPr>
          <w:p w14:paraId="5376C5A7" w14:textId="77777777" w:rsidR="00333289" w:rsidRPr="0001433F" w:rsidRDefault="00333289" w:rsidP="00003FF5">
            <w:pPr>
              <w:pStyle w:val="Paragrafi"/>
              <w:ind w:firstLine="0"/>
              <w:rPr>
                <w:sz w:val="20"/>
                <w:szCs w:val="20"/>
                <w:lang w:val="sq-AL"/>
              </w:rPr>
            </w:pPr>
            <w:r w:rsidRPr="0001433F">
              <w:rPr>
                <w:sz w:val="20"/>
                <w:szCs w:val="20"/>
                <w:lang w:val="sq-AL"/>
              </w:rPr>
              <w:t>23</w:t>
            </w:r>
          </w:p>
        </w:tc>
        <w:tc>
          <w:tcPr>
            <w:tcW w:w="1719" w:type="pct"/>
            <w:tcBorders>
              <w:top w:val="single" w:sz="4" w:space="0" w:color="auto"/>
              <w:bottom w:val="single" w:sz="4" w:space="0" w:color="auto"/>
            </w:tcBorders>
            <w:shd w:val="clear" w:color="auto" w:fill="auto"/>
          </w:tcPr>
          <w:p w14:paraId="5376C5A8" w14:textId="77777777" w:rsidR="00333289" w:rsidRPr="0001433F" w:rsidRDefault="00333289" w:rsidP="00003FF5">
            <w:pPr>
              <w:pStyle w:val="Paragrafi"/>
              <w:ind w:firstLine="0"/>
              <w:rPr>
                <w:sz w:val="20"/>
                <w:szCs w:val="20"/>
                <w:lang w:val="sq-AL"/>
              </w:rPr>
            </w:pPr>
            <w:r w:rsidRPr="0001433F">
              <w:rPr>
                <w:sz w:val="20"/>
                <w:szCs w:val="20"/>
                <w:lang w:val="sq-AL"/>
              </w:rPr>
              <w:t>Malajzia</w:t>
            </w:r>
          </w:p>
        </w:tc>
        <w:tc>
          <w:tcPr>
            <w:tcW w:w="1563" w:type="pct"/>
            <w:tcBorders>
              <w:top w:val="single" w:sz="4" w:space="0" w:color="auto"/>
              <w:bottom w:val="single" w:sz="4" w:space="0" w:color="auto"/>
            </w:tcBorders>
            <w:shd w:val="clear" w:color="auto" w:fill="auto"/>
          </w:tcPr>
          <w:p w14:paraId="5376C5A9" w14:textId="77777777" w:rsidR="00333289" w:rsidRPr="0001433F" w:rsidRDefault="00333289" w:rsidP="00003FF5">
            <w:pPr>
              <w:pStyle w:val="Paragrafi"/>
              <w:ind w:firstLine="0"/>
              <w:rPr>
                <w:sz w:val="20"/>
                <w:szCs w:val="20"/>
                <w:lang w:val="sq-AL"/>
              </w:rPr>
            </w:pPr>
            <w:r w:rsidRPr="0001433F">
              <w:rPr>
                <w:sz w:val="20"/>
                <w:szCs w:val="20"/>
                <w:lang w:val="sq-AL"/>
              </w:rPr>
              <w:t>Neni 5(5)(a)</w:t>
            </w:r>
          </w:p>
        </w:tc>
      </w:tr>
      <w:tr w:rsidR="00333289" w:rsidRPr="0001433F" w14:paraId="5376C5AE" w14:textId="3171CB4A" w:rsidTr="00003FF5">
        <w:tc>
          <w:tcPr>
            <w:tcW w:w="1718" w:type="pct"/>
            <w:tcBorders>
              <w:top w:val="single" w:sz="4" w:space="0" w:color="auto"/>
              <w:bottom w:val="single" w:sz="4" w:space="0" w:color="auto"/>
            </w:tcBorders>
            <w:shd w:val="clear" w:color="auto" w:fill="auto"/>
          </w:tcPr>
          <w:p w14:paraId="5376C5AB" w14:textId="77777777" w:rsidR="00333289" w:rsidRPr="0001433F" w:rsidRDefault="00333289" w:rsidP="00003FF5">
            <w:pPr>
              <w:pStyle w:val="Paragrafi"/>
              <w:ind w:firstLine="0"/>
              <w:rPr>
                <w:sz w:val="20"/>
                <w:szCs w:val="20"/>
                <w:lang w:val="sq-AL"/>
              </w:rPr>
            </w:pPr>
            <w:r w:rsidRPr="0001433F">
              <w:rPr>
                <w:sz w:val="20"/>
                <w:szCs w:val="20"/>
                <w:lang w:val="sq-AL"/>
              </w:rPr>
              <w:t>24</w:t>
            </w:r>
          </w:p>
        </w:tc>
        <w:tc>
          <w:tcPr>
            <w:tcW w:w="1719" w:type="pct"/>
            <w:tcBorders>
              <w:top w:val="single" w:sz="4" w:space="0" w:color="auto"/>
              <w:bottom w:val="single" w:sz="4" w:space="0" w:color="auto"/>
            </w:tcBorders>
            <w:shd w:val="clear" w:color="auto" w:fill="auto"/>
          </w:tcPr>
          <w:p w14:paraId="5376C5AC" w14:textId="77777777" w:rsidR="00333289" w:rsidRPr="0001433F" w:rsidRDefault="00333289" w:rsidP="00003FF5">
            <w:pPr>
              <w:pStyle w:val="Paragrafi"/>
              <w:ind w:firstLine="0"/>
              <w:rPr>
                <w:sz w:val="20"/>
                <w:szCs w:val="20"/>
                <w:lang w:val="sq-AL"/>
              </w:rPr>
            </w:pPr>
            <w:r w:rsidRPr="0001433F">
              <w:rPr>
                <w:sz w:val="20"/>
                <w:szCs w:val="20"/>
                <w:lang w:val="sq-AL"/>
              </w:rPr>
              <w:t>Malta</w:t>
            </w:r>
          </w:p>
        </w:tc>
        <w:tc>
          <w:tcPr>
            <w:tcW w:w="1563" w:type="pct"/>
            <w:tcBorders>
              <w:top w:val="single" w:sz="4" w:space="0" w:color="auto"/>
              <w:bottom w:val="single" w:sz="4" w:space="0" w:color="auto"/>
            </w:tcBorders>
            <w:shd w:val="clear" w:color="auto" w:fill="auto"/>
          </w:tcPr>
          <w:p w14:paraId="5376C5AD" w14:textId="77777777" w:rsidR="00333289" w:rsidRPr="0001433F" w:rsidRDefault="00333289" w:rsidP="00003FF5">
            <w:pPr>
              <w:pStyle w:val="Paragrafi"/>
              <w:ind w:firstLine="0"/>
              <w:rPr>
                <w:sz w:val="20"/>
                <w:szCs w:val="20"/>
                <w:lang w:val="sq-AL"/>
              </w:rPr>
            </w:pPr>
            <w:r w:rsidRPr="0001433F">
              <w:rPr>
                <w:sz w:val="20"/>
                <w:szCs w:val="20"/>
                <w:lang w:val="sq-AL"/>
              </w:rPr>
              <w:t>Neni 5(5)(a)</w:t>
            </w:r>
          </w:p>
        </w:tc>
      </w:tr>
      <w:tr w:rsidR="00333289" w:rsidRPr="0001433F" w14:paraId="5376C5B2" w14:textId="2C5212D7" w:rsidTr="00003FF5">
        <w:tc>
          <w:tcPr>
            <w:tcW w:w="1718" w:type="pct"/>
            <w:tcBorders>
              <w:top w:val="single" w:sz="4" w:space="0" w:color="auto"/>
              <w:bottom w:val="single" w:sz="4" w:space="0" w:color="auto"/>
            </w:tcBorders>
            <w:shd w:val="clear" w:color="auto" w:fill="auto"/>
          </w:tcPr>
          <w:p w14:paraId="5376C5AF" w14:textId="77777777" w:rsidR="00333289" w:rsidRPr="0001433F" w:rsidRDefault="00333289" w:rsidP="00003FF5">
            <w:pPr>
              <w:pStyle w:val="Paragrafi"/>
              <w:ind w:firstLine="0"/>
              <w:rPr>
                <w:sz w:val="20"/>
                <w:szCs w:val="20"/>
                <w:lang w:val="sq-AL"/>
              </w:rPr>
            </w:pPr>
            <w:r w:rsidRPr="0001433F">
              <w:rPr>
                <w:sz w:val="20"/>
                <w:szCs w:val="20"/>
                <w:lang w:val="sq-AL"/>
              </w:rPr>
              <w:t>25</w:t>
            </w:r>
          </w:p>
        </w:tc>
        <w:tc>
          <w:tcPr>
            <w:tcW w:w="1719" w:type="pct"/>
            <w:tcBorders>
              <w:top w:val="single" w:sz="4" w:space="0" w:color="auto"/>
              <w:bottom w:val="single" w:sz="4" w:space="0" w:color="auto"/>
            </w:tcBorders>
            <w:shd w:val="clear" w:color="auto" w:fill="auto"/>
          </w:tcPr>
          <w:p w14:paraId="5376C5B0" w14:textId="77777777" w:rsidR="00333289" w:rsidRPr="0001433F" w:rsidRDefault="00333289" w:rsidP="00003FF5">
            <w:pPr>
              <w:pStyle w:val="Paragrafi"/>
              <w:ind w:firstLine="0"/>
              <w:rPr>
                <w:sz w:val="20"/>
                <w:szCs w:val="20"/>
                <w:lang w:val="sq-AL"/>
              </w:rPr>
            </w:pPr>
            <w:r w:rsidRPr="0001433F">
              <w:rPr>
                <w:sz w:val="20"/>
                <w:szCs w:val="20"/>
                <w:lang w:val="sq-AL"/>
              </w:rPr>
              <w:t>Moldavia</w:t>
            </w:r>
          </w:p>
        </w:tc>
        <w:tc>
          <w:tcPr>
            <w:tcW w:w="1563" w:type="pct"/>
            <w:tcBorders>
              <w:top w:val="single" w:sz="4" w:space="0" w:color="auto"/>
              <w:bottom w:val="single" w:sz="4" w:space="0" w:color="auto"/>
            </w:tcBorders>
            <w:shd w:val="clear" w:color="auto" w:fill="auto"/>
          </w:tcPr>
          <w:p w14:paraId="5376C5B1" w14:textId="77777777" w:rsidR="00333289" w:rsidRPr="0001433F" w:rsidRDefault="00333289" w:rsidP="00003FF5">
            <w:pPr>
              <w:pStyle w:val="Paragrafi"/>
              <w:ind w:firstLine="0"/>
              <w:rPr>
                <w:sz w:val="20"/>
                <w:szCs w:val="20"/>
                <w:lang w:val="sq-AL"/>
              </w:rPr>
            </w:pPr>
            <w:r w:rsidRPr="0001433F">
              <w:rPr>
                <w:sz w:val="20"/>
                <w:szCs w:val="20"/>
                <w:lang w:val="sq-AL"/>
              </w:rPr>
              <w:t>Neni 5(5)(a)</w:t>
            </w:r>
          </w:p>
        </w:tc>
      </w:tr>
      <w:tr w:rsidR="00333289" w:rsidRPr="0001433F" w14:paraId="5376C5B6" w14:textId="19AA8E7C" w:rsidTr="00003FF5">
        <w:tc>
          <w:tcPr>
            <w:tcW w:w="1718" w:type="pct"/>
            <w:tcBorders>
              <w:top w:val="single" w:sz="4" w:space="0" w:color="auto"/>
              <w:bottom w:val="single" w:sz="4" w:space="0" w:color="auto"/>
            </w:tcBorders>
            <w:shd w:val="clear" w:color="auto" w:fill="auto"/>
          </w:tcPr>
          <w:p w14:paraId="5376C5B3" w14:textId="77777777" w:rsidR="00333289" w:rsidRPr="0001433F" w:rsidRDefault="00333289" w:rsidP="00003FF5">
            <w:pPr>
              <w:pStyle w:val="Paragrafi"/>
              <w:ind w:firstLine="0"/>
              <w:rPr>
                <w:sz w:val="20"/>
                <w:szCs w:val="20"/>
                <w:lang w:val="sq-AL"/>
              </w:rPr>
            </w:pPr>
            <w:r w:rsidRPr="0001433F">
              <w:rPr>
                <w:sz w:val="20"/>
                <w:szCs w:val="20"/>
                <w:lang w:val="sq-AL"/>
              </w:rPr>
              <w:t>26</w:t>
            </w:r>
          </w:p>
        </w:tc>
        <w:tc>
          <w:tcPr>
            <w:tcW w:w="1719" w:type="pct"/>
            <w:tcBorders>
              <w:top w:val="single" w:sz="4" w:space="0" w:color="auto"/>
              <w:bottom w:val="single" w:sz="4" w:space="0" w:color="auto"/>
            </w:tcBorders>
            <w:shd w:val="clear" w:color="auto" w:fill="auto"/>
          </w:tcPr>
          <w:p w14:paraId="5376C5B4" w14:textId="77777777" w:rsidR="00333289" w:rsidRPr="0001433F" w:rsidRDefault="00333289" w:rsidP="00003FF5">
            <w:pPr>
              <w:pStyle w:val="Paragrafi"/>
              <w:ind w:firstLine="0"/>
              <w:rPr>
                <w:sz w:val="20"/>
                <w:szCs w:val="20"/>
                <w:lang w:val="sq-AL"/>
              </w:rPr>
            </w:pPr>
            <w:r w:rsidRPr="0001433F">
              <w:rPr>
                <w:sz w:val="20"/>
                <w:szCs w:val="20"/>
                <w:lang w:val="sq-AL"/>
              </w:rPr>
              <w:t>Holanda</w:t>
            </w:r>
          </w:p>
        </w:tc>
        <w:tc>
          <w:tcPr>
            <w:tcW w:w="1563" w:type="pct"/>
            <w:tcBorders>
              <w:top w:val="single" w:sz="4" w:space="0" w:color="auto"/>
              <w:bottom w:val="single" w:sz="4" w:space="0" w:color="auto"/>
            </w:tcBorders>
            <w:shd w:val="clear" w:color="auto" w:fill="auto"/>
          </w:tcPr>
          <w:p w14:paraId="5376C5B5" w14:textId="77777777" w:rsidR="00333289" w:rsidRPr="0001433F" w:rsidRDefault="00333289" w:rsidP="00003FF5">
            <w:pPr>
              <w:pStyle w:val="Paragrafi"/>
              <w:ind w:firstLine="0"/>
              <w:rPr>
                <w:sz w:val="20"/>
                <w:szCs w:val="20"/>
                <w:lang w:val="sq-AL"/>
              </w:rPr>
            </w:pPr>
            <w:r w:rsidRPr="0001433F">
              <w:rPr>
                <w:sz w:val="20"/>
                <w:szCs w:val="20"/>
                <w:lang w:val="sq-AL"/>
              </w:rPr>
              <w:t>Neni 5(5)</w:t>
            </w:r>
          </w:p>
        </w:tc>
      </w:tr>
      <w:tr w:rsidR="00333289" w:rsidRPr="0001433F" w14:paraId="5376C5BA" w14:textId="3C351537" w:rsidTr="00003FF5">
        <w:tc>
          <w:tcPr>
            <w:tcW w:w="1718" w:type="pct"/>
            <w:tcBorders>
              <w:top w:val="single" w:sz="4" w:space="0" w:color="auto"/>
              <w:bottom w:val="single" w:sz="4" w:space="0" w:color="auto"/>
            </w:tcBorders>
            <w:shd w:val="clear" w:color="auto" w:fill="auto"/>
          </w:tcPr>
          <w:p w14:paraId="5376C5B7" w14:textId="77777777" w:rsidR="00333289" w:rsidRPr="0001433F" w:rsidRDefault="00333289" w:rsidP="00003FF5">
            <w:pPr>
              <w:pStyle w:val="Paragrafi"/>
              <w:ind w:firstLine="0"/>
              <w:rPr>
                <w:sz w:val="20"/>
                <w:szCs w:val="20"/>
                <w:lang w:val="sq-AL"/>
              </w:rPr>
            </w:pPr>
            <w:r w:rsidRPr="0001433F">
              <w:rPr>
                <w:sz w:val="20"/>
                <w:szCs w:val="20"/>
                <w:lang w:val="sq-AL"/>
              </w:rPr>
              <w:t>27</w:t>
            </w:r>
          </w:p>
        </w:tc>
        <w:tc>
          <w:tcPr>
            <w:tcW w:w="1719" w:type="pct"/>
            <w:tcBorders>
              <w:top w:val="single" w:sz="4" w:space="0" w:color="auto"/>
              <w:bottom w:val="single" w:sz="4" w:space="0" w:color="auto"/>
            </w:tcBorders>
            <w:shd w:val="clear" w:color="auto" w:fill="auto"/>
          </w:tcPr>
          <w:p w14:paraId="5376C5B8" w14:textId="77777777" w:rsidR="00333289" w:rsidRPr="0001433F" w:rsidRDefault="00333289" w:rsidP="00003FF5">
            <w:pPr>
              <w:pStyle w:val="Paragrafi"/>
              <w:ind w:firstLine="0"/>
              <w:rPr>
                <w:sz w:val="20"/>
                <w:szCs w:val="20"/>
                <w:lang w:val="sq-AL"/>
              </w:rPr>
            </w:pPr>
            <w:r w:rsidRPr="0001433F">
              <w:rPr>
                <w:sz w:val="20"/>
                <w:szCs w:val="20"/>
                <w:lang w:val="sq-AL"/>
              </w:rPr>
              <w:t>Norvegjia</w:t>
            </w:r>
          </w:p>
        </w:tc>
        <w:tc>
          <w:tcPr>
            <w:tcW w:w="1563" w:type="pct"/>
            <w:tcBorders>
              <w:top w:val="single" w:sz="4" w:space="0" w:color="auto"/>
              <w:bottom w:val="single" w:sz="4" w:space="0" w:color="auto"/>
            </w:tcBorders>
            <w:shd w:val="clear" w:color="auto" w:fill="auto"/>
          </w:tcPr>
          <w:p w14:paraId="5376C5B9" w14:textId="77777777" w:rsidR="00333289" w:rsidRPr="0001433F" w:rsidRDefault="00333289" w:rsidP="00003FF5">
            <w:pPr>
              <w:pStyle w:val="Paragrafi"/>
              <w:ind w:firstLine="0"/>
              <w:rPr>
                <w:sz w:val="20"/>
                <w:szCs w:val="20"/>
                <w:lang w:val="sq-AL"/>
              </w:rPr>
            </w:pPr>
            <w:r w:rsidRPr="0001433F">
              <w:rPr>
                <w:sz w:val="20"/>
                <w:szCs w:val="20"/>
                <w:lang w:val="sq-AL"/>
              </w:rPr>
              <w:t>Neni 5(5)(a)</w:t>
            </w:r>
          </w:p>
        </w:tc>
      </w:tr>
      <w:tr w:rsidR="00333289" w:rsidRPr="0001433F" w14:paraId="5376C5BE" w14:textId="2B6DCC17" w:rsidTr="00003FF5">
        <w:tc>
          <w:tcPr>
            <w:tcW w:w="1718" w:type="pct"/>
            <w:tcBorders>
              <w:top w:val="single" w:sz="4" w:space="0" w:color="auto"/>
              <w:bottom w:val="single" w:sz="4" w:space="0" w:color="auto"/>
            </w:tcBorders>
            <w:shd w:val="clear" w:color="auto" w:fill="auto"/>
          </w:tcPr>
          <w:p w14:paraId="5376C5BB" w14:textId="77777777" w:rsidR="00333289" w:rsidRPr="0001433F" w:rsidRDefault="00333289" w:rsidP="00003FF5">
            <w:pPr>
              <w:pStyle w:val="Paragrafi"/>
              <w:ind w:firstLine="0"/>
              <w:rPr>
                <w:sz w:val="20"/>
                <w:szCs w:val="20"/>
                <w:lang w:val="sq-AL"/>
              </w:rPr>
            </w:pPr>
            <w:r w:rsidRPr="0001433F">
              <w:rPr>
                <w:sz w:val="20"/>
                <w:szCs w:val="20"/>
                <w:lang w:val="sq-AL"/>
              </w:rPr>
              <w:t>28</w:t>
            </w:r>
          </w:p>
        </w:tc>
        <w:tc>
          <w:tcPr>
            <w:tcW w:w="1719" w:type="pct"/>
            <w:tcBorders>
              <w:top w:val="single" w:sz="4" w:space="0" w:color="auto"/>
              <w:bottom w:val="single" w:sz="4" w:space="0" w:color="auto"/>
            </w:tcBorders>
            <w:shd w:val="clear" w:color="auto" w:fill="auto"/>
          </w:tcPr>
          <w:p w14:paraId="5376C5BC" w14:textId="77777777" w:rsidR="00333289" w:rsidRPr="0001433F" w:rsidRDefault="00333289" w:rsidP="00003FF5">
            <w:pPr>
              <w:pStyle w:val="Paragrafi"/>
              <w:ind w:firstLine="0"/>
              <w:rPr>
                <w:sz w:val="20"/>
                <w:szCs w:val="20"/>
                <w:lang w:val="sq-AL"/>
              </w:rPr>
            </w:pPr>
            <w:r w:rsidRPr="0001433F">
              <w:rPr>
                <w:sz w:val="20"/>
                <w:szCs w:val="20"/>
                <w:lang w:val="sq-AL"/>
              </w:rPr>
              <w:t>Polonia</w:t>
            </w:r>
          </w:p>
        </w:tc>
        <w:tc>
          <w:tcPr>
            <w:tcW w:w="1563" w:type="pct"/>
            <w:tcBorders>
              <w:top w:val="single" w:sz="4" w:space="0" w:color="auto"/>
              <w:bottom w:val="single" w:sz="4" w:space="0" w:color="auto"/>
            </w:tcBorders>
            <w:shd w:val="clear" w:color="auto" w:fill="auto"/>
          </w:tcPr>
          <w:p w14:paraId="5376C5BD" w14:textId="77777777" w:rsidR="00333289" w:rsidRPr="0001433F" w:rsidRDefault="00333289" w:rsidP="00003FF5">
            <w:pPr>
              <w:pStyle w:val="Paragrafi"/>
              <w:ind w:firstLine="0"/>
              <w:rPr>
                <w:sz w:val="20"/>
                <w:szCs w:val="20"/>
                <w:lang w:val="sq-AL"/>
              </w:rPr>
            </w:pPr>
            <w:r w:rsidRPr="0001433F">
              <w:rPr>
                <w:sz w:val="20"/>
                <w:szCs w:val="20"/>
                <w:lang w:val="sq-AL"/>
              </w:rPr>
              <w:t>Neni 5(5)</w:t>
            </w:r>
          </w:p>
        </w:tc>
      </w:tr>
      <w:tr w:rsidR="00333289" w:rsidRPr="0001433F" w14:paraId="5376C5C2" w14:textId="601E8D3D" w:rsidTr="00003FF5">
        <w:tc>
          <w:tcPr>
            <w:tcW w:w="1718" w:type="pct"/>
            <w:tcBorders>
              <w:top w:val="single" w:sz="4" w:space="0" w:color="auto"/>
              <w:bottom w:val="single" w:sz="4" w:space="0" w:color="auto"/>
            </w:tcBorders>
            <w:shd w:val="clear" w:color="auto" w:fill="auto"/>
          </w:tcPr>
          <w:p w14:paraId="5376C5BF" w14:textId="77777777" w:rsidR="00333289" w:rsidRPr="0001433F" w:rsidRDefault="00333289" w:rsidP="00003FF5">
            <w:pPr>
              <w:pStyle w:val="Paragrafi"/>
              <w:ind w:firstLine="0"/>
              <w:rPr>
                <w:sz w:val="20"/>
                <w:szCs w:val="20"/>
                <w:lang w:val="sq-AL"/>
              </w:rPr>
            </w:pPr>
            <w:r w:rsidRPr="0001433F">
              <w:rPr>
                <w:sz w:val="20"/>
                <w:szCs w:val="20"/>
                <w:lang w:val="sq-AL"/>
              </w:rPr>
              <w:t>29</w:t>
            </w:r>
          </w:p>
        </w:tc>
        <w:tc>
          <w:tcPr>
            <w:tcW w:w="1719" w:type="pct"/>
            <w:tcBorders>
              <w:top w:val="single" w:sz="4" w:space="0" w:color="auto"/>
              <w:bottom w:val="single" w:sz="4" w:space="0" w:color="auto"/>
            </w:tcBorders>
            <w:shd w:val="clear" w:color="auto" w:fill="auto"/>
          </w:tcPr>
          <w:p w14:paraId="5376C5C0" w14:textId="77777777" w:rsidR="00333289" w:rsidRPr="0001433F" w:rsidRDefault="00333289" w:rsidP="00003FF5">
            <w:pPr>
              <w:pStyle w:val="Paragrafi"/>
              <w:ind w:firstLine="0"/>
              <w:rPr>
                <w:sz w:val="20"/>
                <w:szCs w:val="20"/>
                <w:lang w:val="sq-AL"/>
              </w:rPr>
            </w:pPr>
            <w:r w:rsidRPr="0001433F">
              <w:rPr>
                <w:sz w:val="20"/>
                <w:szCs w:val="20"/>
                <w:lang w:val="sq-AL"/>
              </w:rPr>
              <w:t>Katar</w:t>
            </w:r>
          </w:p>
        </w:tc>
        <w:tc>
          <w:tcPr>
            <w:tcW w:w="1563" w:type="pct"/>
            <w:tcBorders>
              <w:top w:val="single" w:sz="4" w:space="0" w:color="auto"/>
              <w:bottom w:val="single" w:sz="4" w:space="0" w:color="auto"/>
            </w:tcBorders>
            <w:shd w:val="clear" w:color="auto" w:fill="auto"/>
          </w:tcPr>
          <w:p w14:paraId="5376C5C1" w14:textId="77777777" w:rsidR="00333289" w:rsidRPr="0001433F" w:rsidRDefault="00333289" w:rsidP="00003FF5">
            <w:pPr>
              <w:pStyle w:val="Paragrafi"/>
              <w:ind w:firstLine="0"/>
              <w:rPr>
                <w:sz w:val="20"/>
                <w:szCs w:val="20"/>
                <w:lang w:val="sq-AL"/>
              </w:rPr>
            </w:pPr>
            <w:r w:rsidRPr="0001433F">
              <w:rPr>
                <w:sz w:val="20"/>
                <w:szCs w:val="20"/>
                <w:lang w:val="sq-AL"/>
              </w:rPr>
              <w:t>Neni 5(5)</w:t>
            </w:r>
          </w:p>
        </w:tc>
      </w:tr>
      <w:tr w:rsidR="00333289" w:rsidRPr="0001433F" w14:paraId="5376C5C6" w14:textId="33161C80" w:rsidTr="00003FF5">
        <w:tc>
          <w:tcPr>
            <w:tcW w:w="1718" w:type="pct"/>
            <w:tcBorders>
              <w:top w:val="single" w:sz="4" w:space="0" w:color="auto"/>
              <w:bottom w:val="single" w:sz="4" w:space="0" w:color="auto"/>
            </w:tcBorders>
            <w:shd w:val="clear" w:color="auto" w:fill="auto"/>
          </w:tcPr>
          <w:p w14:paraId="5376C5C3" w14:textId="77777777" w:rsidR="00333289" w:rsidRPr="0001433F" w:rsidRDefault="00333289" w:rsidP="00003FF5">
            <w:pPr>
              <w:pStyle w:val="Paragrafi"/>
              <w:ind w:firstLine="0"/>
              <w:rPr>
                <w:sz w:val="20"/>
                <w:szCs w:val="20"/>
                <w:lang w:val="sq-AL"/>
              </w:rPr>
            </w:pPr>
            <w:r w:rsidRPr="0001433F">
              <w:rPr>
                <w:sz w:val="20"/>
                <w:szCs w:val="20"/>
                <w:lang w:val="sq-AL"/>
              </w:rPr>
              <w:t>30</w:t>
            </w:r>
          </w:p>
        </w:tc>
        <w:tc>
          <w:tcPr>
            <w:tcW w:w="1719" w:type="pct"/>
            <w:tcBorders>
              <w:top w:val="single" w:sz="4" w:space="0" w:color="auto"/>
              <w:bottom w:val="single" w:sz="4" w:space="0" w:color="auto"/>
            </w:tcBorders>
            <w:shd w:val="clear" w:color="auto" w:fill="auto"/>
          </w:tcPr>
          <w:p w14:paraId="5376C5C4" w14:textId="77777777" w:rsidR="00333289" w:rsidRPr="0001433F" w:rsidRDefault="00333289" w:rsidP="00003FF5">
            <w:pPr>
              <w:pStyle w:val="Paragrafi"/>
              <w:ind w:firstLine="0"/>
              <w:rPr>
                <w:sz w:val="20"/>
                <w:szCs w:val="20"/>
                <w:lang w:val="sq-AL"/>
              </w:rPr>
            </w:pPr>
            <w:r w:rsidRPr="0001433F">
              <w:rPr>
                <w:sz w:val="20"/>
                <w:szCs w:val="20"/>
                <w:lang w:val="sq-AL"/>
              </w:rPr>
              <w:t>Rumania</w:t>
            </w:r>
          </w:p>
        </w:tc>
        <w:tc>
          <w:tcPr>
            <w:tcW w:w="1563" w:type="pct"/>
            <w:tcBorders>
              <w:top w:val="single" w:sz="4" w:space="0" w:color="auto"/>
              <w:bottom w:val="single" w:sz="4" w:space="0" w:color="auto"/>
            </w:tcBorders>
            <w:shd w:val="clear" w:color="auto" w:fill="auto"/>
          </w:tcPr>
          <w:p w14:paraId="5376C5C5" w14:textId="77777777" w:rsidR="00333289" w:rsidRPr="0001433F" w:rsidRDefault="00333289" w:rsidP="00003FF5">
            <w:pPr>
              <w:pStyle w:val="Paragrafi"/>
              <w:ind w:firstLine="0"/>
              <w:rPr>
                <w:sz w:val="20"/>
                <w:szCs w:val="20"/>
                <w:lang w:val="sq-AL"/>
              </w:rPr>
            </w:pPr>
            <w:r w:rsidRPr="0001433F">
              <w:rPr>
                <w:sz w:val="20"/>
                <w:szCs w:val="20"/>
                <w:lang w:val="sq-AL"/>
              </w:rPr>
              <w:t>Neni 5(5)(a)</w:t>
            </w:r>
          </w:p>
        </w:tc>
      </w:tr>
      <w:tr w:rsidR="00333289" w:rsidRPr="0001433F" w14:paraId="5376C5CA" w14:textId="65C91044" w:rsidTr="00003FF5">
        <w:tc>
          <w:tcPr>
            <w:tcW w:w="1718" w:type="pct"/>
            <w:tcBorders>
              <w:top w:val="single" w:sz="4" w:space="0" w:color="auto"/>
              <w:bottom w:val="single" w:sz="4" w:space="0" w:color="auto"/>
            </w:tcBorders>
            <w:shd w:val="clear" w:color="auto" w:fill="auto"/>
          </w:tcPr>
          <w:p w14:paraId="5376C5C7" w14:textId="77777777" w:rsidR="00333289" w:rsidRPr="0001433F" w:rsidRDefault="00333289" w:rsidP="00003FF5">
            <w:pPr>
              <w:pStyle w:val="Paragrafi"/>
              <w:ind w:firstLine="0"/>
              <w:rPr>
                <w:sz w:val="20"/>
                <w:szCs w:val="20"/>
                <w:lang w:val="sq-AL"/>
              </w:rPr>
            </w:pPr>
            <w:r w:rsidRPr="0001433F">
              <w:rPr>
                <w:sz w:val="20"/>
                <w:szCs w:val="20"/>
                <w:lang w:val="sq-AL"/>
              </w:rPr>
              <w:t>31</w:t>
            </w:r>
          </w:p>
        </w:tc>
        <w:tc>
          <w:tcPr>
            <w:tcW w:w="1719" w:type="pct"/>
            <w:tcBorders>
              <w:top w:val="single" w:sz="4" w:space="0" w:color="auto"/>
              <w:bottom w:val="single" w:sz="4" w:space="0" w:color="auto"/>
            </w:tcBorders>
            <w:shd w:val="clear" w:color="auto" w:fill="auto"/>
          </w:tcPr>
          <w:p w14:paraId="5376C5C8" w14:textId="77777777" w:rsidR="00333289" w:rsidRPr="0001433F" w:rsidRDefault="00333289" w:rsidP="00003FF5">
            <w:pPr>
              <w:pStyle w:val="Paragrafi"/>
              <w:ind w:firstLine="0"/>
              <w:rPr>
                <w:sz w:val="20"/>
                <w:szCs w:val="20"/>
                <w:lang w:val="sq-AL"/>
              </w:rPr>
            </w:pPr>
            <w:r w:rsidRPr="0001433F">
              <w:rPr>
                <w:sz w:val="20"/>
                <w:szCs w:val="20"/>
                <w:lang w:val="sq-AL"/>
              </w:rPr>
              <w:t>Rusia</w:t>
            </w:r>
          </w:p>
        </w:tc>
        <w:tc>
          <w:tcPr>
            <w:tcW w:w="1563" w:type="pct"/>
            <w:tcBorders>
              <w:top w:val="single" w:sz="4" w:space="0" w:color="auto"/>
              <w:bottom w:val="single" w:sz="4" w:space="0" w:color="auto"/>
            </w:tcBorders>
            <w:shd w:val="clear" w:color="auto" w:fill="auto"/>
          </w:tcPr>
          <w:p w14:paraId="5376C5C9" w14:textId="77777777" w:rsidR="00333289" w:rsidRPr="0001433F" w:rsidRDefault="00333289" w:rsidP="00003FF5">
            <w:pPr>
              <w:pStyle w:val="Paragrafi"/>
              <w:ind w:firstLine="0"/>
              <w:rPr>
                <w:sz w:val="20"/>
                <w:szCs w:val="20"/>
                <w:lang w:val="sq-AL"/>
              </w:rPr>
            </w:pPr>
            <w:r w:rsidRPr="0001433F">
              <w:rPr>
                <w:sz w:val="20"/>
                <w:szCs w:val="20"/>
                <w:lang w:val="sq-AL"/>
              </w:rPr>
              <w:t>Neni 5(5)</w:t>
            </w:r>
          </w:p>
        </w:tc>
      </w:tr>
      <w:tr w:rsidR="00333289" w:rsidRPr="0001433F" w14:paraId="5376C5CE" w14:textId="20BBF880" w:rsidTr="00003FF5">
        <w:tc>
          <w:tcPr>
            <w:tcW w:w="1718" w:type="pct"/>
            <w:tcBorders>
              <w:top w:val="single" w:sz="4" w:space="0" w:color="auto"/>
              <w:bottom w:val="single" w:sz="4" w:space="0" w:color="auto"/>
            </w:tcBorders>
            <w:shd w:val="clear" w:color="auto" w:fill="auto"/>
          </w:tcPr>
          <w:p w14:paraId="5376C5CB" w14:textId="77777777" w:rsidR="00333289" w:rsidRPr="0001433F" w:rsidRDefault="00333289" w:rsidP="00003FF5">
            <w:pPr>
              <w:pStyle w:val="Paragrafi"/>
              <w:ind w:firstLine="0"/>
              <w:rPr>
                <w:sz w:val="20"/>
                <w:szCs w:val="20"/>
                <w:lang w:val="sq-AL"/>
              </w:rPr>
            </w:pPr>
            <w:r w:rsidRPr="0001433F">
              <w:rPr>
                <w:sz w:val="20"/>
                <w:szCs w:val="20"/>
                <w:lang w:val="sq-AL"/>
              </w:rPr>
              <w:t>32</w:t>
            </w:r>
          </w:p>
        </w:tc>
        <w:tc>
          <w:tcPr>
            <w:tcW w:w="1719" w:type="pct"/>
            <w:tcBorders>
              <w:top w:val="single" w:sz="4" w:space="0" w:color="auto"/>
              <w:bottom w:val="single" w:sz="4" w:space="0" w:color="auto"/>
            </w:tcBorders>
            <w:shd w:val="clear" w:color="auto" w:fill="auto"/>
          </w:tcPr>
          <w:p w14:paraId="5376C5CC" w14:textId="77777777" w:rsidR="00333289" w:rsidRPr="0001433F" w:rsidRDefault="00333289" w:rsidP="00003FF5">
            <w:pPr>
              <w:pStyle w:val="Paragrafi"/>
              <w:ind w:firstLine="0"/>
              <w:rPr>
                <w:sz w:val="20"/>
                <w:szCs w:val="20"/>
                <w:lang w:val="sq-AL"/>
              </w:rPr>
            </w:pPr>
            <w:r w:rsidRPr="0001433F">
              <w:rPr>
                <w:sz w:val="20"/>
                <w:szCs w:val="20"/>
                <w:lang w:val="sq-AL"/>
              </w:rPr>
              <w:t>Serbia dhe Mali i Zi (Mali i Zi)</w:t>
            </w:r>
          </w:p>
        </w:tc>
        <w:tc>
          <w:tcPr>
            <w:tcW w:w="1563" w:type="pct"/>
            <w:tcBorders>
              <w:top w:val="single" w:sz="4" w:space="0" w:color="auto"/>
              <w:bottom w:val="single" w:sz="4" w:space="0" w:color="auto"/>
            </w:tcBorders>
            <w:shd w:val="clear" w:color="auto" w:fill="auto"/>
          </w:tcPr>
          <w:p w14:paraId="5376C5CD" w14:textId="77777777" w:rsidR="00333289" w:rsidRPr="0001433F" w:rsidRDefault="00333289" w:rsidP="00003FF5">
            <w:pPr>
              <w:pStyle w:val="Paragrafi"/>
              <w:ind w:firstLine="0"/>
              <w:rPr>
                <w:sz w:val="20"/>
                <w:szCs w:val="20"/>
                <w:lang w:val="sq-AL"/>
              </w:rPr>
            </w:pPr>
            <w:r w:rsidRPr="0001433F">
              <w:rPr>
                <w:sz w:val="20"/>
                <w:szCs w:val="20"/>
                <w:lang w:val="sq-AL"/>
              </w:rPr>
              <w:t>Neni 5(5)(1)</w:t>
            </w:r>
          </w:p>
        </w:tc>
      </w:tr>
      <w:tr w:rsidR="00333289" w:rsidRPr="0001433F" w14:paraId="5376C5D2" w14:textId="6B209951" w:rsidTr="00003FF5">
        <w:tc>
          <w:tcPr>
            <w:tcW w:w="1718" w:type="pct"/>
            <w:tcBorders>
              <w:top w:val="single" w:sz="4" w:space="0" w:color="auto"/>
              <w:bottom w:val="single" w:sz="4" w:space="0" w:color="auto"/>
            </w:tcBorders>
            <w:shd w:val="clear" w:color="auto" w:fill="auto"/>
          </w:tcPr>
          <w:p w14:paraId="5376C5CF" w14:textId="77777777" w:rsidR="00333289" w:rsidRPr="0001433F" w:rsidRDefault="00333289" w:rsidP="00003FF5">
            <w:pPr>
              <w:pStyle w:val="Paragrafi"/>
              <w:ind w:firstLine="0"/>
              <w:rPr>
                <w:sz w:val="20"/>
                <w:szCs w:val="20"/>
                <w:lang w:val="sq-AL"/>
              </w:rPr>
            </w:pPr>
            <w:r w:rsidRPr="0001433F">
              <w:rPr>
                <w:sz w:val="20"/>
                <w:szCs w:val="20"/>
                <w:lang w:val="sq-AL"/>
              </w:rPr>
              <w:t>33</w:t>
            </w:r>
          </w:p>
        </w:tc>
        <w:tc>
          <w:tcPr>
            <w:tcW w:w="1719" w:type="pct"/>
            <w:tcBorders>
              <w:top w:val="single" w:sz="4" w:space="0" w:color="auto"/>
              <w:bottom w:val="single" w:sz="4" w:space="0" w:color="auto"/>
            </w:tcBorders>
            <w:shd w:val="clear" w:color="auto" w:fill="auto"/>
          </w:tcPr>
          <w:p w14:paraId="5376C5D0" w14:textId="77777777" w:rsidR="00333289" w:rsidRPr="0001433F" w:rsidRDefault="00333289" w:rsidP="00003FF5">
            <w:pPr>
              <w:pStyle w:val="Paragrafi"/>
              <w:ind w:firstLine="0"/>
              <w:rPr>
                <w:sz w:val="20"/>
                <w:szCs w:val="20"/>
                <w:lang w:val="sq-AL"/>
              </w:rPr>
            </w:pPr>
            <w:r w:rsidRPr="0001433F">
              <w:rPr>
                <w:sz w:val="20"/>
                <w:szCs w:val="20"/>
                <w:lang w:val="sq-AL"/>
              </w:rPr>
              <w:t>Serbia dhe Mali i Zi (Serbia)</w:t>
            </w:r>
          </w:p>
        </w:tc>
        <w:tc>
          <w:tcPr>
            <w:tcW w:w="1563" w:type="pct"/>
            <w:tcBorders>
              <w:top w:val="single" w:sz="4" w:space="0" w:color="auto"/>
              <w:bottom w:val="single" w:sz="4" w:space="0" w:color="auto"/>
            </w:tcBorders>
            <w:shd w:val="clear" w:color="auto" w:fill="auto"/>
          </w:tcPr>
          <w:p w14:paraId="5376C5D1" w14:textId="77777777" w:rsidR="00333289" w:rsidRPr="0001433F" w:rsidRDefault="00333289" w:rsidP="00003FF5">
            <w:pPr>
              <w:pStyle w:val="Paragrafi"/>
              <w:ind w:firstLine="0"/>
              <w:rPr>
                <w:sz w:val="20"/>
                <w:szCs w:val="20"/>
                <w:lang w:val="sq-AL"/>
              </w:rPr>
            </w:pPr>
            <w:r w:rsidRPr="0001433F">
              <w:rPr>
                <w:sz w:val="20"/>
                <w:szCs w:val="20"/>
                <w:lang w:val="sq-AL"/>
              </w:rPr>
              <w:t>Neni 5(5)(1)</w:t>
            </w:r>
          </w:p>
        </w:tc>
      </w:tr>
      <w:tr w:rsidR="00333289" w:rsidRPr="0001433F" w14:paraId="5376C5D6" w14:textId="6FEDE00B" w:rsidTr="00003FF5">
        <w:tc>
          <w:tcPr>
            <w:tcW w:w="1718" w:type="pct"/>
            <w:tcBorders>
              <w:top w:val="single" w:sz="4" w:space="0" w:color="auto"/>
              <w:bottom w:val="single" w:sz="4" w:space="0" w:color="auto"/>
            </w:tcBorders>
            <w:shd w:val="clear" w:color="auto" w:fill="auto"/>
          </w:tcPr>
          <w:p w14:paraId="5376C5D3" w14:textId="77777777" w:rsidR="00333289" w:rsidRPr="0001433F" w:rsidRDefault="00333289" w:rsidP="00003FF5">
            <w:pPr>
              <w:pStyle w:val="Paragrafi"/>
              <w:ind w:firstLine="0"/>
              <w:rPr>
                <w:sz w:val="20"/>
                <w:szCs w:val="20"/>
                <w:lang w:val="sq-AL"/>
              </w:rPr>
            </w:pPr>
            <w:r w:rsidRPr="0001433F">
              <w:rPr>
                <w:sz w:val="20"/>
                <w:szCs w:val="20"/>
                <w:lang w:val="sq-AL"/>
              </w:rPr>
              <w:t>34</w:t>
            </w:r>
          </w:p>
        </w:tc>
        <w:tc>
          <w:tcPr>
            <w:tcW w:w="1719" w:type="pct"/>
            <w:tcBorders>
              <w:top w:val="single" w:sz="4" w:space="0" w:color="auto"/>
              <w:bottom w:val="single" w:sz="4" w:space="0" w:color="auto"/>
            </w:tcBorders>
            <w:shd w:val="clear" w:color="auto" w:fill="auto"/>
          </w:tcPr>
          <w:p w14:paraId="5376C5D4" w14:textId="77777777" w:rsidR="00333289" w:rsidRPr="0001433F" w:rsidRDefault="00333289" w:rsidP="00003FF5">
            <w:pPr>
              <w:pStyle w:val="Paragrafi"/>
              <w:ind w:firstLine="0"/>
              <w:rPr>
                <w:sz w:val="20"/>
                <w:szCs w:val="20"/>
                <w:lang w:val="sq-AL"/>
              </w:rPr>
            </w:pPr>
            <w:r w:rsidRPr="0001433F">
              <w:rPr>
                <w:sz w:val="20"/>
                <w:szCs w:val="20"/>
                <w:lang w:val="sq-AL"/>
              </w:rPr>
              <w:t>Singapori</w:t>
            </w:r>
          </w:p>
        </w:tc>
        <w:tc>
          <w:tcPr>
            <w:tcW w:w="1563" w:type="pct"/>
            <w:tcBorders>
              <w:top w:val="single" w:sz="4" w:space="0" w:color="auto"/>
              <w:bottom w:val="single" w:sz="4" w:space="0" w:color="auto"/>
            </w:tcBorders>
            <w:shd w:val="clear" w:color="auto" w:fill="auto"/>
          </w:tcPr>
          <w:p w14:paraId="5376C5D5" w14:textId="77777777" w:rsidR="00333289" w:rsidRPr="0001433F" w:rsidRDefault="00333289" w:rsidP="00003FF5">
            <w:pPr>
              <w:pStyle w:val="Paragrafi"/>
              <w:ind w:firstLine="0"/>
              <w:rPr>
                <w:sz w:val="20"/>
                <w:szCs w:val="20"/>
                <w:lang w:val="sq-AL"/>
              </w:rPr>
            </w:pPr>
            <w:r w:rsidRPr="0001433F">
              <w:rPr>
                <w:sz w:val="20"/>
                <w:szCs w:val="20"/>
                <w:lang w:val="sq-AL"/>
              </w:rPr>
              <w:t>Neni 5(5)</w:t>
            </w:r>
          </w:p>
        </w:tc>
      </w:tr>
      <w:tr w:rsidR="00333289" w:rsidRPr="0001433F" w14:paraId="5376C5DA" w14:textId="5FCCC313" w:rsidTr="00003FF5">
        <w:tc>
          <w:tcPr>
            <w:tcW w:w="1718" w:type="pct"/>
            <w:tcBorders>
              <w:top w:val="single" w:sz="4" w:space="0" w:color="auto"/>
              <w:bottom w:val="single" w:sz="4" w:space="0" w:color="auto"/>
            </w:tcBorders>
            <w:shd w:val="clear" w:color="auto" w:fill="auto"/>
          </w:tcPr>
          <w:p w14:paraId="5376C5D7" w14:textId="77777777" w:rsidR="00333289" w:rsidRPr="0001433F" w:rsidRDefault="00333289" w:rsidP="00003FF5">
            <w:pPr>
              <w:pStyle w:val="Paragrafi"/>
              <w:ind w:firstLine="0"/>
              <w:rPr>
                <w:sz w:val="20"/>
                <w:szCs w:val="20"/>
                <w:lang w:val="sq-AL"/>
              </w:rPr>
            </w:pPr>
            <w:r w:rsidRPr="0001433F">
              <w:rPr>
                <w:sz w:val="20"/>
                <w:szCs w:val="20"/>
                <w:lang w:val="sq-AL"/>
              </w:rPr>
              <w:t>35</w:t>
            </w:r>
          </w:p>
        </w:tc>
        <w:tc>
          <w:tcPr>
            <w:tcW w:w="1719" w:type="pct"/>
            <w:tcBorders>
              <w:top w:val="single" w:sz="4" w:space="0" w:color="auto"/>
              <w:bottom w:val="single" w:sz="4" w:space="0" w:color="auto"/>
            </w:tcBorders>
            <w:shd w:val="clear" w:color="auto" w:fill="auto"/>
          </w:tcPr>
          <w:p w14:paraId="5376C5D8" w14:textId="77777777" w:rsidR="00333289" w:rsidRPr="0001433F" w:rsidRDefault="00333289" w:rsidP="00003FF5">
            <w:pPr>
              <w:pStyle w:val="Paragrafi"/>
              <w:ind w:firstLine="0"/>
              <w:rPr>
                <w:sz w:val="20"/>
                <w:szCs w:val="20"/>
                <w:lang w:val="sq-AL"/>
              </w:rPr>
            </w:pPr>
            <w:r w:rsidRPr="0001433F">
              <w:rPr>
                <w:sz w:val="20"/>
                <w:szCs w:val="20"/>
                <w:lang w:val="sq-AL"/>
              </w:rPr>
              <w:t>Sllovenia</w:t>
            </w:r>
          </w:p>
        </w:tc>
        <w:tc>
          <w:tcPr>
            <w:tcW w:w="1563" w:type="pct"/>
            <w:tcBorders>
              <w:top w:val="single" w:sz="4" w:space="0" w:color="auto"/>
              <w:bottom w:val="single" w:sz="4" w:space="0" w:color="auto"/>
            </w:tcBorders>
            <w:shd w:val="clear" w:color="auto" w:fill="auto"/>
          </w:tcPr>
          <w:p w14:paraId="5376C5D9" w14:textId="77777777" w:rsidR="00333289" w:rsidRPr="0001433F" w:rsidRDefault="00333289" w:rsidP="00003FF5">
            <w:pPr>
              <w:pStyle w:val="Paragrafi"/>
              <w:ind w:firstLine="0"/>
              <w:rPr>
                <w:sz w:val="20"/>
                <w:szCs w:val="20"/>
                <w:lang w:val="sq-AL"/>
              </w:rPr>
            </w:pPr>
            <w:r w:rsidRPr="0001433F">
              <w:rPr>
                <w:sz w:val="20"/>
                <w:szCs w:val="20"/>
                <w:lang w:val="sq-AL"/>
              </w:rPr>
              <w:t>Neni 5(5)</w:t>
            </w:r>
          </w:p>
        </w:tc>
      </w:tr>
      <w:tr w:rsidR="00333289" w:rsidRPr="0001433F" w14:paraId="5376C5DE" w14:textId="1D33075B" w:rsidTr="00003FF5">
        <w:tc>
          <w:tcPr>
            <w:tcW w:w="1718" w:type="pct"/>
            <w:tcBorders>
              <w:top w:val="single" w:sz="4" w:space="0" w:color="auto"/>
              <w:bottom w:val="single" w:sz="4" w:space="0" w:color="auto"/>
            </w:tcBorders>
            <w:shd w:val="clear" w:color="auto" w:fill="auto"/>
          </w:tcPr>
          <w:p w14:paraId="5376C5DB" w14:textId="77777777" w:rsidR="00333289" w:rsidRPr="0001433F" w:rsidRDefault="00333289" w:rsidP="00003FF5">
            <w:pPr>
              <w:pStyle w:val="Paragrafi"/>
              <w:ind w:firstLine="0"/>
              <w:rPr>
                <w:sz w:val="20"/>
                <w:szCs w:val="20"/>
                <w:lang w:val="sq-AL"/>
              </w:rPr>
            </w:pPr>
            <w:r w:rsidRPr="0001433F">
              <w:rPr>
                <w:sz w:val="20"/>
                <w:szCs w:val="20"/>
                <w:lang w:val="sq-AL"/>
              </w:rPr>
              <w:t>36</w:t>
            </w:r>
          </w:p>
        </w:tc>
        <w:tc>
          <w:tcPr>
            <w:tcW w:w="1719" w:type="pct"/>
            <w:tcBorders>
              <w:top w:val="single" w:sz="4" w:space="0" w:color="auto"/>
              <w:bottom w:val="single" w:sz="4" w:space="0" w:color="auto"/>
            </w:tcBorders>
            <w:shd w:val="clear" w:color="auto" w:fill="auto"/>
          </w:tcPr>
          <w:p w14:paraId="5376C5DC" w14:textId="77777777" w:rsidR="00333289" w:rsidRPr="0001433F" w:rsidRDefault="00333289" w:rsidP="00003FF5">
            <w:pPr>
              <w:pStyle w:val="Paragrafi"/>
              <w:ind w:firstLine="0"/>
              <w:rPr>
                <w:sz w:val="20"/>
                <w:szCs w:val="20"/>
                <w:lang w:val="sq-AL"/>
              </w:rPr>
            </w:pPr>
            <w:r w:rsidRPr="0001433F">
              <w:rPr>
                <w:sz w:val="20"/>
                <w:szCs w:val="20"/>
                <w:lang w:val="sq-AL"/>
              </w:rPr>
              <w:t>Spanja</w:t>
            </w:r>
          </w:p>
        </w:tc>
        <w:tc>
          <w:tcPr>
            <w:tcW w:w="1563" w:type="pct"/>
            <w:tcBorders>
              <w:top w:val="single" w:sz="4" w:space="0" w:color="auto"/>
              <w:bottom w:val="single" w:sz="4" w:space="0" w:color="auto"/>
            </w:tcBorders>
            <w:shd w:val="clear" w:color="auto" w:fill="auto"/>
          </w:tcPr>
          <w:p w14:paraId="5376C5DD" w14:textId="77777777" w:rsidR="00333289" w:rsidRPr="0001433F" w:rsidRDefault="00333289" w:rsidP="00003FF5">
            <w:pPr>
              <w:pStyle w:val="Paragrafi"/>
              <w:ind w:firstLine="0"/>
              <w:rPr>
                <w:sz w:val="20"/>
                <w:szCs w:val="20"/>
                <w:lang w:val="sq-AL"/>
              </w:rPr>
            </w:pPr>
            <w:r w:rsidRPr="0001433F">
              <w:rPr>
                <w:sz w:val="20"/>
                <w:szCs w:val="20"/>
                <w:lang w:val="sq-AL"/>
              </w:rPr>
              <w:t>Neni 5(5)</w:t>
            </w:r>
          </w:p>
        </w:tc>
      </w:tr>
      <w:tr w:rsidR="00333289" w:rsidRPr="0001433F" w14:paraId="5376C5E2" w14:textId="2D2F6677" w:rsidTr="00003FF5">
        <w:tc>
          <w:tcPr>
            <w:tcW w:w="1718" w:type="pct"/>
            <w:tcBorders>
              <w:top w:val="single" w:sz="4" w:space="0" w:color="auto"/>
              <w:bottom w:val="single" w:sz="4" w:space="0" w:color="auto"/>
            </w:tcBorders>
            <w:shd w:val="clear" w:color="auto" w:fill="auto"/>
          </w:tcPr>
          <w:p w14:paraId="5376C5DF" w14:textId="77777777" w:rsidR="00333289" w:rsidRPr="0001433F" w:rsidRDefault="00333289" w:rsidP="00003FF5">
            <w:pPr>
              <w:pStyle w:val="Paragrafi"/>
              <w:ind w:firstLine="0"/>
              <w:rPr>
                <w:sz w:val="20"/>
                <w:szCs w:val="20"/>
                <w:lang w:val="sq-AL"/>
              </w:rPr>
            </w:pPr>
            <w:r w:rsidRPr="0001433F">
              <w:rPr>
                <w:sz w:val="20"/>
                <w:szCs w:val="20"/>
                <w:lang w:val="sq-AL"/>
              </w:rPr>
              <w:t>37</w:t>
            </w:r>
          </w:p>
        </w:tc>
        <w:tc>
          <w:tcPr>
            <w:tcW w:w="1719" w:type="pct"/>
            <w:tcBorders>
              <w:top w:val="single" w:sz="4" w:space="0" w:color="auto"/>
              <w:bottom w:val="single" w:sz="4" w:space="0" w:color="auto"/>
            </w:tcBorders>
            <w:shd w:val="clear" w:color="auto" w:fill="auto"/>
          </w:tcPr>
          <w:p w14:paraId="5376C5E0" w14:textId="77777777" w:rsidR="00333289" w:rsidRPr="0001433F" w:rsidRDefault="00333289" w:rsidP="00003FF5">
            <w:pPr>
              <w:pStyle w:val="Paragrafi"/>
              <w:ind w:firstLine="0"/>
              <w:rPr>
                <w:sz w:val="20"/>
                <w:szCs w:val="20"/>
                <w:lang w:val="sq-AL"/>
              </w:rPr>
            </w:pPr>
            <w:r w:rsidRPr="0001433F">
              <w:rPr>
                <w:sz w:val="20"/>
                <w:szCs w:val="20"/>
                <w:lang w:val="sq-AL"/>
              </w:rPr>
              <w:t>Suedia</w:t>
            </w:r>
          </w:p>
        </w:tc>
        <w:tc>
          <w:tcPr>
            <w:tcW w:w="1563" w:type="pct"/>
            <w:tcBorders>
              <w:top w:val="single" w:sz="4" w:space="0" w:color="auto"/>
              <w:bottom w:val="single" w:sz="4" w:space="0" w:color="auto"/>
            </w:tcBorders>
            <w:shd w:val="clear" w:color="auto" w:fill="auto"/>
          </w:tcPr>
          <w:p w14:paraId="5376C5E1" w14:textId="77777777" w:rsidR="00333289" w:rsidRPr="0001433F" w:rsidRDefault="00333289" w:rsidP="00003FF5">
            <w:pPr>
              <w:pStyle w:val="Paragrafi"/>
              <w:ind w:firstLine="0"/>
              <w:rPr>
                <w:sz w:val="20"/>
                <w:szCs w:val="20"/>
                <w:lang w:val="sq-AL"/>
              </w:rPr>
            </w:pPr>
            <w:r w:rsidRPr="0001433F">
              <w:rPr>
                <w:sz w:val="20"/>
                <w:szCs w:val="20"/>
                <w:lang w:val="sq-AL"/>
              </w:rPr>
              <w:t>Neni 5(4)</w:t>
            </w:r>
          </w:p>
        </w:tc>
      </w:tr>
      <w:tr w:rsidR="00333289" w:rsidRPr="0001433F" w14:paraId="5376C5E6" w14:textId="3757D544" w:rsidTr="00003FF5">
        <w:tc>
          <w:tcPr>
            <w:tcW w:w="1718" w:type="pct"/>
            <w:tcBorders>
              <w:top w:val="single" w:sz="4" w:space="0" w:color="auto"/>
              <w:bottom w:val="single" w:sz="4" w:space="0" w:color="auto"/>
            </w:tcBorders>
            <w:shd w:val="clear" w:color="auto" w:fill="auto"/>
          </w:tcPr>
          <w:p w14:paraId="5376C5E3" w14:textId="77777777" w:rsidR="00333289" w:rsidRPr="0001433F" w:rsidRDefault="00333289" w:rsidP="00003FF5">
            <w:pPr>
              <w:pStyle w:val="Paragrafi"/>
              <w:ind w:firstLine="0"/>
              <w:rPr>
                <w:sz w:val="20"/>
                <w:szCs w:val="20"/>
                <w:lang w:val="sq-AL"/>
              </w:rPr>
            </w:pPr>
            <w:r w:rsidRPr="0001433F">
              <w:rPr>
                <w:sz w:val="20"/>
                <w:szCs w:val="20"/>
                <w:lang w:val="sq-AL"/>
              </w:rPr>
              <w:t>38</w:t>
            </w:r>
          </w:p>
        </w:tc>
        <w:tc>
          <w:tcPr>
            <w:tcW w:w="1719" w:type="pct"/>
            <w:tcBorders>
              <w:top w:val="single" w:sz="4" w:space="0" w:color="auto"/>
              <w:bottom w:val="single" w:sz="4" w:space="0" w:color="auto"/>
            </w:tcBorders>
            <w:shd w:val="clear" w:color="auto" w:fill="auto"/>
          </w:tcPr>
          <w:p w14:paraId="5376C5E4" w14:textId="77777777" w:rsidR="00333289" w:rsidRPr="0001433F" w:rsidRDefault="00333289" w:rsidP="00003FF5">
            <w:pPr>
              <w:pStyle w:val="Paragrafi"/>
              <w:ind w:firstLine="0"/>
              <w:rPr>
                <w:sz w:val="20"/>
                <w:szCs w:val="20"/>
                <w:lang w:val="sq-AL"/>
              </w:rPr>
            </w:pPr>
            <w:r w:rsidRPr="0001433F">
              <w:rPr>
                <w:sz w:val="20"/>
                <w:szCs w:val="20"/>
                <w:lang w:val="sq-AL"/>
              </w:rPr>
              <w:t>Zvicra</w:t>
            </w:r>
          </w:p>
        </w:tc>
        <w:tc>
          <w:tcPr>
            <w:tcW w:w="1563" w:type="pct"/>
            <w:tcBorders>
              <w:top w:val="single" w:sz="4" w:space="0" w:color="auto"/>
              <w:bottom w:val="single" w:sz="4" w:space="0" w:color="auto"/>
            </w:tcBorders>
            <w:shd w:val="clear" w:color="auto" w:fill="auto"/>
          </w:tcPr>
          <w:p w14:paraId="5376C5E5" w14:textId="77777777" w:rsidR="00333289" w:rsidRPr="0001433F" w:rsidRDefault="00333289" w:rsidP="00003FF5">
            <w:pPr>
              <w:pStyle w:val="Paragrafi"/>
              <w:ind w:firstLine="0"/>
              <w:rPr>
                <w:sz w:val="20"/>
                <w:szCs w:val="20"/>
                <w:lang w:val="sq-AL"/>
              </w:rPr>
            </w:pPr>
            <w:r w:rsidRPr="0001433F">
              <w:rPr>
                <w:sz w:val="20"/>
                <w:szCs w:val="20"/>
                <w:lang w:val="sq-AL"/>
              </w:rPr>
              <w:t>Neni 5(5)</w:t>
            </w:r>
          </w:p>
        </w:tc>
      </w:tr>
      <w:tr w:rsidR="00333289" w:rsidRPr="0001433F" w14:paraId="5376C5EA" w14:textId="5ADCEFBA" w:rsidTr="00003FF5">
        <w:tc>
          <w:tcPr>
            <w:tcW w:w="1718" w:type="pct"/>
            <w:tcBorders>
              <w:top w:val="single" w:sz="4" w:space="0" w:color="auto"/>
              <w:bottom w:val="single" w:sz="4" w:space="0" w:color="auto"/>
            </w:tcBorders>
            <w:shd w:val="clear" w:color="auto" w:fill="auto"/>
          </w:tcPr>
          <w:p w14:paraId="5376C5E7" w14:textId="77777777" w:rsidR="00333289" w:rsidRPr="0001433F" w:rsidRDefault="00333289" w:rsidP="00003FF5">
            <w:pPr>
              <w:pStyle w:val="Paragrafi"/>
              <w:ind w:firstLine="0"/>
              <w:rPr>
                <w:sz w:val="20"/>
                <w:szCs w:val="20"/>
                <w:lang w:val="sq-AL"/>
              </w:rPr>
            </w:pPr>
            <w:r w:rsidRPr="0001433F">
              <w:rPr>
                <w:sz w:val="20"/>
                <w:szCs w:val="20"/>
                <w:lang w:val="sq-AL"/>
              </w:rPr>
              <w:t>39</w:t>
            </w:r>
          </w:p>
        </w:tc>
        <w:tc>
          <w:tcPr>
            <w:tcW w:w="1719" w:type="pct"/>
            <w:tcBorders>
              <w:top w:val="single" w:sz="4" w:space="0" w:color="auto"/>
              <w:bottom w:val="single" w:sz="4" w:space="0" w:color="auto"/>
            </w:tcBorders>
            <w:shd w:val="clear" w:color="auto" w:fill="auto"/>
          </w:tcPr>
          <w:p w14:paraId="5376C5E8" w14:textId="77777777" w:rsidR="00333289" w:rsidRPr="0001433F" w:rsidRDefault="00333289" w:rsidP="00003FF5">
            <w:pPr>
              <w:pStyle w:val="Paragrafi"/>
              <w:ind w:firstLine="0"/>
              <w:rPr>
                <w:sz w:val="20"/>
                <w:szCs w:val="20"/>
                <w:lang w:val="sq-AL"/>
              </w:rPr>
            </w:pPr>
            <w:r w:rsidRPr="0001433F">
              <w:rPr>
                <w:sz w:val="20"/>
                <w:szCs w:val="20"/>
                <w:lang w:val="sq-AL"/>
              </w:rPr>
              <w:t>Turqia</w:t>
            </w:r>
          </w:p>
        </w:tc>
        <w:tc>
          <w:tcPr>
            <w:tcW w:w="1563" w:type="pct"/>
            <w:tcBorders>
              <w:top w:val="single" w:sz="4" w:space="0" w:color="auto"/>
              <w:bottom w:val="single" w:sz="4" w:space="0" w:color="auto"/>
            </w:tcBorders>
            <w:shd w:val="clear" w:color="auto" w:fill="auto"/>
          </w:tcPr>
          <w:p w14:paraId="5376C5E9" w14:textId="77777777" w:rsidR="00333289" w:rsidRPr="0001433F" w:rsidRDefault="00333289" w:rsidP="00003FF5">
            <w:pPr>
              <w:pStyle w:val="Paragrafi"/>
              <w:ind w:firstLine="0"/>
              <w:rPr>
                <w:sz w:val="20"/>
                <w:szCs w:val="20"/>
                <w:lang w:val="sq-AL"/>
              </w:rPr>
            </w:pPr>
            <w:r w:rsidRPr="0001433F">
              <w:rPr>
                <w:sz w:val="20"/>
                <w:szCs w:val="20"/>
                <w:lang w:val="sq-AL"/>
              </w:rPr>
              <w:t>Neni 5(5)</w:t>
            </w:r>
          </w:p>
        </w:tc>
      </w:tr>
      <w:tr w:rsidR="00333289" w:rsidRPr="0001433F" w14:paraId="5376C5EE" w14:textId="096FA2F7" w:rsidTr="00003FF5">
        <w:tc>
          <w:tcPr>
            <w:tcW w:w="1718" w:type="pct"/>
            <w:tcBorders>
              <w:top w:val="single" w:sz="4" w:space="0" w:color="auto"/>
              <w:bottom w:val="single" w:sz="4" w:space="0" w:color="auto"/>
            </w:tcBorders>
            <w:shd w:val="clear" w:color="auto" w:fill="auto"/>
          </w:tcPr>
          <w:p w14:paraId="5376C5EB" w14:textId="77777777" w:rsidR="00333289" w:rsidRPr="0001433F" w:rsidRDefault="00333289" w:rsidP="00003FF5">
            <w:pPr>
              <w:pStyle w:val="Paragrafi"/>
              <w:ind w:firstLine="0"/>
              <w:rPr>
                <w:sz w:val="20"/>
                <w:szCs w:val="20"/>
                <w:lang w:val="sq-AL"/>
              </w:rPr>
            </w:pPr>
            <w:r w:rsidRPr="0001433F">
              <w:rPr>
                <w:sz w:val="20"/>
                <w:szCs w:val="20"/>
                <w:lang w:val="sq-AL"/>
              </w:rPr>
              <w:t>40</w:t>
            </w:r>
          </w:p>
        </w:tc>
        <w:tc>
          <w:tcPr>
            <w:tcW w:w="1719" w:type="pct"/>
            <w:tcBorders>
              <w:top w:val="single" w:sz="4" w:space="0" w:color="auto"/>
              <w:bottom w:val="single" w:sz="4" w:space="0" w:color="auto"/>
            </w:tcBorders>
            <w:shd w:val="clear" w:color="auto" w:fill="auto"/>
          </w:tcPr>
          <w:p w14:paraId="5376C5EC" w14:textId="77777777" w:rsidR="00333289" w:rsidRPr="0001433F" w:rsidRDefault="00333289" w:rsidP="00003FF5">
            <w:pPr>
              <w:pStyle w:val="Paragrafi"/>
              <w:ind w:firstLine="0"/>
              <w:rPr>
                <w:sz w:val="20"/>
                <w:szCs w:val="20"/>
                <w:lang w:val="sq-AL"/>
              </w:rPr>
            </w:pPr>
            <w:r w:rsidRPr="0001433F">
              <w:rPr>
                <w:sz w:val="20"/>
                <w:szCs w:val="20"/>
                <w:lang w:val="sq-AL"/>
              </w:rPr>
              <w:t>Emiratet e Bashkuara Arabe</w:t>
            </w:r>
          </w:p>
        </w:tc>
        <w:tc>
          <w:tcPr>
            <w:tcW w:w="1563" w:type="pct"/>
            <w:tcBorders>
              <w:top w:val="single" w:sz="4" w:space="0" w:color="auto"/>
              <w:bottom w:val="single" w:sz="4" w:space="0" w:color="auto"/>
            </w:tcBorders>
            <w:shd w:val="clear" w:color="auto" w:fill="auto"/>
          </w:tcPr>
          <w:p w14:paraId="5376C5ED" w14:textId="77777777" w:rsidR="00333289" w:rsidRPr="0001433F" w:rsidRDefault="00333289" w:rsidP="00003FF5">
            <w:pPr>
              <w:pStyle w:val="Paragrafi"/>
              <w:ind w:firstLine="0"/>
              <w:rPr>
                <w:sz w:val="20"/>
                <w:szCs w:val="20"/>
                <w:lang w:val="sq-AL"/>
              </w:rPr>
            </w:pPr>
            <w:r w:rsidRPr="0001433F">
              <w:rPr>
                <w:sz w:val="20"/>
                <w:szCs w:val="20"/>
                <w:lang w:val="sq-AL"/>
              </w:rPr>
              <w:t>Neni 5(7)(a)</w:t>
            </w:r>
          </w:p>
        </w:tc>
      </w:tr>
      <w:tr w:rsidR="00333289" w:rsidRPr="0001433F" w14:paraId="5376C5F2" w14:textId="6426F72F" w:rsidTr="00003FF5">
        <w:tc>
          <w:tcPr>
            <w:tcW w:w="1718" w:type="pct"/>
            <w:tcBorders>
              <w:top w:val="single" w:sz="4" w:space="0" w:color="auto"/>
              <w:bottom w:val="single" w:sz="4" w:space="0" w:color="auto"/>
            </w:tcBorders>
            <w:shd w:val="clear" w:color="auto" w:fill="auto"/>
          </w:tcPr>
          <w:p w14:paraId="5376C5EF" w14:textId="77777777" w:rsidR="00333289" w:rsidRPr="0001433F" w:rsidRDefault="00333289" w:rsidP="00003FF5">
            <w:pPr>
              <w:pStyle w:val="Paragrafi"/>
              <w:ind w:firstLine="0"/>
              <w:rPr>
                <w:sz w:val="20"/>
                <w:szCs w:val="20"/>
                <w:lang w:val="sq-AL"/>
              </w:rPr>
            </w:pPr>
            <w:r w:rsidRPr="0001433F">
              <w:rPr>
                <w:sz w:val="20"/>
                <w:szCs w:val="20"/>
                <w:lang w:val="sq-AL"/>
              </w:rPr>
              <w:t>41</w:t>
            </w:r>
          </w:p>
        </w:tc>
        <w:tc>
          <w:tcPr>
            <w:tcW w:w="1719" w:type="pct"/>
            <w:tcBorders>
              <w:top w:val="single" w:sz="4" w:space="0" w:color="auto"/>
              <w:bottom w:val="single" w:sz="4" w:space="0" w:color="auto"/>
            </w:tcBorders>
            <w:shd w:val="clear" w:color="auto" w:fill="auto"/>
          </w:tcPr>
          <w:p w14:paraId="5376C5F0" w14:textId="77777777" w:rsidR="00333289" w:rsidRPr="0001433F" w:rsidRDefault="00333289" w:rsidP="00003FF5">
            <w:pPr>
              <w:pStyle w:val="Paragrafi"/>
              <w:ind w:firstLine="0"/>
              <w:rPr>
                <w:sz w:val="20"/>
                <w:szCs w:val="20"/>
                <w:lang w:val="sq-AL"/>
              </w:rPr>
            </w:pPr>
            <w:r w:rsidRPr="0001433F">
              <w:rPr>
                <w:sz w:val="20"/>
                <w:szCs w:val="20"/>
                <w:lang w:val="sq-AL"/>
              </w:rPr>
              <w:t>Mbretëria e Bashkuar</w:t>
            </w:r>
          </w:p>
        </w:tc>
        <w:tc>
          <w:tcPr>
            <w:tcW w:w="1563" w:type="pct"/>
            <w:tcBorders>
              <w:top w:val="single" w:sz="4" w:space="0" w:color="auto"/>
              <w:bottom w:val="single" w:sz="4" w:space="0" w:color="auto"/>
            </w:tcBorders>
            <w:shd w:val="clear" w:color="auto" w:fill="auto"/>
          </w:tcPr>
          <w:p w14:paraId="5376C5F1" w14:textId="77777777" w:rsidR="00333289" w:rsidRPr="0001433F" w:rsidRDefault="00333289" w:rsidP="00003FF5">
            <w:pPr>
              <w:pStyle w:val="Paragrafi"/>
              <w:ind w:firstLine="0"/>
              <w:rPr>
                <w:sz w:val="20"/>
                <w:szCs w:val="20"/>
                <w:lang w:val="sq-AL"/>
              </w:rPr>
            </w:pPr>
            <w:r w:rsidRPr="0001433F">
              <w:rPr>
                <w:sz w:val="20"/>
                <w:szCs w:val="20"/>
                <w:lang w:val="sq-AL"/>
              </w:rPr>
              <w:t>Neni 5(5)</w:t>
            </w:r>
          </w:p>
        </w:tc>
      </w:tr>
    </w:tbl>
    <w:p w14:paraId="041EE014" w14:textId="77777777" w:rsidR="004006F2" w:rsidRDefault="004006F2" w:rsidP="00333289">
      <w:pPr>
        <w:pStyle w:val="Paragrafi"/>
        <w:rPr>
          <w:lang w:val="sq-AL"/>
        </w:rPr>
      </w:pPr>
    </w:p>
    <w:p w14:paraId="5376C5F3" w14:textId="77777777" w:rsidR="00333289" w:rsidRPr="0001433F" w:rsidRDefault="00333289" w:rsidP="00333289">
      <w:pPr>
        <w:pStyle w:val="Paragrafi"/>
        <w:rPr>
          <w:lang w:val="sq-AL"/>
        </w:rPr>
      </w:pPr>
      <w:r w:rsidRPr="0001433F">
        <w:rPr>
          <w:lang w:val="sq-AL"/>
        </w:rPr>
        <w:t>Në zbatim të nenit 12(6) të Konventës, Shqipëria konsideron se marrëveshjet që vijojnë përmbajnë një dispozitë të përshkruar në nenin 12(3)(b). Numri i nenit dhe paragrafit të çdo dispozite identifikohet më poshtë.</w:t>
      </w:r>
    </w:p>
    <w:p w14:paraId="5376C5F4" w14:textId="77777777" w:rsidR="00333289" w:rsidRPr="0001433F" w:rsidRDefault="00333289" w:rsidP="00333289">
      <w:pPr>
        <w:pStyle w:val="Paragrafi"/>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9"/>
        <w:gridCol w:w="3190"/>
        <w:gridCol w:w="2901"/>
      </w:tblGrid>
      <w:tr w:rsidR="00333289" w:rsidRPr="00FC45A4" w14:paraId="5376C5F8" w14:textId="54A1044B" w:rsidTr="00003FF5">
        <w:trPr>
          <w:trHeight w:val="120"/>
        </w:trPr>
        <w:tc>
          <w:tcPr>
            <w:tcW w:w="1718" w:type="pct"/>
            <w:tcBorders>
              <w:top w:val="single" w:sz="4" w:space="0" w:color="auto"/>
              <w:bottom w:val="single" w:sz="4" w:space="0" w:color="auto"/>
            </w:tcBorders>
            <w:shd w:val="clear" w:color="auto" w:fill="4F81BD"/>
            <w:vAlign w:val="center"/>
          </w:tcPr>
          <w:p w14:paraId="5376C5F5" w14:textId="3DB3AD52" w:rsidR="00333289" w:rsidRPr="00FC45A4" w:rsidRDefault="001A323B" w:rsidP="006D0CD6">
            <w:pPr>
              <w:pStyle w:val="Paragrafi"/>
              <w:ind w:firstLine="0"/>
              <w:jc w:val="center"/>
              <w:rPr>
                <w:b/>
                <w:sz w:val="20"/>
                <w:szCs w:val="20"/>
                <w:lang w:val="sq-AL"/>
              </w:rPr>
            </w:pPr>
            <w:r>
              <w:rPr>
                <w:b/>
                <w:sz w:val="20"/>
                <w:szCs w:val="20"/>
                <w:lang w:val="sq-AL"/>
              </w:rPr>
              <w:t>Numri rendor i marrëveshjes</w:t>
            </w:r>
          </w:p>
        </w:tc>
        <w:tc>
          <w:tcPr>
            <w:tcW w:w="1719" w:type="pct"/>
            <w:tcBorders>
              <w:top w:val="single" w:sz="4" w:space="0" w:color="auto"/>
              <w:bottom w:val="single" w:sz="4" w:space="0" w:color="auto"/>
            </w:tcBorders>
            <w:shd w:val="clear" w:color="auto" w:fill="4F81BD"/>
            <w:vAlign w:val="center"/>
          </w:tcPr>
          <w:p w14:paraId="5376C5F6" w14:textId="77777777" w:rsidR="00333289" w:rsidRPr="00FC45A4" w:rsidRDefault="00333289" w:rsidP="00FC45A4">
            <w:pPr>
              <w:pStyle w:val="Paragrafi"/>
              <w:ind w:firstLine="0"/>
              <w:jc w:val="center"/>
              <w:rPr>
                <w:b/>
                <w:sz w:val="20"/>
                <w:szCs w:val="20"/>
                <w:lang w:val="sq-AL"/>
              </w:rPr>
            </w:pPr>
            <w:r w:rsidRPr="00FC45A4">
              <w:rPr>
                <w:b/>
                <w:sz w:val="20"/>
                <w:szCs w:val="20"/>
                <w:lang w:val="sq-AL"/>
              </w:rPr>
              <w:t>Juridiksioni tjetër kontraktues</w:t>
            </w:r>
          </w:p>
        </w:tc>
        <w:tc>
          <w:tcPr>
            <w:tcW w:w="1563" w:type="pct"/>
            <w:tcBorders>
              <w:top w:val="single" w:sz="4" w:space="0" w:color="auto"/>
              <w:bottom w:val="single" w:sz="4" w:space="0" w:color="auto"/>
            </w:tcBorders>
            <w:shd w:val="clear" w:color="auto" w:fill="4F81BD"/>
          </w:tcPr>
          <w:p w14:paraId="5376C5F7" w14:textId="77777777" w:rsidR="00333289" w:rsidRPr="00FC45A4" w:rsidRDefault="00333289" w:rsidP="00FC45A4">
            <w:pPr>
              <w:pStyle w:val="Paragrafi"/>
              <w:ind w:firstLine="0"/>
              <w:jc w:val="center"/>
              <w:rPr>
                <w:b/>
                <w:sz w:val="20"/>
                <w:szCs w:val="20"/>
                <w:lang w:val="sq-AL"/>
              </w:rPr>
            </w:pPr>
            <w:r w:rsidRPr="00FC45A4">
              <w:rPr>
                <w:b/>
                <w:sz w:val="20"/>
                <w:szCs w:val="20"/>
                <w:lang w:val="sq-AL"/>
              </w:rPr>
              <w:t>Dispozita</w:t>
            </w:r>
          </w:p>
        </w:tc>
      </w:tr>
      <w:tr w:rsidR="00333289" w:rsidRPr="0001433F" w14:paraId="5376C5FC" w14:textId="13BBC29C" w:rsidTr="00003FF5">
        <w:tc>
          <w:tcPr>
            <w:tcW w:w="1718" w:type="pct"/>
            <w:tcBorders>
              <w:top w:val="single" w:sz="4" w:space="0" w:color="auto"/>
              <w:bottom w:val="single" w:sz="4" w:space="0" w:color="auto"/>
            </w:tcBorders>
            <w:shd w:val="clear" w:color="auto" w:fill="auto"/>
            <w:vAlign w:val="center"/>
          </w:tcPr>
          <w:p w14:paraId="5376C5F9" w14:textId="77777777" w:rsidR="00333289" w:rsidRPr="0001433F" w:rsidRDefault="00333289" w:rsidP="00003FF5">
            <w:pPr>
              <w:pStyle w:val="Paragrafi"/>
              <w:ind w:firstLine="0"/>
              <w:rPr>
                <w:sz w:val="20"/>
                <w:szCs w:val="20"/>
                <w:lang w:val="sq-AL"/>
              </w:rPr>
            </w:pPr>
            <w:r w:rsidRPr="0001433F">
              <w:rPr>
                <w:sz w:val="20"/>
                <w:szCs w:val="20"/>
                <w:lang w:val="sq-AL"/>
              </w:rPr>
              <w:t>1</w:t>
            </w:r>
          </w:p>
        </w:tc>
        <w:tc>
          <w:tcPr>
            <w:tcW w:w="1719" w:type="pct"/>
            <w:tcBorders>
              <w:top w:val="single" w:sz="4" w:space="0" w:color="auto"/>
              <w:bottom w:val="single" w:sz="4" w:space="0" w:color="auto"/>
            </w:tcBorders>
            <w:shd w:val="clear" w:color="auto" w:fill="auto"/>
            <w:vAlign w:val="center"/>
          </w:tcPr>
          <w:p w14:paraId="5376C5FA" w14:textId="77777777" w:rsidR="00333289" w:rsidRPr="0001433F" w:rsidRDefault="00333289" w:rsidP="00003FF5">
            <w:pPr>
              <w:pStyle w:val="Paragrafi"/>
              <w:ind w:firstLine="0"/>
              <w:rPr>
                <w:sz w:val="20"/>
                <w:szCs w:val="20"/>
                <w:lang w:val="sq-AL"/>
              </w:rPr>
            </w:pPr>
            <w:r w:rsidRPr="0001433F">
              <w:rPr>
                <w:sz w:val="20"/>
                <w:szCs w:val="20"/>
                <w:lang w:val="sq-AL"/>
              </w:rPr>
              <w:t>Austria</w:t>
            </w:r>
          </w:p>
        </w:tc>
        <w:tc>
          <w:tcPr>
            <w:tcW w:w="1563" w:type="pct"/>
            <w:tcBorders>
              <w:top w:val="single" w:sz="4" w:space="0" w:color="auto"/>
              <w:bottom w:val="single" w:sz="4" w:space="0" w:color="auto"/>
            </w:tcBorders>
            <w:shd w:val="clear" w:color="auto" w:fill="auto"/>
          </w:tcPr>
          <w:p w14:paraId="5376C5FB" w14:textId="77777777" w:rsidR="00333289" w:rsidRPr="0001433F" w:rsidRDefault="00333289" w:rsidP="00003FF5">
            <w:pPr>
              <w:pStyle w:val="Paragrafi"/>
              <w:ind w:firstLine="0"/>
              <w:rPr>
                <w:sz w:val="20"/>
                <w:szCs w:val="20"/>
                <w:lang w:val="sq-AL"/>
              </w:rPr>
            </w:pPr>
            <w:r w:rsidRPr="0001433F">
              <w:rPr>
                <w:sz w:val="20"/>
                <w:szCs w:val="20"/>
                <w:lang w:val="sq-AL"/>
              </w:rPr>
              <w:t>Neni 5(6)</w:t>
            </w:r>
          </w:p>
        </w:tc>
      </w:tr>
      <w:tr w:rsidR="00333289" w:rsidRPr="0001433F" w14:paraId="5376C600" w14:textId="4BB7A970" w:rsidTr="00003FF5">
        <w:trPr>
          <w:trHeight w:val="341"/>
        </w:trPr>
        <w:tc>
          <w:tcPr>
            <w:tcW w:w="1718" w:type="pct"/>
            <w:tcBorders>
              <w:top w:val="single" w:sz="4" w:space="0" w:color="auto"/>
              <w:bottom w:val="single" w:sz="4" w:space="0" w:color="auto"/>
            </w:tcBorders>
            <w:shd w:val="clear" w:color="auto" w:fill="auto"/>
            <w:vAlign w:val="center"/>
          </w:tcPr>
          <w:p w14:paraId="5376C5FD" w14:textId="77777777" w:rsidR="00333289" w:rsidRPr="0001433F" w:rsidRDefault="00333289" w:rsidP="00003FF5">
            <w:pPr>
              <w:pStyle w:val="Paragrafi"/>
              <w:ind w:firstLine="0"/>
              <w:rPr>
                <w:sz w:val="20"/>
                <w:szCs w:val="20"/>
                <w:lang w:val="sq-AL"/>
              </w:rPr>
            </w:pPr>
            <w:r w:rsidRPr="0001433F">
              <w:rPr>
                <w:sz w:val="20"/>
                <w:szCs w:val="20"/>
                <w:lang w:val="sq-AL"/>
              </w:rPr>
              <w:t>2</w:t>
            </w:r>
          </w:p>
        </w:tc>
        <w:tc>
          <w:tcPr>
            <w:tcW w:w="1719" w:type="pct"/>
            <w:tcBorders>
              <w:top w:val="single" w:sz="4" w:space="0" w:color="auto"/>
              <w:bottom w:val="single" w:sz="4" w:space="0" w:color="auto"/>
            </w:tcBorders>
            <w:shd w:val="clear" w:color="auto" w:fill="auto"/>
            <w:vAlign w:val="center"/>
          </w:tcPr>
          <w:p w14:paraId="5376C5FE" w14:textId="77777777" w:rsidR="00333289" w:rsidRPr="0001433F" w:rsidRDefault="00333289" w:rsidP="00003FF5">
            <w:pPr>
              <w:pStyle w:val="Paragrafi"/>
              <w:ind w:firstLine="0"/>
              <w:rPr>
                <w:sz w:val="20"/>
                <w:szCs w:val="20"/>
                <w:lang w:val="sq-AL"/>
              </w:rPr>
            </w:pPr>
            <w:r w:rsidRPr="0001433F">
              <w:rPr>
                <w:sz w:val="20"/>
                <w:szCs w:val="20"/>
                <w:lang w:val="sq-AL"/>
              </w:rPr>
              <w:t>Belgjika</w:t>
            </w:r>
          </w:p>
        </w:tc>
        <w:tc>
          <w:tcPr>
            <w:tcW w:w="1563" w:type="pct"/>
            <w:tcBorders>
              <w:top w:val="single" w:sz="4" w:space="0" w:color="auto"/>
              <w:bottom w:val="single" w:sz="4" w:space="0" w:color="auto"/>
            </w:tcBorders>
            <w:shd w:val="clear" w:color="auto" w:fill="auto"/>
          </w:tcPr>
          <w:p w14:paraId="5376C5FF" w14:textId="77777777" w:rsidR="00333289" w:rsidRPr="0001433F" w:rsidRDefault="00333289" w:rsidP="00003FF5">
            <w:pPr>
              <w:pStyle w:val="Paragrafi"/>
              <w:ind w:firstLine="0"/>
              <w:rPr>
                <w:sz w:val="20"/>
                <w:szCs w:val="20"/>
                <w:lang w:val="sq-AL"/>
              </w:rPr>
            </w:pPr>
            <w:r w:rsidRPr="0001433F">
              <w:rPr>
                <w:sz w:val="20"/>
                <w:szCs w:val="20"/>
                <w:lang w:val="sq-AL"/>
              </w:rPr>
              <w:t>Neni 5(6)</w:t>
            </w:r>
          </w:p>
        </w:tc>
      </w:tr>
      <w:tr w:rsidR="00333289" w:rsidRPr="0001433F" w14:paraId="5376C604" w14:textId="690734D4" w:rsidTr="00003FF5">
        <w:tc>
          <w:tcPr>
            <w:tcW w:w="1718" w:type="pct"/>
            <w:tcBorders>
              <w:top w:val="single" w:sz="4" w:space="0" w:color="auto"/>
              <w:bottom w:val="single" w:sz="4" w:space="0" w:color="auto"/>
            </w:tcBorders>
            <w:shd w:val="clear" w:color="auto" w:fill="auto"/>
            <w:vAlign w:val="center"/>
          </w:tcPr>
          <w:p w14:paraId="5376C601" w14:textId="77777777" w:rsidR="00333289" w:rsidRPr="0001433F" w:rsidRDefault="00333289" w:rsidP="00003FF5">
            <w:pPr>
              <w:pStyle w:val="Paragrafi"/>
              <w:ind w:firstLine="0"/>
              <w:rPr>
                <w:sz w:val="20"/>
                <w:szCs w:val="20"/>
                <w:lang w:val="sq-AL"/>
              </w:rPr>
            </w:pPr>
            <w:r w:rsidRPr="0001433F">
              <w:rPr>
                <w:sz w:val="20"/>
                <w:szCs w:val="20"/>
                <w:lang w:val="sq-AL"/>
              </w:rPr>
              <w:t>3</w:t>
            </w:r>
          </w:p>
        </w:tc>
        <w:tc>
          <w:tcPr>
            <w:tcW w:w="1719" w:type="pct"/>
            <w:tcBorders>
              <w:top w:val="single" w:sz="4" w:space="0" w:color="auto"/>
              <w:bottom w:val="single" w:sz="4" w:space="0" w:color="auto"/>
            </w:tcBorders>
            <w:shd w:val="clear" w:color="auto" w:fill="auto"/>
            <w:vAlign w:val="center"/>
          </w:tcPr>
          <w:p w14:paraId="5376C602" w14:textId="77777777" w:rsidR="00333289" w:rsidRPr="0001433F" w:rsidRDefault="00333289" w:rsidP="00003FF5">
            <w:pPr>
              <w:pStyle w:val="Paragrafi"/>
              <w:ind w:firstLine="0"/>
              <w:rPr>
                <w:sz w:val="20"/>
                <w:szCs w:val="20"/>
                <w:lang w:val="sq-AL"/>
              </w:rPr>
            </w:pPr>
            <w:r w:rsidRPr="0001433F">
              <w:rPr>
                <w:sz w:val="20"/>
                <w:szCs w:val="20"/>
                <w:lang w:val="sq-AL"/>
              </w:rPr>
              <w:t>Bosnja dhe Hercegovina</w:t>
            </w:r>
          </w:p>
        </w:tc>
        <w:tc>
          <w:tcPr>
            <w:tcW w:w="1563" w:type="pct"/>
            <w:tcBorders>
              <w:top w:val="single" w:sz="4" w:space="0" w:color="auto"/>
              <w:bottom w:val="single" w:sz="4" w:space="0" w:color="auto"/>
            </w:tcBorders>
            <w:shd w:val="clear" w:color="auto" w:fill="auto"/>
          </w:tcPr>
          <w:p w14:paraId="5376C603" w14:textId="77777777" w:rsidR="00333289" w:rsidRPr="0001433F" w:rsidRDefault="00333289" w:rsidP="00003FF5">
            <w:pPr>
              <w:pStyle w:val="Paragrafi"/>
              <w:ind w:firstLine="0"/>
              <w:rPr>
                <w:sz w:val="20"/>
                <w:szCs w:val="20"/>
                <w:lang w:val="sq-AL"/>
              </w:rPr>
            </w:pPr>
            <w:r w:rsidRPr="0001433F">
              <w:rPr>
                <w:sz w:val="20"/>
                <w:szCs w:val="20"/>
                <w:lang w:val="sq-AL"/>
              </w:rPr>
              <w:t>Neni 5(6)</w:t>
            </w:r>
          </w:p>
        </w:tc>
      </w:tr>
      <w:tr w:rsidR="00333289" w:rsidRPr="0001433F" w14:paraId="5376C608" w14:textId="7B49AEF2" w:rsidTr="00003FF5">
        <w:tc>
          <w:tcPr>
            <w:tcW w:w="1718" w:type="pct"/>
            <w:tcBorders>
              <w:top w:val="single" w:sz="4" w:space="0" w:color="auto"/>
              <w:bottom w:val="single" w:sz="4" w:space="0" w:color="auto"/>
            </w:tcBorders>
            <w:shd w:val="clear" w:color="auto" w:fill="auto"/>
          </w:tcPr>
          <w:p w14:paraId="5376C605" w14:textId="77777777" w:rsidR="00333289" w:rsidRPr="0001433F" w:rsidRDefault="00333289" w:rsidP="00003FF5">
            <w:pPr>
              <w:pStyle w:val="Paragrafi"/>
              <w:ind w:firstLine="0"/>
              <w:rPr>
                <w:sz w:val="20"/>
                <w:szCs w:val="20"/>
                <w:lang w:val="sq-AL"/>
              </w:rPr>
            </w:pPr>
            <w:r w:rsidRPr="0001433F">
              <w:rPr>
                <w:sz w:val="20"/>
                <w:szCs w:val="20"/>
                <w:lang w:val="sq-AL"/>
              </w:rPr>
              <w:t>4</w:t>
            </w:r>
          </w:p>
        </w:tc>
        <w:tc>
          <w:tcPr>
            <w:tcW w:w="1719" w:type="pct"/>
            <w:tcBorders>
              <w:top w:val="single" w:sz="4" w:space="0" w:color="auto"/>
              <w:bottom w:val="single" w:sz="4" w:space="0" w:color="auto"/>
            </w:tcBorders>
            <w:shd w:val="clear" w:color="auto" w:fill="auto"/>
          </w:tcPr>
          <w:p w14:paraId="5376C606" w14:textId="77777777" w:rsidR="00333289" w:rsidRPr="0001433F" w:rsidRDefault="00333289" w:rsidP="00003FF5">
            <w:pPr>
              <w:pStyle w:val="Paragrafi"/>
              <w:ind w:firstLine="0"/>
              <w:rPr>
                <w:sz w:val="20"/>
                <w:szCs w:val="20"/>
                <w:lang w:val="sq-AL"/>
              </w:rPr>
            </w:pPr>
            <w:r w:rsidRPr="0001433F">
              <w:rPr>
                <w:sz w:val="20"/>
                <w:szCs w:val="20"/>
                <w:lang w:val="sq-AL"/>
              </w:rPr>
              <w:t>Bullgaria</w:t>
            </w:r>
          </w:p>
        </w:tc>
        <w:tc>
          <w:tcPr>
            <w:tcW w:w="1563" w:type="pct"/>
            <w:tcBorders>
              <w:top w:val="single" w:sz="4" w:space="0" w:color="auto"/>
              <w:bottom w:val="single" w:sz="4" w:space="0" w:color="auto"/>
            </w:tcBorders>
            <w:shd w:val="clear" w:color="auto" w:fill="auto"/>
          </w:tcPr>
          <w:p w14:paraId="5376C607" w14:textId="77777777" w:rsidR="00333289" w:rsidRPr="0001433F" w:rsidRDefault="00333289" w:rsidP="00003FF5">
            <w:pPr>
              <w:pStyle w:val="Paragrafi"/>
              <w:ind w:firstLine="0"/>
              <w:rPr>
                <w:sz w:val="20"/>
                <w:szCs w:val="20"/>
                <w:lang w:val="sq-AL"/>
              </w:rPr>
            </w:pPr>
            <w:r w:rsidRPr="0001433F">
              <w:rPr>
                <w:sz w:val="20"/>
                <w:szCs w:val="20"/>
                <w:lang w:val="sq-AL"/>
              </w:rPr>
              <w:t>Neni 5(6)</w:t>
            </w:r>
          </w:p>
        </w:tc>
      </w:tr>
      <w:tr w:rsidR="00333289" w:rsidRPr="0001433F" w14:paraId="5376C60C" w14:textId="012E5DDC" w:rsidTr="00003FF5">
        <w:tc>
          <w:tcPr>
            <w:tcW w:w="1718" w:type="pct"/>
            <w:tcBorders>
              <w:top w:val="single" w:sz="4" w:space="0" w:color="auto"/>
              <w:bottom w:val="single" w:sz="4" w:space="0" w:color="auto"/>
            </w:tcBorders>
            <w:shd w:val="clear" w:color="auto" w:fill="auto"/>
          </w:tcPr>
          <w:p w14:paraId="5376C609" w14:textId="77777777" w:rsidR="00333289" w:rsidRPr="0001433F" w:rsidRDefault="00333289" w:rsidP="00003FF5">
            <w:pPr>
              <w:pStyle w:val="Paragrafi"/>
              <w:ind w:firstLine="0"/>
              <w:rPr>
                <w:sz w:val="20"/>
                <w:szCs w:val="20"/>
                <w:lang w:val="sq-AL"/>
              </w:rPr>
            </w:pPr>
            <w:r w:rsidRPr="0001433F">
              <w:rPr>
                <w:sz w:val="20"/>
                <w:szCs w:val="20"/>
                <w:lang w:val="sq-AL"/>
              </w:rPr>
              <w:t>5</w:t>
            </w:r>
          </w:p>
        </w:tc>
        <w:tc>
          <w:tcPr>
            <w:tcW w:w="1719" w:type="pct"/>
            <w:tcBorders>
              <w:top w:val="single" w:sz="4" w:space="0" w:color="auto"/>
              <w:bottom w:val="single" w:sz="4" w:space="0" w:color="auto"/>
            </w:tcBorders>
            <w:shd w:val="clear" w:color="auto" w:fill="auto"/>
          </w:tcPr>
          <w:p w14:paraId="5376C60A" w14:textId="77777777" w:rsidR="00333289" w:rsidRPr="0001433F" w:rsidRDefault="00333289" w:rsidP="00003FF5">
            <w:pPr>
              <w:pStyle w:val="Paragrafi"/>
              <w:ind w:firstLine="0"/>
              <w:rPr>
                <w:sz w:val="20"/>
                <w:szCs w:val="20"/>
                <w:lang w:val="sq-AL"/>
              </w:rPr>
            </w:pPr>
            <w:r w:rsidRPr="0001433F">
              <w:rPr>
                <w:sz w:val="20"/>
                <w:szCs w:val="20"/>
                <w:lang w:val="sq-AL"/>
              </w:rPr>
              <w:t xml:space="preserve">Republika Popullore e Kinës </w:t>
            </w:r>
          </w:p>
        </w:tc>
        <w:tc>
          <w:tcPr>
            <w:tcW w:w="1563" w:type="pct"/>
            <w:tcBorders>
              <w:top w:val="single" w:sz="4" w:space="0" w:color="auto"/>
              <w:bottom w:val="single" w:sz="4" w:space="0" w:color="auto"/>
            </w:tcBorders>
            <w:shd w:val="clear" w:color="auto" w:fill="auto"/>
          </w:tcPr>
          <w:p w14:paraId="5376C60B" w14:textId="77777777" w:rsidR="00333289" w:rsidRPr="0001433F" w:rsidRDefault="00333289" w:rsidP="00003FF5">
            <w:pPr>
              <w:pStyle w:val="Paragrafi"/>
              <w:ind w:firstLine="0"/>
              <w:rPr>
                <w:sz w:val="20"/>
                <w:szCs w:val="20"/>
                <w:lang w:val="sq-AL"/>
              </w:rPr>
            </w:pPr>
            <w:r w:rsidRPr="0001433F">
              <w:rPr>
                <w:sz w:val="20"/>
                <w:szCs w:val="20"/>
                <w:lang w:val="sq-AL"/>
              </w:rPr>
              <w:t>Neni 5(6)</w:t>
            </w:r>
          </w:p>
        </w:tc>
      </w:tr>
      <w:tr w:rsidR="00333289" w:rsidRPr="0001433F" w14:paraId="5376C610" w14:textId="7550E6E4" w:rsidTr="00003FF5">
        <w:tc>
          <w:tcPr>
            <w:tcW w:w="1718" w:type="pct"/>
            <w:tcBorders>
              <w:top w:val="single" w:sz="4" w:space="0" w:color="auto"/>
              <w:bottom w:val="single" w:sz="4" w:space="0" w:color="auto"/>
            </w:tcBorders>
            <w:shd w:val="clear" w:color="auto" w:fill="auto"/>
          </w:tcPr>
          <w:p w14:paraId="5376C60D" w14:textId="77777777" w:rsidR="00333289" w:rsidRPr="0001433F" w:rsidRDefault="00333289" w:rsidP="00003FF5">
            <w:pPr>
              <w:pStyle w:val="Paragrafi"/>
              <w:ind w:firstLine="0"/>
              <w:rPr>
                <w:sz w:val="20"/>
                <w:szCs w:val="20"/>
                <w:lang w:val="sq-AL"/>
              </w:rPr>
            </w:pPr>
            <w:r w:rsidRPr="0001433F">
              <w:rPr>
                <w:sz w:val="20"/>
                <w:szCs w:val="20"/>
                <w:lang w:val="sq-AL"/>
              </w:rPr>
              <w:t>6</w:t>
            </w:r>
          </w:p>
        </w:tc>
        <w:tc>
          <w:tcPr>
            <w:tcW w:w="1719" w:type="pct"/>
            <w:tcBorders>
              <w:top w:val="single" w:sz="4" w:space="0" w:color="auto"/>
              <w:bottom w:val="single" w:sz="4" w:space="0" w:color="auto"/>
            </w:tcBorders>
            <w:shd w:val="clear" w:color="auto" w:fill="auto"/>
          </w:tcPr>
          <w:p w14:paraId="5376C60E" w14:textId="77777777" w:rsidR="00333289" w:rsidRPr="0001433F" w:rsidRDefault="00333289" w:rsidP="00003FF5">
            <w:pPr>
              <w:pStyle w:val="Paragrafi"/>
              <w:ind w:firstLine="0"/>
              <w:rPr>
                <w:sz w:val="20"/>
                <w:szCs w:val="20"/>
                <w:lang w:val="sq-AL"/>
              </w:rPr>
            </w:pPr>
            <w:r w:rsidRPr="0001433F">
              <w:rPr>
                <w:sz w:val="20"/>
                <w:szCs w:val="20"/>
                <w:lang w:val="sq-AL"/>
              </w:rPr>
              <w:t>Kroacia</w:t>
            </w:r>
          </w:p>
        </w:tc>
        <w:tc>
          <w:tcPr>
            <w:tcW w:w="1563" w:type="pct"/>
            <w:tcBorders>
              <w:top w:val="single" w:sz="4" w:space="0" w:color="auto"/>
              <w:bottom w:val="single" w:sz="4" w:space="0" w:color="auto"/>
            </w:tcBorders>
            <w:shd w:val="clear" w:color="auto" w:fill="auto"/>
          </w:tcPr>
          <w:p w14:paraId="5376C60F" w14:textId="77777777" w:rsidR="00333289" w:rsidRPr="0001433F" w:rsidRDefault="00333289" w:rsidP="00003FF5">
            <w:pPr>
              <w:pStyle w:val="Paragrafi"/>
              <w:ind w:firstLine="0"/>
              <w:rPr>
                <w:sz w:val="20"/>
                <w:szCs w:val="20"/>
                <w:lang w:val="sq-AL"/>
              </w:rPr>
            </w:pPr>
            <w:r w:rsidRPr="0001433F">
              <w:rPr>
                <w:sz w:val="20"/>
                <w:szCs w:val="20"/>
                <w:lang w:val="sq-AL"/>
              </w:rPr>
              <w:t>Neni 5(6)</w:t>
            </w:r>
          </w:p>
        </w:tc>
      </w:tr>
      <w:tr w:rsidR="00333289" w:rsidRPr="0001433F" w14:paraId="5376C614" w14:textId="286842B7" w:rsidTr="00003FF5">
        <w:tc>
          <w:tcPr>
            <w:tcW w:w="1718" w:type="pct"/>
            <w:tcBorders>
              <w:top w:val="single" w:sz="4" w:space="0" w:color="auto"/>
              <w:bottom w:val="single" w:sz="4" w:space="0" w:color="auto"/>
            </w:tcBorders>
            <w:shd w:val="clear" w:color="auto" w:fill="auto"/>
          </w:tcPr>
          <w:p w14:paraId="5376C611" w14:textId="77777777" w:rsidR="00333289" w:rsidRPr="0001433F" w:rsidRDefault="00333289" w:rsidP="00003FF5">
            <w:pPr>
              <w:pStyle w:val="Paragrafi"/>
              <w:ind w:firstLine="0"/>
              <w:rPr>
                <w:sz w:val="20"/>
                <w:szCs w:val="20"/>
                <w:lang w:val="sq-AL"/>
              </w:rPr>
            </w:pPr>
            <w:r w:rsidRPr="0001433F">
              <w:rPr>
                <w:sz w:val="20"/>
                <w:szCs w:val="20"/>
                <w:lang w:val="sq-AL"/>
              </w:rPr>
              <w:t>7</w:t>
            </w:r>
          </w:p>
        </w:tc>
        <w:tc>
          <w:tcPr>
            <w:tcW w:w="1719" w:type="pct"/>
            <w:tcBorders>
              <w:top w:val="single" w:sz="4" w:space="0" w:color="auto"/>
              <w:bottom w:val="single" w:sz="4" w:space="0" w:color="auto"/>
            </w:tcBorders>
            <w:shd w:val="clear" w:color="auto" w:fill="auto"/>
          </w:tcPr>
          <w:p w14:paraId="5376C612" w14:textId="77777777" w:rsidR="00333289" w:rsidRPr="0001433F" w:rsidRDefault="00333289" w:rsidP="00003FF5">
            <w:pPr>
              <w:pStyle w:val="Paragrafi"/>
              <w:ind w:firstLine="0"/>
              <w:rPr>
                <w:sz w:val="20"/>
                <w:szCs w:val="20"/>
                <w:lang w:val="sq-AL"/>
              </w:rPr>
            </w:pPr>
            <w:r w:rsidRPr="0001433F">
              <w:rPr>
                <w:sz w:val="20"/>
                <w:szCs w:val="20"/>
                <w:lang w:val="sq-AL"/>
              </w:rPr>
              <w:t>Republika Çeke</w:t>
            </w:r>
          </w:p>
        </w:tc>
        <w:tc>
          <w:tcPr>
            <w:tcW w:w="1563" w:type="pct"/>
            <w:tcBorders>
              <w:top w:val="single" w:sz="4" w:space="0" w:color="auto"/>
              <w:bottom w:val="single" w:sz="4" w:space="0" w:color="auto"/>
            </w:tcBorders>
            <w:shd w:val="clear" w:color="auto" w:fill="auto"/>
          </w:tcPr>
          <w:p w14:paraId="5376C613" w14:textId="77777777" w:rsidR="00333289" w:rsidRPr="0001433F" w:rsidRDefault="00333289" w:rsidP="00003FF5">
            <w:pPr>
              <w:pStyle w:val="Paragrafi"/>
              <w:ind w:firstLine="0"/>
              <w:rPr>
                <w:sz w:val="20"/>
                <w:szCs w:val="20"/>
                <w:lang w:val="sq-AL"/>
              </w:rPr>
            </w:pPr>
            <w:r w:rsidRPr="0001433F">
              <w:rPr>
                <w:sz w:val="20"/>
                <w:szCs w:val="20"/>
                <w:lang w:val="sq-AL"/>
              </w:rPr>
              <w:t>Neni 5(6)</w:t>
            </w:r>
          </w:p>
        </w:tc>
      </w:tr>
      <w:tr w:rsidR="00333289" w:rsidRPr="0001433F" w14:paraId="5376C618" w14:textId="1128F262" w:rsidTr="00003FF5">
        <w:tc>
          <w:tcPr>
            <w:tcW w:w="1718" w:type="pct"/>
            <w:tcBorders>
              <w:top w:val="single" w:sz="4" w:space="0" w:color="auto"/>
              <w:bottom w:val="single" w:sz="4" w:space="0" w:color="auto"/>
            </w:tcBorders>
            <w:shd w:val="clear" w:color="auto" w:fill="auto"/>
          </w:tcPr>
          <w:p w14:paraId="5376C615" w14:textId="77777777" w:rsidR="00333289" w:rsidRPr="0001433F" w:rsidRDefault="00333289" w:rsidP="00003FF5">
            <w:pPr>
              <w:pStyle w:val="Paragrafi"/>
              <w:ind w:firstLine="0"/>
              <w:rPr>
                <w:sz w:val="20"/>
                <w:szCs w:val="20"/>
                <w:lang w:val="sq-AL"/>
              </w:rPr>
            </w:pPr>
            <w:r w:rsidRPr="0001433F">
              <w:rPr>
                <w:sz w:val="20"/>
                <w:szCs w:val="20"/>
                <w:lang w:val="sq-AL"/>
              </w:rPr>
              <w:t>8</w:t>
            </w:r>
          </w:p>
        </w:tc>
        <w:tc>
          <w:tcPr>
            <w:tcW w:w="1719" w:type="pct"/>
            <w:tcBorders>
              <w:top w:val="single" w:sz="4" w:space="0" w:color="auto"/>
              <w:bottom w:val="single" w:sz="4" w:space="0" w:color="auto"/>
            </w:tcBorders>
            <w:shd w:val="clear" w:color="auto" w:fill="auto"/>
          </w:tcPr>
          <w:p w14:paraId="5376C616" w14:textId="77777777" w:rsidR="00333289" w:rsidRPr="0001433F" w:rsidRDefault="00333289" w:rsidP="00003FF5">
            <w:pPr>
              <w:pStyle w:val="Paragrafi"/>
              <w:ind w:firstLine="0"/>
              <w:rPr>
                <w:sz w:val="20"/>
                <w:szCs w:val="20"/>
                <w:lang w:val="sq-AL"/>
              </w:rPr>
            </w:pPr>
            <w:r w:rsidRPr="0001433F">
              <w:rPr>
                <w:sz w:val="20"/>
                <w:szCs w:val="20"/>
                <w:lang w:val="sq-AL"/>
              </w:rPr>
              <w:t>Egjipti</w:t>
            </w:r>
          </w:p>
        </w:tc>
        <w:tc>
          <w:tcPr>
            <w:tcW w:w="1563" w:type="pct"/>
            <w:tcBorders>
              <w:top w:val="single" w:sz="4" w:space="0" w:color="auto"/>
              <w:bottom w:val="single" w:sz="4" w:space="0" w:color="auto"/>
            </w:tcBorders>
            <w:shd w:val="clear" w:color="auto" w:fill="auto"/>
          </w:tcPr>
          <w:p w14:paraId="5376C617" w14:textId="77777777" w:rsidR="00333289" w:rsidRPr="0001433F" w:rsidRDefault="00333289" w:rsidP="00003FF5">
            <w:pPr>
              <w:pStyle w:val="Paragrafi"/>
              <w:ind w:firstLine="0"/>
              <w:rPr>
                <w:sz w:val="20"/>
                <w:szCs w:val="20"/>
                <w:lang w:val="sq-AL"/>
              </w:rPr>
            </w:pPr>
            <w:r w:rsidRPr="0001433F">
              <w:rPr>
                <w:sz w:val="20"/>
                <w:szCs w:val="20"/>
                <w:lang w:val="sq-AL"/>
              </w:rPr>
              <w:t>Neni 5(7)</w:t>
            </w:r>
          </w:p>
        </w:tc>
      </w:tr>
      <w:tr w:rsidR="00333289" w:rsidRPr="0001433F" w14:paraId="5376C61C" w14:textId="6E9D6160" w:rsidTr="00003FF5">
        <w:tc>
          <w:tcPr>
            <w:tcW w:w="1718" w:type="pct"/>
            <w:tcBorders>
              <w:top w:val="single" w:sz="4" w:space="0" w:color="auto"/>
              <w:bottom w:val="single" w:sz="4" w:space="0" w:color="auto"/>
            </w:tcBorders>
            <w:shd w:val="clear" w:color="auto" w:fill="auto"/>
          </w:tcPr>
          <w:p w14:paraId="5376C619" w14:textId="77777777" w:rsidR="00333289" w:rsidRPr="0001433F" w:rsidRDefault="00333289" w:rsidP="00003FF5">
            <w:pPr>
              <w:pStyle w:val="Paragrafi"/>
              <w:ind w:firstLine="0"/>
              <w:rPr>
                <w:sz w:val="20"/>
                <w:szCs w:val="20"/>
                <w:lang w:val="sq-AL"/>
              </w:rPr>
            </w:pPr>
            <w:r w:rsidRPr="0001433F">
              <w:rPr>
                <w:sz w:val="20"/>
                <w:szCs w:val="20"/>
                <w:lang w:val="sq-AL"/>
              </w:rPr>
              <w:t>9</w:t>
            </w:r>
          </w:p>
        </w:tc>
        <w:tc>
          <w:tcPr>
            <w:tcW w:w="1719" w:type="pct"/>
            <w:tcBorders>
              <w:top w:val="single" w:sz="4" w:space="0" w:color="auto"/>
              <w:bottom w:val="single" w:sz="4" w:space="0" w:color="auto"/>
            </w:tcBorders>
            <w:shd w:val="clear" w:color="auto" w:fill="auto"/>
          </w:tcPr>
          <w:p w14:paraId="5376C61A" w14:textId="77777777" w:rsidR="00333289" w:rsidRPr="0001433F" w:rsidRDefault="00333289" w:rsidP="00003FF5">
            <w:pPr>
              <w:pStyle w:val="Paragrafi"/>
              <w:ind w:firstLine="0"/>
              <w:rPr>
                <w:sz w:val="20"/>
                <w:szCs w:val="20"/>
                <w:lang w:val="sq-AL"/>
              </w:rPr>
            </w:pPr>
            <w:r w:rsidRPr="0001433F">
              <w:rPr>
                <w:sz w:val="20"/>
                <w:szCs w:val="20"/>
                <w:lang w:val="sq-AL"/>
              </w:rPr>
              <w:t>Estonia</w:t>
            </w:r>
          </w:p>
        </w:tc>
        <w:tc>
          <w:tcPr>
            <w:tcW w:w="1563" w:type="pct"/>
            <w:tcBorders>
              <w:top w:val="single" w:sz="4" w:space="0" w:color="auto"/>
              <w:bottom w:val="single" w:sz="4" w:space="0" w:color="auto"/>
            </w:tcBorders>
            <w:shd w:val="clear" w:color="auto" w:fill="auto"/>
          </w:tcPr>
          <w:p w14:paraId="5376C61B" w14:textId="77777777" w:rsidR="00333289" w:rsidRPr="0001433F" w:rsidRDefault="00333289" w:rsidP="00003FF5">
            <w:pPr>
              <w:pStyle w:val="Paragrafi"/>
              <w:ind w:firstLine="0"/>
              <w:rPr>
                <w:sz w:val="20"/>
                <w:szCs w:val="20"/>
                <w:lang w:val="sq-AL"/>
              </w:rPr>
            </w:pPr>
            <w:r w:rsidRPr="0001433F">
              <w:rPr>
                <w:sz w:val="20"/>
                <w:szCs w:val="20"/>
                <w:lang w:val="sq-AL"/>
              </w:rPr>
              <w:t>Neni 5(6)</w:t>
            </w:r>
          </w:p>
        </w:tc>
      </w:tr>
      <w:tr w:rsidR="00333289" w:rsidRPr="0001433F" w14:paraId="5376C620" w14:textId="3B96FF17" w:rsidTr="00003FF5">
        <w:tc>
          <w:tcPr>
            <w:tcW w:w="1718" w:type="pct"/>
            <w:tcBorders>
              <w:top w:val="single" w:sz="4" w:space="0" w:color="auto"/>
              <w:bottom w:val="single" w:sz="4" w:space="0" w:color="auto"/>
            </w:tcBorders>
            <w:shd w:val="clear" w:color="auto" w:fill="auto"/>
          </w:tcPr>
          <w:p w14:paraId="5376C61D" w14:textId="77777777" w:rsidR="00333289" w:rsidRPr="0001433F" w:rsidRDefault="00333289" w:rsidP="00003FF5">
            <w:pPr>
              <w:pStyle w:val="Paragrafi"/>
              <w:ind w:firstLine="0"/>
              <w:rPr>
                <w:sz w:val="20"/>
                <w:szCs w:val="20"/>
                <w:lang w:val="sq-AL"/>
              </w:rPr>
            </w:pPr>
            <w:r w:rsidRPr="0001433F">
              <w:rPr>
                <w:sz w:val="20"/>
                <w:szCs w:val="20"/>
                <w:lang w:val="sq-AL"/>
              </w:rPr>
              <w:t>10</w:t>
            </w:r>
          </w:p>
        </w:tc>
        <w:tc>
          <w:tcPr>
            <w:tcW w:w="1719" w:type="pct"/>
            <w:tcBorders>
              <w:top w:val="single" w:sz="4" w:space="0" w:color="auto"/>
              <w:bottom w:val="single" w:sz="4" w:space="0" w:color="auto"/>
            </w:tcBorders>
            <w:shd w:val="clear" w:color="auto" w:fill="auto"/>
          </w:tcPr>
          <w:p w14:paraId="5376C61E" w14:textId="77777777" w:rsidR="00333289" w:rsidRPr="0001433F" w:rsidRDefault="00333289" w:rsidP="00003FF5">
            <w:pPr>
              <w:pStyle w:val="Paragrafi"/>
              <w:ind w:firstLine="0"/>
              <w:rPr>
                <w:sz w:val="20"/>
                <w:szCs w:val="20"/>
                <w:lang w:val="sq-AL"/>
              </w:rPr>
            </w:pPr>
            <w:r w:rsidRPr="0001433F">
              <w:rPr>
                <w:sz w:val="20"/>
                <w:szCs w:val="20"/>
                <w:lang w:val="sq-AL"/>
              </w:rPr>
              <w:t>Franca</w:t>
            </w:r>
          </w:p>
        </w:tc>
        <w:tc>
          <w:tcPr>
            <w:tcW w:w="1563" w:type="pct"/>
            <w:tcBorders>
              <w:top w:val="single" w:sz="4" w:space="0" w:color="auto"/>
              <w:bottom w:val="single" w:sz="4" w:space="0" w:color="auto"/>
            </w:tcBorders>
            <w:shd w:val="clear" w:color="auto" w:fill="auto"/>
          </w:tcPr>
          <w:p w14:paraId="5376C61F" w14:textId="77777777" w:rsidR="00333289" w:rsidRPr="0001433F" w:rsidRDefault="00333289" w:rsidP="00003FF5">
            <w:pPr>
              <w:pStyle w:val="Paragrafi"/>
              <w:ind w:firstLine="0"/>
              <w:rPr>
                <w:sz w:val="20"/>
                <w:szCs w:val="20"/>
                <w:lang w:val="sq-AL"/>
              </w:rPr>
            </w:pPr>
            <w:r w:rsidRPr="0001433F">
              <w:rPr>
                <w:sz w:val="20"/>
                <w:szCs w:val="20"/>
                <w:lang w:val="sq-AL"/>
              </w:rPr>
              <w:t>Neni 5(6)</w:t>
            </w:r>
          </w:p>
        </w:tc>
      </w:tr>
      <w:tr w:rsidR="00333289" w:rsidRPr="0001433F" w14:paraId="5376C624" w14:textId="564E5CD4" w:rsidTr="00003FF5">
        <w:tc>
          <w:tcPr>
            <w:tcW w:w="1718" w:type="pct"/>
            <w:tcBorders>
              <w:top w:val="single" w:sz="4" w:space="0" w:color="auto"/>
              <w:bottom w:val="single" w:sz="4" w:space="0" w:color="auto"/>
            </w:tcBorders>
            <w:shd w:val="clear" w:color="auto" w:fill="auto"/>
          </w:tcPr>
          <w:p w14:paraId="5376C621" w14:textId="77777777" w:rsidR="00333289" w:rsidRPr="0001433F" w:rsidRDefault="00333289" w:rsidP="00003FF5">
            <w:pPr>
              <w:pStyle w:val="Paragrafi"/>
              <w:ind w:firstLine="0"/>
              <w:rPr>
                <w:sz w:val="20"/>
                <w:szCs w:val="20"/>
                <w:lang w:val="sq-AL"/>
              </w:rPr>
            </w:pPr>
            <w:r w:rsidRPr="0001433F">
              <w:rPr>
                <w:sz w:val="20"/>
                <w:szCs w:val="20"/>
                <w:lang w:val="sq-AL"/>
              </w:rPr>
              <w:t>11</w:t>
            </w:r>
          </w:p>
        </w:tc>
        <w:tc>
          <w:tcPr>
            <w:tcW w:w="1719" w:type="pct"/>
            <w:tcBorders>
              <w:top w:val="single" w:sz="4" w:space="0" w:color="auto"/>
              <w:bottom w:val="single" w:sz="4" w:space="0" w:color="auto"/>
            </w:tcBorders>
            <w:shd w:val="clear" w:color="auto" w:fill="auto"/>
          </w:tcPr>
          <w:p w14:paraId="5376C622" w14:textId="77777777" w:rsidR="00333289" w:rsidRPr="0001433F" w:rsidRDefault="00333289" w:rsidP="00003FF5">
            <w:pPr>
              <w:pStyle w:val="Paragrafi"/>
              <w:ind w:firstLine="0"/>
              <w:rPr>
                <w:sz w:val="20"/>
                <w:szCs w:val="20"/>
                <w:lang w:val="sq-AL"/>
              </w:rPr>
            </w:pPr>
            <w:r w:rsidRPr="0001433F">
              <w:rPr>
                <w:sz w:val="20"/>
                <w:szCs w:val="20"/>
                <w:lang w:val="sq-AL"/>
              </w:rPr>
              <w:t>Gjermania</w:t>
            </w:r>
          </w:p>
        </w:tc>
        <w:tc>
          <w:tcPr>
            <w:tcW w:w="1563" w:type="pct"/>
            <w:tcBorders>
              <w:top w:val="single" w:sz="4" w:space="0" w:color="auto"/>
              <w:bottom w:val="single" w:sz="4" w:space="0" w:color="auto"/>
            </w:tcBorders>
            <w:shd w:val="clear" w:color="auto" w:fill="auto"/>
          </w:tcPr>
          <w:p w14:paraId="5376C623" w14:textId="77777777" w:rsidR="00333289" w:rsidRPr="0001433F" w:rsidRDefault="00333289" w:rsidP="00003FF5">
            <w:pPr>
              <w:pStyle w:val="Paragrafi"/>
              <w:ind w:firstLine="0"/>
              <w:rPr>
                <w:sz w:val="20"/>
                <w:szCs w:val="20"/>
                <w:lang w:val="sq-AL"/>
              </w:rPr>
            </w:pPr>
            <w:r w:rsidRPr="0001433F">
              <w:rPr>
                <w:sz w:val="20"/>
                <w:szCs w:val="20"/>
                <w:lang w:val="sq-AL"/>
              </w:rPr>
              <w:t>Neni 5(6)</w:t>
            </w:r>
          </w:p>
        </w:tc>
      </w:tr>
      <w:tr w:rsidR="00333289" w:rsidRPr="0001433F" w14:paraId="5376C628" w14:textId="35F5BDC9" w:rsidTr="00003FF5">
        <w:tc>
          <w:tcPr>
            <w:tcW w:w="1718" w:type="pct"/>
            <w:tcBorders>
              <w:top w:val="single" w:sz="4" w:space="0" w:color="auto"/>
              <w:bottom w:val="single" w:sz="4" w:space="0" w:color="auto"/>
            </w:tcBorders>
            <w:shd w:val="clear" w:color="auto" w:fill="auto"/>
          </w:tcPr>
          <w:p w14:paraId="5376C625" w14:textId="77777777" w:rsidR="00333289" w:rsidRPr="0001433F" w:rsidRDefault="00333289" w:rsidP="00003FF5">
            <w:pPr>
              <w:pStyle w:val="Paragrafi"/>
              <w:ind w:firstLine="0"/>
              <w:rPr>
                <w:sz w:val="20"/>
                <w:szCs w:val="20"/>
                <w:lang w:val="sq-AL"/>
              </w:rPr>
            </w:pPr>
            <w:r w:rsidRPr="0001433F">
              <w:rPr>
                <w:sz w:val="20"/>
                <w:szCs w:val="20"/>
                <w:lang w:val="sq-AL"/>
              </w:rPr>
              <w:t>12</w:t>
            </w:r>
          </w:p>
        </w:tc>
        <w:tc>
          <w:tcPr>
            <w:tcW w:w="1719" w:type="pct"/>
            <w:tcBorders>
              <w:top w:val="single" w:sz="4" w:space="0" w:color="auto"/>
              <w:bottom w:val="single" w:sz="4" w:space="0" w:color="auto"/>
            </w:tcBorders>
            <w:shd w:val="clear" w:color="auto" w:fill="auto"/>
          </w:tcPr>
          <w:p w14:paraId="5376C626" w14:textId="77777777" w:rsidR="00333289" w:rsidRPr="0001433F" w:rsidRDefault="00333289" w:rsidP="00003FF5">
            <w:pPr>
              <w:pStyle w:val="Paragrafi"/>
              <w:ind w:firstLine="0"/>
              <w:rPr>
                <w:sz w:val="20"/>
                <w:szCs w:val="20"/>
                <w:lang w:val="sq-AL"/>
              </w:rPr>
            </w:pPr>
            <w:r w:rsidRPr="0001433F">
              <w:rPr>
                <w:sz w:val="20"/>
                <w:szCs w:val="20"/>
                <w:lang w:val="sq-AL"/>
              </w:rPr>
              <w:t>Greqia</w:t>
            </w:r>
          </w:p>
        </w:tc>
        <w:tc>
          <w:tcPr>
            <w:tcW w:w="1563" w:type="pct"/>
            <w:tcBorders>
              <w:top w:val="single" w:sz="4" w:space="0" w:color="auto"/>
              <w:bottom w:val="single" w:sz="4" w:space="0" w:color="auto"/>
            </w:tcBorders>
            <w:shd w:val="clear" w:color="auto" w:fill="auto"/>
          </w:tcPr>
          <w:p w14:paraId="5376C627" w14:textId="77777777" w:rsidR="00333289" w:rsidRPr="0001433F" w:rsidRDefault="00333289" w:rsidP="00003FF5">
            <w:pPr>
              <w:pStyle w:val="Paragrafi"/>
              <w:ind w:firstLine="0"/>
              <w:rPr>
                <w:sz w:val="20"/>
                <w:szCs w:val="20"/>
                <w:lang w:val="sq-AL"/>
              </w:rPr>
            </w:pPr>
            <w:r w:rsidRPr="0001433F">
              <w:rPr>
                <w:sz w:val="20"/>
                <w:szCs w:val="20"/>
                <w:lang w:val="sq-AL"/>
              </w:rPr>
              <w:t>Neni 5(6)</w:t>
            </w:r>
          </w:p>
        </w:tc>
      </w:tr>
      <w:tr w:rsidR="00333289" w:rsidRPr="0001433F" w14:paraId="5376C62C" w14:textId="4AB392AF" w:rsidTr="00003FF5">
        <w:tc>
          <w:tcPr>
            <w:tcW w:w="1718" w:type="pct"/>
            <w:tcBorders>
              <w:top w:val="single" w:sz="4" w:space="0" w:color="auto"/>
              <w:bottom w:val="single" w:sz="4" w:space="0" w:color="auto"/>
            </w:tcBorders>
            <w:shd w:val="clear" w:color="auto" w:fill="auto"/>
          </w:tcPr>
          <w:p w14:paraId="5376C629" w14:textId="77777777" w:rsidR="00333289" w:rsidRPr="0001433F" w:rsidRDefault="00333289" w:rsidP="00003FF5">
            <w:pPr>
              <w:pStyle w:val="Paragrafi"/>
              <w:ind w:firstLine="0"/>
              <w:rPr>
                <w:sz w:val="20"/>
                <w:szCs w:val="20"/>
                <w:lang w:val="sq-AL"/>
              </w:rPr>
            </w:pPr>
            <w:r w:rsidRPr="0001433F">
              <w:rPr>
                <w:sz w:val="20"/>
                <w:szCs w:val="20"/>
                <w:lang w:val="sq-AL"/>
              </w:rPr>
              <w:t>13</w:t>
            </w:r>
          </w:p>
        </w:tc>
        <w:tc>
          <w:tcPr>
            <w:tcW w:w="1719" w:type="pct"/>
            <w:tcBorders>
              <w:top w:val="single" w:sz="4" w:space="0" w:color="auto"/>
              <w:bottom w:val="single" w:sz="4" w:space="0" w:color="auto"/>
            </w:tcBorders>
            <w:shd w:val="clear" w:color="auto" w:fill="auto"/>
          </w:tcPr>
          <w:p w14:paraId="5376C62A" w14:textId="77777777" w:rsidR="00333289" w:rsidRPr="0001433F" w:rsidRDefault="00333289" w:rsidP="00003FF5">
            <w:pPr>
              <w:pStyle w:val="Paragrafi"/>
              <w:ind w:firstLine="0"/>
              <w:rPr>
                <w:sz w:val="20"/>
                <w:szCs w:val="20"/>
                <w:lang w:val="sq-AL"/>
              </w:rPr>
            </w:pPr>
            <w:r w:rsidRPr="0001433F">
              <w:rPr>
                <w:sz w:val="20"/>
                <w:szCs w:val="20"/>
                <w:lang w:val="sq-AL"/>
              </w:rPr>
              <w:t>Hungaria</w:t>
            </w:r>
          </w:p>
        </w:tc>
        <w:tc>
          <w:tcPr>
            <w:tcW w:w="1563" w:type="pct"/>
            <w:tcBorders>
              <w:top w:val="single" w:sz="4" w:space="0" w:color="auto"/>
              <w:bottom w:val="single" w:sz="4" w:space="0" w:color="auto"/>
            </w:tcBorders>
            <w:shd w:val="clear" w:color="auto" w:fill="auto"/>
          </w:tcPr>
          <w:p w14:paraId="5376C62B" w14:textId="77777777" w:rsidR="00333289" w:rsidRPr="0001433F" w:rsidRDefault="00333289" w:rsidP="00003FF5">
            <w:pPr>
              <w:pStyle w:val="Paragrafi"/>
              <w:ind w:firstLine="0"/>
              <w:rPr>
                <w:sz w:val="20"/>
                <w:szCs w:val="20"/>
                <w:lang w:val="sq-AL"/>
              </w:rPr>
            </w:pPr>
            <w:r w:rsidRPr="0001433F">
              <w:rPr>
                <w:sz w:val="20"/>
                <w:szCs w:val="20"/>
                <w:lang w:val="sq-AL"/>
              </w:rPr>
              <w:t>Neni 5(6)</w:t>
            </w:r>
          </w:p>
        </w:tc>
      </w:tr>
      <w:tr w:rsidR="00333289" w:rsidRPr="0001433F" w14:paraId="5376C630" w14:textId="6D70474C" w:rsidTr="00003FF5">
        <w:tc>
          <w:tcPr>
            <w:tcW w:w="1718" w:type="pct"/>
            <w:tcBorders>
              <w:top w:val="single" w:sz="4" w:space="0" w:color="auto"/>
              <w:bottom w:val="single" w:sz="4" w:space="0" w:color="auto"/>
            </w:tcBorders>
            <w:shd w:val="clear" w:color="auto" w:fill="auto"/>
          </w:tcPr>
          <w:p w14:paraId="5376C62D" w14:textId="77777777" w:rsidR="00333289" w:rsidRPr="0001433F" w:rsidRDefault="00333289" w:rsidP="00003FF5">
            <w:pPr>
              <w:pStyle w:val="Paragrafi"/>
              <w:ind w:firstLine="0"/>
              <w:rPr>
                <w:sz w:val="20"/>
                <w:szCs w:val="20"/>
                <w:lang w:val="sq-AL"/>
              </w:rPr>
            </w:pPr>
            <w:r w:rsidRPr="0001433F">
              <w:rPr>
                <w:sz w:val="20"/>
                <w:szCs w:val="20"/>
                <w:lang w:val="sq-AL"/>
              </w:rPr>
              <w:t>14</w:t>
            </w:r>
          </w:p>
        </w:tc>
        <w:tc>
          <w:tcPr>
            <w:tcW w:w="1719" w:type="pct"/>
            <w:tcBorders>
              <w:top w:val="single" w:sz="4" w:space="0" w:color="auto"/>
              <w:bottom w:val="single" w:sz="4" w:space="0" w:color="auto"/>
            </w:tcBorders>
            <w:shd w:val="clear" w:color="auto" w:fill="auto"/>
          </w:tcPr>
          <w:p w14:paraId="5376C62E" w14:textId="77777777" w:rsidR="00333289" w:rsidRPr="0001433F" w:rsidRDefault="00333289" w:rsidP="00003FF5">
            <w:pPr>
              <w:pStyle w:val="Paragrafi"/>
              <w:ind w:firstLine="0"/>
              <w:rPr>
                <w:sz w:val="20"/>
                <w:szCs w:val="20"/>
                <w:lang w:val="sq-AL"/>
              </w:rPr>
            </w:pPr>
            <w:r w:rsidRPr="0001433F">
              <w:rPr>
                <w:sz w:val="20"/>
                <w:szCs w:val="20"/>
                <w:lang w:val="sq-AL"/>
              </w:rPr>
              <w:t>Islanda</w:t>
            </w:r>
          </w:p>
        </w:tc>
        <w:tc>
          <w:tcPr>
            <w:tcW w:w="1563" w:type="pct"/>
            <w:tcBorders>
              <w:top w:val="single" w:sz="4" w:space="0" w:color="auto"/>
              <w:bottom w:val="single" w:sz="4" w:space="0" w:color="auto"/>
            </w:tcBorders>
            <w:shd w:val="clear" w:color="auto" w:fill="auto"/>
          </w:tcPr>
          <w:p w14:paraId="5376C62F" w14:textId="77777777" w:rsidR="00333289" w:rsidRPr="0001433F" w:rsidRDefault="00333289" w:rsidP="00003FF5">
            <w:pPr>
              <w:pStyle w:val="Paragrafi"/>
              <w:ind w:firstLine="0"/>
              <w:rPr>
                <w:sz w:val="20"/>
                <w:szCs w:val="20"/>
                <w:lang w:val="sq-AL"/>
              </w:rPr>
            </w:pPr>
            <w:r w:rsidRPr="0001433F">
              <w:rPr>
                <w:sz w:val="20"/>
                <w:szCs w:val="20"/>
                <w:lang w:val="sq-AL"/>
              </w:rPr>
              <w:t>Neni 5(6)</w:t>
            </w:r>
          </w:p>
        </w:tc>
      </w:tr>
      <w:tr w:rsidR="00333289" w:rsidRPr="0001433F" w14:paraId="5376C634" w14:textId="3D213D17" w:rsidTr="00003FF5">
        <w:tc>
          <w:tcPr>
            <w:tcW w:w="1718" w:type="pct"/>
            <w:tcBorders>
              <w:top w:val="single" w:sz="4" w:space="0" w:color="auto"/>
              <w:bottom w:val="single" w:sz="4" w:space="0" w:color="auto"/>
            </w:tcBorders>
            <w:shd w:val="clear" w:color="auto" w:fill="auto"/>
          </w:tcPr>
          <w:p w14:paraId="5376C631" w14:textId="77777777" w:rsidR="00333289" w:rsidRPr="0001433F" w:rsidRDefault="00333289" w:rsidP="00003FF5">
            <w:pPr>
              <w:pStyle w:val="Paragrafi"/>
              <w:ind w:firstLine="0"/>
              <w:rPr>
                <w:sz w:val="20"/>
                <w:szCs w:val="20"/>
                <w:lang w:val="sq-AL"/>
              </w:rPr>
            </w:pPr>
            <w:r w:rsidRPr="0001433F">
              <w:rPr>
                <w:sz w:val="20"/>
                <w:szCs w:val="20"/>
                <w:lang w:val="sq-AL"/>
              </w:rPr>
              <w:t>15</w:t>
            </w:r>
          </w:p>
        </w:tc>
        <w:tc>
          <w:tcPr>
            <w:tcW w:w="1719" w:type="pct"/>
            <w:tcBorders>
              <w:top w:val="single" w:sz="4" w:space="0" w:color="auto"/>
              <w:bottom w:val="single" w:sz="4" w:space="0" w:color="auto"/>
            </w:tcBorders>
            <w:shd w:val="clear" w:color="auto" w:fill="auto"/>
          </w:tcPr>
          <w:p w14:paraId="5376C632" w14:textId="77777777" w:rsidR="00333289" w:rsidRPr="0001433F" w:rsidRDefault="00333289" w:rsidP="00003FF5">
            <w:pPr>
              <w:pStyle w:val="Paragrafi"/>
              <w:ind w:firstLine="0"/>
              <w:rPr>
                <w:sz w:val="20"/>
                <w:szCs w:val="20"/>
                <w:lang w:val="sq-AL"/>
              </w:rPr>
            </w:pPr>
            <w:r w:rsidRPr="0001433F">
              <w:rPr>
                <w:sz w:val="20"/>
                <w:szCs w:val="20"/>
                <w:lang w:val="sq-AL"/>
              </w:rPr>
              <w:t>India</w:t>
            </w:r>
          </w:p>
        </w:tc>
        <w:tc>
          <w:tcPr>
            <w:tcW w:w="1563" w:type="pct"/>
            <w:tcBorders>
              <w:top w:val="single" w:sz="4" w:space="0" w:color="auto"/>
              <w:bottom w:val="single" w:sz="4" w:space="0" w:color="auto"/>
            </w:tcBorders>
            <w:shd w:val="clear" w:color="auto" w:fill="auto"/>
          </w:tcPr>
          <w:p w14:paraId="5376C633" w14:textId="77777777" w:rsidR="00333289" w:rsidRPr="0001433F" w:rsidRDefault="00333289" w:rsidP="00003FF5">
            <w:pPr>
              <w:pStyle w:val="Paragrafi"/>
              <w:ind w:firstLine="0"/>
              <w:rPr>
                <w:sz w:val="20"/>
                <w:szCs w:val="20"/>
                <w:lang w:val="sq-AL"/>
              </w:rPr>
            </w:pPr>
            <w:r w:rsidRPr="0001433F">
              <w:rPr>
                <w:sz w:val="20"/>
                <w:szCs w:val="20"/>
                <w:lang w:val="sq-AL"/>
              </w:rPr>
              <w:t>Neni 5(7)</w:t>
            </w:r>
          </w:p>
        </w:tc>
      </w:tr>
      <w:tr w:rsidR="00333289" w:rsidRPr="0001433F" w14:paraId="5376C638" w14:textId="422CBEEC" w:rsidTr="00003FF5">
        <w:tc>
          <w:tcPr>
            <w:tcW w:w="1718" w:type="pct"/>
            <w:tcBorders>
              <w:top w:val="single" w:sz="4" w:space="0" w:color="auto"/>
              <w:bottom w:val="single" w:sz="4" w:space="0" w:color="auto"/>
            </w:tcBorders>
            <w:shd w:val="clear" w:color="auto" w:fill="auto"/>
          </w:tcPr>
          <w:p w14:paraId="5376C635" w14:textId="77777777" w:rsidR="00333289" w:rsidRPr="0001433F" w:rsidRDefault="00333289" w:rsidP="00003FF5">
            <w:pPr>
              <w:pStyle w:val="Paragrafi"/>
              <w:ind w:firstLine="0"/>
              <w:rPr>
                <w:sz w:val="20"/>
                <w:szCs w:val="20"/>
                <w:lang w:val="sq-AL"/>
              </w:rPr>
            </w:pPr>
            <w:r w:rsidRPr="0001433F">
              <w:rPr>
                <w:sz w:val="20"/>
                <w:szCs w:val="20"/>
                <w:lang w:val="sq-AL"/>
              </w:rPr>
              <w:t>16</w:t>
            </w:r>
          </w:p>
        </w:tc>
        <w:tc>
          <w:tcPr>
            <w:tcW w:w="1719" w:type="pct"/>
            <w:tcBorders>
              <w:top w:val="single" w:sz="4" w:space="0" w:color="auto"/>
              <w:bottom w:val="single" w:sz="4" w:space="0" w:color="auto"/>
            </w:tcBorders>
            <w:shd w:val="clear" w:color="auto" w:fill="auto"/>
          </w:tcPr>
          <w:p w14:paraId="5376C636" w14:textId="77777777" w:rsidR="00333289" w:rsidRPr="0001433F" w:rsidRDefault="00333289" w:rsidP="00003FF5">
            <w:pPr>
              <w:pStyle w:val="Paragrafi"/>
              <w:ind w:firstLine="0"/>
              <w:rPr>
                <w:sz w:val="20"/>
                <w:szCs w:val="20"/>
                <w:lang w:val="sq-AL"/>
              </w:rPr>
            </w:pPr>
            <w:r w:rsidRPr="0001433F">
              <w:rPr>
                <w:sz w:val="20"/>
                <w:szCs w:val="20"/>
                <w:lang w:val="sq-AL"/>
              </w:rPr>
              <w:t>Irlanda</w:t>
            </w:r>
          </w:p>
        </w:tc>
        <w:tc>
          <w:tcPr>
            <w:tcW w:w="1563" w:type="pct"/>
            <w:tcBorders>
              <w:top w:val="single" w:sz="4" w:space="0" w:color="auto"/>
              <w:bottom w:val="single" w:sz="4" w:space="0" w:color="auto"/>
            </w:tcBorders>
            <w:shd w:val="clear" w:color="auto" w:fill="auto"/>
          </w:tcPr>
          <w:p w14:paraId="5376C637" w14:textId="77777777" w:rsidR="00333289" w:rsidRPr="0001433F" w:rsidRDefault="00333289" w:rsidP="00003FF5">
            <w:pPr>
              <w:pStyle w:val="Paragrafi"/>
              <w:ind w:firstLine="0"/>
              <w:rPr>
                <w:sz w:val="20"/>
                <w:szCs w:val="20"/>
                <w:lang w:val="sq-AL"/>
              </w:rPr>
            </w:pPr>
            <w:r w:rsidRPr="0001433F">
              <w:rPr>
                <w:sz w:val="20"/>
                <w:szCs w:val="20"/>
                <w:lang w:val="sq-AL"/>
              </w:rPr>
              <w:t>Neni 5(7)</w:t>
            </w:r>
          </w:p>
        </w:tc>
      </w:tr>
      <w:tr w:rsidR="00333289" w:rsidRPr="0001433F" w14:paraId="5376C63C" w14:textId="0DD0A7E6" w:rsidTr="00003FF5">
        <w:tc>
          <w:tcPr>
            <w:tcW w:w="1718" w:type="pct"/>
            <w:tcBorders>
              <w:top w:val="single" w:sz="4" w:space="0" w:color="auto"/>
              <w:bottom w:val="single" w:sz="4" w:space="0" w:color="auto"/>
            </w:tcBorders>
            <w:shd w:val="clear" w:color="auto" w:fill="auto"/>
          </w:tcPr>
          <w:p w14:paraId="5376C639" w14:textId="77777777" w:rsidR="00333289" w:rsidRPr="0001433F" w:rsidRDefault="00333289" w:rsidP="00003FF5">
            <w:pPr>
              <w:pStyle w:val="Paragrafi"/>
              <w:ind w:firstLine="0"/>
              <w:rPr>
                <w:sz w:val="20"/>
                <w:szCs w:val="20"/>
                <w:lang w:val="sq-AL"/>
              </w:rPr>
            </w:pPr>
            <w:r w:rsidRPr="0001433F">
              <w:rPr>
                <w:sz w:val="20"/>
                <w:szCs w:val="20"/>
                <w:lang w:val="sq-AL"/>
              </w:rPr>
              <w:t>17</w:t>
            </w:r>
          </w:p>
        </w:tc>
        <w:tc>
          <w:tcPr>
            <w:tcW w:w="1719" w:type="pct"/>
            <w:tcBorders>
              <w:top w:val="single" w:sz="4" w:space="0" w:color="auto"/>
              <w:bottom w:val="single" w:sz="4" w:space="0" w:color="auto"/>
            </w:tcBorders>
            <w:shd w:val="clear" w:color="auto" w:fill="auto"/>
          </w:tcPr>
          <w:p w14:paraId="5376C63A" w14:textId="77777777" w:rsidR="00333289" w:rsidRPr="0001433F" w:rsidRDefault="00333289" w:rsidP="00003FF5">
            <w:pPr>
              <w:pStyle w:val="Paragrafi"/>
              <w:ind w:firstLine="0"/>
              <w:rPr>
                <w:sz w:val="20"/>
                <w:szCs w:val="20"/>
                <w:lang w:val="sq-AL"/>
              </w:rPr>
            </w:pPr>
            <w:r w:rsidRPr="0001433F">
              <w:rPr>
                <w:sz w:val="20"/>
                <w:szCs w:val="20"/>
                <w:lang w:val="sq-AL"/>
              </w:rPr>
              <w:t>Italia</w:t>
            </w:r>
          </w:p>
        </w:tc>
        <w:tc>
          <w:tcPr>
            <w:tcW w:w="1563" w:type="pct"/>
            <w:tcBorders>
              <w:top w:val="single" w:sz="4" w:space="0" w:color="auto"/>
              <w:bottom w:val="single" w:sz="4" w:space="0" w:color="auto"/>
            </w:tcBorders>
            <w:shd w:val="clear" w:color="auto" w:fill="auto"/>
          </w:tcPr>
          <w:p w14:paraId="5376C63B" w14:textId="77777777" w:rsidR="00333289" w:rsidRPr="0001433F" w:rsidRDefault="00333289" w:rsidP="00003FF5">
            <w:pPr>
              <w:pStyle w:val="Paragrafi"/>
              <w:ind w:firstLine="0"/>
              <w:rPr>
                <w:sz w:val="20"/>
                <w:szCs w:val="20"/>
                <w:lang w:val="sq-AL"/>
              </w:rPr>
            </w:pPr>
            <w:r w:rsidRPr="0001433F">
              <w:rPr>
                <w:sz w:val="20"/>
                <w:szCs w:val="20"/>
                <w:lang w:val="sq-AL"/>
              </w:rPr>
              <w:t>Neni 5(5)</w:t>
            </w:r>
          </w:p>
        </w:tc>
      </w:tr>
      <w:tr w:rsidR="00333289" w:rsidRPr="0001433F" w14:paraId="5376C640" w14:textId="76F44E62" w:rsidTr="00003FF5">
        <w:tc>
          <w:tcPr>
            <w:tcW w:w="1718" w:type="pct"/>
            <w:tcBorders>
              <w:top w:val="single" w:sz="4" w:space="0" w:color="auto"/>
              <w:bottom w:val="single" w:sz="4" w:space="0" w:color="auto"/>
            </w:tcBorders>
            <w:shd w:val="clear" w:color="auto" w:fill="auto"/>
          </w:tcPr>
          <w:p w14:paraId="5376C63D" w14:textId="77777777" w:rsidR="00333289" w:rsidRPr="0001433F" w:rsidRDefault="00333289" w:rsidP="00003FF5">
            <w:pPr>
              <w:pStyle w:val="Paragrafi"/>
              <w:ind w:firstLine="0"/>
              <w:rPr>
                <w:sz w:val="20"/>
                <w:szCs w:val="20"/>
                <w:lang w:val="sq-AL"/>
              </w:rPr>
            </w:pPr>
            <w:r w:rsidRPr="0001433F">
              <w:rPr>
                <w:sz w:val="20"/>
                <w:szCs w:val="20"/>
                <w:lang w:val="sq-AL"/>
              </w:rPr>
              <w:t>18</w:t>
            </w:r>
          </w:p>
        </w:tc>
        <w:tc>
          <w:tcPr>
            <w:tcW w:w="1719" w:type="pct"/>
            <w:tcBorders>
              <w:top w:val="single" w:sz="4" w:space="0" w:color="auto"/>
              <w:bottom w:val="single" w:sz="4" w:space="0" w:color="auto"/>
            </w:tcBorders>
            <w:shd w:val="clear" w:color="auto" w:fill="auto"/>
          </w:tcPr>
          <w:p w14:paraId="5376C63E" w14:textId="77777777" w:rsidR="00333289" w:rsidRPr="0001433F" w:rsidRDefault="00333289" w:rsidP="00003FF5">
            <w:pPr>
              <w:pStyle w:val="Paragrafi"/>
              <w:ind w:firstLine="0"/>
              <w:rPr>
                <w:sz w:val="20"/>
                <w:szCs w:val="20"/>
                <w:lang w:val="sq-AL"/>
              </w:rPr>
            </w:pPr>
            <w:r w:rsidRPr="0001433F">
              <w:rPr>
                <w:sz w:val="20"/>
                <w:szCs w:val="20"/>
                <w:lang w:val="sq-AL"/>
              </w:rPr>
              <w:t>Republika e Koresë</w:t>
            </w:r>
          </w:p>
        </w:tc>
        <w:tc>
          <w:tcPr>
            <w:tcW w:w="1563" w:type="pct"/>
            <w:tcBorders>
              <w:top w:val="single" w:sz="4" w:space="0" w:color="auto"/>
              <w:bottom w:val="single" w:sz="4" w:space="0" w:color="auto"/>
            </w:tcBorders>
            <w:shd w:val="clear" w:color="auto" w:fill="auto"/>
          </w:tcPr>
          <w:p w14:paraId="5376C63F" w14:textId="77777777" w:rsidR="00333289" w:rsidRPr="0001433F" w:rsidRDefault="00333289" w:rsidP="00003FF5">
            <w:pPr>
              <w:pStyle w:val="Paragrafi"/>
              <w:ind w:firstLine="0"/>
              <w:rPr>
                <w:sz w:val="20"/>
                <w:szCs w:val="20"/>
                <w:lang w:val="sq-AL"/>
              </w:rPr>
            </w:pPr>
            <w:r w:rsidRPr="0001433F">
              <w:rPr>
                <w:sz w:val="20"/>
                <w:szCs w:val="20"/>
                <w:lang w:val="sq-AL"/>
              </w:rPr>
              <w:t>Neni 5(6)</w:t>
            </w:r>
          </w:p>
        </w:tc>
      </w:tr>
      <w:tr w:rsidR="00333289" w:rsidRPr="0001433F" w14:paraId="5376C644" w14:textId="4234EFD1" w:rsidTr="00003FF5">
        <w:tc>
          <w:tcPr>
            <w:tcW w:w="1718" w:type="pct"/>
            <w:tcBorders>
              <w:top w:val="single" w:sz="4" w:space="0" w:color="auto"/>
              <w:bottom w:val="single" w:sz="4" w:space="0" w:color="auto"/>
            </w:tcBorders>
            <w:shd w:val="clear" w:color="auto" w:fill="auto"/>
          </w:tcPr>
          <w:p w14:paraId="5376C641" w14:textId="77777777" w:rsidR="00333289" w:rsidRPr="0001433F" w:rsidRDefault="00333289" w:rsidP="00003FF5">
            <w:pPr>
              <w:pStyle w:val="Paragrafi"/>
              <w:ind w:firstLine="0"/>
              <w:rPr>
                <w:sz w:val="20"/>
                <w:szCs w:val="20"/>
                <w:lang w:val="sq-AL"/>
              </w:rPr>
            </w:pPr>
            <w:r w:rsidRPr="0001433F">
              <w:rPr>
                <w:sz w:val="20"/>
                <w:szCs w:val="20"/>
                <w:lang w:val="sq-AL"/>
              </w:rPr>
              <w:t>19</w:t>
            </w:r>
          </w:p>
        </w:tc>
        <w:tc>
          <w:tcPr>
            <w:tcW w:w="1719" w:type="pct"/>
            <w:tcBorders>
              <w:top w:val="single" w:sz="4" w:space="0" w:color="auto"/>
              <w:bottom w:val="single" w:sz="4" w:space="0" w:color="auto"/>
            </w:tcBorders>
            <w:shd w:val="clear" w:color="auto" w:fill="auto"/>
          </w:tcPr>
          <w:p w14:paraId="5376C642" w14:textId="77777777" w:rsidR="00333289" w:rsidRPr="0001433F" w:rsidRDefault="00333289" w:rsidP="00003FF5">
            <w:pPr>
              <w:pStyle w:val="Paragrafi"/>
              <w:ind w:firstLine="0"/>
              <w:rPr>
                <w:sz w:val="20"/>
                <w:szCs w:val="20"/>
                <w:lang w:val="sq-AL"/>
              </w:rPr>
            </w:pPr>
            <w:r w:rsidRPr="0001433F">
              <w:rPr>
                <w:sz w:val="20"/>
                <w:szCs w:val="20"/>
                <w:lang w:val="sq-AL"/>
              </w:rPr>
              <w:t>Kosova</w:t>
            </w:r>
          </w:p>
        </w:tc>
        <w:tc>
          <w:tcPr>
            <w:tcW w:w="1563" w:type="pct"/>
            <w:tcBorders>
              <w:top w:val="single" w:sz="4" w:space="0" w:color="auto"/>
              <w:bottom w:val="single" w:sz="4" w:space="0" w:color="auto"/>
            </w:tcBorders>
            <w:shd w:val="clear" w:color="auto" w:fill="auto"/>
          </w:tcPr>
          <w:p w14:paraId="5376C643" w14:textId="77777777" w:rsidR="00333289" w:rsidRPr="0001433F" w:rsidRDefault="00333289" w:rsidP="00003FF5">
            <w:pPr>
              <w:pStyle w:val="Paragrafi"/>
              <w:ind w:firstLine="0"/>
              <w:rPr>
                <w:sz w:val="20"/>
                <w:szCs w:val="20"/>
                <w:lang w:val="sq-AL"/>
              </w:rPr>
            </w:pPr>
            <w:r w:rsidRPr="0001433F">
              <w:rPr>
                <w:sz w:val="20"/>
                <w:szCs w:val="20"/>
                <w:lang w:val="sq-AL"/>
              </w:rPr>
              <w:t>Neni 5(6)</w:t>
            </w:r>
          </w:p>
        </w:tc>
      </w:tr>
      <w:tr w:rsidR="00333289" w:rsidRPr="0001433F" w14:paraId="5376C648" w14:textId="34BECBA9" w:rsidTr="00003FF5">
        <w:tc>
          <w:tcPr>
            <w:tcW w:w="1718" w:type="pct"/>
            <w:tcBorders>
              <w:top w:val="single" w:sz="4" w:space="0" w:color="auto"/>
              <w:bottom w:val="single" w:sz="4" w:space="0" w:color="auto"/>
            </w:tcBorders>
            <w:shd w:val="clear" w:color="auto" w:fill="auto"/>
          </w:tcPr>
          <w:p w14:paraId="5376C645" w14:textId="77777777" w:rsidR="00333289" w:rsidRPr="0001433F" w:rsidRDefault="00333289" w:rsidP="00003FF5">
            <w:pPr>
              <w:pStyle w:val="Paragrafi"/>
              <w:ind w:firstLine="0"/>
              <w:rPr>
                <w:sz w:val="20"/>
                <w:szCs w:val="20"/>
                <w:lang w:val="sq-AL"/>
              </w:rPr>
            </w:pPr>
            <w:r w:rsidRPr="0001433F">
              <w:rPr>
                <w:sz w:val="20"/>
                <w:szCs w:val="20"/>
                <w:lang w:val="sq-AL"/>
              </w:rPr>
              <w:t>20</w:t>
            </w:r>
          </w:p>
        </w:tc>
        <w:tc>
          <w:tcPr>
            <w:tcW w:w="1719" w:type="pct"/>
            <w:tcBorders>
              <w:top w:val="single" w:sz="4" w:space="0" w:color="auto"/>
              <w:bottom w:val="single" w:sz="4" w:space="0" w:color="auto"/>
            </w:tcBorders>
            <w:shd w:val="clear" w:color="auto" w:fill="auto"/>
          </w:tcPr>
          <w:p w14:paraId="5376C646" w14:textId="77777777" w:rsidR="00333289" w:rsidRPr="0001433F" w:rsidRDefault="00333289" w:rsidP="00003FF5">
            <w:pPr>
              <w:pStyle w:val="Paragrafi"/>
              <w:ind w:firstLine="0"/>
              <w:rPr>
                <w:sz w:val="20"/>
                <w:szCs w:val="20"/>
                <w:lang w:val="sq-AL"/>
              </w:rPr>
            </w:pPr>
            <w:r w:rsidRPr="0001433F">
              <w:rPr>
                <w:sz w:val="20"/>
                <w:szCs w:val="20"/>
                <w:lang w:val="sq-AL"/>
              </w:rPr>
              <w:t>Kuvajti</w:t>
            </w:r>
          </w:p>
        </w:tc>
        <w:tc>
          <w:tcPr>
            <w:tcW w:w="1563" w:type="pct"/>
            <w:tcBorders>
              <w:top w:val="single" w:sz="4" w:space="0" w:color="auto"/>
              <w:bottom w:val="single" w:sz="4" w:space="0" w:color="auto"/>
            </w:tcBorders>
            <w:shd w:val="clear" w:color="auto" w:fill="auto"/>
          </w:tcPr>
          <w:p w14:paraId="5376C647" w14:textId="77777777" w:rsidR="00333289" w:rsidRPr="0001433F" w:rsidRDefault="00333289" w:rsidP="00003FF5">
            <w:pPr>
              <w:pStyle w:val="Paragrafi"/>
              <w:ind w:firstLine="0"/>
              <w:rPr>
                <w:sz w:val="20"/>
                <w:szCs w:val="20"/>
                <w:lang w:val="sq-AL"/>
              </w:rPr>
            </w:pPr>
            <w:r w:rsidRPr="0001433F">
              <w:rPr>
                <w:sz w:val="20"/>
                <w:szCs w:val="20"/>
                <w:lang w:val="sq-AL"/>
              </w:rPr>
              <w:t>Neni 5(8)</w:t>
            </w:r>
          </w:p>
        </w:tc>
      </w:tr>
      <w:tr w:rsidR="00333289" w:rsidRPr="0001433F" w14:paraId="5376C64C" w14:textId="79666952" w:rsidTr="00003FF5">
        <w:tc>
          <w:tcPr>
            <w:tcW w:w="1718" w:type="pct"/>
            <w:tcBorders>
              <w:top w:val="single" w:sz="4" w:space="0" w:color="auto"/>
              <w:bottom w:val="single" w:sz="4" w:space="0" w:color="auto"/>
            </w:tcBorders>
            <w:shd w:val="clear" w:color="auto" w:fill="auto"/>
          </w:tcPr>
          <w:p w14:paraId="5376C649" w14:textId="77777777" w:rsidR="00333289" w:rsidRPr="0001433F" w:rsidRDefault="00333289" w:rsidP="00003FF5">
            <w:pPr>
              <w:pStyle w:val="Paragrafi"/>
              <w:ind w:firstLine="0"/>
              <w:rPr>
                <w:sz w:val="20"/>
                <w:szCs w:val="20"/>
                <w:lang w:val="sq-AL"/>
              </w:rPr>
            </w:pPr>
            <w:r w:rsidRPr="0001433F">
              <w:rPr>
                <w:sz w:val="20"/>
                <w:szCs w:val="20"/>
                <w:lang w:val="sq-AL"/>
              </w:rPr>
              <w:t>21</w:t>
            </w:r>
          </w:p>
        </w:tc>
        <w:tc>
          <w:tcPr>
            <w:tcW w:w="1719" w:type="pct"/>
            <w:tcBorders>
              <w:top w:val="single" w:sz="4" w:space="0" w:color="auto"/>
              <w:bottom w:val="single" w:sz="4" w:space="0" w:color="auto"/>
            </w:tcBorders>
            <w:shd w:val="clear" w:color="auto" w:fill="auto"/>
          </w:tcPr>
          <w:p w14:paraId="5376C64A" w14:textId="77777777" w:rsidR="00333289" w:rsidRPr="0001433F" w:rsidRDefault="00333289" w:rsidP="00003FF5">
            <w:pPr>
              <w:pStyle w:val="Paragrafi"/>
              <w:ind w:firstLine="0"/>
              <w:rPr>
                <w:sz w:val="20"/>
                <w:szCs w:val="20"/>
                <w:lang w:val="sq-AL"/>
              </w:rPr>
            </w:pPr>
            <w:r w:rsidRPr="0001433F">
              <w:rPr>
                <w:sz w:val="20"/>
                <w:szCs w:val="20"/>
                <w:lang w:val="sq-AL"/>
              </w:rPr>
              <w:t>Letonia</w:t>
            </w:r>
          </w:p>
        </w:tc>
        <w:tc>
          <w:tcPr>
            <w:tcW w:w="1563" w:type="pct"/>
            <w:tcBorders>
              <w:top w:val="single" w:sz="4" w:space="0" w:color="auto"/>
              <w:bottom w:val="single" w:sz="4" w:space="0" w:color="auto"/>
            </w:tcBorders>
            <w:shd w:val="clear" w:color="auto" w:fill="auto"/>
          </w:tcPr>
          <w:p w14:paraId="5376C64B" w14:textId="77777777" w:rsidR="00333289" w:rsidRPr="0001433F" w:rsidRDefault="00333289" w:rsidP="00003FF5">
            <w:pPr>
              <w:pStyle w:val="Paragrafi"/>
              <w:ind w:firstLine="0"/>
              <w:rPr>
                <w:sz w:val="20"/>
                <w:szCs w:val="20"/>
                <w:lang w:val="sq-AL"/>
              </w:rPr>
            </w:pPr>
            <w:r w:rsidRPr="0001433F">
              <w:rPr>
                <w:sz w:val="20"/>
                <w:szCs w:val="20"/>
                <w:lang w:val="sq-AL"/>
              </w:rPr>
              <w:t>Neni 5(6)</w:t>
            </w:r>
          </w:p>
        </w:tc>
      </w:tr>
      <w:tr w:rsidR="00333289" w:rsidRPr="0001433F" w14:paraId="5376C650" w14:textId="223F6C37" w:rsidTr="00003FF5">
        <w:tc>
          <w:tcPr>
            <w:tcW w:w="1718" w:type="pct"/>
            <w:tcBorders>
              <w:top w:val="single" w:sz="4" w:space="0" w:color="auto"/>
              <w:bottom w:val="single" w:sz="4" w:space="0" w:color="auto"/>
            </w:tcBorders>
            <w:shd w:val="clear" w:color="auto" w:fill="auto"/>
          </w:tcPr>
          <w:p w14:paraId="5376C64D" w14:textId="77777777" w:rsidR="00333289" w:rsidRPr="0001433F" w:rsidRDefault="00333289" w:rsidP="00003FF5">
            <w:pPr>
              <w:pStyle w:val="Paragrafi"/>
              <w:ind w:firstLine="0"/>
              <w:rPr>
                <w:sz w:val="20"/>
                <w:szCs w:val="20"/>
                <w:lang w:val="sq-AL"/>
              </w:rPr>
            </w:pPr>
            <w:r w:rsidRPr="0001433F">
              <w:rPr>
                <w:sz w:val="20"/>
                <w:szCs w:val="20"/>
                <w:lang w:val="sq-AL"/>
              </w:rPr>
              <w:t>22</w:t>
            </w:r>
          </w:p>
        </w:tc>
        <w:tc>
          <w:tcPr>
            <w:tcW w:w="1719" w:type="pct"/>
            <w:tcBorders>
              <w:top w:val="single" w:sz="4" w:space="0" w:color="auto"/>
              <w:bottom w:val="single" w:sz="4" w:space="0" w:color="auto"/>
            </w:tcBorders>
            <w:shd w:val="clear" w:color="auto" w:fill="auto"/>
          </w:tcPr>
          <w:p w14:paraId="5376C64E" w14:textId="77777777" w:rsidR="00333289" w:rsidRPr="0001433F" w:rsidRDefault="00333289" w:rsidP="00003FF5">
            <w:pPr>
              <w:pStyle w:val="Paragrafi"/>
              <w:ind w:firstLine="0"/>
              <w:rPr>
                <w:sz w:val="20"/>
                <w:szCs w:val="20"/>
                <w:lang w:val="sq-AL"/>
              </w:rPr>
            </w:pPr>
            <w:r w:rsidRPr="0001433F">
              <w:rPr>
                <w:sz w:val="20"/>
                <w:szCs w:val="20"/>
                <w:lang w:val="sq-AL"/>
              </w:rPr>
              <w:t>Maqedonia (FYR)</w:t>
            </w:r>
          </w:p>
        </w:tc>
        <w:tc>
          <w:tcPr>
            <w:tcW w:w="1563" w:type="pct"/>
            <w:tcBorders>
              <w:top w:val="single" w:sz="4" w:space="0" w:color="auto"/>
              <w:bottom w:val="single" w:sz="4" w:space="0" w:color="auto"/>
            </w:tcBorders>
            <w:shd w:val="clear" w:color="auto" w:fill="auto"/>
          </w:tcPr>
          <w:p w14:paraId="5376C64F" w14:textId="77777777" w:rsidR="00333289" w:rsidRPr="0001433F" w:rsidRDefault="00333289" w:rsidP="00003FF5">
            <w:pPr>
              <w:pStyle w:val="Paragrafi"/>
              <w:ind w:firstLine="0"/>
              <w:rPr>
                <w:sz w:val="20"/>
                <w:szCs w:val="20"/>
                <w:lang w:val="sq-AL"/>
              </w:rPr>
            </w:pPr>
            <w:r w:rsidRPr="0001433F">
              <w:rPr>
                <w:sz w:val="20"/>
                <w:szCs w:val="20"/>
                <w:lang w:val="sq-AL"/>
              </w:rPr>
              <w:t>Neni 5(6)</w:t>
            </w:r>
          </w:p>
        </w:tc>
      </w:tr>
      <w:tr w:rsidR="00333289" w:rsidRPr="0001433F" w14:paraId="5376C654" w14:textId="4D7D77CE" w:rsidTr="00003FF5">
        <w:tc>
          <w:tcPr>
            <w:tcW w:w="1718" w:type="pct"/>
            <w:tcBorders>
              <w:top w:val="single" w:sz="4" w:space="0" w:color="auto"/>
              <w:bottom w:val="single" w:sz="4" w:space="0" w:color="auto"/>
            </w:tcBorders>
            <w:shd w:val="clear" w:color="auto" w:fill="auto"/>
          </w:tcPr>
          <w:p w14:paraId="5376C651" w14:textId="77777777" w:rsidR="00333289" w:rsidRPr="0001433F" w:rsidRDefault="00333289" w:rsidP="00003FF5">
            <w:pPr>
              <w:pStyle w:val="Paragrafi"/>
              <w:ind w:firstLine="0"/>
              <w:rPr>
                <w:sz w:val="20"/>
                <w:szCs w:val="20"/>
                <w:lang w:val="sq-AL"/>
              </w:rPr>
            </w:pPr>
            <w:r w:rsidRPr="0001433F">
              <w:rPr>
                <w:sz w:val="20"/>
                <w:szCs w:val="20"/>
                <w:lang w:val="sq-AL"/>
              </w:rPr>
              <w:t>23</w:t>
            </w:r>
          </w:p>
        </w:tc>
        <w:tc>
          <w:tcPr>
            <w:tcW w:w="1719" w:type="pct"/>
            <w:tcBorders>
              <w:top w:val="single" w:sz="4" w:space="0" w:color="auto"/>
              <w:bottom w:val="single" w:sz="4" w:space="0" w:color="auto"/>
            </w:tcBorders>
            <w:shd w:val="clear" w:color="auto" w:fill="auto"/>
          </w:tcPr>
          <w:p w14:paraId="5376C652" w14:textId="77777777" w:rsidR="00333289" w:rsidRPr="0001433F" w:rsidRDefault="00333289" w:rsidP="00003FF5">
            <w:pPr>
              <w:pStyle w:val="Paragrafi"/>
              <w:ind w:firstLine="0"/>
              <w:rPr>
                <w:sz w:val="20"/>
                <w:szCs w:val="20"/>
                <w:lang w:val="sq-AL"/>
              </w:rPr>
            </w:pPr>
            <w:r w:rsidRPr="0001433F">
              <w:rPr>
                <w:sz w:val="20"/>
                <w:szCs w:val="20"/>
                <w:lang w:val="sq-AL"/>
              </w:rPr>
              <w:t>Malajzia</w:t>
            </w:r>
          </w:p>
        </w:tc>
        <w:tc>
          <w:tcPr>
            <w:tcW w:w="1563" w:type="pct"/>
            <w:tcBorders>
              <w:top w:val="single" w:sz="4" w:space="0" w:color="auto"/>
              <w:bottom w:val="single" w:sz="4" w:space="0" w:color="auto"/>
            </w:tcBorders>
            <w:shd w:val="clear" w:color="auto" w:fill="auto"/>
          </w:tcPr>
          <w:p w14:paraId="5376C653" w14:textId="77777777" w:rsidR="00333289" w:rsidRPr="0001433F" w:rsidRDefault="00333289" w:rsidP="00003FF5">
            <w:pPr>
              <w:pStyle w:val="Paragrafi"/>
              <w:ind w:firstLine="0"/>
              <w:rPr>
                <w:sz w:val="20"/>
                <w:szCs w:val="20"/>
                <w:lang w:val="sq-AL"/>
              </w:rPr>
            </w:pPr>
            <w:r w:rsidRPr="0001433F">
              <w:rPr>
                <w:sz w:val="20"/>
                <w:szCs w:val="20"/>
                <w:lang w:val="sq-AL"/>
              </w:rPr>
              <w:t>Neni 5(6)</w:t>
            </w:r>
          </w:p>
        </w:tc>
      </w:tr>
      <w:tr w:rsidR="00333289" w:rsidRPr="0001433F" w14:paraId="5376C658" w14:textId="2D0F6061" w:rsidTr="00003FF5">
        <w:tc>
          <w:tcPr>
            <w:tcW w:w="1718" w:type="pct"/>
            <w:tcBorders>
              <w:top w:val="single" w:sz="4" w:space="0" w:color="auto"/>
              <w:bottom w:val="single" w:sz="4" w:space="0" w:color="auto"/>
            </w:tcBorders>
            <w:shd w:val="clear" w:color="auto" w:fill="auto"/>
          </w:tcPr>
          <w:p w14:paraId="5376C655" w14:textId="77777777" w:rsidR="00333289" w:rsidRPr="0001433F" w:rsidRDefault="00333289" w:rsidP="00003FF5">
            <w:pPr>
              <w:pStyle w:val="Paragrafi"/>
              <w:ind w:firstLine="0"/>
              <w:rPr>
                <w:sz w:val="20"/>
                <w:szCs w:val="20"/>
                <w:lang w:val="sq-AL"/>
              </w:rPr>
            </w:pPr>
            <w:r w:rsidRPr="0001433F">
              <w:rPr>
                <w:sz w:val="20"/>
                <w:szCs w:val="20"/>
                <w:lang w:val="sq-AL"/>
              </w:rPr>
              <w:t>24</w:t>
            </w:r>
          </w:p>
        </w:tc>
        <w:tc>
          <w:tcPr>
            <w:tcW w:w="1719" w:type="pct"/>
            <w:tcBorders>
              <w:top w:val="single" w:sz="4" w:space="0" w:color="auto"/>
              <w:bottom w:val="single" w:sz="4" w:space="0" w:color="auto"/>
            </w:tcBorders>
            <w:shd w:val="clear" w:color="auto" w:fill="auto"/>
          </w:tcPr>
          <w:p w14:paraId="5376C656" w14:textId="77777777" w:rsidR="00333289" w:rsidRPr="0001433F" w:rsidRDefault="00333289" w:rsidP="00003FF5">
            <w:pPr>
              <w:pStyle w:val="Paragrafi"/>
              <w:ind w:firstLine="0"/>
              <w:rPr>
                <w:sz w:val="20"/>
                <w:szCs w:val="20"/>
                <w:lang w:val="sq-AL"/>
              </w:rPr>
            </w:pPr>
            <w:r w:rsidRPr="0001433F">
              <w:rPr>
                <w:sz w:val="20"/>
                <w:szCs w:val="20"/>
                <w:lang w:val="sq-AL"/>
              </w:rPr>
              <w:t>Malta</w:t>
            </w:r>
          </w:p>
        </w:tc>
        <w:tc>
          <w:tcPr>
            <w:tcW w:w="1563" w:type="pct"/>
            <w:tcBorders>
              <w:top w:val="single" w:sz="4" w:space="0" w:color="auto"/>
              <w:bottom w:val="single" w:sz="4" w:space="0" w:color="auto"/>
            </w:tcBorders>
            <w:shd w:val="clear" w:color="auto" w:fill="auto"/>
          </w:tcPr>
          <w:p w14:paraId="5376C657" w14:textId="77777777" w:rsidR="00333289" w:rsidRPr="0001433F" w:rsidRDefault="00333289" w:rsidP="00003FF5">
            <w:pPr>
              <w:pStyle w:val="Paragrafi"/>
              <w:ind w:firstLine="0"/>
              <w:rPr>
                <w:sz w:val="20"/>
                <w:szCs w:val="20"/>
                <w:lang w:val="sq-AL"/>
              </w:rPr>
            </w:pPr>
            <w:r w:rsidRPr="0001433F">
              <w:rPr>
                <w:sz w:val="20"/>
                <w:szCs w:val="20"/>
                <w:lang w:val="sq-AL"/>
              </w:rPr>
              <w:t>Neni 5(6)</w:t>
            </w:r>
          </w:p>
        </w:tc>
      </w:tr>
      <w:tr w:rsidR="00333289" w:rsidRPr="0001433F" w14:paraId="5376C65C" w14:textId="06F61774" w:rsidTr="00003FF5">
        <w:tc>
          <w:tcPr>
            <w:tcW w:w="1718" w:type="pct"/>
            <w:tcBorders>
              <w:top w:val="single" w:sz="4" w:space="0" w:color="auto"/>
              <w:bottom w:val="single" w:sz="4" w:space="0" w:color="auto"/>
            </w:tcBorders>
            <w:shd w:val="clear" w:color="auto" w:fill="auto"/>
          </w:tcPr>
          <w:p w14:paraId="5376C659" w14:textId="77777777" w:rsidR="00333289" w:rsidRPr="0001433F" w:rsidRDefault="00333289" w:rsidP="00003FF5">
            <w:pPr>
              <w:pStyle w:val="Paragrafi"/>
              <w:ind w:firstLine="0"/>
              <w:rPr>
                <w:sz w:val="20"/>
                <w:szCs w:val="20"/>
                <w:lang w:val="sq-AL"/>
              </w:rPr>
            </w:pPr>
            <w:r w:rsidRPr="0001433F">
              <w:rPr>
                <w:sz w:val="20"/>
                <w:szCs w:val="20"/>
                <w:lang w:val="sq-AL"/>
              </w:rPr>
              <w:t>25</w:t>
            </w:r>
          </w:p>
        </w:tc>
        <w:tc>
          <w:tcPr>
            <w:tcW w:w="1719" w:type="pct"/>
            <w:tcBorders>
              <w:top w:val="single" w:sz="4" w:space="0" w:color="auto"/>
              <w:bottom w:val="single" w:sz="4" w:space="0" w:color="auto"/>
            </w:tcBorders>
            <w:shd w:val="clear" w:color="auto" w:fill="auto"/>
          </w:tcPr>
          <w:p w14:paraId="5376C65A" w14:textId="77777777" w:rsidR="00333289" w:rsidRPr="0001433F" w:rsidRDefault="00333289" w:rsidP="00003FF5">
            <w:pPr>
              <w:pStyle w:val="Paragrafi"/>
              <w:ind w:firstLine="0"/>
              <w:rPr>
                <w:sz w:val="20"/>
                <w:szCs w:val="20"/>
                <w:lang w:val="sq-AL"/>
              </w:rPr>
            </w:pPr>
            <w:r w:rsidRPr="0001433F">
              <w:rPr>
                <w:sz w:val="20"/>
                <w:szCs w:val="20"/>
                <w:lang w:val="sq-AL"/>
              </w:rPr>
              <w:t>Moldavia</w:t>
            </w:r>
          </w:p>
        </w:tc>
        <w:tc>
          <w:tcPr>
            <w:tcW w:w="1563" w:type="pct"/>
            <w:tcBorders>
              <w:top w:val="single" w:sz="4" w:space="0" w:color="auto"/>
              <w:bottom w:val="single" w:sz="4" w:space="0" w:color="auto"/>
            </w:tcBorders>
            <w:shd w:val="clear" w:color="auto" w:fill="auto"/>
          </w:tcPr>
          <w:p w14:paraId="5376C65B" w14:textId="77777777" w:rsidR="00333289" w:rsidRPr="0001433F" w:rsidRDefault="00333289" w:rsidP="00003FF5">
            <w:pPr>
              <w:pStyle w:val="Paragrafi"/>
              <w:ind w:firstLine="0"/>
              <w:rPr>
                <w:sz w:val="20"/>
                <w:szCs w:val="20"/>
                <w:lang w:val="sq-AL"/>
              </w:rPr>
            </w:pPr>
            <w:r w:rsidRPr="0001433F">
              <w:rPr>
                <w:sz w:val="20"/>
                <w:szCs w:val="20"/>
                <w:lang w:val="sq-AL"/>
              </w:rPr>
              <w:t>Neni 5(6)</w:t>
            </w:r>
          </w:p>
        </w:tc>
      </w:tr>
      <w:tr w:rsidR="00333289" w:rsidRPr="0001433F" w14:paraId="5376C660" w14:textId="27338DBB" w:rsidTr="00003FF5">
        <w:tc>
          <w:tcPr>
            <w:tcW w:w="1718" w:type="pct"/>
            <w:tcBorders>
              <w:top w:val="single" w:sz="4" w:space="0" w:color="auto"/>
              <w:bottom w:val="single" w:sz="4" w:space="0" w:color="auto"/>
            </w:tcBorders>
            <w:shd w:val="clear" w:color="auto" w:fill="auto"/>
          </w:tcPr>
          <w:p w14:paraId="5376C65D" w14:textId="77777777" w:rsidR="00333289" w:rsidRPr="0001433F" w:rsidRDefault="00333289" w:rsidP="00003FF5">
            <w:pPr>
              <w:pStyle w:val="Paragrafi"/>
              <w:ind w:firstLine="0"/>
              <w:rPr>
                <w:sz w:val="20"/>
                <w:szCs w:val="20"/>
                <w:lang w:val="sq-AL"/>
              </w:rPr>
            </w:pPr>
            <w:r w:rsidRPr="0001433F">
              <w:rPr>
                <w:sz w:val="20"/>
                <w:szCs w:val="20"/>
                <w:lang w:val="sq-AL"/>
              </w:rPr>
              <w:t>26</w:t>
            </w:r>
          </w:p>
        </w:tc>
        <w:tc>
          <w:tcPr>
            <w:tcW w:w="1719" w:type="pct"/>
            <w:tcBorders>
              <w:top w:val="single" w:sz="4" w:space="0" w:color="auto"/>
              <w:bottom w:val="single" w:sz="4" w:space="0" w:color="auto"/>
            </w:tcBorders>
            <w:shd w:val="clear" w:color="auto" w:fill="auto"/>
          </w:tcPr>
          <w:p w14:paraId="5376C65E" w14:textId="77777777" w:rsidR="00333289" w:rsidRPr="0001433F" w:rsidRDefault="00333289" w:rsidP="00003FF5">
            <w:pPr>
              <w:pStyle w:val="Paragrafi"/>
              <w:ind w:firstLine="0"/>
              <w:rPr>
                <w:sz w:val="20"/>
                <w:szCs w:val="20"/>
                <w:lang w:val="sq-AL"/>
              </w:rPr>
            </w:pPr>
            <w:r w:rsidRPr="0001433F">
              <w:rPr>
                <w:sz w:val="20"/>
                <w:szCs w:val="20"/>
                <w:lang w:val="sq-AL"/>
              </w:rPr>
              <w:t>Holanda</w:t>
            </w:r>
          </w:p>
        </w:tc>
        <w:tc>
          <w:tcPr>
            <w:tcW w:w="1563" w:type="pct"/>
            <w:tcBorders>
              <w:top w:val="single" w:sz="4" w:space="0" w:color="auto"/>
              <w:bottom w:val="single" w:sz="4" w:space="0" w:color="auto"/>
            </w:tcBorders>
            <w:shd w:val="clear" w:color="auto" w:fill="auto"/>
          </w:tcPr>
          <w:p w14:paraId="5376C65F" w14:textId="77777777" w:rsidR="00333289" w:rsidRPr="0001433F" w:rsidRDefault="00333289" w:rsidP="00003FF5">
            <w:pPr>
              <w:pStyle w:val="Paragrafi"/>
              <w:ind w:firstLine="0"/>
              <w:rPr>
                <w:sz w:val="20"/>
                <w:szCs w:val="20"/>
                <w:lang w:val="sq-AL"/>
              </w:rPr>
            </w:pPr>
            <w:r w:rsidRPr="0001433F">
              <w:rPr>
                <w:sz w:val="20"/>
                <w:szCs w:val="20"/>
                <w:lang w:val="sq-AL"/>
              </w:rPr>
              <w:t>Neni 5(6)</w:t>
            </w:r>
          </w:p>
        </w:tc>
      </w:tr>
      <w:tr w:rsidR="00333289" w:rsidRPr="0001433F" w14:paraId="5376C664" w14:textId="027AA246" w:rsidTr="00003FF5">
        <w:tc>
          <w:tcPr>
            <w:tcW w:w="1718" w:type="pct"/>
            <w:tcBorders>
              <w:top w:val="single" w:sz="4" w:space="0" w:color="auto"/>
              <w:bottom w:val="single" w:sz="4" w:space="0" w:color="auto"/>
            </w:tcBorders>
            <w:shd w:val="clear" w:color="auto" w:fill="auto"/>
          </w:tcPr>
          <w:p w14:paraId="5376C661" w14:textId="77777777" w:rsidR="00333289" w:rsidRPr="0001433F" w:rsidRDefault="00333289" w:rsidP="00003FF5">
            <w:pPr>
              <w:pStyle w:val="Paragrafi"/>
              <w:ind w:firstLine="0"/>
              <w:rPr>
                <w:sz w:val="20"/>
                <w:szCs w:val="20"/>
                <w:lang w:val="sq-AL"/>
              </w:rPr>
            </w:pPr>
            <w:r w:rsidRPr="0001433F">
              <w:rPr>
                <w:sz w:val="20"/>
                <w:szCs w:val="20"/>
                <w:lang w:val="sq-AL"/>
              </w:rPr>
              <w:t>27</w:t>
            </w:r>
          </w:p>
        </w:tc>
        <w:tc>
          <w:tcPr>
            <w:tcW w:w="1719" w:type="pct"/>
            <w:tcBorders>
              <w:top w:val="single" w:sz="4" w:space="0" w:color="auto"/>
              <w:bottom w:val="single" w:sz="4" w:space="0" w:color="auto"/>
            </w:tcBorders>
            <w:shd w:val="clear" w:color="auto" w:fill="auto"/>
          </w:tcPr>
          <w:p w14:paraId="5376C662" w14:textId="77777777" w:rsidR="00333289" w:rsidRPr="0001433F" w:rsidRDefault="00333289" w:rsidP="00003FF5">
            <w:pPr>
              <w:pStyle w:val="Paragrafi"/>
              <w:ind w:firstLine="0"/>
              <w:rPr>
                <w:sz w:val="20"/>
                <w:szCs w:val="20"/>
                <w:lang w:val="sq-AL"/>
              </w:rPr>
            </w:pPr>
            <w:r w:rsidRPr="0001433F">
              <w:rPr>
                <w:sz w:val="20"/>
                <w:szCs w:val="20"/>
                <w:lang w:val="sq-AL"/>
              </w:rPr>
              <w:t>Norvegjia</w:t>
            </w:r>
          </w:p>
        </w:tc>
        <w:tc>
          <w:tcPr>
            <w:tcW w:w="1563" w:type="pct"/>
            <w:tcBorders>
              <w:top w:val="single" w:sz="4" w:space="0" w:color="auto"/>
              <w:bottom w:val="single" w:sz="4" w:space="0" w:color="auto"/>
            </w:tcBorders>
            <w:shd w:val="clear" w:color="auto" w:fill="auto"/>
          </w:tcPr>
          <w:p w14:paraId="5376C663" w14:textId="77777777" w:rsidR="00333289" w:rsidRPr="0001433F" w:rsidRDefault="00333289" w:rsidP="00003FF5">
            <w:pPr>
              <w:pStyle w:val="Paragrafi"/>
              <w:ind w:firstLine="0"/>
              <w:rPr>
                <w:sz w:val="20"/>
                <w:szCs w:val="20"/>
                <w:lang w:val="sq-AL"/>
              </w:rPr>
            </w:pPr>
            <w:r w:rsidRPr="0001433F">
              <w:rPr>
                <w:sz w:val="20"/>
                <w:szCs w:val="20"/>
                <w:lang w:val="sq-AL"/>
              </w:rPr>
              <w:t>Neni 5(6)</w:t>
            </w:r>
          </w:p>
        </w:tc>
      </w:tr>
      <w:tr w:rsidR="00333289" w:rsidRPr="0001433F" w14:paraId="5376C668" w14:textId="5FC2444F" w:rsidTr="00003FF5">
        <w:tc>
          <w:tcPr>
            <w:tcW w:w="1718" w:type="pct"/>
            <w:tcBorders>
              <w:top w:val="single" w:sz="4" w:space="0" w:color="auto"/>
              <w:bottom w:val="single" w:sz="4" w:space="0" w:color="auto"/>
            </w:tcBorders>
            <w:shd w:val="clear" w:color="auto" w:fill="auto"/>
          </w:tcPr>
          <w:p w14:paraId="5376C665" w14:textId="77777777" w:rsidR="00333289" w:rsidRPr="0001433F" w:rsidRDefault="00333289" w:rsidP="00003FF5">
            <w:pPr>
              <w:pStyle w:val="Paragrafi"/>
              <w:ind w:firstLine="0"/>
              <w:rPr>
                <w:sz w:val="20"/>
                <w:szCs w:val="20"/>
                <w:lang w:val="sq-AL"/>
              </w:rPr>
            </w:pPr>
            <w:r w:rsidRPr="0001433F">
              <w:rPr>
                <w:sz w:val="20"/>
                <w:szCs w:val="20"/>
                <w:lang w:val="sq-AL"/>
              </w:rPr>
              <w:t>28</w:t>
            </w:r>
          </w:p>
        </w:tc>
        <w:tc>
          <w:tcPr>
            <w:tcW w:w="1719" w:type="pct"/>
            <w:tcBorders>
              <w:top w:val="single" w:sz="4" w:space="0" w:color="auto"/>
              <w:bottom w:val="single" w:sz="4" w:space="0" w:color="auto"/>
            </w:tcBorders>
            <w:shd w:val="clear" w:color="auto" w:fill="auto"/>
          </w:tcPr>
          <w:p w14:paraId="5376C666" w14:textId="77777777" w:rsidR="00333289" w:rsidRPr="0001433F" w:rsidRDefault="00333289" w:rsidP="00003FF5">
            <w:pPr>
              <w:pStyle w:val="Paragrafi"/>
              <w:ind w:firstLine="0"/>
              <w:rPr>
                <w:sz w:val="20"/>
                <w:szCs w:val="20"/>
                <w:lang w:val="sq-AL"/>
              </w:rPr>
            </w:pPr>
            <w:r w:rsidRPr="0001433F">
              <w:rPr>
                <w:sz w:val="20"/>
                <w:szCs w:val="20"/>
                <w:lang w:val="sq-AL"/>
              </w:rPr>
              <w:t>Polonia</w:t>
            </w:r>
          </w:p>
        </w:tc>
        <w:tc>
          <w:tcPr>
            <w:tcW w:w="1563" w:type="pct"/>
            <w:tcBorders>
              <w:top w:val="single" w:sz="4" w:space="0" w:color="auto"/>
              <w:bottom w:val="single" w:sz="4" w:space="0" w:color="auto"/>
            </w:tcBorders>
            <w:shd w:val="clear" w:color="auto" w:fill="auto"/>
          </w:tcPr>
          <w:p w14:paraId="5376C667" w14:textId="77777777" w:rsidR="00333289" w:rsidRPr="0001433F" w:rsidRDefault="00333289" w:rsidP="00003FF5">
            <w:pPr>
              <w:pStyle w:val="Paragrafi"/>
              <w:ind w:firstLine="0"/>
              <w:rPr>
                <w:sz w:val="20"/>
                <w:szCs w:val="20"/>
                <w:lang w:val="sq-AL"/>
              </w:rPr>
            </w:pPr>
            <w:r w:rsidRPr="0001433F">
              <w:rPr>
                <w:sz w:val="20"/>
                <w:szCs w:val="20"/>
                <w:lang w:val="sq-AL"/>
              </w:rPr>
              <w:t>Neni 5(6)</w:t>
            </w:r>
          </w:p>
        </w:tc>
      </w:tr>
      <w:tr w:rsidR="00333289" w:rsidRPr="0001433F" w14:paraId="5376C66C" w14:textId="63DDE92B" w:rsidTr="00003FF5">
        <w:tc>
          <w:tcPr>
            <w:tcW w:w="1718" w:type="pct"/>
            <w:tcBorders>
              <w:top w:val="single" w:sz="4" w:space="0" w:color="auto"/>
              <w:bottom w:val="single" w:sz="4" w:space="0" w:color="auto"/>
            </w:tcBorders>
            <w:shd w:val="clear" w:color="auto" w:fill="auto"/>
          </w:tcPr>
          <w:p w14:paraId="5376C669" w14:textId="77777777" w:rsidR="00333289" w:rsidRPr="0001433F" w:rsidRDefault="00333289" w:rsidP="00003FF5">
            <w:pPr>
              <w:pStyle w:val="Paragrafi"/>
              <w:ind w:firstLine="0"/>
              <w:rPr>
                <w:sz w:val="20"/>
                <w:szCs w:val="20"/>
                <w:lang w:val="sq-AL"/>
              </w:rPr>
            </w:pPr>
            <w:r w:rsidRPr="0001433F">
              <w:rPr>
                <w:sz w:val="20"/>
                <w:szCs w:val="20"/>
                <w:lang w:val="sq-AL"/>
              </w:rPr>
              <w:t>29</w:t>
            </w:r>
          </w:p>
        </w:tc>
        <w:tc>
          <w:tcPr>
            <w:tcW w:w="1719" w:type="pct"/>
            <w:tcBorders>
              <w:top w:val="single" w:sz="4" w:space="0" w:color="auto"/>
              <w:bottom w:val="single" w:sz="4" w:space="0" w:color="auto"/>
            </w:tcBorders>
            <w:shd w:val="clear" w:color="auto" w:fill="auto"/>
          </w:tcPr>
          <w:p w14:paraId="5376C66A" w14:textId="77777777" w:rsidR="00333289" w:rsidRPr="0001433F" w:rsidRDefault="00333289" w:rsidP="00003FF5">
            <w:pPr>
              <w:pStyle w:val="Paragrafi"/>
              <w:ind w:firstLine="0"/>
              <w:rPr>
                <w:sz w:val="20"/>
                <w:szCs w:val="20"/>
                <w:lang w:val="sq-AL"/>
              </w:rPr>
            </w:pPr>
            <w:r w:rsidRPr="0001433F">
              <w:rPr>
                <w:sz w:val="20"/>
                <w:szCs w:val="20"/>
                <w:lang w:val="sq-AL"/>
              </w:rPr>
              <w:t>Katar</w:t>
            </w:r>
          </w:p>
        </w:tc>
        <w:tc>
          <w:tcPr>
            <w:tcW w:w="1563" w:type="pct"/>
            <w:tcBorders>
              <w:top w:val="single" w:sz="4" w:space="0" w:color="auto"/>
              <w:bottom w:val="single" w:sz="4" w:space="0" w:color="auto"/>
            </w:tcBorders>
            <w:shd w:val="clear" w:color="auto" w:fill="auto"/>
          </w:tcPr>
          <w:p w14:paraId="5376C66B" w14:textId="77777777" w:rsidR="00333289" w:rsidRPr="0001433F" w:rsidRDefault="00333289" w:rsidP="00003FF5">
            <w:pPr>
              <w:pStyle w:val="Paragrafi"/>
              <w:ind w:firstLine="0"/>
              <w:rPr>
                <w:sz w:val="20"/>
                <w:szCs w:val="20"/>
                <w:lang w:val="sq-AL"/>
              </w:rPr>
            </w:pPr>
            <w:r w:rsidRPr="0001433F">
              <w:rPr>
                <w:sz w:val="20"/>
                <w:szCs w:val="20"/>
                <w:lang w:val="sq-AL"/>
              </w:rPr>
              <w:t>Neni 5(7)</w:t>
            </w:r>
          </w:p>
        </w:tc>
      </w:tr>
      <w:tr w:rsidR="00333289" w:rsidRPr="0001433F" w14:paraId="5376C670" w14:textId="253C9D30" w:rsidTr="00003FF5">
        <w:tc>
          <w:tcPr>
            <w:tcW w:w="1718" w:type="pct"/>
            <w:tcBorders>
              <w:top w:val="single" w:sz="4" w:space="0" w:color="auto"/>
              <w:bottom w:val="single" w:sz="4" w:space="0" w:color="auto"/>
            </w:tcBorders>
            <w:shd w:val="clear" w:color="auto" w:fill="auto"/>
          </w:tcPr>
          <w:p w14:paraId="5376C66D" w14:textId="77777777" w:rsidR="00333289" w:rsidRPr="0001433F" w:rsidRDefault="00333289" w:rsidP="00003FF5">
            <w:pPr>
              <w:pStyle w:val="Paragrafi"/>
              <w:ind w:firstLine="0"/>
              <w:rPr>
                <w:sz w:val="20"/>
                <w:szCs w:val="20"/>
                <w:lang w:val="sq-AL"/>
              </w:rPr>
            </w:pPr>
            <w:r w:rsidRPr="0001433F">
              <w:rPr>
                <w:sz w:val="20"/>
                <w:szCs w:val="20"/>
                <w:lang w:val="sq-AL"/>
              </w:rPr>
              <w:t>30</w:t>
            </w:r>
          </w:p>
        </w:tc>
        <w:tc>
          <w:tcPr>
            <w:tcW w:w="1719" w:type="pct"/>
            <w:tcBorders>
              <w:top w:val="single" w:sz="4" w:space="0" w:color="auto"/>
              <w:bottom w:val="single" w:sz="4" w:space="0" w:color="auto"/>
            </w:tcBorders>
            <w:shd w:val="clear" w:color="auto" w:fill="auto"/>
          </w:tcPr>
          <w:p w14:paraId="5376C66E" w14:textId="77777777" w:rsidR="00333289" w:rsidRPr="0001433F" w:rsidRDefault="00333289" w:rsidP="00003FF5">
            <w:pPr>
              <w:pStyle w:val="Paragrafi"/>
              <w:ind w:firstLine="0"/>
              <w:rPr>
                <w:sz w:val="20"/>
                <w:szCs w:val="20"/>
                <w:lang w:val="sq-AL"/>
              </w:rPr>
            </w:pPr>
            <w:r w:rsidRPr="0001433F">
              <w:rPr>
                <w:sz w:val="20"/>
                <w:szCs w:val="20"/>
                <w:lang w:val="sq-AL"/>
              </w:rPr>
              <w:t>Rumania</w:t>
            </w:r>
          </w:p>
        </w:tc>
        <w:tc>
          <w:tcPr>
            <w:tcW w:w="1563" w:type="pct"/>
            <w:tcBorders>
              <w:top w:val="single" w:sz="4" w:space="0" w:color="auto"/>
              <w:bottom w:val="single" w:sz="4" w:space="0" w:color="auto"/>
            </w:tcBorders>
            <w:shd w:val="clear" w:color="auto" w:fill="auto"/>
          </w:tcPr>
          <w:p w14:paraId="5376C66F" w14:textId="77777777" w:rsidR="00333289" w:rsidRPr="0001433F" w:rsidRDefault="00333289" w:rsidP="00003FF5">
            <w:pPr>
              <w:pStyle w:val="Paragrafi"/>
              <w:ind w:firstLine="0"/>
              <w:rPr>
                <w:sz w:val="20"/>
                <w:szCs w:val="20"/>
                <w:lang w:val="sq-AL"/>
              </w:rPr>
            </w:pPr>
            <w:r w:rsidRPr="0001433F">
              <w:rPr>
                <w:sz w:val="20"/>
                <w:szCs w:val="20"/>
                <w:lang w:val="sq-AL"/>
              </w:rPr>
              <w:t>Neni 5(6)</w:t>
            </w:r>
          </w:p>
        </w:tc>
      </w:tr>
      <w:tr w:rsidR="00333289" w:rsidRPr="0001433F" w14:paraId="5376C674" w14:textId="58E76E05" w:rsidTr="00003FF5">
        <w:tc>
          <w:tcPr>
            <w:tcW w:w="1718" w:type="pct"/>
            <w:tcBorders>
              <w:top w:val="single" w:sz="4" w:space="0" w:color="auto"/>
              <w:bottom w:val="single" w:sz="4" w:space="0" w:color="auto"/>
            </w:tcBorders>
            <w:shd w:val="clear" w:color="auto" w:fill="auto"/>
          </w:tcPr>
          <w:p w14:paraId="5376C671" w14:textId="77777777" w:rsidR="00333289" w:rsidRPr="0001433F" w:rsidRDefault="00333289" w:rsidP="00003FF5">
            <w:pPr>
              <w:pStyle w:val="Paragrafi"/>
              <w:ind w:firstLine="0"/>
              <w:rPr>
                <w:sz w:val="20"/>
                <w:szCs w:val="20"/>
                <w:lang w:val="sq-AL"/>
              </w:rPr>
            </w:pPr>
            <w:r w:rsidRPr="0001433F">
              <w:rPr>
                <w:sz w:val="20"/>
                <w:szCs w:val="20"/>
                <w:lang w:val="sq-AL"/>
              </w:rPr>
              <w:t>31</w:t>
            </w:r>
          </w:p>
        </w:tc>
        <w:tc>
          <w:tcPr>
            <w:tcW w:w="1719" w:type="pct"/>
            <w:tcBorders>
              <w:top w:val="single" w:sz="4" w:space="0" w:color="auto"/>
              <w:bottom w:val="single" w:sz="4" w:space="0" w:color="auto"/>
            </w:tcBorders>
            <w:shd w:val="clear" w:color="auto" w:fill="auto"/>
          </w:tcPr>
          <w:p w14:paraId="5376C672" w14:textId="77777777" w:rsidR="00333289" w:rsidRPr="0001433F" w:rsidRDefault="00333289" w:rsidP="00003FF5">
            <w:pPr>
              <w:pStyle w:val="Paragrafi"/>
              <w:ind w:firstLine="0"/>
              <w:rPr>
                <w:sz w:val="20"/>
                <w:szCs w:val="20"/>
                <w:lang w:val="sq-AL"/>
              </w:rPr>
            </w:pPr>
            <w:r w:rsidRPr="0001433F">
              <w:rPr>
                <w:sz w:val="20"/>
                <w:szCs w:val="20"/>
                <w:lang w:val="sq-AL"/>
              </w:rPr>
              <w:t>Rusia</w:t>
            </w:r>
          </w:p>
        </w:tc>
        <w:tc>
          <w:tcPr>
            <w:tcW w:w="1563" w:type="pct"/>
            <w:tcBorders>
              <w:top w:val="single" w:sz="4" w:space="0" w:color="auto"/>
              <w:bottom w:val="single" w:sz="4" w:space="0" w:color="auto"/>
            </w:tcBorders>
            <w:shd w:val="clear" w:color="auto" w:fill="auto"/>
          </w:tcPr>
          <w:p w14:paraId="5376C673" w14:textId="77777777" w:rsidR="00333289" w:rsidRPr="0001433F" w:rsidRDefault="00333289" w:rsidP="00003FF5">
            <w:pPr>
              <w:pStyle w:val="Paragrafi"/>
              <w:ind w:firstLine="0"/>
              <w:rPr>
                <w:sz w:val="20"/>
                <w:szCs w:val="20"/>
                <w:lang w:val="sq-AL"/>
              </w:rPr>
            </w:pPr>
            <w:r w:rsidRPr="0001433F">
              <w:rPr>
                <w:sz w:val="20"/>
                <w:szCs w:val="20"/>
                <w:lang w:val="sq-AL"/>
              </w:rPr>
              <w:t>Neni 5(6)</w:t>
            </w:r>
          </w:p>
        </w:tc>
      </w:tr>
      <w:tr w:rsidR="00333289" w:rsidRPr="0001433F" w14:paraId="5376C678" w14:textId="6A01E974" w:rsidTr="00003FF5">
        <w:tc>
          <w:tcPr>
            <w:tcW w:w="1718" w:type="pct"/>
            <w:tcBorders>
              <w:top w:val="single" w:sz="4" w:space="0" w:color="auto"/>
              <w:bottom w:val="single" w:sz="4" w:space="0" w:color="auto"/>
            </w:tcBorders>
            <w:shd w:val="clear" w:color="auto" w:fill="auto"/>
          </w:tcPr>
          <w:p w14:paraId="5376C675" w14:textId="77777777" w:rsidR="00333289" w:rsidRPr="0001433F" w:rsidRDefault="00333289" w:rsidP="00003FF5">
            <w:pPr>
              <w:pStyle w:val="Paragrafi"/>
              <w:ind w:firstLine="0"/>
              <w:rPr>
                <w:sz w:val="20"/>
                <w:szCs w:val="20"/>
                <w:lang w:val="sq-AL"/>
              </w:rPr>
            </w:pPr>
            <w:r w:rsidRPr="0001433F">
              <w:rPr>
                <w:sz w:val="20"/>
                <w:szCs w:val="20"/>
                <w:lang w:val="sq-AL"/>
              </w:rPr>
              <w:t>32</w:t>
            </w:r>
          </w:p>
        </w:tc>
        <w:tc>
          <w:tcPr>
            <w:tcW w:w="1719" w:type="pct"/>
            <w:tcBorders>
              <w:top w:val="single" w:sz="4" w:space="0" w:color="auto"/>
              <w:bottom w:val="single" w:sz="4" w:space="0" w:color="auto"/>
            </w:tcBorders>
            <w:shd w:val="clear" w:color="auto" w:fill="auto"/>
          </w:tcPr>
          <w:p w14:paraId="5376C676" w14:textId="77777777" w:rsidR="00333289" w:rsidRPr="0001433F" w:rsidRDefault="00333289" w:rsidP="00003FF5">
            <w:pPr>
              <w:pStyle w:val="Paragrafi"/>
              <w:ind w:firstLine="0"/>
              <w:rPr>
                <w:sz w:val="20"/>
                <w:szCs w:val="20"/>
                <w:lang w:val="sq-AL"/>
              </w:rPr>
            </w:pPr>
            <w:r w:rsidRPr="0001433F">
              <w:rPr>
                <w:sz w:val="20"/>
                <w:szCs w:val="20"/>
                <w:lang w:val="sq-AL"/>
              </w:rPr>
              <w:t>Serbia dhe Mali i Zi (Mali i Zi)</w:t>
            </w:r>
          </w:p>
        </w:tc>
        <w:tc>
          <w:tcPr>
            <w:tcW w:w="1563" w:type="pct"/>
            <w:tcBorders>
              <w:top w:val="single" w:sz="4" w:space="0" w:color="auto"/>
              <w:bottom w:val="single" w:sz="4" w:space="0" w:color="auto"/>
            </w:tcBorders>
            <w:shd w:val="clear" w:color="auto" w:fill="auto"/>
          </w:tcPr>
          <w:p w14:paraId="5376C677" w14:textId="77777777" w:rsidR="00333289" w:rsidRPr="0001433F" w:rsidRDefault="00333289" w:rsidP="00003FF5">
            <w:pPr>
              <w:pStyle w:val="Paragrafi"/>
              <w:ind w:firstLine="0"/>
              <w:rPr>
                <w:sz w:val="20"/>
                <w:szCs w:val="20"/>
                <w:lang w:val="sq-AL"/>
              </w:rPr>
            </w:pPr>
            <w:r w:rsidRPr="0001433F">
              <w:rPr>
                <w:sz w:val="20"/>
                <w:szCs w:val="20"/>
                <w:lang w:val="sq-AL"/>
              </w:rPr>
              <w:t>Neni 5(6)</w:t>
            </w:r>
          </w:p>
        </w:tc>
      </w:tr>
      <w:tr w:rsidR="00333289" w:rsidRPr="0001433F" w14:paraId="5376C67C" w14:textId="2CDF176B" w:rsidTr="00003FF5">
        <w:tc>
          <w:tcPr>
            <w:tcW w:w="1718" w:type="pct"/>
            <w:tcBorders>
              <w:top w:val="single" w:sz="4" w:space="0" w:color="auto"/>
              <w:bottom w:val="single" w:sz="4" w:space="0" w:color="auto"/>
            </w:tcBorders>
            <w:shd w:val="clear" w:color="auto" w:fill="auto"/>
          </w:tcPr>
          <w:p w14:paraId="5376C679" w14:textId="77777777" w:rsidR="00333289" w:rsidRPr="0001433F" w:rsidRDefault="00333289" w:rsidP="00003FF5">
            <w:pPr>
              <w:pStyle w:val="Paragrafi"/>
              <w:ind w:firstLine="0"/>
              <w:rPr>
                <w:sz w:val="20"/>
                <w:szCs w:val="20"/>
                <w:lang w:val="sq-AL"/>
              </w:rPr>
            </w:pPr>
            <w:r w:rsidRPr="0001433F">
              <w:rPr>
                <w:sz w:val="20"/>
                <w:szCs w:val="20"/>
                <w:lang w:val="sq-AL"/>
              </w:rPr>
              <w:t>33</w:t>
            </w:r>
          </w:p>
        </w:tc>
        <w:tc>
          <w:tcPr>
            <w:tcW w:w="1719" w:type="pct"/>
            <w:tcBorders>
              <w:top w:val="single" w:sz="4" w:space="0" w:color="auto"/>
              <w:bottom w:val="single" w:sz="4" w:space="0" w:color="auto"/>
            </w:tcBorders>
            <w:shd w:val="clear" w:color="auto" w:fill="auto"/>
          </w:tcPr>
          <w:p w14:paraId="5376C67A" w14:textId="77777777" w:rsidR="00333289" w:rsidRPr="0001433F" w:rsidRDefault="00333289" w:rsidP="00003FF5">
            <w:pPr>
              <w:pStyle w:val="Paragrafi"/>
              <w:ind w:firstLine="0"/>
              <w:rPr>
                <w:sz w:val="20"/>
                <w:szCs w:val="20"/>
                <w:lang w:val="sq-AL"/>
              </w:rPr>
            </w:pPr>
            <w:r w:rsidRPr="0001433F">
              <w:rPr>
                <w:sz w:val="20"/>
                <w:szCs w:val="20"/>
                <w:lang w:val="sq-AL"/>
              </w:rPr>
              <w:t>Serbia dhe Mali i Zi (Serbia)</w:t>
            </w:r>
          </w:p>
        </w:tc>
        <w:tc>
          <w:tcPr>
            <w:tcW w:w="1563" w:type="pct"/>
            <w:tcBorders>
              <w:top w:val="single" w:sz="4" w:space="0" w:color="auto"/>
              <w:bottom w:val="single" w:sz="4" w:space="0" w:color="auto"/>
            </w:tcBorders>
            <w:shd w:val="clear" w:color="auto" w:fill="auto"/>
          </w:tcPr>
          <w:p w14:paraId="5376C67B" w14:textId="77777777" w:rsidR="00333289" w:rsidRPr="0001433F" w:rsidRDefault="00333289" w:rsidP="00003FF5">
            <w:pPr>
              <w:pStyle w:val="Paragrafi"/>
              <w:ind w:firstLine="0"/>
              <w:rPr>
                <w:sz w:val="20"/>
                <w:szCs w:val="20"/>
                <w:lang w:val="sq-AL"/>
              </w:rPr>
            </w:pPr>
            <w:r w:rsidRPr="0001433F">
              <w:rPr>
                <w:sz w:val="20"/>
                <w:szCs w:val="20"/>
                <w:lang w:val="sq-AL"/>
              </w:rPr>
              <w:t>Neni 5(6)</w:t>
            </w:r>
          </w:p>
        </w:tc>
      </w:tr>
      <w:tr w:rsidR="00333289" w:rsidRPr="0001433F" w14:paraId="5376C680" w14:textId="43B793EF" w:rsidTr="00003FF5">
        <w:tc>
          <w:tcPr>
            <w:tcW w:w="1718" w:type="pct"/>
            <w:tcBorders>
              <w:top w:val="single" w:sz="4" w:space="0" w:color="auto"/>
              <w:bottom w:val="single" w:sz="4" w:space="0" w:color="auto"/>
            </w:tcBorders>
            <w:shd w:val="clear" w:color="auto" w:fill="auto"/>
          </w:tcPr>
          <w:p w14:paraId="5376C67D" w14:textId="77777777" w:rsidR="00333289" w:rsidRPr="0001433F" w:rsidRDefault="00333289" w:rsidP="00003FF5">
            <w:pPr>
              <w:pStyle w:val="Paragrafi"/>
              <w:ind w:firstLine="0"/>
              <w:rPr>
                <w:sz w:val="20"/>
                <w:szCs w:val="20"/>
                <w:lang w:val="sq-AL"/>
              </w:rPr>
            </w:pPr>
            <w:r w:rsidRPr="0001433F">
              <w:rPr>
                <w:sz w:val="20"/>
                <w:szCs w:val="20"/>
                <w:lang w:val="sq-AL"/>
              </w:rPr>
              <w:t>34</w:t>
            </w:r>
          </w:p>
        </w:tc>
        <w:tc>
          <w:tcPr>
            <w:tcW w:w="1719" w:type="pct"/>
            <w:tcBorders>
              <w:top w:val="single" w:sz="4" w:space="0" w:color="auto"/>
              <w:bottom w:val="single" w:sz="4" w:space="0" w:color="auto"/>
            </w:tcBorders>
            <w:shd w:val="clear" w:color="auto" w:fill="auto"/>
          </w:tcPr>
          <w:p w14:paraId="5376C67E" w14:textId="77777777" w:rsidR="00333289" w:rsidRPr="0001433F" w:rsidRDefault="00333289" w:rsidP="00003FF5">
            <w:pPr>
              <w:pStyle w:val="Paragrafi"/>
              <w:ind w:firstLine="0"/>
              <w:rPr>
                <w:sz w:val="20"/>
                <w:szCs w:val="20"/>
                <w:lang w:val="sq-AL"/>
              </w:rPr>
            </w:pPr>
            <w:r w:rsidRPr="0001433F">
              <w:rPr>
                <w:sz w:val="20"/>
                <w:szCs w:val="20"/>
                <w:lang w:val="sq-AL"/>
              </w:rPr>
              <w:t>Singapori</w:t>
            </w:r>
          </w:p>
        </w:tc>
        <w:tc>
          <w:tcPr>
            <w:tcW w:w="1563" w:type="pct"/>
            <w:tcBorders>
              <w:top w:val="single" w:sz="4" w:space="0" w:color="auto"/>
              <w:bottom w:val="single" w:sz="4" w:space="0" w:color="auto"/>
            </w:tcBorders>
            <w:shd w:val="clear" w:color="auto" w:fill="auto"/>
          </w:tcPr>
          <w:p w14:paraId="5376C67F" w14:textId="77777777" w:rsidR="00333289" w:rsidRPr="0001433F" w:rsidRDefault="00333289" w:rsidP="00003FF5">
            <w:pPr>
              <w:pStyle w:val="Paragrafi"/>
              <w:ind w:firstLine="0"/>
              <w:rPr>
                <w:sz w:val="20"/>
                <w:szCs w:val="20"/>
                <w:lang w:val="sq-AL"/>
              </w:rPr>
            </w:pPr>
            <w:r w:rsidRPr="0001433F">
              <w:rPr>
                <w:sz w:val="20"/>
                <w:szCs w:val="20"/>
                <w:lang w:val="sq-AL"/>
              </w:rPr>
              <w:t>Neni 5(6)</w:t>
            </w:r>
          </w:p>
        </w:tc>
      </w:tr>
      <w:tr w:rsidR="00333289" w:rsidRPr="0001433F" w14:paraId="5376C684" w14:textId="5BCDA90B" w:rsidTr="00003FF5">
        <w:tc>
          <w:tcPr>
            <w:tcW w:w="1718" w:type="pct"/>
            <w:tcBorders>
              <w:top w:val="single" w:sz="4" w:space="0" w:color="auto"/>
              <w:bottom w:val="single" w:sz="4" w:space="0" w:color="auto"/>
            </w:tcBorders>
            <w:shd w:val="clear" w:color="auto" w:fill="auto"/>
          </w:tcPr>
          <w:p w14:paraId="5376C681" w14:textId="77777777" w:rsidR="00333289" w:rsidRPr="0001433F" w:rsidRDefault="00333289" w:rsidP="00003FF5">
            <w:pPr>
              <w:pStyle w:val="Paragrafi"/>
              <w:ind w:firstLine="0"/>
              <w:rPr>
                <w:sz w:val="20"/>
                <w:szCs w:val="20"/>
                <w:lang w:val="sq-AL"/>
              </w:rPr>
            </w:pPr>
            <w:r w:rsidRPr="0001433F">
              <w:rPr>
                <w:sz w:val="20"/>
                <w:szCs w:val="20"/>
                <w:lang w:val="sq-AL"/>
              </w:rPr>
              <w:t>35</w:t>
            </w:r>
          </w:p>
        </w:tc>
        <w:tc>
          <w:tcPr>
            <w:tcW w:w="1719" w:type="pct"/>
            <w:tcBorders>
              <w:top w:val="single" w:sz="4" w:space="0" w:color="auto"/>
              <w:bottom w:val="single" w:sz="4" w:space="0" w:color="auto"/>
            </w:tcBorders>
            <w:shd w:val="clear" w:color="auto" w:fill="auto"/>
          </w:tcPr>
          <w:p w14:paraId="5376C682" w14:textId="77777777" w:rsidR="00333289" w:rsidRPr="0001433F" w:rsidRDefault="00333289" w:rsidP="00003FF5">
            <w:pPr>
              <w:pStyle w:val="Paragrafi"/>
              <w:ind w:firstLine="0"/>
              <w:rPr>
                <w:sz w:val="20"/>
                <w:szCs w:val="20"/>
                <w:lang w:val="sq-AL"/>
              </w:rPr>
            </w:pPr>
            <w:r w:rsidRPr="0001433F">
              <w:rPr>
                <w:sz w:val="20"/>
                <w:szCs w:val="20"/>
                <w:lang w:val="sq-AL"/>
              </w:rPr>
              <w:t>Sllovenia</w:t>
            </w:r>
          </w:p>
        </w:tc>
        <w:tc>
          <w:tcPr>
            <w:tcW w:w="1563" w:type="pct"/>
            <w:tcBorders>
              <w:top w:val="single" w:sz="4" w:space="0" w:color="auto"/>
              <w:bottom w:val="single" w:sz="4" w:space="0" w:color="auto"/>
            </w:tcBorders>
            <w:shd w:val="clear" w:color="auto" w:fill="auto"/>
          </w:tcPr>
          <w:p w14:paraId="5376C683" w14:textId="77777777" w:rsidR="00333289" w:rsidRPr="0001433F" w:rsidRDefault="00333289" w:rsidP="00003FF5">
            <w:pPr>
              <w:pStyle w:val="Paragrafi"/>
              <w:ind w:firstLine="0"/>
              <w:rPr>
                <w:sz w:val="20"/>
                <w:szCs w:val="20"/>
                <w:lang w:val="sq-AL"/>
              </w:rPr>
            </w:pPr>
            <w:r w:rsidRPr="0001433F">
              <w:rPr>
                <w:sz w:val="20"/>
                <w:szCs w:val="20"/>
                <w:lang w:val="sq-AL"/>
              </w:rPr>
              <w:t>Neni 5(6)</w:t>
            </w:r>
          </w:p>
        </w:tc>
      </w:tr>
      <w:tr w:rsidR="00333289" w:rsidRPr="0001433F" w14:paraId="5376C688" w14:textId="7C414C12" w:rsidTr="00003FF5">
        <w:tc>
          <w:tcPr>
            <w:tcW w:w="1718" w:type="pct"/>
            <w:tcBorders>
              <w:top w:val="single" w:sz="4" w:space="0" w:color="auto"/>
              <w:bottom w:val="single" w:sz="4" w:space="0" w:color="auto"/>
            </w:tcBorders>
            <w:shd w:val="clear" w:color="auto" w:fill="auto"/>
          </w:tcPr>
          <w:p w14:paraId="5376C685" w14:textId="77777777" w:rsidR="00333289" w:rsidRPr="0001433F" w:rsidRDefault="00333289" w:rsidP="00003FF5">
            <w:pPr>
              <w:pStyle w:val="Paragrafi"/>
              <w:ind w:firstLine="0"/>
              <w:rPr>
                <w:sz w:val="20"/>
                <w:szCs w:val="20"/>
                <w:lang w:val="sq-AL"/>
              </w:rPr>
            </w:pPr>
            <w:r w:rsidRPr="0001433F">
              <w:rPr>
                <w:sz w:val="20"/>
                <w:szCs w:val="20"/>
                <w:lang w:val="sq-AL"/>
              </w:rPr>
              <w:t>36</w:t>
            </w:r>
          </w:p>
        </w:tc>
        <w:tc>
          <w:tcPr>
            <w:tcW w:w="1719" w:type="pct"/>
            <w:tcBorders>
              <w:top w:val="single" w:sz="4" w:space="0" w:color="auto"/>
              <w:bottom w:val="single" w:sz="4" w:space="0" w:color="auto"/>
            </w:tcBorders>
            <w:shd w:val="clear" w:color="auto" w:fill="auto"/>
          </w:tcPr>
          <w:p w14:paraId="5376C686" w14:textId="77777777" w:rsidR="00333289" w:rsidRPr="0001433F" w:rsidRDefault="00333289" w:rsidP="00003FF5">
            <w:pPr>
              <w:pStyle w:val="Paragrafi"/>
              <w:ind w:firstLine="0"/>
              <w:rPr>
                <w:sz w:val="20"/>
                <w:szCs w:val="20"/>
                <w:lang w:val="sq-AL"/>
              </w:rPr>
            </w:pPr>
            <w:r w:rsidRPr="0001433F">
              <w:rPr>
                <w:sz w:val="20"/>
                <w:szCs w:val="20"/>
                <w:lang w:val="sq-AL"/>
              </w:rPr>
              <w:t>Spanja</w:t>
            </w:r>
          </w:p>
        </w:tc>
        <w:tc>
          <w:tcPr>
            <w:tcW w:w="1563" w:type="pct"/>
            <w:tcBorders>
              <w:top w:val="single" w:sz="4" w:space="0" w:color="auto"/>
              <w:bottom w:val="single" w:sz="4" w:space="0" w:color="auto"/>
            </w:tcBorders>
            <w:shd w:val="clear" w:color="auto" w:fill="auto"/>
          </w:tcPr>
          <w:p w14:paraId="5376C687" w14:textId="77777777" w:rsidR="00333289" w:rsidRPr="0001433F" w:rsidRDefault="00333289" w:rsidP="00003FF5">
            <w:pPr>
              <w:pStyle w:val="Paragrafi"/>
              <w:ind w:firstLine="0"/>
              <w:rPr>
                <w:sz w:val="20"/>
                <w:szCs w:val="20"/>
                <w:lang w:val="sq-AL"/>
              </w:rPr>
            </w:pPr>
            <w:r w:rsidRPr="0001433F">
              <w:rPr>
                <w:sz w:val="20"/>
                <w:szCs w:val="20"/>
                <w:lang w:val="sq-AL"/>
              </w:rPr>
              <w:t>Neni 5(6)</w:t>
            </w:r>
          </w:p>
        </w:tc>
      </w:tr>
      <w:tr w:rsidR="00333289" w:rsidRPr="0001433F" w14:paraId="5376C68C" w14:textId="63D7E527" w:rsidTr="00003FF5">
        <w:tc>
          <w:tcPr>
            <w:tcW w:w="1718" w:type="pct"/>
            <w:tcBorders>
              <w:top w:val="single" w:sz="4" w:space="0" w:color="auto"/>
              <w:bottom w:val="single" w:sz="4" w:space="0" w:color="auto"/>
            </w:tcBorders>
            <w:shd w:val="clear" w:color="auto" w:fill="auto"/>
          </w:tcPr>
          <w:p w14:paraId="5376C689" w14:textId="77777777" w:rsidR="00333289" w:rsidRPr="0001433F" w:rsidRDefault="00333289" w:rsidP="00003FF5">
            <w:pPr>
              <w:pStyle w:val="Paragrafi"/>
              <w:ind w:firstLine="0"/>
              <w:rPr>
                <w:sz w:val="20"/>
                <w:szCs w:val="20"/>
                <w:lang w:val="sq-AL"/>
              </w:rPr>
            </w:pPr>
            <w:r w:rsidRPr="0001433F">
              <w:rPr>
                <w:sz w:val="20"/>
                <w:szCs w:val="20"/>
                <w:lang w:val="sq-AL"/>
              </w:rPr>
              <w:t>37</w:t>
            </w:r>
          </w:p>
        </w:tc>
        <w:tc>
          <w:tcPr>
            <w:tcW w:w="1719" w:type="pct"/>
            <w:tcBorders>
              <w:top w:val="single" w:sz="4" w:space="0" w:color="auto"/>
              <w:bottom w:val="single" w:sz="4" w:space="0" w:color="auto"/>
            </w:tcBorders>
            <w:shd w:val="clear" w:color="auto" w:fill="auto"/>
          </w:tcPr>
          <w:p w14:paraId="5376C68A" w14:textId="77777777" w:rsidR="00333289" w:rsidRPr="0001433F" w:rsidRDefault="00333289" w:rsidP="00003FF5">
            <w:pPr>
              <w:pStyle w:val="Paragrafi"/>
              <w:ind w:firstLine="0"/>
              <w:rPr>
                <w:sz w:val="20"/>
                <w:szCs w:val="20"/>
                <w:lang w:val="sq-AL"/>
              </w:rPr>
            </w:pPr>
            <w:r w:rsidRPr="0001433F">
              <w:rPr>
                <w:sz w:val="20"/>
                <w:szCs w:val="20"/>
                <w:lang w:val="sq-AL"/>
              </w:rPr>
              <w:t>Suedia</w:t>
            </w:r>
          </w:p>
        </w:tc>
        <w:tc>
          <w:tcPr>
            <w:tcW w:w="1563" w:type="pct"/>
            <w:tcBorders>
              <w:top w:val="single" w:sz="4" w:space="0" w:color="auto"/>
              <w:bottom w:val="single" w:sz="4" w:space="0" w:color="auto"/>
            </w:tcBorders>
            <w:shd w:val="clear" w:color="auto" w:fill="auto"/>
          </w:tcPr>
          <w:p w14:paraId="5376C68B" w14:textId="77777777" w:rsidR="00333289" w:rsidRPr="0001433F" w:rsidRDefault="00333289" w:rsidP="00003FF5">
            <w:pPr>
              <w:pStyle w:val="Paragrafi"/>
              <w:ind w:firstLine="0"/>
              <w:rPr>
                <w:sz w:val="20"/>
                <w:szCs w:val="20"/>
                <w:lang w:val="sq-AL"/>
              </w:rPr>
            </w:pPr>
            <w:r w:rsidRPr="0001433F">
              <w:rPr>
                <w:sz w:val="20"/>
                <w:szCs w:val="20"/>
                <w:lang w:val="sq-AL"/>
              </w:rPr>
              <w:t>Neni 5(5)</w:t>
            </w:r>
          </w:p>
        </w:tc>
      </w:tr>
      <w:tr w:rsidR="00333289" w:rsidRPr="0001433F" w14:paraId="5376C690" w14:textId="6FEA4B7C" w:rsidTr="00003FF5">
        <w:tc>
          <w:tcPr>
            <w:tcW w:w="1718" w:type="pct"/>
            <w:tcBorders>
              <w:top w:val="single" w:sz="4" w:space="0" w:color="auto"/>
              <w:bottom w:val="single" w:sz="4" w:space="0" w:color="auto"/>
            </w:tcBorders>
            <w:shd w:val="clear" w:color="auto" w:fill="auto"/>
          </w:tcPr>
          <w:p w14:paraId="5376C68D" w14:textId="77777777" w:rsidR="00333289" w:rsidRPr="0001433F" w:rsidRDefault="00333289" w:rsidP="00003FF5">
            <w:pPr>
              <w:pStyle w:val="Paragrafi"/>
              <w:ind w:firstLine="0"/>
              <w:rPr>
                <w:sz w:val="20"/>
                <w:szCs w:val="20"/>
                <w:lang w:val="sq-AL"/>
              </w:rPr>
            </w:pPr>
            <w:r w:rsidRPr="0001433F">
              <w:rPr>
                <w:sz w:val="20"/>
                <w:szCs w:val="20"/>
                <w:lang w:val="sq-AL"/>
              </w:rPr>
              <w:t>38</w:t>
            </w:r>
          </w:p>
        </w:tc>
        <w:tc>
          <w:tcPr>
            <w:tcW w:w="1719" w:type="pct"/>
            <w:tcBorders>
              <w:top w:val="single" w:sz="4" w:space="0" w:color="auto"/>
              <w:bottom w:val="single" w:sz="4" w:space="0" w:color="auto"/>
            </w:tcBorders>
            <w:shd w:val="clear" w:color="auto" w:fill="auto"/>
          </w:tcPr>
          <w:p w14:paraId="5376C68E" w14:textId="77777777" w:rsidR="00333289" w:rsidRPr="0001433F" w:rsidRDefault="00333289" w:rsidP="00003FF5">
            <w:pPr>
              <w:pStyle w:val="Paragrafi"/>
              <w:ind w:firstLine="0"/>
              <w:rPr>
                <w:sz w:val="20"/>
                <w:szCs w:val="20"/>
                <w:lang w:val="sq-AL"/>
              </w:rPr>
            </w:pPr>
            <w:r w:rsidRPr="0001433F">
              <w:rPr>
                <w:sz w:val="20"/>
                <w:szCs w:val="20"/>
                <w:lang w:val="sq-AL"/>
              </w:rPr>
              <w:t>Zvicra</w:t>
            </w:r>
          </w:p>
        </w:tc>
        <w:tc>
          <w:tcPr>
            <w:tcW w:w="1563" w:type="pct"/>
            <w:tcBorders>
              <w:top w:val="single" w:sz="4" w:space="0" w:color="auto"/>
              <w:bottom w:val="single" w:sz="4" w:space="0" w:color="auto"/>
            </w:tcBorders>
            <w:shd w:val="clear" w:color="auto" w:fill="auto"/>
          </w:tcPr>
          <w:p w14:paraId="5376C68F" w14:textId="77777777" w:rsidR="00333289" w:rsidRPr="0001433F" w:rsidRDefault="00333289" w:rsidP="00003FF5">
            <w:pPr>
              <w:pStyle w:val="Paragrafi"/>
              <w:ind w:firstLine="0"/>
              <w:rPr>
                <w:sz w:val="20"/>
                <w:szCs w:val="20"/>
                <w:lang w:val="sq-AL"/>
              </w:rPr>
            </w:pPr>
            <w:r w:rsidRPr="0001433F">
              <w:rPr>
                <w:sz w:val="20"/>
                <w:szCs w:val="20"/>
                <w:lang w:val="sq-AL"/>
              </w:rPr>
              <w:t>Neni 5(6)</w:t>
            </w:r>
          </w:p>
        </w:tc>
      </w:tr>
      <w:tr w:rsidR="00333289" w:rsidRPr="0001433F" w14:paraId="5376C694" w14:textId="02F78B85" w:rsidTr="00003FF5">
        <w:tc>
          <w:tcPr>
            <w:tcW w:w="1718" w:type="pct"/>
            <w:tcBorders>
              <w:top w:val="single" w:sz="4" w:space="0" w:color="auto"/>
              <w:bottom w:val="single" w:sz="4" w:space="0" w:color="auto"/>
            </w:tcBorders>
            <w:shd w:val="clear" w:color="auto" w:fill="auto"/>
          </w:tcPr>
          <w:p w14:paraId="5376C691" w14:textId="77777777" w:rsidR="00333289" w:rsidRPr="0001433F" w:rsidRDefault="00333289" w:rsidP="00003FF5">
            <w:pPr>
              <w:pStyle w:val="Paragrafi"/>
              <w:ind w:firstLine="0"/>
              <w:rPr>
                <w:sz w:val="20"/>
                <w:szCs w:val="20"/>
                <w:lang w:val="sq-AL"/>
              </w:rPr>
            </w:pPr>
            <w:r w:rsidRPr="0001433F">
              <w:rPr>
                <w:sz w:val="20"/>
                <w:szCs w:val="20"/>
                <w:lang w:val="sq-AL"/>
              </w:rPr>
              <w:t>39</w:t>
            </w:r>
          </w:p>
        </w:tc>
        <w:tc>
          <w:tcPr>
            <w:tcW w:w="1719" w:type="pct"/>
            <w:tcBorders>
              <w:top w:val="single" w:sz="4" w:space="0" w:color="auto"/>
              <w:bottom w:val="single" w:sz="4" w:space="0" w:color="auto"/>
            </w:tcBorders>
            <w:shd w:val="clear" w:color="auto" w:fill="auto"/>
          </w:tcPr>
          <w:p w14:paraId="5376C692" w14:textId="77777777" w:rsidR="00333289" w:rsidRPr="0001433F" w:rsidRDefault="00333289" w:rsidP="00003FF5">
            <w:pPr>
              <w:pStyle w:val="Paragrafi"/>
              <w:ind w:firstLine="0"/>
              <w:rPr>
                <w:sz w:val="20"/>
                <w:szCs w:val="20"/>
                <w:lang w:val="sq-AL"/>
              </w:rPr>
            </w:pPr>
            <w:r w:rsidRPr="0001433F">
              <w:rPr>
                <w:sz w:val="20"/>
                <w:szCs w:val="20"/>
                <w:lang w:val="sq-AL"/>
              </w:rPr>
              <w:t>Turqia</w:t>
            </w:r>
          </w:p>
        </w:tc>
        <w:tc>
          <w:tcPr>
            <w:tcW w:w="1563" w:type="pct"/>
            <w:tcBorders>
              <w:top w:val="single" w:sz="4" w:space="0" w:color="auto"/>
              <w:bottom w:val="single" w:sz="4" w:space="0" w:color="auto"/>
            </w:tcBorders>
            <w:shd w:val="clear" w:color="auto" w:fill="auto"/>
          </w:tcPr>
          <w:p w14:paraId="5376C693" w14:textId="77777777" w:rsidR="00333289" w:rsidRPr="0001433F" w:rsidRDefault="00333289" w:rsidP="00003FF5">
            <w:pPr>
              <w:pStyle w:val="Paragrafi"/>
              <w:ind w:firstLine="0"/>
              <w:rPr>
                <w:sz w:val="20"/>
                <w:szCs w:val="20"/>
                <w:lang w:val="sq-AL"/>
              </w:rPr>
            </w:pPr>
            <w:r w:rsidRPr="0001433F">
              <w:rPr>
                <w:sz w:val="20"/>
                <w:szCs w:val="20"/>
                <w:lang w:val="sq-AL"/>
              </w:rPr>
              <w:t>Neni 5(6)</w:t>
            </w:r>
          </w:p>
        </w:tc>
      </w:tr>
      <w:tr w:rsidR="00333289" w:rsidRPr="0001433F" w14:paraId="5376C698" w14:textId="2E5088F3" w:rsidTr="00003FF5">
        <w:tc>
          <w:tcPr>
            <w:tcW w:w="1718" w:type="pct"/>
            <w:tcBorders>
              <w:top w:val="single" w:sz="4" w:space="0" w:color="auto"/>
              <w:bottom w:val="single" w:sz="4" w:space="0" w:color="auto"/>
            </w:tcBorders>
            <w:shd w:val="clear" w:color="auto" w:fill="auto"/>
          </w:tcPr>
          <w:p w14:paraId="5376C695" w14:textId="77777777" w:rsidR="00333289" w:rsidRPr="0001433F" w:rsidRDefault="00333289" w:rsidP="00003FF5">
            <w:pPr>
              <w:pStyle w:val="Paragrafi"/>
              <w:ind w:firstLine="0"/>
              <w:rPr>
                <w:sz w:val="20"/>
                <w:szCs w:val="20"/>
                <w:lang w:val="sq-AL"/>
              </w:rPr>
            </w:pPr>
            <w:r w:rsidRPr="0001433F">
              <w:rPr>
                <w:sz w:val="20"/>
                <w:szCs w:val="20"/>
                <w:lang w:val="sq-AL"/>
              </w:rPr>
              <w:t>40</w:t>
            </w:r>
          </w:p>
        </w:tc>
        <w:tc>
          <w:tcPr>
            <w:tcW w:w="1719" w:type="pct"/>
            <w:tcBorders>
              <w:top w:val="single" w:sz="4" w:space="0" w:color="auto"/>
              <w:bottom w:val="single" w:sz="4" w:space="0" w:color="auto"/>
            </w:tcBorders>
            <w:shd w:val="clear" w:color="auto" w:fill="auto"/>
          </w:tcPr>
          <w:p w14:paraId="5376C696" w14:textId="77777777" w:rsidR="00333289" w:rsidRPr="0001433F" w:rsidRDefault="00333289" w:rsidP="00003FF5">
            <w:pPr>
              <w:pStyle w:val="Paragrafi"/>
              <w:ind w:firstLine="0"/>
              <w:rPr>
                <w:sz w:val="20"/>
                <w:szCs w:val="20"/>
                <w:lang w:val="sq-AL"/>
              </w:rPr>
            </w:pPr>
            <w:r w:rsidRPr="0001433F">
              <w:rPr>
                <w:sz w:val="20"/>
                <w:szCs w:val="20"/>
                <w:lang w:val="sq-AL"/>
              </w:rPr>
              <w:t>Emiratet e Bashkuara Arabe</w:t>
            </w:r>
          </w:p>
        </w:tc>
        <w:tc>
          <w:tcPr>
            <w:tcW w:w="1563" w:type="pct"/>
            <w:tcBorders>
              <w:top w:val="single" w:sz="4" w:space="0" w:color="auto"/>
              <w:bottom w:val="single" w:sz="4" w:space="0" w:color="auto"/>
            </w:tcBorders>
            <w:shd w:val="clear" w:color="auto" w:fill="auto"/>
          </w:tcPr>
          <w:p w14:paraId="5376C697" w14:textId="77777777" w:rsidR="00333289" w:rsidRPr="0001433F" w:rsidRDefault="00333289" w:rsidP="00003FF5">
            <w:pPr>
              <w:pStyle w:val="Paragrafi"/>
              <w:ind w:firstLine="0"/>
              <w:rPr>
                <w:sz w:val="20"/>
                <w:szCs w:val="20"/>
                <w:lang w:val="sq-AL"/>
              </w:rPr>
            </w:pPr>
            <w:r w:rsidRPr="0001433F">
              <w:rPr>
                <w:sz w:val="20"/>
                <w:szCs w:val="20"/>
                <w:lang w:val="sq-AL"/>
              </w:rPr>
              <w:t>Neni 5(9)</w:t>
            </w:r>
          </w:p>
        </w:tc>
      </w:tr>
      <w:tr w:rsidR="00333289" w:rsidRPr="0001433F" w14:paraId="5376C69C" w14:textId="4CB86B06" w:rsidTr="00003FF5">
        <w:tc>
          <w:tcPr>
            <w:tcW w:w="1718" w:type="pct"/>
            <w:tcBorders>
              <w:top w:val="single" w:sz="4" w:space="0" w:color="auto"/>
              <w:bottom w:val="single" w:sz="4" w:space="0" w:color="auto"/>
            </w:tcBorders>
            <w:shd w:val="clear" w:color="auto" w:fill="auto"/>
          </w:tcPr>
          <w:p w14:paraId="5376C699" w14:textId="77777777" w:rsidR="00333289" w:rsidRPr="0001433F" w:rsidRDefault="00333289" w:rsidP="00003FF5">
            <w:pPr>
              <w:pStyle w:val="Paragrafi"/>
              <w:ind w:firstLine="0"/>
              <w:rPr>
                <w:sz w:val="20"/>
                <w:szCs w:val="20"/>
                <w:lang w:val="sq-AL"/>
              </w:rPr>
            </w:pPr>
            <w:r w:rsidRPr="0001433F">
              <w:rPr>
                <w:sz w:val="20"/>
                <w:szCs w:val="20"/>
                <w:lang w:val="sq-AL"/>
              </w:rPr>
              <w:t>41</w:t>
            </w:r>
          </w:p>
        </w:tc>
        <w:tc>
          <w:tcPr>
            <w:tcW w:w="1719" w:type="pct"/>
            <w:tcBorders>
              <w:top w:val="single" w:sz="4" w:space="0" w:color="auto"/>
              <w:bottom w:val="single" w:sz="4" w:space="0" w:color="auto"/>
            </w:tcBorders>
            <w:shd w:val="clear" w:color="auto" w:fill="auto"/>
          </w:tcPr>
          <w:p w14:paraId="5376C69A" w14:textId="77777777" w:rsidR="00333289" w:rsidRPr="0001433F" w:rsidRDefault="00333289" w:rsidP="00003FF5">
            <w:pPr>
              <w:pStyle w:val="Paragrafi"/>
              <w:ind w:firstLine="0"/>
              <w:rPr>
                <w:sz w:val="20"/>
                <w:szCs w:val="20"/>
                <w:lang w:val="sq-AL"/>
              </w:rPr>
            </w:pPr>
            <w:r w:rsidRPr="0001433F">
              <w:rPr>
                <w:sz w:val="20"/>
                <w:szCs w:val="20"/>
                <w:lang w:val="sq-AL"/>
              </w:rPr>
              <w:t>Mbretëria e Bashkuar</w:t>
            </w:r>
          </w:p>
        </w:tc>
        <w:tc>
          <w:tcPr>
            <w:tcW w:w="1563" w:type="pct"/>
            <w:tcBorders>
              <w:top w:val="single" w:sz="4" w:space="0" w:color="auto"/>
              <w:bottom w:val="single" w:sz="4" w:space="0" w:color="auto"/>
            </w:tcBorders>
            <w:shd w:val="clear" w:color="auto" w:fill="auto"/>
          </w:tcPr>
          <w:p w14:paraId="5376C69B" w14:textId="77777777" w:rsidR="00333289" w:rsidRPr="0001433F" w:rsidRDefault="00333289" w:rsidP="00003FF5">
            <w:pPr>
              <w:pStyle w:val="Paragrafi"/>
              <w:ind w:firstLine="0"/>
              <w:rPr>
                <w:sz w:val="20"/>
                <w:szCs w:val="20"/>
                <w:lang w:val="sq-AL"/>
              </w:rPr>
            </w:pPr>
            <w:r w:rsidRPr="0001433F">
              <w:rPr>
                <w:sz w:val="20"/>
                <w:szCs w:val="20"/>
                <w:lang w:val="sq-AL"/>
              </w:rPr>
              <w:t>Neni 5(6)</w:t>
            </w:r>
          </w:p>
        </w:tc>
      </w:tr>
    </w:tbl>
    <w:p w14:paraId="5376C69D" w14:textId="77777777" w:rsidR="00333289" w:rsidRPr="0001433F" w:rsidRDefault="00333289" w:rsidP="00333289">
      <w:pPr>
        <w:pStyle w:val="Paragrafi"/>
        <w:rPr>
          <w:lang w:val="sq-AL"/>
        </w:rPr>
      </w:pPr>
      <w:bookmarkStart w:id="22" w:name="_Toc467886545"/>
      <w:bookmarkStart w:id="23" w:name="_Toc469053964"/>
    </w:p>
    <w:p w14:paraId="5376C69E" w14:textId="77777777" w:rsidR="00003FF5" w:rsidRPr="0001433F" w:rsidRDefault="00003FF5" w:rsidP="00003FF5">
      <w:pPr>
        <w:pStyle w:val="Neninr1"/>
        <w:rPr>
          <w:lang w:val="sq-AL"/>
        </w:rPr>
      </w:pPr>
      <w:r w:rsidRPr="0001433F">
        <w:rPr>
          <w:lang w:val="sq-AL"/>
        </w:rPr>
        <w:t xml:space="preserve">Neni 13 </w:t>
      </w:r>
    </w:p>
    <w:p w14:paraId="5376C69F" w14:textId="3D16DB80" w:rsidR="00333289" w:rsidRPr="0001433F" w:rsidRDefault="00333289" w:rsidP="00003FF5">
      <w:pPr>
        <w:pStyle w:val="Neninr1"/>
        <w:rPr>
          <w:b/>
          <w:lang w:val="sq-AL"/>
        </w:rPr>
      </w:pPr>
      <w:r w:rsidRPr="0001433F">
        <w:rPr>
          <w:b/>
          <w:lang w:val="sq-AL"/>
        </w:rPr>
        <w:t xml:space="preserve">Shmangia </w:t>
      </w:r>
      <w:r w:rsidR="004006F2">
        <w:rPr>
          <w:b/>
          <w:lang w:val="sq-AL"/>
        </w:rPr>
        <w:t>a</w:t>
      </w:r>
      <w:r w:rsidRPr="0001433F">
        <w:rPr>
          <w:b/>
          <w:lang w:val="sq-AL"/>
        </w:rPr>
        <w:t xml:space="preserve">rtificiale e </w:t>
      </w:r>
      <w:r w:rsidR="00FC45A4" w:rsidRPr="0001433F">
        <w:rPr>
          <w:b/>
          <w:lang w:val="sq-AL"/>
        </w:rPr>
        <w:t>statusit të selisë së përhershme nëpërmjet përjashtimeve të aktiviteteve specifike</w:t>
      </w:r>
      <w:bookmarkEnd w:id="22"/>
      <w:bookmarkEnd w:id="23"/>
    </w:p>
    <w:p w14:paraId="5376C6A0" w14:textId="77777777" w:rsidR="00333289" w:rsidRPr="0001433F" w:rsidRDefault="00333289" w:rsidP="00333289">
      <w:pPr>
        <w:pStyle w:val="Paragrafi"/>
        <w:rPr>
          <w:lang w:val="sq-AL"/>
        </w:rPr>
      </w:pPr>
    </w:p>
    <w:p w14:paraId="5376C6A1" w14:textId="77777777" w:rsidR="00333289" w:rsidRPr="00FC45A4" w:rsidRDefault="00333289" w:rsidP="00FC45A4">
      <w:pPr>
        <w:pStyle w:val="Paragrafi"/>
        <w:jc w:val="center"/>
        <w:rPr>
          <w:i/>
          <w:lang w:val="sq-AL"/>
        </w:rPr>
      </w:pPr>
      <w:r w:rsidRPr="00FC45A4">
        <w:rPr>
          <w:i/>
          <w:lang w:val="sq-AL"/>
        </w:rPr>
        <w:t>Rezerva</w:t>
      </w:r>
    </w:p>
    <w:p w14:paraId="5376C6A2" w14:textId="77777777" w:rsidR="00333289" w:rsidRPr="0001433F" w:rsidRDefault="00333289" w:rsidP="00333289">
      <w:pPr>
        <w:pStyle w:val="Paragrafi"/>
        <w:rPr>
          <w:lang w:val="sq-AL"/>
        </w:rPr>
      </w:pPr>
    </w:p>
    <w:p w14:paraId="5376C6A3" w14:textId="7162C3B9" w:rsidR="00333289" w:rsidRPr="0001433F" w:rsidRDefault="00333289" w:rsidP="00333289">
      <w:pPr>
        <w:pStyle w:val="Paragrafi"/>
        <w:rPr>
          <w:lang w:val="sq-AL"/>
        </w:rPr>
      </w:pPr>
      <w:r w:rsidRPr="0001433F">
        <w:rPr>
          <w:lang w:val="sq-AL"/>
        </w:rPr>
        <w:t xml:space="preserve">Në zbatim të nenit 13(6)(a) të Konventës, Shqipëria rezervon të drejtën për të gjithë nenin 13 që të mos e zbatojë në </w:t>
      </w:r>
      <w:r w:rsidR="00FC45A4" w:rsidRPr="0001433F">
        <w:rPr>
          <w:lang w:val="sq-AL"/>
        </w:rPr>
        <w:t>marrëveshjet e saj për tatimet e mbuluara</w:t>
      </w:r>
      <w:r w:rsidRPr="0001433F">
        <w:rPr>
          <w:lang w:val="sq-AL"/>
        </w:rPr>
        <w:t>.</w:t>
      </w:r>
    </w:p>
    <w:p w14:paraId="4F9A1E3B" w14:textId="77777777" w:rsidR="004006F2" w:rsidRDefault="004006F2" w:rsidP="00003FF5">
      <w:pPr>
        <w:pStyle w:val="Neninr1"/>
        <w:rPr>
          <w:lang w:val="sq-AL"/>
        </w:rPr>
      </w:pPr>
      <w:bookmarkStart w:id="24" w:name="_Toc467886546"/>
      <w:bookmarkStart w:id="25" w:name="_Toc469053965"/>
    </w:p>
    <w:p w14:paraId="5376C6A4" w14:textId="77777777" w:rsidR="00003FF5" w:rsidRPr="0001433F" w:rsidRDefault="00003FF5" w:rsidP="00003FF5">
      <w:pPr>
        <w:pStyle w:val="Neninr1"/>
        <w:rPr>
          <w:lang w:val="sq-AL"/>
        </w:rPr>
      </w:pPr>
      <w:r w:rsidRPr="0001433F">
        <w:rPr>
          <w:lang w:val="sq-AL"/>
        </w:rPr>
        <w:t xml:space="preserve">Neni 14 </w:t>
      </w:r>
    </w:p>
    <w:p w14:paraId="5376C6A5" w14:textId="52D97BF3" w:rsidR="00333289" w:rsidRPr="0001433F" w:rsidRDefault="00333289" w:rsidP="00003FF5">
      <w:pPr>
        <w:pStyle w:val="Neninr1"/>
        <w:rPr>
          <w:b/>
          <w:lang w:val="sq-AL"/>
        </w:rPr>
      </w:pPr>
      <w:r w:rsidRPr="0001433F">
        <w:rPr>
          <w:b/>
          <w:lang w:val="sq-AL"/>
        </w:rPr>
        <w:t xml:space="preserve">Ndarja e </w:t>
      </w:r>
      <w:r w:rsidR="004006F2">
        <w:rPr>
          <w:b/>
          <w:lang w:val="sq-AL"/>
        </w:rPr>
        <w:t>k</w:t>
      </w:r>
      <w:r w:rsidRPr="0001433F">
        <w:rPr>
          <w:b/>
          <w:lang w:val="sq-AL"/>
        </w:rPr>
        <w:t>ontrat</w:t>
      </w:r>
      <w:bookmarkEnd w:id="24"/>
      <w:bookmarkEnd w:id="25"/>
      <w:r w:rsidRPr="0001433F">
        <w:rPr>
          <w:b/>
          <w:lang w:val="sq-AL"/>
        </w:rPr>
        <w:t>ave</w:t>
      </w:r>
    </w:p>
    <w:p w14:paraId="5376C6A6" w14:textId="77777777" w:rsidR="00333289" w:rsidRPr="0001433F" w:rsidRDefault="00333289" w:rsidP="00333289">
      <w:pPr>
        <w:pStyle w:val="Paragrafi"/>
        <w:rPr>
          <w:lang w:val="sq-AL"/>
        </w:rPr>
      </w:pPr>
    </w:p>
    <w:p w14:paraId="5376C6A7" w14:textId="77777777" w:rsidR="00333289" w:rsidRPr="00FC45A4" w:rsidRDefault="00333289" w:rsidP="00FC45A4">
      <w:pPr>
        <w:pStyle w:val="Paragrafi"/>
        <w:jc w:val="center"/>
        <w:rPr>
          <w:i/>
          <w:lang w:val="sq-AL"/>
        </w:rPr>
      </w:pPr>
      <w:r w:rsidRPr="00FC45A4">
        <w:rPr>
          <w:i/>
          <w:lang w:val="sq-AL"/>
        </w:rPr>
        <w:t>Rezerva</w:t>
      </w:r>
    </w:p>
    <w:p w14:paraId="78545F52" w14:textId="77777777" w:rsidR="00FC45A4" w:rsidRDefault="00FC45A4" w:rsidP="00333289">
      <w:pPr>
        <w:pStyle w:val="Paragrafi"/>
        <w:rPr>
          <w:lang w:val="sq-AL"/>
        </w:rPr>
      </w:pPr>
    </w:p>
    <w:p w14:paraId="5376C6A8" w14:textId="172F101E" w:rsidR="00333289" w:rsidRPr="0001433F" w:rsidRDefault="00333289" w:rsidP="00333289">
      <w:pPr>
        <w:pStyle w:val="Paragrafi"/>
        <w:rPr>
          <w:lang w:val="sq-AL"/>
        </w:rPr>
      </w:pPr>
      <w:r w:rsidRPr="0001433F">
        <w:rPr>
          <w:lang w:val="sq-AL"/>
        </w:rPr>
        <w:t xml:space="preserve">Në zbatim të nenit 14(3)(a) të Konventës, Shqipëria rezervon të drejtën për të gjithë nenin 14 që të mos e zbatojë në </w:t>
      </w:r>
      <w:r w:rsidR="00FC45A4" w:rsidRPr="0001433F">
        <w:rPr>
          <w:lang w:val="sq-AL"/>
        </w:rPr>
        <w:t xml:space="preserve">marrëveshjet </w:t>
      </w:r>
      <w:r w:rsidRPr="0001433F">
        <w:rPr>
          <w:lang w:val="sq-AL"/>
        </w:rPr>
        <w:t xml:space="preserve">e saj për </w:t>
      </w:r>
      <w:r w:rsidR="004006F2" w:rsidRPr="0001433F">
        <w:rPr>
          <w:lang w:val="sq-AL"/>
        </w:rPr>
        <w:t>tatimet e mbuluara</w:t>
      </w:r>
      <w:r w:rsidRPr="0001433F">
        <w:rPr>
          <w:lang w:val="sq-AL"/>
        </w:rPr>
        <w:t>.</w:t>
      </w:r>
    </w:p>
    <w:p w14:paraId="5376C6A9" w14:textId="77777777" w:rsidR="00333289" w:rsidRPr="0001433F" w:rsidRDefault="00333289" w:rsidP="00333289">
      <w:pPr>
        <w:pStyle w:val="Paragrafi"/>
        <w:rPr>
          <w:lang w:val="sq-AL"/>
        </w:rPr>
      </w:pPr>
    </w:p>
    <w:p w14:paraId="5376C6AA" w14:textId="77777777" w:rsidR="00003FF5" w:rsidRPr="007019F7" w:rsidRDefault="00003FF5" w:rsidP="00003FF5">
      <w:pPr>
        <w:pStyle w:val="NeniNr"/>
        <w:rPr>
          <w:lang w:val="sq-AL"/>
        </w:rPr>
      </w:pPr>
      <w:bookmarkStart w:id="26" w:name="_Toc467886547"/>
      <w:bookmarkStart w:id="27" w:name="_Toc469053966"/>
      <w:r w:rsidRPr="007019F7">
        <w:rPr>
          <w:lang w:val="sq-AL"/>
        </w:rPr>
        <w:t xml:space="preserve">Neni 15 </w:t>
      </w:r>
    </w:p>
    <w:p w14:paraId="5376C6AB" w14:textId="61A0C200" w:rsidR="00333289" w:rsidRPr="0001433F" w:rsidRDefault="00333289" w:rsidP="00003FF5">
      <w:pPr>
        <w:pStyle w:val="NeniNr"/>
        <w:rPr>
          <w:b/>
          <w:lang w:val="sq-AL"/>
        </w:rPr>
      </w:pPr>
      <w:r w:rsidRPr="007019F7">
        <w:rPr>
          <w:b/>
          <w:lang w:val="sq-AL"/>
        </w:rPr>
        <w:t xml:space="preserve">Përkufizimi i një </w:t>
      </w:r>
      <w:r w:rsidR="00FC45A4" w:rsidRPr="007019F7">
        <w:rPr>
          <w:b/>
          <w:lang w:val="sq-AL"/>
        </w:rPr>
        <w:t>personi të lidhur ngushtë me një ndërmarrje</w:t>
      </w:r>
      <w:bookmarkStart w:id="28" w:name="_GoBack"/>
      <w:bookmarkEnd w:id="26"/>
      <w:bookmarkEnd w:id="27"/>
      <w:bookmarkEnd w:id="28"/>
      <w:r w:rsidR="00FC45A4" w:rsidRPr="0001433F">
        <w:rPr>
          <w:b/>
          <w:lang w:val="sq-AL"/>
        </w:rPr>
        <w:t xml:space="preserve"> </w:t>
      </w:r>
    </w:p>
    <w:p w14:paraId="5376C6AC" w14:textId="77777777" w:rsidR="00333289" w:rsidRPr="0001433F" w:rsidRDefault="00333289" w:rsidP="00003FF5">
      <w:pPr>
        <w:pStyle w:val="NeniNr"/>
        <w:rPr>
          <w:lang w:val="sq-AL"/>
        </w:rPr>
      </w:pPr>
    </w:p>
    <w:p w14:paraId="5376C6AD" w14:textId="77777777" w:rsidR="00003FF5" w:rsidRPr="0001433F" w:rsidRDefault="00003FF5" w:rsidP="00003FF5">
      <w:pPr>
        <w:pStyle w:val="NeniNr"/>
        <w:rPr>
          <w:lang w:val="sq-AL"/>
        </w:rPr>
      </w:pPr>
      <w:bookmarkStart w:id="29" w:name="_Toc467886548"/>
      <w:bookmarkStart w:id="30" w:name="_Toc469053967"/>
      <w:r w:rsidRPr="0001433F">
        <w:rPr>
          <w:lang w:val="sq-AL"/>
        </w:rPr>
        <w:t xml:space="preserve">Neni 16 </w:t>
      </w:r>
    </w:p>
    <w:p w14:paraId="5376C6AE" w14:textId="72CB9349" w:rsidR="00333289" w:rsidRPr="0001433F" w:rsidRDefault="00333289" w:rsidP="00003FF5">
      <w:pPr>
        <w:pStyle w:val="NeniNr"/>
        <w:rPr>
          <w:b/>
          <w:lang w:val="sq-AL"/>
        </w:rPr>
      </w:pPr>
      <w:r w:rsidRPr="0001433F">
        <w:rPr>
          <w:b/>
          <w:lang w:val="sq-AL"/>
        </w:rPr>
        <w:t>Procedura e</w:t>
      </w:r>
      <w:bookmarkEnd w:id="29"/>
      <w:bookmarkEnd w:id="30"/>
      <w:r w:rsidRPr="0001433F">
        <w:rPr>
          <w:b/>
          <w:lang w:val="sq-AL"/>
        </w:rPr>
        <w:t xml:space="preserve"> </w:t>
      </w:r>
      <w:r w:rsidR="00FC45A4" w:rsidRPr="0001433F">
        <w:rPr>
          <w:b/>
          <w:lang w:val="sq-AL"/>
        </w:rPr>
        <w:t>marrëveshjeve të ndërsjella</w:t>
      </w:r>
    </w:p>
    <w:p w14:paraId="5376C6AF" w14:textId="77777777" w:rsidR="00333289" w:rsidRPr="0001433F" w:rsidRDefault="00333289" w:rsidP="00333289">
      <w:pPr>
        <w:pStyle w:val="Paragrafi"/>
        <w:rPr>
          <w:lang w:val="sq-AL"/>
        </w:rPr>
      </w:pPr>
    </w:p>
    <w:p w14:paraId="5376C6B0" w14:textId="77777777" w:rsidR="00333289" w:rsidRPr="00FC45A4" w:rsidRDefault="00333289" w:rsidP="00FC45A4">
      <w:pPr>
        <w:pStyle w:val="Paragrafi"/>
        <w:jc w:val="center"/>
        <w:rPr>
          <w:i/>
          <w:lang w:val="sq-AL"/>
        </w:rPr>
      </w:pPr>
      <w:r w:rsidRPr="00FC45A4">
        <w:rPr>
          <w:i/>
          <w:lang w:val="sq-AL"/>
        </w:rPr>
        <w:t>Rezerva</w:t>
      </w:r>
    </w:p>
    <w:p w14:paraId="6F3F69A4" w14:textId="77777777" w:rsidR="00FC45A4" w:rsidRDefault="00FC45A4" w:rsidP="00333289">
      <w:pPr>
        <w:pStyle w:val="Paragrafi"/>
        <w:rPr>
          <w:lang w:val="sq-AL"/>
        </w:rPr>
      </w:pPr>
    </w:p>
    <w:p w14:paraId="5376C6B1" w14:textId="455D09E3" w:rsidR="00333289" w:rsidRPr="0001433F" w:rsidRDefault="00333289" w:rsidP="00333289">
      <w:pPr>
        <w:pStyle w:val="Paragrafi"/>
        <w:rPr>
          <w:lang w:val="sq-AL"/>
        </w:rPr>
      </w:pPr>
      <w:r w:rsidRPr="0001433F">
        <w:rPr>
          <w:lang w:val="sq-AL"/>
        </w:rPr>
        <w:t>Në bazë të nenit 16(5)(a) të Konventës, Shqipëria rezervon të drejtën që fjalia e parë e nenit 16(1) të mos zbatohet në marrëveshjet e tatimeve t</w:t>
      </w:r>
      <w:r w:rsidR="004006F2">
        <w:rPr>
          <w:lang w:val="sq-AL"/>
        </w:rPr>
        <w:t>ë</w:t>
      </w:r>
      <w:r w:rsidRPr="0001433F">
        <w:rPr>
          <w:lang w:val="sq-AL"/>
        </w:rPr>
        <w:t xml:space="preserve"> mbuluara, në bazë të asaj që synon të përmbushë standardin minimal për përmirësimin e zgjidhjes së mosmarrëveshjeve në kuadër të Projektit BEPS të OECD/G20</w:t>
      </w:r>
      <w:r w:rsidR="00200C6D">
        <w:rPr>
          <w:lang w:val="sq-AL"/>
        </w:rPr>
        <w:t>,</w:t>
      </w:r>
      <w:r w:rsidRPr="0001433F">
        <w:rPr>
          <w:lang w:val="sq-AL"/>
        </w:rPr>
        <w:t xml:space="preserve"> duke siguruar që në secilën prej </w:t>
      </w:r>
      <w:r w:rsidR="00FC45A4" w:rsidRPr="0001433F">
        <w:rPr>
          <w:lang w:val="sq-AL"/>
        </w:rPr>
        <w:t>marrëveshjeve të tatimeve të mbuluara (përveç një marrëveshje</w:t>
      </w:r>
      <w:r w:rsidR="00FC45A4">
        <w:rPr>
          <w:lang w:val="sq-AL"/>
        </w:rPr>
        <w:t>je</w:t>
      </w:r>
      <w:r w:rsidR="00FC45A4" w:rsidRPr="0001433F">
        <w:rPr>
          <w:lang w:val="sq-AL"/>
        </w:rPr>
        <w:t xml:space="preserve"> tatimore</w:t>
      </w:r>
      <w:r w:rsidR="0034747A">
        <w:rPr>
          <w:lang w:val="sq-AL"/>
        </w:rPr>
        <w:t>,</w:t>
      </w:r>
      <w:r w:rsidR="00FC45A4" w:rsidRPr="0001433F">
        <w:rPr>
          <w:lang w:val="sq-AL"/>
        </w:rPr>
        <w:t xml:space="preserve"> që lejon një</w:t>
      </w:r>
      <w:r w:rsidRPr="0001433F">
        <w:rPr>
          <w:lang w:val="sq-AL"/>
        </w:rPr>
        <w:t xml:space="preserve"> person të paraqesë një çështje pranë autoritetit kompetent të çdonjërit prej</w:t>
      </w:r>
      <w:r w:rsidR="00A15147">
        <w:rPr>
          <w:lang w:val="sq-AL"/>
        </w:rPr>
        <w:t xml:space="preserve"> juridiksioneve kontraktuese</w:t>
      </w:r>
      <w:r w:rsidRPr="0001433F">
        <w:rPr>
          <w:lang w:val="sq-AL"/>
        </w:rPr>
        <w:t>), kur një person e konsideron që veprimet e një ose të dy</w:t>
      </w:r>
      <w:r w:rsidR="00A15147">
        <w:rPr>
          <w:lang w:val="sq-AL"/>
        </w:rPr>
        <w:t xml:space="preserve"> juridiksioneve kontraktuese</w:t>
      </w:r>
      <w:r w:rsidRPr="0001433F">
        <w:rPr>
          <w:lang w:val="sq-AL"/>
        </w:rPr>
        <w:t xml:space="preserve"> të rezultojnë ose do të rezultojnë për atë person në tatime që nuk janë në përputhje me dispozitat e </w:t>
      </w:r>
      <w:r w:rsidR="00FC45A4" w:rsidRPr="0001433F">
        <w:rPr>
          <w:lang w:val="sq-AL"/>
        </w:rPr>
        <w:t xml:space="preserve">marrëveshjes së tatimeve </w:t>
      </w:r>
      <w:r w:rsidRPr="0001433F">
        <w:rPr>
          <w:lang w:val="sq-AL"/>
        </w:rPr>
        <w:t xml:space="preserve">të </w:t>
      </w:r>
      <w:r w:rsidR="00FC45A4" w:rsidRPr="0001433F">
        <w:rPr>
          <w:lang w:val="sq-AL"/>
        </w:rPr>
        <w:t>mbuluara</w:t>
      </w:r>
      <w:r w:rsidRPr="0001433F">
        <w:rPr>
          <w:lang w:val="sq-AL"/>
        </w:rPr>
        <w:t>, pavarësisht nga mjetet juridike të parashikuara nga ligji i brendshëm i këtyre</w:t>
      </w:r>
      <w:r w:rsidR="00A15147">
        <w:rPr>
          <w:lang w:val="sq-AL"/>
        </w:rPr>
        <w:t xml:space="preserve"> juridiksioneve kontraktuese</w:t>
      </w:r>
      <w:r w:rsidRPr="0001433F">
        <w:rPr>
          <w:lang w:val="sq-AL"/>
        </w:rPr>
        <w:t xml:space="preserve">, ai person mund të paraqesë rastin tek autoriteti kompetent i juridiksionit kontraktues në të cilin personi është rezident ose, nëse çështja e paraqitur nga ai person është sipas një dispozite të </w:t>
      </w:r>
      <w:r w:rsidR="00FC45A4" w:rsidRPr="0001433F">
        <w:rPr>
          <w:lang w:val="sq-AL"/>
        </w:rPr>
        <w:t xml:space="preserve">një marrëveshja tatimore në </w:t>
      </w:r>
      <w:r w:rsidRPr="0001433F">
        <w:rPr>
          <w:lang w:val="sq-AL"/>
        </w:rPr>
        <w:t xml:space="preserve">lidhje me </w:t>
      </w:r>
      <w:proofErr w:type="spellStart"/>
      <w:r w:rsidRPr="0001433F">
        <w:rPr>
          <w:lang w:val="sq-AL"/>
        </w:rPr>
        <w:t>mosdiskriminimin</w:t>
      </w:r>
      <w:proofErr w:type="spellEnd"/>
      <w:r w:rsidRPr="0001433F">
        <w:rPr>
          <w:lang w:val="sq-AL"/>
        </w:rPr>
        <w:t xml:space="preserve"> e bazuar në shtetësi, me atë </w:t>
      </w:r>
      <w:r w:rsidR="00FC45A4" w:rsidRPr="0001433F">
        <w:rPr>
          <w:lang w:val="sq-AL"/>
        </w:rPr>
        <w:t>të juridiksionit kontraktues</w:t>
      </w:r>
      <w:r w:rsidRPr="0001433F">
        <w:rPr>
          <w:lang w:val="sq-AL"/>
        </w:rPr>
        <w:t>, për të cilin ai person është shtetas; dhe autoriteti kompetent i atij</w:t>
      </w:r>
      <w:r w:rsidR="001C35F8">
        <w:rPr>
          <w:lang w:val="sq-AL"/>
        </w:rPr>
        <w:t xml:space="preserve"> juridiksioni kontraktues</w:t>
      </w:r>
      <w:r w:rsidRPr="0001433F">
        <w:rPr>
          <w:lang w:val="sq-AL"/>
        </w:rPr>
        <w:t xml:space="preserve"> do të zbatojë një proces dypalësh njoftimi ose konsultimi me autoritetin tjetër kompetent kontraktues, për rastet në të cilat autoriteti kompetent të cilit i është paraqitur çështja e procedurës së ndërsjellë nuk e konsideron kundërshtimin e tatimpaguesit të justifikuar.</w:t>
      </w:r>
    </w:p>
    <w:p w14:paraId="199A454F" w14:textId="77777777" w:rsidR="00FC45A4" w:rsidRDefault="00FC45A4" w:rsidP="00333289">
      <w:pPr>
        <w:pStyle w:val="Paragrafi"/>
        <w:rPr>
          <w:lang w:val="sq-AL"/>
        </w:rPr>
      </w:pPr>
    </w:p>
    <w:p w14:paraId="5376C6B2" w14:textId="52577CD6" w:rsidR="00333289" w:rsidRPr="00FC45A4" w:rsidRDefault="00333289" w:rsidP="00FC45A4">
      <w:pPr>
        <w:pStyle w:val="Paragrafi"/>
        <w:jc w:val="center"/>
        <w:rPr>
          <w:i/>
          <w:lang w:val="sq-AL"/>
        </w:rPr>
      </w:pPr>
      <w:r w:rsidRPr="00FC45A4">
        <w:rPr>
          <w:i/>
          <w:lang w:val="sq-AL"/>
        </w:rPr>
        <w:t xml:space="preserve">Njoftimi i </w:t>
      </w:r>
      <w:r w:rsidR="00FC45A4" w:rsidRPr="00FC45A4">
        <w:rPr>
          <w:i/>
          <w:lang w:val="sq-AL"/>
        </w:rPr>
        <w:t>dispozitave ekzistuese në marrëveshjet e paraqitura në listë</w:t>
      </w:r>
    </w:p>
    <w:p w14:paraId="7F0C6561" w14:textId="77777777" w:rsidR="00FC45A4" w:rsidRDefault="00FC45A4" w:rsidP="00333289">
      <w:pPr>
        <w:pStyle w:val="Paragrafi"/>
        <w:rPr>
          <w:lang w:val="sq-AL"/>
        </w:rPr>
      </w:pPr>
    </w:p>
    <w:p w14:paraId="5376C6B3" w14:textId="73415C5D" w:rsidR="00333289" w:rsidRPr="0001433F" w:rsidRDefault="00333289" w:rsidP="00333289">
      <w:pPr>
        <w:pStyle w:val="Paragrafi"/>
        <w:rPr>
          <w:lang w:val="sq-AL"/>
        </w:rPr>
      </w:pPr>
      <w:r w:rsidRPr="0001433F">
        <w:rPr>
          <w:lang w:val="sq-AL"/>
        </w:rPr>
        <w:t>Në zbatim të nenit 16(6)(b)(i) të Konventës, Shqipëria konsideron se marrëveshjet që vijojnë, të cilat</w:t>
      </w:r>
      <w:r w:rsidR="0001433F">
        <w:rPr>
          <w:lang w:val="sq-AL"/>
        </w:rPr>
        <w:t xml:space="preserve"> </w:t>
      </w:r>
      <w:r w:rsidRPr="0001433F">
        <w:rPr>
          <w:lang w:val="sq-AL"/>
        </w:rPr>
        <w:t xml:space="preserve">përmbajnë një dispozitë që paraqet një çështje të referuar në fjalinë e parë të nenit 16(1), duhet të paraqiten brenda një periudhe kohe specifike që është të paktën tre vjet nga njoftimi i parë i veprimit që rezulton në tatim në mospërputhje me dispozitat </w:t>
      </w:r>
      <w:r w:rsidR="00FC45A4" w:rsidRPr="0001433F">
        <w:rPr>
          <w:lang w:val="sq-AL"/>
        </w:rPr>
        <w:t>e marrëveshjes për tatimet e mbuluara.</w:t>
      </w:r>
      <w:r w:rsidRPr="0001433F">
        <w:rPr>
          <w:lang w:val="sq-AL"/>
        </w:rPr>
        <w:t xml:space="preserve"> Numri i nenit dhe paragrafit të çdo dispozite identifikohet më poshtë.</w:t>
      </w:r>
    </w:p>
    <w:p w14:paraId="5376C6B4" w14:textId="77777777" w:rsidR="00333289" w:rsidRPr="0001433F" w:rsidRDefault="00333289" w:rsidP="00333289">
      <w:pPr>
        <w:pStyle w:val="Paragrafi"/>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1"/>
        <w:gridCol w:w="3190"/>
        <w:gridCol w:w="3189"/>
      </w:tblGrid>
      <w:tr w:rsidR="00333289" w:rsidRPr="00851485" w14:paraId="5376C6B8" w14:textId="77777777" w:rsidTr="00003FF5">
        <w:trPr>
          <w:trHeight w:val="120"/>
        </w:trPr>
        <w:tc>
          <w:tcPr>
            <w:tcW w:w="1563" w:type="pct"/>
            <w:tcBorders>
              <w:top w:val="single" w:sz="4" w:space="0" w:color="auto"/>
              <w:bottom w:val="single" w:sz="4" w:space="0" w:color="auto"/>
            </w:tcBorders>
            <w:shd w:val="clear" w:color="auto" w:fill="4F81BD"/>
            <w:vAlign w:val="center"/>
          </w:tcPr>
          <w:p w14:paraId="5376C6B5" w14:textId="09E679F2" w:rsidR="00333289" w:rsidRPr="00851485" w:rsidRDefault="00333289" w:rsidP="00851485">
            <w:pPr>
              <w:pStyle w:val="Paragrafi"/>
              <w:ind w:firstLine="0"/>
              <w:jc w:val="center"/>
              <w:rPr>
                <w:b/>
                <w:sz w:val="20"/>
                <w:szCs w:val="20"/>
                <w:lang w:val="sq-AL"/>
              </w:rPr>
            </w:pPr>
            <w:r w:rsidRPr="00851485">
              <w:rPr>
                <w:b/>
                <w:sz w:val="20"/>
                <w:szCs w:val="20"/>
                <w:lang w:val="sq-AL"/>
              </w:rPr>
              <w:t xml:space="preserve">Numri rendor i </w:t>
            </w:r>
            <w:r w:rsidR="00FC45A4" w:rsidRPr="00851485">
              <w:rPr>
                <w:b/>
                <w:sz w:val="20"/>
                <w:szCs w:val="20"/>
                <w:lang w:val="sq-AL"/>
              </w:rPr>
              <w:t>marrëveshjes</w:t>
            </w:r>
          </w:p>
        </w:tc>
        <w:tc>
          <w:tcPr>
            <w:tcW w:w="1719" w:type="pct"/>
            <w:tcBorders>
              <w:top w:val="single" w:sz="4" w:space="0" w:color="auto"/>
              <w:bottom w:val="single" w:sz="4" w:space="0" w:color="auto"/>
            </w:tcBorders>
            <w:shd w:val="clear" w:color="auto" w:fill="4F81BD"/>
            <w:vAlign w:val="center"/>
          </w:tcPr>
          <w:p w14:paraId="5376C6B6" w14:textId="77777777" w:rsidR="00333289" w:rsidRPr="00851485" w:rsidRDefault="00333289" w:rsidP="00851485">
            <w:pPr>
              <w:pStyle w:val="Paragrafi"/>
              <w:ind w:firstLine="0"/>
              <w:jc w:val="center"/>
              <w:rPr>
                <w:b/>
                <w:sz w:val="20"/>
                <w:szCs w:val="20"/>
                <w:lang w:val="sq-AL"/>
              </w:rPr>
            </w:pPr>
            <w:r w:rsidRPr="00851485">
              <w:rPr>
                <w:b/>
                <w:sz w:val="20"/>
                <w:szCs w:val="20"/>
                <w:lang w:val="sq-AL"/>
              </w:rPr>
              <w:t>Juridiksioni tjetër kontraktues</w:t>
            </w:r>
          </w:p>
        </w:tc>
        <w:tc>
          <w:tcPr>
            <w:tcW w:w="1718" w:type="pct"/>
            <w:tcBorders>
              <w:top w:val="single" w:sz="4" w:space="0" w:color="auto"/>
              <w:bottom w:val="single" w:sz="4" w:space="0" w:color="auto"/>
            </w:tcBorders>
            <w:shd w:val="clear" w:color="auto" w:fill="4F81BD"/>
          </w:tcPr>
          <w:p w14:paraId="5376C6B7" w14:textId="77777777" w:rsidR="00333289" w:rsidRPr="00851485" w:rsidRDefault="00333289" w:rsidP="00851485">
            <w:pPr>
              <w:pStyle w:val="Paragrafi"/>
              <w:ind w:firstLine="0"/>
              <w:jc w:val="center"/>
              <w:rPr>
                <w:b/>
                <w:sz w:val="20"/>
                <w:szCs w:val="20"/>
                <w:lang w:val="sq-AL"/>
              </w:rPr>
            </w:pPr>
            <w:r w:rsidRPr="00851485">
              <w:rPr>
                <w:b/>
                <w:sz w:val="20"/>
                <w:szCs w:val="20"/>
                <w:lang w:val="sq-AL"/>
              </w:rPr>
              <w:t>Dispozita</w:t>
            </w:r>
          </w:p>
        </w:tc>
      </w:tr>
      <w:tr w:rsidR="00333289" w:rsidRPr="0001433F" w:rsidDel="00F53B35" w14:paraId="5376C6BC" w14:textId="77777777" w:rsidTr="00003FF5">
        <w:tc>
          <w:tcPr>
            <w:tcW w:w="1563" w:type="pct"/>
            <w:tcBorders>
              <w:top w:val="single" w:sz="4" w:space="0" w:color="auto"/>
              <w:bottom w:val="single" w:sz="4" w:space="0" w:color="auto"/>
            </w:tcBorders>
            <w:shd w:val="clear" w:color="auto" w:fill="auto"/>
          </w:tcPr>
          <w:p w14:paraId="5376C6B9" w14:textId="77777777" w:rsidR="00333289" w:rsidRPr="0001433F" w:rsidRDefault="00333289" w:rsidP="00003FF5">
            <w:pPr>
              <w:pStyle w:val="Paragrafi"/>
              <w:ind w:firstLine="0"/>
              <w:rPr>
                <w:sz w:val="20"/>
                <w:szCs w:val="20"/>
                <w:lang w:val="sq-AL"/>
              </w:rPr>
            </w:pPr>
            <w:r w:rsidRPr="0001433F">
              <w:rPr>
                <w:sz w:val="20"/>
                <w:szCs w:val="20"/>
                <w:lang w:val="sq-AL"/>
              </w:rPr>
              <w:t>17</w:t>
            </w:r>
          </w:p>
        </w:tc>
        <w:tc>
          <w:tcPr>
            <w:tcW w:w="1719" w:type="pct"/>
            <w:tcBorders>
              <w:top w:val="single" w:sz="4" w:space="0" w:color="auto"/>
              <w:bottom w:val="single" w:sz="4" w:space="0" w:color="auto"/>
            </w:tcBorders>
            <w:shd w:val="clear" w:color="auto" w:fill="auto"/>
          </w:tcPr>
          <w:p w14:paraId="5376C6BA" w14:textId="77777777" w:rsidR="00333289" w:rsidRPr="0001433F" w:rsidRDefault="00333289" w:rsidP="00003FF5">
            <w:pPr>
              <w:pStyle w:val="Paragrafi"/>
              <w:ind w:firstLine="0"/>
              <w:rPr>
                <w:sz w:val="20"/>
                <w:szCs w:val="20"/>
                <w:lang w:val="sq-AL"/>
              </w:rPr>
            </w:pPr>
            <w:r w:rsidRPr="0001433F">
              <w:rPr>
                <w:sz w:val="20"/>
                <w:szCs w:val="20"/>
                <w:lang w:val="sq-AL"/>
              </w:rPr>
              <w:t>Italia</w:t>
            </w:r>
          </w:p>
        </w:tc>
        <w:tc>
          <w:tcPr>
            <w:tcW w:w="1718" w:type="pct"/>
            <w:tcBorders>
              <w:top w:val="single" w:sz="4" w:space="0" w:color="auto"/>
              <w:bottom w:val="single" w:sz="4" w:space="0" w:color="auto"/>
            </w:tcBorders>
            <w:shd w:val="clear" w:color="auto" w:fill="auto"/>
          </w:tcPr>
          <w:p w14:paraId="5376C6BB"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25(1), fjalia e dytë</w:t>
            </w:r>
          </w:p>
        </w:tc>
      </w:tr>
      <w:tr w:rsidR="00333289" w:rsidRPr="0001433F" w:rsidDel="00F53B35" w14:paraId="5376C6C0" w14:textId="77777777" w:rsidTr="00003FF5">
        <w:tc>
          <w:tcPr>
            <w:tcW w:w="1563" w:type="pct"/>
            <w:tcBorders>
              <w:top w:val="single" w:sz="4" w:space="0" w:color="auto"/>
              <w:bottom w:val="single" w:sz="4" w:space="0" w:color="auto"/>
            </w:tcBorders>
            <w:shd w:val="clear" w:color="auto" w:fill="auto"/>
          </w:tcPr>
          <w:p w14:paraId="5376C6BD" w14:textId="77777777" w:rsidR="00333289" w:rsidRPr="0001433F" w:rsidRDefault="00333289" w:rsidP="00003FF5">
            <w:pPr>
              <w:pStyle w:val="Paragrafi"/>
              <w:ind w:firstLine="0"/>
              <w:rPr>
                <w:sz w:val="20"/>
                <w:szCs w:val="20"/>
                <w:lang w:val="sq-AL"/>
              </w:rPr>
            </w:pPr>
            <w:r w:rsidRPr="0001433F">
              <w:rPr>
                <w:sz w:val="20"/>
                <w:szCs w:val="20"/>
                <w:lang w:val="sq-AL"/>
              </w:rPr>
              <w:t>39</w:t>
            </w:r>
          </w:p>
        </w:tc>
        <w:tc>
          <w:tcPr>
            <w:tcW w:w="1719" w:type="pct"/>
            <w:tcBorders>
              <w:top w:val="single" w:sz="4" w:space="0" w:color="auto"/>
              <w:bottom w:val="single" w:sz="4" w:space="0" w:color="auto"/>
            </w:tcBorders>
            <w:shd w:val="clear" w:color="auto" w:fill="auto"/>
          </w:tcPr>
          <w:p w14:paraId="5376C6BE" w14:textId="77777777" w:rsidR="00333289" w:rsidRPr="0001433F" w:rsidRDefault="00333289" w:rsidP="00003FF5">
            <w:pPr>
              <w:pStyle w:val="Paragrafi"/>
              <w:ind w:firstLine="0"/>
              <w:rPr>
                <w:sz w:val="20"/>
                <w:szCs w:val="20"/>
                <w:lang w:val="sq-AL"/>
              </w:rPr>
            </w:pPr>
            <w:r w:rsidRPr="0001433F">
              <w:rPr>
                <w:sz w:val="20"/>
                <w:szCs w:val="20"/>
                <w:lang w:val="sq-AL"/>
              </w:rPr>
              <w:t>Turqia</w:t>
            </w:r>
          </w:p>
        </w:tc>
        <w:tc>
          <w:tcPr>
            <w:tcW w:w="1718" w:type="pct"/>
            <w:tcBorders>
              <w:top w:val="single" w:sz="4" w:space="0" w:color="auto"/>
              <w:bottom w:val="single" w:sz="4" w:space="0" w:color="auto"/>
            </w:tcBorders>
            <w:shd w:val="clear" w:color="auto" w:fill="auto"/>
          </w:tcPr>
          <w:p w14:paraId="5376C6BF" w14:textId="77777777" w:rsidR="00333289" w:rsidRPr="0001433F" w:rsidRDefault="00333289" w:rsidP="00003FF5">
            <w:pPr>
              <w:pStyle w:val="Paragrafi"/>
              <w:ind w:firstLine="0"/>
              <w:rPr>
                <w:sz w:val="20"/>
                <w:szCs w:val="20"/>
                <w:lang w:val="sq-AL"/>
              </w:rPr>
            </w:pPr>
            <w:r w:rsidRPr="0001433F">
              <w:rPr>
                <w:sz w:val="20"/>
                <w:szCs w:val="20"/>
                <w:lang w:val="sq-AL"/>
              </w:rPr>
              <w:t>Neni 25(1), fjalia e dytë</w:t>
            </w:r>
          </w:p>
        </w:tc>
      </w:tr>
    </w:tbl>
    <w:p w14:paraId="5376C6C1" w14:textId="77777777" w:rsidR="00333289" w:rsidRPr="0001433F" w:rsidRDefault="00333289" w:rsidP="00333289">
      <w:pPr>
        <w:pStyle w:val="Paragrafi"/>
        <w:rPr>
          <w:lang w:val="sq-AL"/>
        </w:rPr>
      </w:pPr>
    </w:p>
    <w:p w14:paraId="5376C6C2" w14:textId="1A04CDEF" w:rsidR="00333289" w:rsidRPr="0001433F" w:rsidRDefault="00333289" w:rsidP="00333289">
      <w:pPr>
        <w:pStyle w:val="Paragrafi"/>
        <w:rPr>
          <w:lang w:val="sq-AL"/>
        </w:rPr>
      </w:pPr>
      <w:r w:rsidRPr="0001433F">
        <w:rPr>
          <w:lang w:val="sq-AL"/>
        </w:rPr>
        <w:t>Në zbatim të nenit 16(6)(b)(</w:t>
      </w:r>
      <w:proofErr w:type="spellStart"/>
      <w:r w:rsidRPr="0001433F">
        <w:rPr>
          <w:lang w:val="sq-AL"/>
        </w:rPr>
        <w:t>ii</w:t>
      </w:r>
      <w:proofErr w:type="spellEnd"/>
      <w:r w:rsidRPr="0001433F">
        <w:rPr>
          <w:lang w:val="sq-AL"/>
        </w:rPr>
        <w:t>) të Konventës, Shqipëria konsideron se marrëveshjet që vijojnë, të cilat</w:t>
      </w:r>
      <w:r w:rsidR="0001433F">
        <w:rPr>
          <w:lang w:val="sq-AL"/>
        </w:rPr>
        <w:t xml:space="preserve"> </w:t>
      </w:r>
      <w:r w:rsidRPr="0001433F">
        <w:rPr>
          <w:lang w:val="sq-AL"/>
        </w:rPr>
        <w:t xml:space="preserve">përmbajnë një dispozitë që paraqet një çështje të referuar në fjalinë e parë të </w:t>
      </w:r>
      <w:r w:rsidR="00200C6D" w:rsidRPr="0001433F">
        <w:rPr>
          <w:lang w:val="sq-AL"/>
        </w:rPr>
        <w:t xml:space="preserve">nenit </w:t>
      </w:r>
      <w:r w:rsidRPr="0001433F">
        <w:rPr>
          <w:lang w:val="sq-AL"/>
        </w:rPr>
        <w:t xml:space="preserve">16(1), duhet të paraqiten brenda një periudhe kohe specifike që është të paktën tre vjet nga njoftimi i parë i veprimit që rezulton në tatim në mospërputhje me dispozitat e </w:t>
      </w:r>
      <w:r w:rsidR="00200C6D" w:rsidRPr="0001433F">
        <w:rPr>
          <w:lang w:val="sq-AL"/>
        </w:rPr>
        <w:t xml:space="preserve">marrëveshjes për tatimet </w:t>
      </w:r>
      <w:r w:rsidRPr="0001433F">
        <w:rPr>
          <w:lang w:val="sq-AL"/>
        </w:rPr>
        <w:t>e Mbuluara. Numri i nenit dhe paragrafit të çdo dispozite identifikohet më poshtë.</w:t>
      </w:r>
    </w:p>
    <w:p w14:paraId="5376C6C3" w14:textId="77777777" w:rsidR="00333289" w:rsidRPr="0001433F" w:rsidRDefault="00333289" w:rsidP="00333289">
      <w:pPr>
        <w:pStyle w:val="Paragrafi"/>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1"/>
        <w:gridCol w:w="3190"/>
        <w:gridCol w:w="3189"/>
      </w:tblGrid>
      <w:tr w:rsidR="00333289" w:rsidRPr="00851485" w14:paraId="5376C6C7" w14:textId="3CB41E29" w:rsidTr="00003FF5">
        <w:trPr>
          <w:trHeight w:val="120"/>
        </w:trPr>
        <w:tc>
          <w:tcPr>
            <w:tcW w:w="1563" w:type="pct"/>
            <w:tcBorders>
              <w:top w:val="single" w:sz="4" w:space="0" w:color="auto"/>
              <w:bottom w:val="single" w:sz="4" w:space="0" w:color="auto"/>
            </w:tcBorders>
            <w:shd w:val="clear" w:color="auto" w:fill="4F81BD"/>
            <w:vAlign w:val="center"/>
          </w:tcPr>
          <w:p w14:paraId="5376C6C4" w14:textId="59AF04E2" w:rsidR="00333289" w:rsidRPr="00851485" w:rsidRDefault="001A323B" w:rsidP="00851485">
            <w:pPr>
              <w:pStyle w:val="Paragrafi"/>
              <w:ind w:firstLine="0"/>
              <w:jc w:val="center"/>
              <w:rPr>
                <w:b/>
                <w:sz w:val="20"/>
                <w:szCs w:val="20"/>
                <w:lang w:val="sq-AL"/>
              </w:rPr>
            </w:pPr>
            <w:r>
              <w:rPr>
                <w:b/>
                <w:sz w:val="20"/>
                <w:szCs w:val="20"/>
                <w:lang w:val="sq-AL"/>
              </w:rPr>
              <w:t>Numri rendor i marrëveshjes</w:t>
            </w:r>
          </w:p>
        </w:tc>
        <w:tc>
          <w:tcPr>
            <w:tcW w:w="1719" w:type="pct"/>
            <w:tcBorders>
              <w:top w:val="single" w:sz="4" w:space="0" w:color="auto"/>
              <w:bottom w:val="single" w:sz="4" w:space="0" w:color="auto"/>
            </w:tcBorders>
            <w:shd w:val="clear" w:color="auto" w:fill="4F81BD"/>
            <w:vAlign w:val="center"/>
          </w:tcPr>
          <w:p w14:paraId="5376C6C5" w14:textId="77777777" w:rsidR="00333289" w:rsidRPr="00851485" w:rsidRDefault="00333289" w:rsidP="00851485">
            <w:pPr>
              <w:pStyle w:val="Paragrafi"/>
              <w:ind w:firstLine="0"/>
              <w:jc w:val="center"/>
              <w:rPr>
                <w:b/>
                <w:sz w:val="20"/>
                <w:szCs w:val="20"/>
                <w:lang w:val="sq-AL"/>
              </w:rPr>
            </w:pPr>
            <w:r w:rsidRPr="00851485">
              <w:rPr>
                <w:b/>
                <w:sz w:val="20"/>
                <w:szCs w:val="20"/>
                <w:lang w:val="sq-AL"/>
              </w:rPr>
              <w:t>Juridiksioni tjetër kontraktues</w:t>
            </w:r>
          </w:p>
        </w:tc>
        <w:tc>
          <w:tcPr>
            <w:tcW w:w="1718" w:type="pct"/>
            <w:tcBorders>
              <w:top w:val="single" w:sz="4" w:space="0" w:color="auto"/>
              <w:bottom w:val="single" w:sz="4" w:space="0" w:color="auto"/>
            </w:tcBorders>
            <w:shd w:val="clear" w:color="auto" w:fill="4F81BD"/>
          </w:tcPr>
          <w:p w14:paraId="5376C6C6" w14:textId="77777777" w:rsidR="00333289" w:rsidRPr="00851485" w:rsidRDefault="00333289" w:rsidP="00851485">
            <w:pPr>
              <w:pStyle w:val="Paragrafi"/>
              <w:ind w:firstLine="0"/>
              <w:jc w:val="center"/>
              <w:rPr>
                <w:b/>
                <w:sz w:val="20"/>
                <w:szCs w:val="20"/>
                <w:lang w:val="sq-AL"/>
              </w:rPr>
            </w:pPr>
            <w:r w:rsidRPr="00851485">
              <w:rPr>
                <w:b/>
                <w:sz w:val="20"/>
                <w:szCs w:val="20"/>
                <w:lang w:val="sq-AL"/>
              </w:rPr>
              <w:t>Dispozita</w:t>
            </w:r>
          </w:p>
        </w:tc>
      </w:tr>
      <w:tr w:rsidR="00333289" w:rsidRPr="0001433F" w:rsidDel="00F53B35" w14:paraId="5376C6CB" w14:textId="30EF72D5" w:rsidTr="00003FF5">
        <w:tc>
          <w:tcPr>
            <w:tcW w:w="1563" w:type="pct"/>
            <w:tcBorders>
              <w:top w:val="single" w:sz="4" w:space="0" w:color="auto"/>
              <w:bottom w:val="single" w:sz="4" w:space="0" w:color="auto"/>
            </w:tcBorders>
            <w:shd w:val="clear" w:color="auto" w:fill="auto"/>
            <w:vAlign w:val="center"/>
          </w:tcPr>
          <w:p w14:paraId="5376C6C8" w14:textId="77777777" w:rsidR="00333289" w:rsidRPr="0001433F" w:rsidDel="00F53B35" w:rsidRDefault="00333289" w:rsidP="00003FF5">
            <w:pPr>
              <w:pStyle w:val="Paragrafi"/>
              <w:ind w:firstLine="0"/>
              <w:rPr>
                <w:sz w:val="20"/>
                <w:szCs w:val="20"/>
                <w:lang w:val="sq-AL"/>
              </w:rPr>
            </w:pPr>
            <w:r w:rsidRPr="0001433F">
              <w:rPr>
                <w:sz w:val="20"/>
                <w:szCs w:val="20"/>
                <w:lang w:val="sq-AL"/>
              </w:rPr>
              <w:t>1</w:t>
            </w:r>
          </w:p>
        </w:tc>
        <w:tc>
          <w:tcPr>
            <w:tcW w:w="1719" w:type="pct"/>
            <w:tcBorders>
              <w:top w:val="single" w:sz="4" w:space="0" w:color="auto"/>
              <w:bottom w:val="single" w:sz="4" w:space="0" w:color="auto"/>
            </w:tcBorders>
            <w:shd w:val="clear" w:color="auto" w:fill="auto"/>
            <w:vAlign w:val="center"/>
          </w:tcPr>
          <w:p w14:paraId="5376C6C9" w14:textId="77777777" w:rsidR="00333289" w:rsidRPr="0001433F" w:rsidDel="00F53B35" w:rsidRDefault="00333289" w:rsidP="00003FF5">
            <w:pPr>
              <w:pStyle w:val="Paragrafi"/>
              <w:ind w:firstLine="0"/>
              <w:rPr>
                <w:sz w:val="20"/>
                <w:szCs w:val="20"/>
                <w:lang w:val="sq-AL"/>
              </w:rPr>
            </w:pPr>
            <w:r w:rsidRPr="0001433F">
              <w:rPr>
                <w:sz w:val="20"/>
                <w:szCs w:val="20"/>
                <w:lang w:val="sq-AL"/>
              </w:rPr>
              <w:t>Austria</w:t>
            </w:r>
          </w:p>
        </w:tc>
        <w:tc>
          <w:tcPr>
            <w:tcW w:w="1718" w:type="pct"/>
            <w:tcBorders>
              <w:top w:val="single" w:sz="4" w:space="0" w:color="auto"/>
              <w:bottom w:val="single" w:sz="4" w:space="0" w:color="auto"/>
            </w:tcBorders>
            <w:shd w:val="clear" w:color="auto" w:fill="auto"/>
          </w:tcPr>
          <w:p w14:paraId="5376C6CA"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25(1), fjalia e dytë</w:t>
            </w:r>
          </w:p>
        </w:tc>
      </w:tr>
      <w:tr w:rsidR="00333289" w:rsidRPr="0001433F" w:rsidDel="00F53B35" w14:paraId="5376C6CF" w14:textId="13EBA0E0" w:rsidTr="00003FF5">
        <w:tc>
          <w:tcPr>
            <w:tcW w:w="1563" w:type="pct"/>
            <w:tcBorders>
              <w:top w:val="single" w:sz="4" w:space="0" w:color="auto"/>
              <w:bottom w:val="single" w:sz="4" w:space="0" w:color="auto"/>
            </w:tcBorders>
            <w:shd w:val="clear" w:color="auto" w:fill="auto"/>
            <w:vAlign w:val="center"/>
          </w:tcPr>
          <w:p w14:paraId="5376C6CC" w14:textId="77777777" w:rsidR="00333289" w:rsidRPr="0001433F" w:rsidRDefault="00333289" w:rsidP="00003FF5">
            <w:pPr>
              <w:pStyle w:val="Paragrafi"/>
              <w:ind w:firstLine="0"/>
              <w:rPr>
                <w:sz w:val="20"/>
                <w:szCs w:val="20"/>
                <w:lang w:val="sq-AL"/>
              </w:rPr>
            </w:pPr>
            <w:r w:rsidRPr="0001433F">
              <w:rPr>
                <w:sz w:val="20"/>
                <w:szCs w:val="20"/>
                <w:lang w:val="sq-AL"/>
              </w:rPr>
              <w:t>2</w:t>
            </w:r>
          </w:p>
        </w:tc>
        <w:tc>
          <w:tcPr>
            <w:tcW w:w="1719" w:type="pct"/>
            <w:tcBorders>
              <w:top w:val="single" w:sz="4" w:space="0" w:color="auto"/>
              <w:bottom w:val="single" w:sz="4" w:space="0" w:color="auto"/>
            </w:tcBorders>
            <w:shd w:val="clear" w:color="auto" w:fill="auto"/>
            <w:vAlign w:val="center"/>
          </w:tcPr>
          <w:p w14:paraId="5376C6CD" w14:textId="77777777" w:rsidR="00333289" w:rsidRPr="0001433F" w:rsidRDefault="00333289" w:rsidP="00003FF5">
            <w:pPr>
              <w:pStyle w:val="Paragrafi"/>
              <w:ind w:firstLine="0"/>
              <w:rPr>
                <w:sz w:val="20"/>
                <w:szCs w:val="20"/>
                <w:lang w:val="sq-AL"/>
              </w:rPr>
            </w:pPr>
            <w:r w:rsidRPr="0001433F">
              <w:rPr>
                <w:sz w:val="20"/>
                <w:szCs w:val="20"/>
                <w:lang w:val="sq-AL"/>
              </w:rPr>
              <w:t>Belgjika</w:t>
            </w:r>
          </w:p>
        </w:tc>
        <w:tc>
          <w:tcPr>
            <w:tcW w:w="1718" w:type="pct"/>
            <w:tcBorders>
              <w:top w:val="single" w:sz="4" w:space="0" w:color="auto"/>
              <w:bottom w:val="single" w:sz="4" w:space="0" w:color="auto"/>
            </w:tcBorders>
            <w:shd w:val="clear" w:color="auto" w:fill="auto"/>
          </w:tcPr>
          <w:p w14:paraId="5376C6CE"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25(1), fjalia e dytë</w:t>
            </w:r>
          </w:p>
        </w:tc>
      </w:tr>
      <w:tr w:rsidR="00333289" w:rsidRPr="0001433F" w:rsidDel="00F53B35" w14:paraId="5376C6D3" w14:textId="71BCC992" w:rsidTr="00003FF5">
        <w:tc>
          <w:tcPr>
            <w:tcW w:w="1563" w:type="pct"/>
            <w:tcBorders>
              <w:top w:val="single" w:sz="4" w:space="0" w:color="auto"/>
              <w:bottom w:val="single" w:sz="4" w:space="0" w:color="auto"/>
            </w:tcBorders>
            <w:shd w:val="clear" w:color="auto" w:fill="auto"/>
            <w:vAlign w:val="center"/>
          </w:tcPr>
          <w:p w14:paraId="5376C6D0" w14:textId="77777777" w:rsidR="00333289" w:rsidRPr="0001433F" w:rsidRDefault="00333289" w:rsidP="00003FF5">
            <w:pPr>
              <w:pStyle w:val="Paragrafi"/>
              <w:ind w:firstLine="0"/>
              <w:rPr>
                <w:sz w:val="20"/>
                <w:szCs w:val="20"/>
                <w:lang w:val="sq-AL"/>
              </w:rPr>
            </w:pPr>
            <w:r w:rsidRPr="0001433F">
              <w:rPr>
                <w:sz w:val="20"/>
                <w:szCs w:val="20"/>
                <w:lang w:val="sq-AL"/>
              </w:rPr>
              <w:t>3</w:t>
            </w:r>
          </w:p>
        </w:tc>
        <w:tc>
          <w:tcPr>
            <w:tcW w:w="1719" w:type="pct"/>
            <w:tcBorders>
              <w:top w:val="single" w:sz="4" w:space="0" w:color="auto"/>
              <w:bottom w:val="single" w:sz="4" w:space="0" w:color="auto"/>
            </w:tcBorders>
            <w:shd w:val="clear" w:color="auto" w:fill="auto"/>
            <w:vAlign w:val="center"/>
          </w:tcPr>
          <w:p w14:paraId="5376C6D1" w14:textId="77777777" w:rsidR="00333289" w:rsidRPr="0001433F" w:rsidRDefault="00333289" w:rsidP="00003FF5">
            <w:pPr>
              <w:pStyle w:val="Paragrafi"/>
              <w:ind w:firstLine="0"/>
              <w:rPr>
                <w:sz w:val="20"/>
                <w:szCs w:val="20"/>
                <w:lang w:val="sq-AL"/>
              </w:rPr>
            </w:pPr>
            <w:r w:rsidRPr="0001433F">
              <w:rPr>
                <w:sz w:val="20"/>
                <w:szCs w:val="20"/>
                <w:lang w:val="sq-AL"/>
              </w:rPr>
              <w:t>Bosnja dhe Hercegovina</w:t>
            </w:r>
          </w:p>
        </w:tc>
        <w:tc>
          <w:tcPr>
            <w:tcW w:w="1718" w:type="pct"/>
            <w:tcBorders>
              <w:top w:val="single" w:sz="4" w:space="0" w:color="auto"/>
              <w:bottom w:val="single" w:sz="4" w:space="0" w:color="auto"/>
            </w:tcBorders>
            <w:shd w:val="clear" w:color="auto" w:fill="auto"/>
          </w:tcPr>
          <w:p w14:paraId="5376C6D2"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26(1), fjalia e dytë</w:t>
            </w:r>
          </w:p>
        </w:tc>
      </w:tr>
      <w:tr w:rsidR="00333289" w:rsidRPr="0001433F" w:rsidDel="00F53B35" w14:paraId="5376C6D7" w14:textId="27704728" w:rsidTr="00003FF5">
        <w:tc>
          <w:tcPr>
            <w:tcW w:w="1563" w:type="pct"/>
            <w:tcBorders>
              <w:top w:val="single" w:sz="4" w:space="0" w:color="auto"/>
              <w:bottom w:val="single" w:sz="4" w:space="0" w:color="auto"/>
            </w:tcBorders>
            <w:shd w:val="clear" w:color="auto" w:fill="auto"/>
          </w:tcPr>
          <w:p w14:paraId="5376C6D4" w14:textId="77777777" w:rsidR="00333289" w:rsidRPr="0001433F" w:rsidRDefault="00333289" w:rsidP="00003FF5">
            <w:pPr>
              <w:pStyle w:val="Paragrafi"/>
              <w:ind w:firstLine="0"/>
              <w:rPr>
                <w:sz w:val="20"/>
                <w:szCs w:val="20"/>
                <w:lang w:val="sq-AL"/>
              </w:rPr>
            </w:pPr>
            <w:r w:rsidRPr="0001433F">
              <w:rPr>
                <w:sz w:val="20"/>
                <w:szCs w:val="20"/>
                <w:lang w:val="sq-AL"/>
              </w:rPr>
              <w:t>4</w:t>
            </w:r>
          </w:p>
        </w:tc>
        <w:tc>
          <w:tcPr>
            <w:tcW w:w="1719" w:type="pct"/>
            <w:tcBorders>
              <w:top w:val="single" w:sz="4" w:space="0" w:color="auto"/>
              <w:bottom w:val="single" w:sz="4" w:space="0" w:color="auto"/>
            </w:tcBorders>
            <w:shd w:val="clear" w:color="auto" w:fill="auto"/>
          </w:tcPr>
          <w:p w14:paraId="5376C6D5" w14:textId="77777777" w:rsidR="00333289" w:rsidRPr="0001433F" w:rsidRDefault="00333289" w:rsidP="00003FF5">
            <w:pPr>
              <w:pStyle w:val="Paragrafi"/>
              <w:ind w:firstLine="0"/>
              <w:rPr>
                <w:sz w:val="20"/>
                <w:szCs w:val="20"/>
                <w:lang w:val="sq-AL"/>
              </w:rPr>
            </w:pPr>
            <w:r w:rsidRPr="0001433F">
              <w:rPr>
                <w:sz w:val="20"/>
                <w:szCs w:val="20"/>
                <w:lang w:val="sq-AL"/>
              </w:rPr>
              <w:t>Bullgaria</w:t>
            </w:r>
          </w:p>
        </w:tc>
        <w:tc>
          <w:tcPr>
            <w:tcW w:w="1718" w:type="pct"/>
            <w:tcBorders>
              <w:top w:val="single" w:sz="4" w:space="0" w:color="auto"/>
              <w:bottom w:val="single" w:sz="4" w:space="0" w:color="auto"/>
            </w:tcBorders>
            <w:shd w:val="clear" w:color="auto" w:fill="auto"/>
          </w:tcPr>
          <w:p w14:paraId="5376C6D6"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26(1), fjalia e dytë</w:t>
            </w:r>
          </w:p>
        </w:tc>
      </w:tr>
      <w:tr w:rsidR="00333289" w:rsidRPr="0001433F" w:rsidDel="00F53B35" w14:paraId="5376C6DB" w14:textId="2C64E6C7" w:rsidTr="00003FF5">
        <w:tc>
          <w:tcPr>
            <w:tcW w:w="1563" w:type="pct"/>
            <w:tcBorders>
              <w:top w:val="single" w:sz="4" w:space="0" w:color="auto"/>
              <w:bottom w:val="single" w:sz="4" w:space="0" w:color="auto"/>
            </w:tcBorders>
            <w:shd w:val="clear" w:color="auto" w:fill="auto"/>
          </w:tcPr>
          <w:p w14:paraId="5376C6D8" w14:textId="77777777" w:rsidR="00333289" w:rsidRPr="0001433F" w:rsidRDefault="00333289" w:rsidP="00003FF5">
            <w:pPr>
              <w:pStyle w:val="Paragrafi"/>
              <w:ind w:firstLine="0"/>
              <w:rPr>
                <w:sz w:val="20"/>
                <w:szCs w:val="20"/>
                <w:lang w:val="sq-AL"/>
              </w:rPr>
            </w:pPr>
            <w:r w:rsidRPr="0001433F">
              <w:rPr>
                <w:sz w:val="20"/>
                <w:szCs w:val="20"/>
                <w:lang w:val="sq-AL"/>
              </w:rPr>
              <w:t>5</w:t>
            </w:r>
          </w:p>
        </w:tc>
        <w:tc>
          <w:tcPr>
            <w:tcW w:w="1719" w:type="pct"/>
            <w:tcBorders>
              <w:top w:val="single" w:sz="4" w:space="0" w:color="auto"/>
              <w:bottom w:val="single" w:sz="4" w:space="0" w:color="auto"/>
            </w:tcBorders>
            <w:shd w:val="clear" w:color="auto" w:fill="auto"/>
          </w:tcPr>
          <w:p w14:paraId="5376C6D9" w14:textId="77777777" w:rsidR="00333289" w:rsidRPr="0001433F" w:rsidRDefault="00333289" w:rsidP="00003FF5">
            <w:pPr>
              <w:pStyle w:val="Paragrafi"/>
              <w:ind w:firstLine="0"/>
              <w:rPr>
                <w:sz w:val="20"/>
                <w:szCs w:val="20"/>
                <w:lang w:val="sq-AL"/>
              </w:rPr>
            </w:pPr>
            <w:r w:rsidRPr="0001433F">
              <w:rPr>
                <w:sz w:val="20"/>
                <w:szCs w:val="20"/>
                <w:lang w:val="sq-AL"/>
              </w:rPr>
              <w:t xml:space="preserve">Republika Popullore e Kinës </w:t>
            </w:r>
          </w:p>
        </w:tc>
        <w:tc>
          <w:tcPr>
            <w:tcW w:w="1718" w:type="pct"/>
            <w:tcBorders>
              <w:top w:val="single" w:sz="4" w:space="0" w:color="auto"/>
              <w:bottom w:val="single" w:sz="4" w:space="0" w:color="auto"/>
            </w:tcBorders>
            <w:shd w:val="clear" w:color="auto" w:fill="auto"/>
          </w:tcPr>
          <w:p w14:paraId="5376C6DA"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26(1), fjalia e dytë</w:t>
            </w:r>
          </w:p>
        </w:tc>
      </w:tr>
      <w:tr w:rsidR="00333289" w:rsidRPr="0001433F" w:rsidDel="00F53B35" w14:paraId="5376C6DF" w14:textId="0BFBD2BB" w:rsidTr="00003FF5">
        <w:tc>
          <w:tcPr>
            <w:tcW w:w="1563" w:type="pct"/>
            <w:tcBorders>
              <w:top w:val="single" w:sz="4" w:space="0" w:color="auto"/>
              <w:bottom w:val="single" w:sz="4" w:space="0" w:color="auto"/>
            </w:tcBorders>
            <w:shd w:val="clear" w:color="auto" w:fill="auto"/>
          </w:tcPr>
          <w:p w14:paraId="5376C6DC" w14:textId="77777777" w:rsidR="00333289" w:rsidRPr="0001433F" w:rsidRDefault="00333289" w:rsidP="00003FF5">
            <w:pPr>
              <w:pStyle w:val="Paragrafi"/>
              <w:ind w:firstLine="0"/>
              <w:rPr>
                <w:sz w:val="20"/>
                <w:szCs w:val="20"/>
                <w:lang w:val="sq-AL"/>
              </w:rPr>
            </w:pPr>
            <w:r w:rsidRPr="0001433F">
              <w:rPr>
                <w:sz w:val="20"/>
                <w:szCs w:val="20"/>
                <w:lang w:val="sq-AL"/>
              </w:rPr>
              <w:t>6</w:t>
            </w:r>
          </w:p>
        </w:tc>
        <w:tc>
          <w:tcPr>
            <w:tcW w:w="1719" w:type="pct"/>
            <w:tcBorders>
              <w:top w:val="single" w:sz="4" w:space="0" w:color="auto"/>
              <w:bottom w:val="single" w:sz="4" w:space="0" w:color="auto"/>
            </w:tcBorders>
            <w:shd w:val="clear" w:color="auto" w:fill="auto"/>
          </w:tcPr>
          <w:p w14:paraId="5376C6DD" w14:textId="77777777" w:rsidR="00333289" w:rsidRPr="0001433F" w:rsidRDefault="00333289" w:rsidP="00003FF5">
            <w:pPr>
              <w:pStyle w:val="Paragrafi"/>
              <w:ind w:firstLine="0"/>
              <w:rPr>
                <w:sz w:val="20"/>
                <w:szCs w:val="20"/>
                <w:lang w:val="sq-AL"/>
              </w:rPr>
            </w:pPr>
            <w:r w:rsidRPr="0001433F">
              <w:rPr>
                <w:sz w:val="20"/>
                <w:szCs w:val="20"/>
                <w:lang w:val="sq-AL"/>
              </w:rPr>
              <w:t>Kroacia</w:t>
            </w:r>
          </w:p>
        </w:tc>
        <w:tc>
          <w:tcPr>
            <w:tcW w:w="1718" w:type="pct"/>
            <w:tcBorders>
              <w:top w:val="single" w:sz="4" w:space="0" w:color="auto"/>
              <w:bottom w:val="single" w:sz="4" w:space="0" w:color="auto"/>
            </w:tcBorders>
            <w:shd w:val="clear" w:color="auto" w:fill="auto"/>
          </w:tcPr>
          <w:p w14:paraId="5376C6DE"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25(1), fjalia e dytë</w:t>
            </w:r>
          </w:p>
        </w:tc>
      </w:tr>
      <w:tr w:rsidR="00333289" w:rsidRPr="0001433F" w:rsidDel="00F53B35" w14:paraId="5376C6E3" w14:textId="58A35AC9" w:rsidTr="00003FF5">
        <w:tc>
          <w:tcPr>
            <w:tcW w:w="1563" w:type="pct"/>
            <w:tcBorders>
              <w:top w:val="single" w:sz="4" w:space="0" w:color="auto"/>
              <w:bottom w:val="single" w:sz="4" w:space="0" w:color="auto"/>
            </w:tcBorders>
            <w:shd w:val="clear" w:color="auto" w:fill="auto"/>
          </w:tcPr>
          <w:p w14:paraId="5376C6E0" w14:textId="77777777" w:rsidR="00333289" w:rsidRPr="0001433F" w:rsidRDefault="00333289" w:rsidP="00003FF5">
            <w:pPr>
              <w:pStyle w:val="Paragrafi"/>
              <w:ind w:firstLine="0"/>
              <w:rPr>
                <w:sz w:val="20"/>
                <w:szCs w:val="20"/>
                <w:lang w:val="sq-AL"/>
              </w:rPr>
            </w:pPr>
            <w:r w:rsidRPr="0001433F">
              <w:rPr>
                <w:sz w:val="20"/>
                <w:szCs w:val="20"/>
                <w:lang w:val="sq-AL"/>
              </w:rPr>
              <w:t>7</w:t>
            </w:r>
          </w:p>
        </w:tc>
        <w:tc>
          <w:tcPr>
            <w:tcW w:w="1719" w:type="pct"/>
            <w:tcBorders>
              <w:top w:val="single" w:sz="4" w:space="0" w:color="auto"/>
              <w:bottom w:val="single" w:sz="4" w:space="0" w:color="auto"/>
            </w:tcBorders>
            <w:shd w:val="clear" w:color="auto" w:fill="auto"/>
          </w:tcPr>
          <w:p w14:paraId="5376C6E1" w14:textId="77777777" w:rsidR="00333289" w:rsidRPr="0001433F" w:rsidRDefault="00333289" w:rsidP="00003FF5">
            <w:pPr>
              <w:pStyle w:val="Paragrafi"/>
              <w:ind w:firstLine="0"/>
              <w:rPr>
                <w:sz w:val="20"/>
                <w:szCs w:val="20"/>
                <w:lang w:val="sq-AL"/>
              </w:rPr>
            </w:pPr>
            <w:r w:rsidRPr="0001433F">
              <w:rPr>
                <w:sz w:val="20"/>
                <w:szCs w:val="20"/>
                <w:lang w:val="sq-AL"/>
              </w:rPr>
              <w:t>Republika Çeke</w:t>
            </w:r>
          </w:p>
        </w:tc>
        <w:tc>
          <w:tcPr>
            <w:tcW w:w="1718" w:type="pct"/>
            <w:tcBorders>
              <w:top w:val="single" w:sz="4" w:space="0" w:color="auto"/>
              <w:bottom w:val="single" w:sz="4" w:space="0" w:color="auto"/>
            </w:tcBorders>
            <w:shd w:val="clear" w:color="auto" w:fill="auto"/>
          </w:tcPr>
          <w:p w14:paraId="5376C6E2"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26(1), fjalia e dytë</w:t>
            </w:r>
          </w:p>
        </w:tc>
      </w:tr>
      <w:tr w:rsidR="00333289" w:rsidRPr="0001433F" w:rsidDel="00F53B35" w14:paraId="5376C6E7" w14:textId="3EB061C0" w:rsidTr="00003FF5">
        <w:tc>
          <w:tcPr>
            <w:tcW w:w="1563" w:type="pct"/>
            <w:tcBorders>
              <w:top w:val="single" w:sz="4" w:space="0" w:color="auto"/>
              <w:bottom w:val="single" w:sz="4" w:space="0" w:color="auto"/>
            </w:tcBorders>
            <w:shd w:val="clear" w:color="auto" w:fill="auto"/>
          </w:tcPr>
          <w:p w14:paraId="5376C6E4" w14:textId="77777777" w:rsidR="00333289" w:rsidRPr="0001433F" w:rsidRDefault="00333289" w:rsidP="00003FF5">
            <w:pPr>
              <w:pStyle w:val="Paragrafi"/>
              <w:ind w:firstLine="0"/>
              <w:rPr>
                <w:sz w:val="20"/>
                <w:szCs w:val="20"/>
                <w:lang w:val="sq-AL"/>
              </w:rPr>
            </w:pPr>
            <w:r w:rsidRPr="0001433F">
              <w:rPr>
                <w:sz w:val="20"/>
                <w:szCs w:val="20"/>
                <w:lang w:val="sq-AL"/>
              </w:rPr>
              <w:t>8</w:t>
            </w:r>
          </w:p>
        </w:tc>
        <w:tc>
          <w:tcPr>
            <w:tcW w:w="1719" w:type="pct"/>
            <w:tcBorders>
              <w:top w:val="single" w:sz="4" w:space="0" w:color="auto"/>
              <w:bottom w:val="single" w:sz="4" w:space="0" w:color="auto"/>
            </w:tcBorders>
            <w:shd w:val="clear" w:color="auto" w:fill="auto"/>
          </w:tcPr>
          <w:p w14:paraId="5376C6E5" w14:textId="77777777" w:rsidR="00333289" w:rsidRPr="0001433F" w:rsidRDefault="00333289" w:rsidP="00003FF5">
            <w:pPr>
              <w:pStyle w:val="Paragrafi"/>
              <w:ind w:firstLine="0"/>
              <w:rPr>
                <w:sz w:val="20"/>
                <w:szCs w:val="20"/>
                <w:lang w:val="sq-AL"/>
              </w:rPr>
            </w:pPr>
            <w:r w:rsidRPr="0001433F">
              <w:rPr>
                <w:sz w:val="20"/>
                <w:szCs w:val="20"/>
                <w:lang w:val="sq-AL"/>
              </w:rPr>
              <w:t>Egjipti</w:t>
            </w:r>
          </w:p>
        </w:tc>
        <w:tc>
          <w:tcPr>
            <w:tcW w:w="1718" w:type="pct"/>
            <w:tcBorders>
              <w:top w:val="single" w:sz="4" w:space="0" w:color="auto"/>
              <w:bottom w:val="single" w:sz="4" w:space="0" w:color="auto"/>
            </w:tcBorders>
            <w:shd w:val="clear" w:color="auto" w:fill="auto"/>
          </w:tcPr>
          <w:p w14:paraId="5376C6E6"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26(1), fjalia e dytë</w:t>
            </w:r>
          </w:p>
        </w:tc>
      </w:tr>
      <w:tr w:rsidR="00333289" w:rsidRPr="0001433F" w:rsidDel="00F53B35" w14:paraId="5376C6EB" w14:textId="10617F62" w:rsidTr="00003FF5">
        <w:tc>
          <w:tcPr>
            <w:tcW w:w="1563" w:type="pct"/>
            <w:tcBorders>
              <w:top w:val="single" w:sz="4" w:space="0" w:color="auto"/>
              <w:bottom w:val="single" w:sz="4" w:space="0" w:color="auto"/>
            </w:tcBorders>
            <w:shd w:val="clear" w:color="auto" w:fill="auto"/>
          </w:tcPr>
          <w:p w14:paraId="5376C6E8" w14:textId="77777777" w:rsidR="00333289" w:rsidRPr="0001433F" w:rsidRDefault="00333289" w:rsidP="00003FF5">
            <w:pPr>
              <w:pStyle w:val="Paragrafi"/>
              <w:ind w:firstLine="0"/>
              <w:rPr>
                <w:sz w:val="20"/>
                <w:szCs w:val="20"/>
                <w:lang w:val="sq-AL"/>
              </w:rPr>
            </w:pPr>
            <w:r w:rsidRPr="0001433F">
              <w:rPr>
                <w:sz w:val="20"/>
                <w:szCs w:val="20"/>
                <w:lang w:val="sq-AL"/>
              </w:rPr>
              <w:t>9</w:t>
            </w:r>
          </w:p>
        </w:tc>
        <w:tc>
          <w:tcPr>
            <w:tcW w:w="1719" w:type="pct"/>
            <w:tcBorders>
              <w:top w:val="single" w:sz="4" w:space="0" w:color="auto"/>
              <w:bottom w:val="single" w:sz="4" w:space="0" w:color="auto"/>
            </w:tcBorders>
            <w:shd w:val="clear" w:color="auto" w:fill="auto"/>
          </w:tcPr>
          <w:p w14:paraId="5376C6E9" w14:textId="77777777" w:rsidR="00333289" w:rsidRPr="0001433F" w:rsidRDefault="00333289" w:rsidP="00003FF5">
            <w:pPr>
              <w:pStyle w:val="Paragrafi"/>
              <w:ind w:firstLine="0"/>
              <w:rPr>
                <w:sz w:val="20"/>
                <w:szCs w:val="20"/>
                <w:lang w:val="sq-AL"/>
              </w:rPr>
            </w:pPr>
            <w:r w:rsidRPr="0001433F">
              <w:rPr>
                <w:sz w:val="20"/>
                <w:szCs w:val="20"/>
                <w:lang w:val="sq-AL"/>
              </w:rPr>
              <w:t>Estonia</w:t>
            </w:r>
          </w:p>
        </w:tc>
        <w:tc>
          <w:tcPr>
            <w:tcW w:w="1718" w:type="pct"/>
            <w:tcBorders>
              <w:top w:val="single" w:sz="4" w:space="0" w:color="auto"/>
              <w:bottom w:val="single" w:sz="4" w:space="0" w:color="auto"/>
            </w:tcBorders>
            <w:shd w:val="clear" w:color="auto" w:fill="auto"/>
          </w:tcPr>
          <w:p w14:paraId="5376C6EA"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24(1), fjalia e dytë</w:t>
            </w:r>
          </w:p>
        </w:tc>
      </w:tr>
      <w:tr w:rsidR="00333289" w:rsidRPr="0001433F" w:rsidDel="00F53B35" w14:paraId="5376C6EF" w14:textId="37D13798" w:rsidTr="00003FF5">
        <w:tc>
          <w:tcPr>
            <w:tcW w:w="1563" w:type="pct"/>
            <w:tcBorders>
              <w:top w:val="single" w:sz="4" w:space="0" w:color="auto"/>
              <w:bottom w:val="single" w:sz="4" w:space="0" w:color="auto"/>
            </w:tcBorders>
            <w:shd w:val="clear" w:color="auto" w:fill="auto"/>
          </w:tcPr>
          <w:p w14:paraId="5376C6EC" w14:textId="77777777" w:rsidR="00333289" w:rsidRPr="0001433F" w:rsidRDefault="00333289" w:rsidP="00003FF5">
            <w:pPr>
              <w:pStyle w:val="Paragrafi"/>
              <w:ind w:firstLine="0"/>
              <w:rPr>
                <w:sz w:val="20"/>
                <w:szCs w:val="20"/>
                <w:lang w:val="sq-AL"/>
              </w:rPr>
            </w:pPr>
            <w:r w:rsidRPr="0001433F">
              <w:rPr>
                <w:sz w:val="20"/>
                <w:szCs w:val="20"/>
                <w:lang w:val="sq-AL"/>
              </w:rPr>
              <w:t>10</w:t>
            </w:r>
          </w:p>
        </w:tc>
        <w:tc>
          <w:tcPr>
            <w:tcW w:w="1719" w:type="pct"/>
            <w:tcBorders>
              <w:top w:val="single" w:sz="4" w:space="0" w:color="auto"/>
              <w:bottom w:val="single" w:sz="4" w:space="0" w:color="auto"/>
            </w:tcBorders>
            <w:shd w:val="clear" w:color="auto" w:fill="auto"/>
          </w:tcPr>
          <w:p w14:paraId="5376C6ED" w14:textId="77777777" w:rsidR="00333289" w:rsidRPr="0001433F" w:rsidRDefault="00333289" w:rsidP="00003FF5">
            <w:pPr>
              <w:pStyle w:val="Paragrafi"/>
              <w:ind w:firstLine="0"/>
              <w:rPr>
                <w:sz w:val="20"/>
                <w:szCs w:val="20"/>
                <w:lang w:val="sq-AL"/>
              </w:rPr>
            </w:pPr>
            <w:r w:rsidRPr="0001433F">
              <w:rPr>
                <w:sz w:val="20"/>
                <w:szCs w:val="20"/>
                <w:lang w:val="sq-AL"/>
              </w:rPr>
              <w:t>Franca</w:t>
            </w:r>
          </w:p>
        </w:tc>
        <w:tc>
          <w:tcPr>
            <w:tcW w:w="1718" w:type="pct"/>
            <w:tcBorders>
              <w:top w:val="single" w:sz="4" w:space="0" w:color="auto"/>
              <w:bottom w:val="single" w:sz="4" w:space="0" w:color="auto"/>
            </w:tcBorders>
            <w:shd w:val="clear" w:color="auto" w:fill="auto"/>
          </w:tcPr>
          <w:p w14:paraId="5376C6EE"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26(1), fjalia e dytë</w:t>
            </w:r>
          </w:p>
        </w:tc>
      </w:tr>
      <w:tr w:rsidR="00333289" w:rsidRPr="0001433F" w:rsidDel="00F53B35" w14:paraId="5376C6F3" w14:textId="4B2BF7D2" w:rsidTr="00003FF5">
        <w:tc>
          <w:tcPr>
            <w:tcW w:w="1563" w:type="pct"/>
            <w:tcBorders>
              <w:top w:val="single" w:sz="4" w:space="0" w:color="auto"/>
              <w:bottom w:val="single" w:sz="4" w:space="0" w:color="auto"/>
            </w:tcBorders>
            <w:shd w:val="clear" w:color="auto" w:fill="auto"/>
          </w:tcPr>
          <w:p w14:paraId="5376C6F0" w14:textId="77777777" w:rsidR="00333289" w:rsidRPr="0001433F" w:rsidRDefault="00333289" w:rsidP="00003FF5">
            <w:pPr>
              <w:pStyle w:val="Paragrafi"/>
              <w:ind w:firstLine="0"/>
              <w:rPr>
                <w:sz w:val="20"/>
                <w:szCs w:val="20"/>
                <w:lang w:val="sq-AL"/>
              </w:rPr>
            </w:pPr>
            <w:r w:rsidRPr="0001433F">
              <w:rPr>
                <w:sz w:val="20"/>
                <w:szCs w:val="20"/>
                <w:lang w:val="sq-AL"/>
              </w:rPr>
              <w:t>11</w:t>
            </w:r>
          </w:p>
        </w:tc>
        <w:tc>
          <w:tcPr>
            <w:tcW w:w="1719" w:type="pct"/>
            <w:tcBorders>
              <w:top w:val="single" w:sz="4" w:space="0" w:color="auto"/>
              <w:bottom w:val="single" w:sz="4" w:space="0" w:color="auto"/>
            </w:tcBorders>
            <w:shd w:val="clear" w:color="auto" w:fill="auto"/>
          </w:tcPr>
          <w:p w14:paraId="5376C6F1" w14:textId="77777777" w:rsidR="00333289" w:rsidRPr="0001433F" w:rsidRDefault="00333289" w:rsidP="00003FF5">
            <w:pPr>
              <w:pStyle w:val="Paragrafi"/>
              <w:ind w:firstLine="0"/>
              <w:rPr>
                <w:sz w:val="20"/>
                <w:szCs w:val="20"/>
                <w:lang w:val="sq-AL"/>
              </w:rPr>
            </w:pPr>
            <w:r w:rsidRPr="0001433F">
              <w:rPr>
                <w:sz w:val="20"/>
                <w:szCs w:val="20"/>
                <w:lang w:val="sq-AL"/>
              </w:rPr>
              <w:t>Gjermania</w:t>
            </w:r>
          </w:p>
        </w:tc>
        <w:tc>
          <w:tcPr>
            <w:tcW w:w="1718" w:type="pct"/>
            <w:tcBorders>
              <w:top w:val="single" w:sz="4" w:space="0" w:color="auto"/>
              <w:bottom w:val="single" w:sz="4" w:space="0" w:color="auto"/>
            </w:tcBorders>
            <w:shd w:val="clear" w:color="auto" w:fill="auto"/>
          </w:tcPr>
          <w:p w14:paraId="5376C6F2"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25(1), fjalia e dytë</w:t>
            </w:r>
          </w:p>
        </w:tc>
      </w:tr>
      <w:tr w:rsidR="00333289" w:rsidRPr="0001433F" w:rsidDel="00F53B35" w14:paraId="5376C6F7" w14:textId="5A455090" w:rsidTr="00003FF5">
        <w:tc>
          <w:tcPr>
            <w:tcW w:w="1563" w:type="pct"/>
            <w:tcBorders>
              <w:top w:val="single" w:sz="4" w:space="0" w:color="auto"/>
              <w:bottom w:val="single" w:sz="4" w:space="0" w:color="auto"/>
            </w:tcBorders>
            <w:shd w:val="clear" w:color="auto" w:fill="auto"/>
          </w:tcPr>
          <w:p w14:paraId="5376C6F4" w14:textId="77777777" w:rsidR="00333289" w:rsidRPr="0001433F" w:rsidRDefault="00333289" w:rsidP="00003FF5">
            <w:pPr>
              <w:pStyle w:val="Paragrafi"/>
              <w:ind w:firstLine="0"/>
              <w:rPr>
                <w:sz w:val="20"/>
                <w:szCs w:val="20"/>
                <w:lang w:val="sq-AL"/>
              </w:rPr>
            </w:pPr>
            <w:r w:rsidRPr="0001433F">
              <w:rPr>
                <w:sz w:val="20"/>
                <w:szCs w:val="20"/>
                <w:lang w:val="sq-AL"/>
              </w:rPr>
              <w:t>12</w:t>
            </w:r>
          </w:p>
        </w:tc>
        <w:tc>
          <w:tcPr>
            <w:tcW w:w="1719" w:type="pct"/>
            <w:tcBorders>
              <w:top w:val="single" w:sz="4" w:space="0" w:color="auto"/>
              <w:bottom w:val="single" w:sz="4" w:space="0" w:color="auto"/>
            </w:tcBorders>
            <w:shd w:val="clear" w:color="auto" w:fill="auto"/>
          </w:tcPr>
          <w:p w14:paraId="5376C6F5" w14:textId="77777777" w:rsidR="00333289" w:rsidRPr="0001433F" w:rsidRDefault="00333289" w:rsidP="00003FF5">
            <w:pPr>
              <w:pStyle w:val="Paragrafi"/>
              <w:ind w:firstLine="0"/>
              <w:rPr>
                <w:sz w:val="20"/>
                <w:szCs w:val="20"/>
                <w:lang w:val="sq-AL"/>
              </w:rPr>
            </w:pPr>
            <w:r w:rsidRPr="0001433F">
              <w:rPr>
                <w:sz w:val="20"/>
                <w:szCs w:val="20"/>
                <w:lang w:val="sq-AL"/>
              </w:rPr>
              <w:t>Greqia</w:t>
            </w:r>
          </w:p>
        </w:tc>
        <w:tc>
          <w:tcPr>
            <w:tcW w:w="1718" w:type="pct"/>
            <w:tcBorders>
              <w:top w:val="single" w:sz="4" w:space="0" w:color="auto"/>
              <w:bottom w:val="single" w:sz="4" w:space="0" w:color="auto"/>
            </w:tcBorders>
            <w:shd w:val="clear" w:color="auto" w:fill="auto"/>
          </w:tcPr>
          <w:p w14:paraId="5376C6F6"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25(1), fjalia e dytë</w:t>
            </w:r>
          </w:p>
        </w:tc>
      </w:tr>
      <w:tr w:rsidR="00333289" w:rsidRPr="0001433F" w:rsidDel="00F53B35" w14:paraId="5376C6FB" w14:textId="713A89F4" w:rsidTr="00003FF5">
        <w:tc>
          <w:tcPr>
            <w:tcW w:w="1563" w:type="pct"/>
            <w:tcBorders>
              <w:top w:val="single" w:sz="4" w:space="0" w:color="auto"/>
              <w:bottom w:val="single" w:sz="4" w:space="0" w:color="auto"/>
            </w:tcBorders>
            <w:shd w:val="clear" w:color="auto" w:fill="auto"/>
          </w:tcPr>
          <w:p w14:paraId="5376C6F8" w14:textId="77777777" w:rsidR="00333289" w:rsidRPr="0001433F" w:rsidRDefault="00333289" w:rsidP="00003FF5">
            <w:pPr>
              <w:pStyle w:val="Paragrafi"/>
              <w:ind w:firstLine="0"/>
              <w:rPr>
                <w:sz w:val="20"/>
                <w:szCs w:val="20"/>
                <w:lang w:val="sq-AL"/>
              </w:rPr>
            </w:pPr>
            <w:r w:rsidRPr="0001433F">
              <w:rPr>
                <w:sz w:val="20"/>
                <w:szCs w:val="20"/>
                <w:lang w:val="sq-AL"/>
              </w:rPr>
              <w:t>13</w:t>
            </w:r>
          </w:p>
        </w:tc>
        <w:tc>
          <w:tcPr>
            <w:tcW w:w="1719" w:type="pct"/>
            <w:tcBorders>
              <w:top w:val="single" w:sz="4" w:space="0" w:color="auto"/>
              <w:bottom w:val="single" w:sz="4" w:space="0" w:color="auto"/>
            </w:tcBorders>
            <w:shd w:val="clear" w:color="auto" w:fill="auto"/>
          </w:tcPr>
          <w:p w14:paraId="5376C6F9" w14:textId="77777777" w:rsidR="00333289" w:rsidRPr="0001433F" w:rsidRDefault="00333289" w:rsidP="00003FF5">
            <w:pPr>
              <w:pStyle w:val="Paragrafi"/>
              <w:ind w:firstLine="0"/>
              <w:rPr>
                <w:sz w:val="20"/>
                <w:szCs w:val="20"/>
                <w:lang w:val="sq-AL"/>
              </w:rPr>
            </w:pPr>
            <w:r w:rsidRPr="0001433F">
              <w:rPr>
                <w:sz w:val="20"/>
                <w:szCs w:val="20"/>
                <w:lang w:val="sq-AL"/>
              </w:rPr>
              <w:t>Hungaria</w:t>
            </w:r>
          </w:p>
        </w:tc>
        <w:tc>
          <w:tcPr>
            <w:tcW w:w="1718" w:type="pct"/>
            <w:tcBorders>
              <w:top w:val="single" w:sz="4" w:space="0" w:color="auto"/>
              <w:bottom w:val="single" w:sz="4" w:space="0" w:color="auto"/>
            </w:tcBorders>
            <w:shd w:val="clear" w:color="auto" w:fill="auto"/>
          </w:tcPr>
          <w:p w14:paraId="5376C6FA"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26(1), fjalia e dytë</w:t>
            </w:r>
          </w:p>
        </w:tc>
      </w:tr>
      <w:tr w:rsidR="00333289" w:rsidRPr="0001433F" w:rsidDel="00F53B35" w14:paraId="5376C6FF" w14:textId="761B1FEC" w:rsidTr="00003FF5">
        <w:tc>
          <w:tcPr>
            <w:tcW w:w="1563" w:type="pct"/>
            <w:tcBorders>
              <w:top w:val="single" w:sz="4" w:space="0" w:color="auto"/>
              <w:bottom w:val="single" w:sz="4" w:space="0" w:color="auto"/>
            </w:tcBorders>
            <w:shd w:val="clear" w:color="auto" w:fill="auto"/>
          </w:tcPr>
          <w:p w14:paraId="5376C6FC" w14:textId="77777777" w:rsidR="00333289" w:rsidRPr="0001433F" w:rsidRDefault="00333289" w:rsidP="00003FF5">
            <w:pPr>
              <w:pStyle w:val="Paragrafi"/>
              <w:ind w:firstLine="0"/>
              <w:rPr>
                <w:sz w:val="20"/>
                <w:szCs w:val="20"/>
                <w:lang w:val="sq-AL"/>
              </w:rPr>
            </w:pPr>
            <w:r w:rsidRPr="0001433F">
              <w:rPr>
                <w:sz w:val="20"/>
                <w:szCs w:val="20"/>
                <w:lang w:val="sq-AL"/>
              </w:rPr>
              <w:t>14</w:t>
            </w:r>
          </w:p>
        </w:tc>
        <w:tc>
          <w:tcPr>
            <w:tcW w:w="1719" w:type="pct"/>
            <w:tcBorders>
              <w:top w:val="single" w:sz="4" w:space="0" w:color="auto"/>
              <w:bottom w:val="single" w:sz="4" w:space="0" w:color="auto"/>
            </w:tcBorders>
            <w:shd w:val="clear" w:color="auto" w:fill="auto"/>
          </w:tcPr>
          <w:p w14:paraId="5376C6FD" w14:textId="77777777" w:rsidR="00333289" w:rsidRPr="0001433F" w:rsidRDefault="00333289" w:rsidP="00003FF5">
            <w:pPr>
              <w:pStyle w:val="Paragrafi"/>
              <w:ind w:firstLine="0"/>
              <w:rPr>
                <w:sz w:val="20"/>
                <w:szCs w:val="20"/>
                <w:lang w:val="sq-AL"/>
              </w:rPr>
            </w:pPr>
            <w:r w:rsidRPr="0001433F">
              <w:rPr>
                <w:sz w:val="20"/>
                <w:szCs w:val="20"/>
                <w:lang w:val="sq-AL"/>
              </w:rPr>
              <w:t>Islanda</w:t>
            </w:r>
          </w:p>
        </w:tc>
        <w:tc>
          <w:tcPr>
            <w:tcW w:w="1718" w:type="pct"/>
            <w:tcBorders>
              <w:top w:val="single" w:sz="4" w:space="0" w:color="auto"/>
              <w:bottom w:val="single" w:sz="4" w:space="0" w:color="auto"/>
            </w:tcBorders>
            <w:shd w:val="clear" w:color="auto" w:fill="auto"/>
          </w:tcPr>
          <w:p w14:paraId="5376C6FE"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25(1), fjalia e dytë</w:t>
            </w:r>
          </w:p>
        </w:tc>
      </w:tr>
      <w:tr w:rsidR="00333289" w:rsidRPr="0001433F" w:rsidDel="00F53B35" w14:paraId="5376C703" w14:textId="573B2826" w:rsidTr="00003FF5">
        <w:tc>
          <w:tcPr>
            <w:tcW w:w="1563" w:type="pct"/>
            <w:tcBorders>
              <w:top w:val="single" w:sz="4" w:space="0" w:color="auto"/>
              <w:bottom w:val="single" w:sz="4" w:space="0" w:color="auto"/>
            </w:tcBorders>
            <w:shd w:val="clear" w:color="auto" w:fill="auto"/>
          </w:tcPr>
          <w:p w14:paraId="5376C700" w14:textId="77777777" w:rsidR="00333289" w:rsidRPr="0001433F" w:rsidRDefault="00333289" w:rsidP="00003FF5">
            <w:pPr>
              <w:pStyle w:val="Paragrafi"/>
              <w:ind w:firstLine="0"/>
              <w:rPr>
                <w:sz w:val="20"/>
                <w:szCs w:val="20"/>
                <w:lang w:val="sq-AL"/>
              </w:rPr>
            </w:pPr>
            <w:r w:rsidRPr="0001433F">
              <w:rPr>
                <w:sz w:val="20"/>
                <w:szCs w:val="20"/>
                <w:lang w:val="sq-AL"/>
              </w:rPr>
              <w:t>15</w:t>
            </w:r>
          </w:p>
        </w:tc>
        <w:tc>
          <w:tcPr>
            <w:tcW w:w="1719" w:type="pct"/>
            <w:tcBorders>
              <w:top w:val="single" w:sz="4" w:space="0" w:color="auto"/>
              <w:bottom w:val="single" w:sz="4" w:space="0" w:color="auto"/>
            </w:tcBorders>
            <w:shd w:val="clear" w:color="auto" w:fill="auto"/>
          </w:tcPr>
          <w:p w14:paraId="5376C701" w14:textId="77777777" w:rsidR="00333289" w:rsidRPr="0001433F" w:rsidRDefault="00333289" w:rsidP="00003FF5">
            <w:pPr>
              <w:pStyle w:val="Paragrafi"/>
              <w:ind w:firstLine="0"/>
              <w:rPr>
                <w:sz w:val="20"/>
                <w:szCs w:val="20"/>
                <w:lang w:val="sq-AL"/>
              </w:rPr>
            </w:pPr>
            <w:r w:rsidRPr="0001433F">
              <w:rPr>
                <w:sz w:val="20"/>
                <w:szCs w:val="20"/>
                <w:lang w:val="sq-AL"/>
              </w:rPr>
              <w:t>India</w:t>
            </w:r>
          </w:p>
        </w:tc>
        <w:tc>
          <w:tcPr>
            <w:tcW w:w="1718" w:type="pct"/>
            <w:tcBorders>
              <w:top w:val="single" w:sz="4" w:space="0" w:color="auto"/>
              <w:bottom w:val="single" w:sz="4" w:space="0" w:color="auto"/>
            </w:tcBorders>
            <w:shd w:val="clear" w:color="auto" w:fill="auto"/>
          </w:tcPr>
          <w:p w14:paraId="5376C702"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26(1), fjalia e dytë</w:t>
            </w:r>
          </w:p>
        </w:tc>
      </w:tr>
      <w:tr w:rsidR="00333289" w:rsidRPr="0001433F" w:rsidDel="00F53B35" w14:paraId="5376C707" w14:textId="66937004" w:rsidTr="00003FF5">
        <w:tc>
          <w:tcPr>
            <w:tcW w:w="1563" w:type="pct"/>
            <w:tcBorders>
              <w:top w:val="single" w:sz="4" w:space="0" w:color="auto"/>
              <w:bottom w:val="single" w:sz="4" w:space="0" w:color="auto"/>
            </w:tcBorders>
            <w:shd w:val="clear" w:color="auto" w:fill="auto"/>
          </w:tcPr>
          <w:p w14:paraId="5376C704" w14:textId="77777777" w:rsidR="00333289" w:rsidRPr="0001433F" w:rsidRDefault="00333289" w:rsidP="00003FF5">
            <w:pPr>
              <w:pStyle w:val="Paragrafi"/>
              <w:ind w:firstLine="0"/>
              <w:rPr>
                <w:sz w:val="20"/>
                <w:szCs w:val="20"/>
                <w:lang w:val="sq-AL"/>
              </w:rPr>
            </w:pPr>
            <w:r w:rsidRPr="0001433F">
              <w:rPr>
                <w:sz w:val="20"/>
                <w:szCs w:val="20"/>
                <w:lang w:val="sq-AL"/>
              </w:rPr>
              <w:t>16</w:t>
            </w:r>
          </w:p>
        </w:tc>
        <w:tc>
          <w:tcPr>
            <w:tcW w:w="1719" w:type="pct"/>
            <w:tcBorders>
              <w:top w:val="single" w:sz="4" w:space="0" w:color="auto"/>
              <w:bottom w:val="single" w:sz="4" w:space="0" w:color="auto"/>
            </w:tcBorders>
            <w:shd w:val="clear" w:color="auto" w:fill="auto"/>
          </w:tcPr>
          <w:p w14:paraId="5376C705" w14:textId="77777777" w:rsidR="00333289" w:rsidRPr="0001433F" w:rsidRDefault="00333289" w:rsidP="00003FF5">
            <w:pPr>
              <w:pStyle w:val="Paragrafi"/>
              <w:ind w:firstLine="0"/>
              <w:rPr>
                <w:sz w:val="20"/>
                <w:szCs w:val="20"/>
                <w:lang w:val="sq-AL"/>
              </w:rPr>
            </w:pPr>
            <w:r w:rsidRPr="0001433F">
              <w:rPr>
                <w:sz w:val="20"/>
                <w:szCs w:val="20"/>
                <w:lang w:val="sq-AL"/>
              </w:rPr>
              <w:t>Irlanda</w:t>
            </w:r>
          </w:p>
        </w:tc>
        <w:tc>
          <w:tcPr>
            <w:tcW w:w="1718" w:type="pct"/>
            <w:tcBorders>
              <w:top w:val="single" w:sz="4" w:space="0" w:color="auto"/>
              <w:bottom w:val="single" w:sz="4" w:space="0" w:color="auto"/>
            </w:tcBorders>
            <w:shd w:val="clear" w:color="auto" w:fill="auto"/>
          </w:tcPr>
          <w:p w14:paraId="5376C706"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24(1), fjalia e dytë</w:t>
            </w:r>
          </w:p>
        </w:tc>
      </w:tr>
      <w:tr w:rsidR="00333289" w:rsidRPr="0001433F" w:rsidDel="00F53B35" w14:paraId="5376C70B" w14:textId="5F9491DF" w:rsidTr="00003FF5">
        <w:tc>
          <w:tcPr>
            <w:tcW w:w="1563" w:type="pct"/>
            <w:tcBorders>
              <w:top w:val="single" w:sz="4" w:space="0" w:color="auto"/>
              <w:bottom w:val="single" w:sz="4" w:space="0" w:color="auto"/>
            </w:tcBorders>
            <w:shd w:val="clear" w:color="auto" w:fill="auto"/>
          </w:tcPr>
          <w:p w14:paraId="5376C708" w14:textId="77777777" w:rsidR="00333289" w:rsidRPr="0001433F" w:rsidRDefault="00333289" w:rsidP="00003FF5">
            <w:pPr>
              <w:pStyle w:val="Paragrafi"/>
              <w:ind w:firstLine="0"/>
              <w:rPr>
                <w:sz w:val="20"/>
                <w:szCs w:val="20"/>
                <w:lang w:val="sq-AL"/>
              </w:rPr>
            </w:pPr>
            <w:r w:rsidRPr="0001433F">
              <w:rPr>
                <w:sz w:val="20"/>
                <w:szCs w:val="20"/>
                <w:lang w:val="sq-AL"/>
              </w:rPr>
              <w:t>18</w:t>
            </w:r>
          </w:p>
        </w:tc>
        <w:tc>
          <w:tcPr>
            <w:tcW w:w="1719" w:type="pct"/>
            <w:tcBorders>
              <w:top w:val="single" w:sz="4" w:space="0" w:color="auto"/>
              <w:bottom w:val="single" w:sz="4" w:space="0" w:color="auto"/>
            </w:tcBorders>
            <w:shd w:val="clear" w:color="auto" w:fill="auto"/>
          </w:tcPr>
          <w:p w14:paraId="5376C709" w14:textId="77777777" w:rsidR="00333289" w:rsidRPr="0001433F" w:rsidRDefault="00333289" w:rsidP="00003FF5">
            <w:pPr>
              <w:pStyle w:val="Paragrafi"/>
              <w:ind w:firstLine="0"/>
              <w:rPr>
                <w:sz w:val="20"/>
                <w:szCs w:val="20"/>
                <w:lang w:val="sq-AL"/>
              </w:rPr>
            </w:pPr>
            <w:r w:rsidRPr="0001433F">
              <w:rPr>
                <w:sz w:val="20"/>
                <w:szCs w:val="20"/>
                <w:lang w:val="sq-AL"/>
              </w:rPr>
              <w:t>Republika e Koresë</w:t>
            </w:r>
          </w:p>
        </w:tc>
        <w:tc>
          <w:tcPr>
            <w:tcW w:w="1718" w:type="pct"/>
            <w:tcBorders>
              <w:top w:val="single" w:sz="4" w:space="0" w:color="auto"/>
              <w:bottom w:val="single" w:sz="4" w:space="0" w:color="auto"/>
            </w:tcBorders>
            <w:shd w:val="clear" w:color="auto" w:fill="auto"/>
          </w:tcPr>
          <w:p w14:paraId="5376C70A"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25(1), fjalia e dytë</w:t>
            </w:r>
          </w:p>
        </w:tc>
      </w:tr>
      <w:tr w:rsidR="00333289" w:rsidRPr="0001433F" w:rsidDel="00F53B35" w14:paraId="5376C70F" w14:textId="54588341" w:rsidTr="00003FF5">
        <w:tc>
          <w:tcPr>
            <w:tcW w:w="1563" w:type="pct"/>
            <w:tcBorders>
              <w:top w:val="single" w:sz="4" w:space="0" w:color="auto"/>
              <w:bottom w:val="single" w:sz="4" w:space="0" w:color="auto"/>
            </w:tcBorders>
            <w:shd w:val="clear" w:color="auto" w:fill="auto"/>
          </w:tcPr>
          <w:p w14:paraId="5376C70C" w14:textId="77777777" w:rsidR="00333289" w:rsidRPr="0001433F" w:rsidRDefault="00333289" w:rsidP="00003FF5">
            <w:pPr>
              <w:pStyle w:val="Paragrafi"/>
              <w:ind w:firstLine="0"/>
              <w:rPr>
                <w:sz w:val="20"/>
                <w:szCs w:val="20"/>
                <w:lang w:val="sq-AL"/>
              </w:rPr>
            </w:pPr>
            <w:r w:rsidRPr="0001433F">
              <w:rPr>
                <w:sz w:val="20"/>
                <w:szCs w:val="20"/>
                <w:lang w:val="sq-AL"/>
              </w:rPr>
              <w:t>19</w:t>
            </w:r>
          </w:p>
        </w:tc>
        <w:tc>
          <w:tcPr>
            <w:tcW w:w="1719" w:type="pct"/>
            <w:tcBorders>
              <w:top w:val="single" w:sz="4" w:space="0" w:color="auto"/>
              <w:bottom w:val="single" w:sz="4" w:space="0" w:color="auto"/>
            </w:tcBorders>
            <w:shd w:val="clear" w:color="auto" w:fill="auto"/>
          </w:tcPr>
          <w:p w14:paraId="5376C70D" w14:textId="77777777" w:rsidR="00333289" w:rsidRPr="0001433F" w:rsidRDefault="00333289" w:rsidP="00003FF5">
            <w:pPr>
              <w:pStyle w:val="Paragrafi"/>
              <w:ind w:firstLine="0"/>
              <w:rPr>
                <w:sz w:val="20"/>
                <w:szCs w:val="20"/>
                <w:lang w:val="sq-AL"/>
              </w:rPr>
            </w:pPr>
            <w:r w:rsidRPr="0001433F">
              <w:rPr>
                <w:sz w:val="20"/>
                <w:szCs w:val="20"/>
                <w:lang w:val="sq-AL"/>
              </w:rPr>
              <w:t>Kosova</w:t>
            </w:r>
          </w:p>
        </w:tc>
        <w:tc>
          <w:tcPr>
            <w:tcW w:w="1718" w:type="pct"/>
            <w:tcBorders>
              <w:top w:val="single" w:sz="4" w:space="0" w:color="auto"/>
              <w:bottom w:val="single" w:sz="4" w:space="0" w:color="auto"/>
            </w:tcBorders>
            <w:shd w:val="clear" w:color="auto" w:fill="auto"/>
          </w:tcPr>
          <w:p w14:paraId="5376C70E"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24(1), fjalia e dytë</w:t>
            </w:r>
          </w:p>
        </w:tc>
      </w:tr>
      <w:tr w:rsidR="00333289" w:rsidRPr="0001433F" w:rsidDel="00F53B35" w14:paraId="5376C713" w14:textId="67679008" w:rsidTr="00003FF5">
        <w:tc>
          <w:tcPr>
            <w:tcW w:w="1563" w:type="pct"/>
            <w:tcBorders>
              <w:top w:val="single" w:sz="4" w:space="0" w:color="auto"/>
              <w:bottom w:val="single" w:sz="4" w:space="0" w:color="auto"/>
            </w:tcBorders>
            <w:shd w:val="clear" w:color="auto" w:fill="auto"/>
          </w:tcPr>
          <w:p w14:paraId="5376C710" w14:textId="77777777" w:rsidR="00333289" w:rsidRPr="0001433F" w:rsidRDefault="00333289" w:rsidP="00003FF5">
            <w:pPr>
              <w:pStyle w:val="Paragrafi"/>
              <w:ind w:firstLine="0"/>
              <w:rPr>
                <w:sz w:val="20"/>
                <w:szCs w:val="20"/>
                <w:lang w:val="sq-AL"/>
              </w:rPr>
            </w:pPr>
            <w:r w:rsidRPr="0001433F">
              <w:rPr>
                <w:sz w:val="20"/>
                <w:szCs w:val="20"/>
                <w:lang w:val="sq-AL"/>
              </w:rPr>
              <w:t>20</w:t>
            </w:r>
          </w:p>
        </w:tc>
        <w:tc>
          <w:tcPr>
            <w:tcW w:w="1719" w:type="pct"/>
            <w:tcBorders>
              <w:top w:val="single" w:sz="4" w:space="0" w:color="auto"/>
              <w:bottom w:val="single" w:sz="4" w:space="0" w:color="auto"/>
            </w:tcBorders>
            <w:shd w:val="clear" w:color="auto" w:fill="auto"/>
          </w:tcPr>
          <w:p w14:paraId="5376C711" w14:textId="77777777" w:rsidR="00333289" w:rsidRPr="0001433F" w:rsidRDefault="00333289" w:rsidP="00003FF5">
            <w:pPr>
              <w:pStyle w:val="Paragrafi"/>
              <w:ind w:firstLine="0"/>
              <w:rPr>
                <w:sz w:val="20"/>
                <w:szCs w:val="20"/>
                <w:lang w:val="sq-AL"/>
              </w:rPr>
            </w:pPr>
            <w:r w:rsidRPr="0001433F">
              <w:rPr>
                <w:sz w:val="20"/>
                <w:szCs w:val="20"/>
                <w:lang w:val="sq-AL"/>
              </w:rPr>
              <w:t>Kuvajti</w:t>
            </w:r>
          </w:p>
        </w:tc>
        <w:tc>
          <w:tcPr>
            <w:tcW w:w="1718" w:type="pct"/>
            <w:tcBorders>
              <w:top w:val="single" w:sz="4" w:space="0" w:color="auto"/>
              <w:bottom w:val="single" w:sz="4" w:space="0" w:color="auto"/>
            </w:tcBorders>
            <w:shd w:val="clear" w:color="auto" w:fill="auto"/>
          </w:tcPr>
          <w:p w14:paraId="5376C712"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26(1), fjalia e dytë</w:t>
            </w:r>
          </w:p>
        </w:tc>
      </w:tr>
      <w:tr w:rsidR="00333289" w:rsidRPr="0001433F" w:rsidDel="00F53B35" w14:paraId="5376C717" w14:textId="3666504F" w:rsidTr="00003FF5">
        <w:tc>
          <w:tcPr>
            <w:tcW w:w="1563" w:type="pct"/>
            <w:tcBorders>
              <w:top w:val="single" w:sz="4" w:space="0" w:color="auto"/>
              <w:bottom w:val="single" w:sz="4" w:space="0" w:color="auto"/>
            </w:tcBorders>
            <w:shd w:val="clear" w:color="auto" w:fill="auto"/>
          </w:tcPr>
          <w:p w14:paraId="5376C714" w14:textId="77777777" w:rsidR="00333289" w:rsidRPr="0001433F" w:rsidRDefault="00333289" w:rsidP="00003FF5">
            <w:pPr>
              <w:pStyle w:val="Paragrafi"/>
              <w:ind w:firstLine="0"/>
              <w:rPr>
                <w:sz w:val="20"/>
                <w:szCs w:val="20"/>
                <w:lang w:val="sq-AL"/>
              </w:rPr>
            </w:pPr>
            <w:r w:rsidRPr="0001433F">
              <w:rPr>
                <w:sz w:val="20"/>
                <w:szCs w:val="20"/>
                <w:lang w:val="sq-AL"/>
              </w:rPr>
              <w:t>21</w:t>
            </w:r>
          </w:p>
        </w:tc>
        <w:tc>
          <w:tcPr>
            <w:tcW w:w="1719" w:type="pct"/>
            <w:tcBorders>
              <w:top w:val="single" w:sz="4" w:space="0" w:color="auto"/>
              <w:bottom w:val="single" w:sz="4" w:space="0" w:color="auto"/>
            </w:tcBorders>
            <w:shd w:val="clear" w:color="auto" w:fill="auto"/>
          </w:tcPr>
          <w:p w14:paraId="5376C715" w14:textId="77777777" w:rsidR="00333289" w:rsidRPr="0001433F" w:rsidRDefault="00333289" w:rsidP="00003FF5">
            <w:pPr>
              <w:pStyle w:val="Paragrafi"/>
              <w:ind w:firstLine="0"/>
              <w:rPr>
                <w:sz w:val="20"/>
                <w:szCs w:val="20"/>
                <w:lang w:val="sq-AL"/>
              </w:rPr>
            </w:pPr>
            <w:r w:rsidRPr="0001433F">
              <w:rPr>
                <w:sz w:val="20"/>
                <w:szCs w:val="20"/>
                <w:lang w:val="sq-AL"/>
              </w:rPr>
              <w:t>Letonia</w:t>
            </w:r>
          </w:p>
        </w:tc>
        <w:tc>
          <w:tcPr>
            <w:tcW w:w="1718" w:type="pct"/>
            <w:tcBorders>
              <w:top w:val="single" w:sz="4" w:space="0" w:color="auto"/>
              <w:bottom w:val="single" w:sz="4" w:space="0" w:color="auto"/>
            </w:tcBorders>
            <w:shd w:val="clear" w:color="auto" w:fill="auto"/>
          </w:tcPr>
          <w:p w14:paraId="5376C716"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26(1), fjalia e dytë</w:t>
            </w:r>
          </w:p>
        </w:tc>
      </w:tr>
      <w:tr w:rsidR="00333289" w:rsidRPr="0001433F" w:rsidDel="00F53B35" w14:paraId="5376C71B" w14:textId="1C12F528" w:rsidTr="00003FF5">
        <w:tc>
          <w:tcPr>
            <w:tcW w:w="1563" w:type="pct"/>
            <w:tcBorders>
              <w:top w:val="single" w:sz="4" w:space="0" w:color="auto"/>
              <w:bottom w:val="single" w:sz="4" w:space="0" w:color="auto"/>
            </w:tcBorders>
            <w:shd w:val="clear" w:color="auto" w:fill="auto"/>
          </w:tcPr>
          <w:p w14:paraId="5376C718" w14:textId="77777777" w:rsidR="00333289" w:rsidRPr="0001433F" w:rsidRDefault="00333289" w:rsidP="00003FF5">
            <w:pPr>
              <w:pStyle w:val="Paragrafi"/>
              <w:ind w:firstLine="0"/>
              <w:rPr>
                <w:sz w:val="20"/>
                <w:szCs w:val="20"/>
                <w:lang w:val="sq-AL"/>
              </w:rPr>
            </w:pPr>
            <w:r w:rsidRPr="0001433F">
              <w:rPr>
                <w:sz w:val="20"/>
                <w:szCs w:val="20"/>
                <w:lang w:val="sq-AL"/>
              </w:rPr>
              <w:t>22</w:t>
            </w:r>
          </w:p>
        </w:tc>
        <w:tc>
          <w:tcPr>
            <w:tcW w:w="1719" w:type="pct"/>
            <w:tcBorders>
              <w:top w:val="single" w:sz="4" w:space="0" w:color="auto"/>
              <w:bottom w:val="single" w:sz="4" w:space="0" w:color="auto"/>
            </w:tcBorders>
            <w:shd w:val="clear" w:color="auto" w:fill="auto"/>
          </w:tcPr>
          <w:p w14:paraId="5376C719" w14:textId="77777777" w:rsidR="00333289" w:rsidRPr="0001433F" w:rsidRDefault="00333289" w:rsidP="00003FF5">
            <w:pPr>
              <w:pStyle w:val="Paragrafi"/>
              <w:ind w:firstLine="0"/>
              <w:rPr>
                <w:sz w:val="20"/>
                <w:szCs w:val="20"/>
                <w:lang w:val="sq-AL"/>
              </w:rPr>
            </w:pPr>
            <w:r w:rsidRPr="0001433F">
              <w:rPr>
                <w:sz w:val="20"/>
                <w:szCs w:val="20"/>
                <w:lang w:val="sq-AL"/>
              </w:rPr>
              <w:t>Maqedonia (FYR)</w:t>
            </w:r>
          </w:p>
        </w:tc>
        <w:tc>
          <w:tcPr>
            <w:tcW w:w="1718" w:type="pct"/>
            <w:tcBorders>
              <w:top w:val="single" w:sz="4" w:space="0" w:color="auto"/>
              <w:bottom w:val="single" w:sz="4" w:space="0" w:color="auto"/>
            </w:tcBorders>
            <w:shd w:val="clear" w:color="auto" w:fill="auto"/>
          </w:tcPr>
          <w:p w14:paraId="5376C71A"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26(1), fjalia e dytë</w:t>
            </w:r>
          </w:p>
        </w:tc>
      </w:tr>
      <w:tr w:rsidR="00333289" w:rsidRPr="0001433F" w:rsidDel="00F53B35" w14:paraId="5376C71F" w14:textId="0EB1CC44" w:rsidTr="00003FF5">
        <w:tc>
          <w:tcPr>
            <w:tcW w:w="1563" w:type="pct"/>
            <w:tcBorders>
              <w:top w:val="single" w:sz="4" w:space="0" w:color="auto"/>
              <w:bottom w:val="single" w:sz="4" w:space="0" w:color="auto"/>
            </w:tcBorders>
            <w:shd w:val="clear" w:color="auto" w:fill="auto"/>
          </w:tcPr>
          <w:p w14:paraId="5376C71C" w14:textId="77777777" w:rsidR="00333289" w:rsidRPr="0001433F" w:rsidRDefault="00333289" w:rsidP="00003FF5">
            <w:pPr>
              <w:pStyle w:val="Paragrafi"/>
              <w:ind w:firstLine="0"/>
              <w:rPr>
                <w:sz w:val="20"/>
                <w:szCs w:val="20"/>
                <w:lang w:val="sq-AL"/>
              </w:rPr>
            </w:pPr>
            <w:r w:rsidRPr="0001433F">
              <w:rPr>
                <w:sz w:val="20"/>
                <w:szCs w:val="20"/>
                <w:lang w:val="sq-AL"/>
              </w:rPr>
              <w:t>23</w:t>
            </w:r>
          </w:p>
        </w:tc>
        <w:tc>
          <w:tcPr>
            <w:tcW w:w="1719" w:type="pct"/>
            <w:tcBorders>
              <w:top w:val="single" w:sz="4" w:space="0" w:color="auto"/>
              <w:bottom w:val="single" w:sz="4" w:space="0" w:color="auto"/>
            </w:tcBorders>
            <w:shd w:val="clear" w:color="auto" w:fill="auto"/>
          </w:tcPr>
          <w:p w14:paraId="5376C71D" w14:textId="77777777" w:rsidR="00333289" w:rsidRPr="0001433F" w:rsidRDefault="00333289" w:rsidP="00003FF5">
            <w:pPr>
              <w:pStyle w:val="Paragrafi"/>
              <w:ind w:firstLine="0"/>
              <w:rPr>
                <w:sz w:val="20"/>
                <w:szCs w:val="20"/>
                <w:lang w:val="sq-AL"/>
              </w:rPr>
            </w:pPr>
            <w:r w:rsidRPr="0001433F">
              <w:rPr>
                <w:sz w:val="20"/>
                <w:szCs w:val="20"/>
                <w:lang w:val="sq-AL"/>
              </w:rPr>
              <w:t>Malajzia</w:t>
            </w:r>
          </w:p>
        </w:tc>
        <w:tc>
          <w:tcPr>
            <w:tcW w:w="1718" w:type="pct"/>
            <w:tcBorders>
              <w:top w:val="single" w:sz="4" w:space="0" w:color="auto"/>
              <w:bottom w:val="single" w:sz="4" w:space="0" w:color="auto"/>
            </w:tcBorders>
            <w:shd w:val="clear" w:color="auto" w:fill="auto"/>
          </w:tcPr>
          <w:p w14:paraId="5376C71E"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26(1), fjalia e dytë</w:t>
            </w:r>
          </w:p>
        </w:tc>
      </w:tr>
      <w:tr w:rsidR="00333289" w:rsidRPr="0001433F" w:rsidDel="00F53B35" w14:paraId="5376C723" w14:textId="5688E1F4" w:rsidTr="00003FF5">
        <w:tc>
          <w:tcPr>
            <w:tcW w:w="1563" w:type="pct"/>
            <w:tcBorders>
              <w:top w:val="single" w:sz="4" w:space="0" w:color="auto"/>
              <w:bottom w:val="single" w:sz="4" w:space="0" w:color="auto"/>
            </w:tcBorders>
            <w:shd w:val="clear" w:color="auto" w:fill="auto"/>
          </w:tcPr>
          <w:p w14:paraId="5376C720" w14:textId="77777777" w:rsidR="00333289" w:rsidRPr="0001433F" w:rsidRDefault="00333289" w:rsidP="00003FF5">
            <w:pPr>
              <w:pStyle w:val="Paragrafi"/>
              <w:ind w:firstLine="0"/>
              <w:rPr>
                <w:sz w:val="20"/>
                <w:szCs w:val="20"/>
                <w:lang w:val="sq-AL"/>
              </w:rPr>
            </w:pPr>
            <w:r w:rsidRPr="0001433F">
              <w:rPr>
                <w:sz w:val="20"/>
                <w:szCs w:val="20"/>
                <w:lang w:val="sq-AL"/>
              </w:rPr>
              <w:t>24</w:t>
            </w:r>
          </w:p>
        </w:tc>
        <w:tc>
          <w:tcPr>
            <w:tcW w:w="1719" w:type="pct"/>
            <w:tcBorders>
              <w:top w:val="single" w:sz="4" w:space="0" w:color="auto"/>
              <w:bottom w:val="single" w:sz="4" w:space="0" w:color="auto"/>
            </w:tcBorders>
            <w:shd w:val="clear" w:color="auto" w:fill="auto"/>
          </w:tcPr>
          <w:p w14:paraId="5376C721" w14:textId="77777777" w:rsidR="00333289" w:rsidRPr="0001433F" w:rsidRDefault="00333289" w:rsidP="00003FF5">
            <w:pPr>
              <w:pStyle w:val="Paragrafi"/>
              <w:ind w:firstLine="0"/>
              <w:rPr>
                <w:sz w:val="20"/>
                <w:szCs w:val="20"/>
                <w:lang w:val="sq-AL"/>
              </w:rPr>
            </w:pPr>
            <w:r w:rsidRPr="0001433F">
              <w:rPr>
                <w:sz w:val="20"/>
                <w:szCs w:val="20"/>
                <w:lang w:val="sq-AL"/>
              </w:rPr>
              <w:t>Malta</w:t>
            </w:r>
          </w:p>
        </w:tc>
        <w:tc>
          <w:tcPr>
            <w:tcW w:w="1718" w:type="pct"/>
            <w:tcBorders>
              <w:top w:val="single" w:sz="4" w:space="0" w:color="auto"/>
              <w:bottom w:val="single" w:sz="4" w:space="0" w:color="auto"/>
            </w:tcBorders>
            <w:shd w:val="clear" w:color="auto" w:fill="auto"/>
          </w:tcPr>
          <w:p w14:paraId="5376C722"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24(1), fjalia e dytë</w:t>
            </w:r>
          </w:p>
        </w:tc>
      </w:tr>
      <w:tr w:rsidR="00333289" w:rsidRPr="0001433F" w:rsidDel="00F53B35" w14:paraId="5376C727" w14:textId="06FD432F" w:rsidTr="00003FF5">
        <w:tc>
          <w:tcPr>
            <w:tcW w:w="1563" w:type="pct"/>
            <w:tcBorders>
              <w:top w:val="single" w:sz="4" w:space="0" w:color="auto"/>
              <w:bottom w:val="single" w:sz="4" w:space="0" w:color="auto"/>
            </w:tcBorders>
            <w:shd w:val="clear" w:color="auto" w:fill="auto"/>
          </w:tcPr>
          <w:p w14:paraId="5376C724" w14:textId="77777777" w:rsidR="00333289" w:rsidRPr="0001433F" w:rsidRDefault="00333289" w:rsidP="00003FF5">
            <w:pPr>
              <w:pStyle w:val="Paragrafi"/>
              <w:ind w:firstLine="0"/>
              <w:rPr>
                <w:sz w:val="20"/>
                <w:szCs w:val="20"/>
                <w:lang w:val="sq-AL"/>
              </w:rPr>
            </w:pPr>
            <w:r w:rsidRPr="0001433F">
              <w:rPr>
                <w:sz w:val="20"/>
                <w:szCs w:val="20"/>
                <w:lang w:val="sq-AL"/>
              </w:rPr>
              <w:t>25</w:t>
            </w:r>
          </w:p>
        </w:tc>
        <w:tc>
          <w:tcPr>
            <w:tcW w:w="1719" w:type="pct"/>
            <w:tcBorders>
              <w:top w:val="single" w:sz="4" w:space="0" w:color="auto"/>
              <w:bottom w:val="single" w:sz="4" w:space="0" w:color="auto"/>
            </w:tcBorders>
            <w:shd w:val="clear" w:color="auto" w:fill="auto"/>
          </w:tcPr>
          <w:p w14:paraId="5376C725" w14:textId="77777777" w:rsidR="00333289" w:rsidRPr="0001433F" w:rsidRDefault="00333289" w:rsidP="00003FF5">
            <w:pPr>
              <w:pStyle w:val="Paragrafi"/>
              <w:ind w:firstLine="0"/>
              <w:rPr>
                <w:sz w:val="20"/>
                <w:szCs w:val="20"/>
                <w:lang w:val="sq-AL"/>
              </w:rPr>
            </w:pPr>
            <w:r w:rsidRPr="0001433F">
              <w:rPr>
                <w:sz w:val="20"/>
                <w:szCs w:val="20"/>
                <w:lang w:val="sq-AL"/>
              </w:rPr>
              <w:t>Moldavia</w:t>
            </w:r>
          </w:p>
        </w:tc>
        <w:tc>
          <w:tcPr>
            <w:tcW w:w="1718" w:type="pct"/>
            <w:tcBorders>
              <w:top w:val="single" w:sz="4" w:space="0" w:color="auto"/>
              <w:bottom w:val="single" w:sz="4" w:space="0" w:color="auto"/>
            </w:tcBorders>
            <w:shd w:val="clear" w:color="auto" w:fill="auto"/>
          </w:tcPr>
          <w:p w14:paraId="5376C726"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25(1), fjalia e dytë</w:t>
            </w:r>
          </w:p>
        </w:tc>
      </w:tr>
      <w:tr w:rsidR="00333289" w:rsidRPr="0001433F" w:rsidDel="00F53B35" w14:paraId="5376C72B" w14:textId="6503DF80" w:rsidTr="00003FF5">
        <w:tc>
          <w:tcPr>
            <w:tcW w:w="1563" w:type="pct"/>
            <w:tcBorders>
              <w:top w:val="single" w:sz="4" w:space="0" w:color="auto"/>
              <w:bottom w:val="single" w:sz="4" w:space="0" w:color="auto"/>
            </w:tcBorders>
            <w:shd w:val="clear" w:color="auto" w:fill="auto"/>
          </w:tcPr>
          <w:p w14:paraId="5376C728" w14:textId="77777777" w:rsidR="00333289" w:rsidRPr="0001433F" w:rsidRDefault="00333289" w:rsidP="00003FF5">
            <w:pPr>
              <w:pStyle w:val="Paragrafi"/>
              <w:ind w:firstLine="0"/>
              <w:rPr>
                <w:sz w:val="20"/>
                <w:szCs w:val="20"/>
                <w:lang w:val="sq-AL"/>
              </w:rPr>
            </w:pPr>
            <w:r w:rsidRPr="0001433F">
              <w:rPr>
                <w:sz w:val="20"/>
                <w:szCs w:val="20"/>
                <w:lang w:val="sq-AL"/>
              </w:rPr>
              <w:t>26</w:t>
            </w:r>
          </w:p>
        </w:tc>
        <w:tc>
          <w:tcPr>
            <w:tcW w:w="1719" w:type="pct"/>
            <w:tcBorders>
              <w:top w:val="single" w:sz="4" w:space="0" w:color="auto"/>
              <w:bottom w:val="single" w:sz="4" w:space="0" w:color="auto"/>
            </w:tcBorders>
            <w:shd w:val="clear" w:color="auto" w:fill="auto"/>
          </w:tcPr>
          <w:p w14:paraId="5376C729" w14:textId="77777777" w:rsidR="00333289" w:rsidRPr="0001433F" w:rsidRDefault="00333289" w:rsidP="00003FF5">
            <w:pPr>
              <w:pStyle w:val="Paragrafi"/>
              <w:ind w:firstLine="0"/>
              <w:rPr>
                <w:sz w:val="20"/>
                <w:szCs w:val="20"/>
                <w:lang w:val="sq-AL"/>
              </w:rPr>
            </w:pPr>
            <w:r w:rsidRPr="0001433F">
              <w:rPr>
                <w:sz w:val="20"/>
                <w:szCs w:val="20"/>
                <w:lang w:val="sq-AL"/>
              </w:rPr>
              <w:t>Holanda</w:t>
            </w:r>
          </w:p>
        </w:tc>
        <w:tc>
          <w:tcPr>
            <w:tcW w:w="1718" w:type="pct"/>
            <w:tcBorders>
              <w:top w:val="single" w:sz="4" w:space="0" w:color="auto"/>
              <w:bottom w:val="single" w:sz="4" w:space="0" w:color="auto"/>
            </w:tcBorders>
            <w:shd w:val="clear" w:color="auto" w:fill="auto"/>
          </w:tcPr>
          <w:p w14:paraId="5376C72A"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25(1), fjalia e dytë</w:t>
            </w:r>
          </w:p>
        </w:tc>
      </w:tr>
      <w:tr w:rsidR="00333289" w:rsidRPr="0001433F" w:rsidDel="00F53B35" w14:paraId="5376C72F" w14:textId="34380B1F" w:rsidTr="00003FF5">
        <w:tc>
          <w:tcPr>
            <w:tcW w:w="1563" w:type="pct"/>
            <w:tcBorders>
              <w:top w:val="single" w:sz="4" w:space="0" w:color="auto"/>
              <w:bottom w:val="single" w:sz="4" w:space="0" w:color="auto"/>
            </w:tcBorders>
            <w:shd w:val="clear" w:color="auto" w:fill="auto"/>
          </w:tcPr>
          <w:p w14:paraId="5376C72C" w14:textId="77777777" w:rsidR="00333289" w:rsidRPr="0001433F" w:rsidRDefault="00333289" w:rsidP="00003FF5">
            <w:pPr>
              <w:pStyle w:val="Paragrafi"/>
              <w:ind w:firstLine="0"/>
              <w:rPr>
                <w:sz w:val="20"/>
                <w:szCs w:val="20"/>
                <w:lang w:val="sq-AL"/>
              </w:rPr>
            </w:pPr>
            <w:r w:rsidRPr="0001433F">
              <w:rPr>
                <w:sz w:val="20"/>
                <w:szCs w:val="20"/>
                <w:lang w:val="sq-AL"/>
              </w:rPr>
              <w:t>27</w:t>
            </w:r>
          </w:p>
        </w:tc>
        <w:tc>
          <w:tcPr>
            <w:tcW w:w="1719" w:type="pct"/>
            <w:tcBorders>
              <w:top w:val="single" w:sz="4" w:space="0" w:color="auto"/>
              <w:bottom w:val="single" w:sz="4" w:space="0" w:color="auto"/>
            </w:tcBorders>
            <w:shd w:val="clear" w:color="auto" w:fill="auto"/>
          </w:tcPr>
          <w:p w14:paraId="5376C72D" w14:textId="77777777" w:rsidR="00333289" w:rsidRPr="0001433F" w:rsidRDefault="00333289" w:rsidP="00003FF5">
            <w:pPr>
              <w:pStyle w:val="Paragrafi"/>
              <w:ind w:firstLine="0"/>
              <w:rPr>
                <w:sz w:val="20"/>
                <w:szCs w:val="20"/>
                <w:lang w:val="sq-AL"/>
              </w:rPr>
            </w:pPr>
            <w:r w:rsidRPr="0001433F">
              <w:rPr>
                <w:sz w:val="20"/>
                <w:szCs w:val="20"/>
                <w:lang w:val="sq-AL"/>
              </w:rPr>
              <w:t>Norvegjia</w:t>
            </w:r>
          </w:p>
        </w:tc>
        <w:tc>
          <w:tcPr>
            <w:tcW w:w="1718" w:type="pct"/>
            <w:tcBorders>
              <w:top w:val="single" w:sz="4" w:space="0" w:color="auto"/>
              <w:bottom w:val="single" w:sz="4" w:space="0" w:color="auto"/>
            </w:tcBorders>
            <w:shd w:val="clear" w:color="auto" w:fill="auto"/>
          </w:tcPr>
          <w:p w14:paraId="5376C72E"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26(1), fjalia e dytë</w:t>
            </w:r>
          </w:p>
        </w:tc>
      </w:tr>
      <w:tr w:rsidR="00333289" w:rsidRPr="0001433F" w:rsidDel="00F53B35" w14:paraId="5376C733" w14:textId="7489A0DA" w:rsidTr="00003FF5">
        <w:tc>
          <w:tcPr>
            <w:tcW w:w="1563" w:type="pct"/>
            <w:tcBorders>
              <w:top w:val="single" w:sz="4" w:space="0" w:color="auto"/>
              <w:bottom w:val="single" w:sz="4" w:space="0" w:color="auto"/>
            </w:tcBorders>
            <w:shd w:val="clear" w:color="auto" w:fill="auto"/>
          </w:tcPr>
          <w:p w14:paraId="5376C730" w14:textId="77777777" w:rsidR="00333289" w:rsidRPr="0001433F" w:rsidRDefault="00333289" w:rsidP="00003FF5">
            <w:pPr>
              <w:pStyle w:val="Paragrafi"/>
              <w:ind w:firstLine="0"/>
              <w:rPr>
                <w:sz w:val="20"/>
                <w:szCs w:val="20"/>
                <w:lang w:val="sq-AL"/>
              </w:rPr>
            </w:pPr>
            <w:r w:rsidRPr="0001433F">
              <w:rPr>
                <w:sz w:val="20"/>
                <w:szCs w:val="20"/>
                <w:lang w:val="sq-AL"/>
              </w:rPr>
              <w:t>28</w:t>
            </w:r>
          </w:p>
        </w:tc>
        <w:tc>
          <w:tcPr>
            <w:tcW w:w="1719" w:type="pct"/>
            <w:tcBorders>
              <w:top w:val="single" w:sz="4" w:space="0" w:color="auto"/>
              <w:bottom w:val="single" w:sz="4" w:space="0" w:color="auto"/>
            </w:tcBorders>
            <w:shd w:val="clear" w:color="auto" w:fill="auto"/>
          </w:tcPr>
          <w:p w14:paraId="5376C731" w14:textId="77777777" w:rsidR="00333289" w:rsidRPr="0001433F" w:rsidRDefault="00333289" w:rsidP="00003FF5">
            <w:pPr>
              <w:pStyle w:val="Paragrafi"/>
              <w:ind w:firstLine="0"/>
              <w:rPr>
                <w:sz w:val="20"/>
                <w:szCs w:val="20"/>
                <w:lang w:val="sq-AL"/>
              </w:rPr>
            </w:pPr>
            <w:r w:rsidRPr="0001433F">
              <w:rPr>
                <w:sz w:val="20"/>
                <w:szCs w:val="20"/>
                <w:lang w:val="sq-AL"/>
              </w:rPr>
              <w:t>Polonia</w:t>
            </w:r>
          </w:p>
        </w:tc>
        <w:tc>
          <w:tcPr>
            <w:tcW w:w="1718" w:type="pct"/>
            <w:tcBorders>
              <w:top w:val="single" w:sz="4" w:space="0" w:color="auto"/>
              <w:bottom w:val="single" w:sz="4" w:space="0" w:color="auto"/>
            </w:tcBorders>
            <w:shd w:val="clear" w:color="auto" w:fill="auto"/>
          </w:tcPr>
          <w:p w14:paraId="5376C732"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26(1), fjalia e dytë</w:t>
            </w:r>
          </w:p>
        </w:tc>
      </w:tr>
      <w:tr w:rsidR="00333289" w:rsidRPr="0001433F" w:rsidDel="00F53B35" w14:paraId="5376C737" w14:textId="7B5B2E09" w:rsidTr="00003FF5">
        <w:tc>
          <w:tcPr>
            <w:tcW w:w="1563" w:type="pct"/>
            <w:tcBorders>
              <w:top w:val="single" w:sz="4" w:space="0" w:color="auto"/>
              <w:bottom w:val="single" w:sz="4" w:space="0" w:color="auto"/>
            </w:tcBorders>
            <w:shd w:val="clear" w:color="auto" w:fill="auto"/>
          </w:tcPr>
          <w:p w14:paraId="5376C734" w14:textId="77777777" w:rsidR="00333289" w:rsidRPr="0001433F" w:rsidRDefault="00333289" w:rsidP="00003FF5">
            <w:pPr>
              <w:pStyle w:val="Paragrafi"/>
              <w:ind w:firstLine="0"/>
              <w:rPr>
                <w:sz w:val="20"/>
                <w:szCs w:val="20"/>
                <w:lang w:val="sq-AL"/>
              </w:rPr>
            </w:pPr>
            <w:r w:rsidRPr="0001433F">
              <w:rPr>
                <w:sz w:val="20"/>
                <w:szCs w:val="20"/>
                <w:lang w:val="sq-AL"/>
              </w:rPr>
              <w:t>29</w:t>
            </w:r>
          </w:p>
        </w:tc>
        <w:tc>
          <w:tcPr>
            <w:tcW w:w="1719" w:type="pct"/>
            <w:tcBorders>
              <w:top w:val="single" w:sz="4" w:space="0" w:color="auto"/>
              <w:bottom w:val="single" w:sz="4" w:space="0" w:color="auto"/>
            </w:tcBorders>
            <w:shd w:val="clear" w:color="auto" w:fill="auto"/>
          </w:tcPr>
          <w:p w14:paraId="5376C735" w14:textId="77777777" w:rsidR="00333289" w:rsidRPr="0001433F" w:rsidRDefault="00333289" w:rsidP="00003FF5">
            <w:pPr>
              <w:pStyle w:val="Paragrafi"/>
              <w:ind w:firstLine="0"/>
              <w:rPr>
                <w:sz w:val="20"/>
                <w:szCs w:val="20"/>
                <w:lang w:val="sq-AL"/>
              </w:rPr>
            </w:pPr>
            <w:r w:rsidRPr="0001433F">
              <w:rPr>
                <w:sz w:val="20"/>
                <w:szCs w:val="20"/>
                <w:lang w:val="sq-AL"/>
              </w:rPr>
              <w:t>Katar</w:t>
            </w:r>
          </w:p>
        </w:tc>
        <w:tc>
          <w:tcPr>
            <w:tcW w:w="1718" w:type="pct"/>
            <w:tcBorders>
              <w:top w:val="single" w:sz="4" w:space="0" w:color="auto"/>
              <w:bottom w:val="single" w:sz="4" w:space="0" w:color="auto"/>
            </w:tcBorders>
            <w:shd w:val="clear" w:color="auto" w:fill="auto"/>
          </w:tcPr>
          <w:p w14:paraId="5376C736"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25(1), fjalia e dytë</w:t>
            </w:r>
          </w:p>
        </w:tc>
      </w:tr>
      <w:tr w:rsidR="00333289" w:rsidRPr="0001433F" w:rsidDel="00F53B35" w14:paraId="5376C73B" w14:textId="7D24496C" w:rsidTr="00003FF5">
        <w:tc>
          <w:tcPr>
            <w:tcW w:w="1563" w:type="pct"/>
            <w:tcBorders>
              <w:top w:val="single" w:sz="4" w:space="0" w:color="auto"/>
              <w:bottom w:val="single" w:sz="4" w:space="0" w:color="auto"/>
            </w:tcBorders>
            <w:shd w:val="clear" w:color="auto" w:fill="auto"/>
          </w:tcPr>
          <w:p w14:paraId="5376C738" w14:textId="77777777" w:rsidR="00333289" w:rsidRPr="0001433F" w:rsidRDefault="00333289" w:rsidP="00003FF5">
            <w:pPr>
              <w:pStyle w:val="Paragrafi"/>
              <w:ind w:firstLine="0"/>
              <w:rPr>
                <w:sz w:val="20"/>
                <w:szCs w:val="20"/>
                <w:lang w:val="sq-AL"/>
              </w:rPr>
            </w:pPr>
            <w:r w:rsidRPr="0001433F">
              <w:rPr>
                <w:sz w:val="20"/>
                <w:szCs w:val="20"/>
                <w:lang w:val="sq-AL"/>
              </w:rPr>
              <w:t>30</w:t>
            </w:r>
          </w:p>
        </w:tc>
        <w:tc>
          <w:tcPr>
            <w:tcW w:w="1719" w:type="pct"/>
            <w:tcBorders>
              <w:top w:val="single" w:sz="4" w:space="0" w:color="auto"/>
              <w:bottom w:val="single" w:sz="4" w:space="0" w:color="auto"/>
            </w:tcBorders>
            <w:shd w:val="clear" w:color="auto" w:fill="auto"/>
          </w:tcPr>
          <w:p w14:paraId="5376C739" w14:textId="77777777" w:rsidR="00333289" w:rsidRPr="0001433F" w:rsidRDefault="00333289" w:rsidP="00003FF5">
            <w:pPr>
              <w:pStyle w:val="Paragrafi"/>
              <w:ind w:firstLine="0"/>
              <w:rPr>
                <w:sz w:val="20"/>
                <w:szCs w:val="20"/>
                <w:lang w:val="sq-AL"/>
              </w:rPr>
            </w:pPr>
            <w:r w:rsidRPr="0001433F">
              <w:rPr>
                <w:sz w:val="20"/>
                <w:szCs w:val="20"/>
                <w:lang w:val="sq-AL"/>
              </w:rPr>
              <w:t>Rumania</w:t>
            </w:r>
          </w:p>
        </w:tc>
        <w:tc>
          <w:tcPr>
            <w:tcW w:w="1718" w:type="pct"/>
            <w:tcBorders>
              <w:top w:val="single" w:sz="4" w:space="0" w:color="auto"/>
              <w:bottom w:val="single" w:sz="4" w:space="0" w:color="auto"/>
            </w:tcBorders>
            <w:shd w:val="clear" w:color="auto" w:fill="auto"/>
          </w:tcPr>
          <w:p w14:paraId="5376C73A"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27(1), fjalia e dytë</w:t>
            </w:r>
          </w:p>
        </w:tc>
      </w:tr>
      <w:tr w:rsidR="00333289" w:rsidRPr="0001433F" w:rsidDel="00F53B35" w14:paraId="5376C73F" w14:textId="7761AD93" w:rsidTr="00003FF5">
        <w:tc>
          <w:tcPr>
            <w:tcW w:w="1563" w:type="pct"/>
            <w:tcBorders>
              <w:top w:val="single" w:sz="4" w:space="0" w:color="auto"/>
              <w:bottom w:val="single" w:sz="4" w:space="0" w:color="auto"/>
            </w:tcBorders>
            <w:shd w:val="clear" w:color="auto" w:fill="auto"/>
          </w:tcPr>
          <w:p w14:paraId="5376C73C" w14:textId="77777777" w:rsidR="00333289" w:rsidRPr="0001433F" w:rsidRDefault="00333289" w:rsidP="00003FF5">
            <w:pPr>
              <w:pStyle w:val="Paragrafi"/>
              <w:ind w:firstLine="0"/>
              <w:rPr>
                <w:sz w:val="20"/>
                <w:szCs w:val="20"/>
                <w:lang w:val="sq-AL"/>
              </w:rPr>
            </w:pPr>
            <w:r w:rsidRPr="0001433F">
              <w:rPr>
                <w:sz w:val="20"/>
                <w:szCs w:val="20"/>
                <w:lang w:val="sq-AL"/>
              </w:rPr>
              <w:t>31</w:t>
            </w:r>
          </w:p>
        </w:tc>
        <w:tc>
          <w:tcPr>
            <w:tcW w:w="1719" w:type="pct"/>
            <w:tcBorders>
              <w:top w:val="single" w:sz="4" w:space="0" w:color="auto"/>
              <w:bottom w:val="single" w:sz="4" w:space="0" w:color="auto"/>
            </w:tcBorders>
            <w:shd w:val="clear" w:color="auto" w:fill="auto"/>
          </w:tcPr>
          <w:p w14:paraId="5376C73D" w14:textId="77777777" w:rsidR="00333289" w:rsidRPr="0001433F" w:rsidRDefault="00333289" w:rsidP="00003FF5">
            <w:pPr>
              <w:pStyle w:val="Paragrafi"/>
              <w:ind w:firstLine="0"/>
              <w:rPr>
                <w:sz w:val="20"/>
                <w:szCs w:val="20"/>
                <w:lang w:val="sq-AL"/>
              </w:rPr>
            </w:pPr>
            <w:r w:rsidRPr="0001433F">
              <w:rPr>
                <w:sz w:val="20"/>
                <w:szCs w:val="20"/>
                <w:lang w:val="sq-AL"/>
              </w:rPr>
              <w:t>Rusia</w:t>
            </w:r>
          </w:p>
        </w:tc>
        <w:tc>
          <w:tcPr>
            <w:tcW w:w="1718" w:type="pct"/>
            <w:tcBorders>
              <w:top w:val="single" w:sz="4" w:space="0" w:color="auto"/>
              <w:bottom w:val="single" w:sz="4" w:space="0" w:color="auto"/>
            </w:tcBorders>
            <w:shd w:val="clear" w:color="auto" w:fill="auto"/>
          </w:tcPr>
          <w:p w14:paraId="5376C73E"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26(1), fjalia e dytë</w:t>
            </w:r>
          </w:p>
        </w:tc>
      </w:tr>
      <w:tr w:rsidR="00333289" w:rsidRPr="0001433F" w:rsidDel="00F53B35" w14:paraId="5376C743" w14:textId="0FC398A6" w:rsidTr="00003FF5">
        <w:tc>
          <w:tcPr>
            <w:tcW w:w="1563" w:type="pct"/>
            <w:tcBorders>
              <w:top w:val="single" w:sz="4" w:space="0" w:color="auto"/>
              <w:bottom w:val="single" w:sz="4" w:space="0" w:color="auto"/>
            </w:tcBorders>
            <w:shd w:val="clear" w:color="auto" w:fill="auto"/>
          </w:tcPr>
          <w:p w14:paraId="5376C740" w14:textId="77777777" w:rsidR="00333289" w:rsidRPr="0001433F" w:rsidRDefault="00333289" w:rsidP="00003FF5">
            <w:pPr>
              <w:pStyle w:val="Paragrafi"/>
              <w:ind w:firstLine="0"/>
              <w:rPr>
                <w:sz w:val="20"/>
                <w:szCs w:val="20"/>
                <w:lang w:val="sq-AL"/>
              </w:rPr>
            </w:pPr>
            <w:r w:rsidRPr="0001433F">
              <w:rPr>
                <w:sz w:val="20"/>
                <w:szCs w:val="20"/>
                <w:lang w:val="sq-AL"/>
              </w:rPr>
              <w:t>32</w:t>
            </w:r>
          </w:p>
        </w:tc>
        <w:tc>
          <w:tcPr>
            <w:tcW w:w="1719" w:type="pct"/>
            <w:tcBorders>
              <w:top w:val="single" w:sz="4" w:space="0" w:color="auto"/>
              <w:bottom w:val="single" w:sz="4" w:space="0" w:color="auto"/>
            </w:tcBorders>
            <w:shd w:val="clear" w:color="auto" w:fill="auto"/>
          </w:tcPr>
          <w:p w14:paraId="5376C741" w14:textId="216F834B" w:rsidR="00333289" w:rsidRPr="0001433F" w:rsidRDefault="00333289" w:rsidP="00003FF5">
            <w:pPr>
              <w:pStyle w:val="Paragrafi"/>
              <w:ind w:firstLine="0"/>
              <w:rPr>
                <w:sz w:val="20"/>
                <w:szCs w:val="20"/>
                <w:lang w:val="sq-AL"/>
              </w:rPr>
            </w:pPr>
            <w:r w:rsidRPr="0001433F">
              <w:rPr>
                <w:sz w:val="20"/>
                <w:szCs w:val="20"/>
                <w:lang w:val="sq-AL"/>
              </w:rPr>
              <w:t>Serbia dhe Mali i Zi</w:t>
            </w:r>
            <w:r w:rsidR="00851485">
              <w:rPr>
                <w:sz w:val="20"/>
                <w:szCs w:val="20"/>
                <w:lang w:val="sq-AL"/>
              </w:rPr>
              <w:t xml:space="preserve"> </w:t>
            </w:r>
            <w:r w:rsidRPr="0001433F">
              <w:rPr>
                <w:sz w:val="20"/>
                <w:szCs w:val="20"/>
                <w:lang w:val="sq-AL"/>
              </w:rPr>
              <w:t>(Mali i Zi)</w:t>
            </w:r>
          </w:p>
        </w:tc>
        <w:tc>
          <w:tcPr>
            <w:tcW w:w="1718" w:type="pct"/>
            <w:tcBorders>
              <w:top w:val="single" w:sz="4" w:space="0" w:color="auto"/>
              <w:bottom w:val="single" w:sz="4" w:space="0" w:color="auto"/>
            </w:tcBorders>
            <w:shd w:val="clear" w:color="auto" w:fill="auto"/>
          </w:tcPr>
          <w:p w14:paraId="5376C742"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27(1), fjalia e dytë</w:t>
            </w:r>
          </w:p>
        </w:tc>
      </w:tr>
      <w:tr w:rsidR="00333289" w:rsidRPr="0001433F" w:rsidDel="00F53B35" w14:paraId="5376C747" w14:textId="30FA09B0" w:rsidTr="00003FF5">
        <w:tc>
          <w:tcPr>
            <w:tcW w:w="1563" w:type="pct"/>
            <w:tcBorders>
              <w:top w:val="single" w:sz="4" w:space="0" w:color="auto"/>
              <w:bottom w:val="single" w:sz="4" w:space="0" w:color="auto"/>
            </w:tcBorders>
            <w:shd w:val="clear" w:color="auto" w:fill="auto"/>
          </w:tcPr>
          <w:p w14:paraId="5376C744" w14:textId="77777777" w:rsidR="00333289" w:rsidRPr="0001433F" w:rsidRDefault="00333289" w:rsidP="00003FF5">
            <w:pPr>
              <w:pStyle w:val="Paragrafi"/>
              <w:ind w:firstLine="0"/>
              <w:rPr>
                <w:sz w:val="20"/>
                <w:szCs w:val="20"/>
                <w:lang w:val="sq-AL"/>
              </w:rPr>
            </w:pPr>
            <w:r w:rsidRPr="0001433F">
              <w:rPr>
                <w:sz w:val="20"/>
                <w:szCs w:val="20"/>
                <w:lang w:val="sq-AL"/>
              </w:rPr>
              <w:t>33</w:t>
            </w:r>
          </w:p>
        </w:tc>
        <w:tc>
          <w:tcPr>
            <w:tcW w:w="1719" w:type="pct"/>
            <w:tcBorders>
              <w:top w:val="single" w:sz="4" w:space="0" w:color="auto"/>
              <w:bottom w:val="single" w:sz="4" w:space="0" w:color="auto"/>
            </w:tcBorders>
            <w:shd w:val="clear" w:color="auto" w:fill="auto"/>
          </w:tcPr>
          <w:p w14:paraId="5376C745" w14:textId="4E0C9AE7" w:rsidR="00333289" w:rsidRPr="0001433F" w:rsidRDefault="00333289" w:rsidP="00003FF5">
            <w:pPr>
              <w:pStyle w:val="Paragrafi"/>
              <w:ind w:firstLine="0"/>
              <w:rPr>
                <w:sz w:val="20"/>
                <w:szCs w:val="20"/>
                <w:lang w:val="sq-AL"/>
              </w:rPr>
            </w:pPr>
            <w:r w:rsidRPr="0001433F">
              <w:rPr>
                <w:sz w:val="20"/>
                <w:szCs w:val="20"/>
                <w:lang w:val="sq-AL"/>
              </w:rPr>
              <w:t>Serbia dhe Mali i Zi</w:t>
            </w:r>
            <w:r w:rsidR="00851485">
              <w:rPr>
                <w:sz w:val="20"/>
                <w:szCs w:val="20"/>
                <w:lang w:val="sq-AL"/>
              </w:rPr>
              <w:t xml:space="preserve"> </w:t>
            </w:r>
            <w:r w:rsidRPr="0001433F">
              <w:rPr>
                <w:sz w:val="20"/>
                <w:szCs w:val="20"/>
                <w:lang w:val="sq-AL"/>
              </w:rPr>
              <w:t>(Serbia)</w:t>
            </w:r>
          </w:p>
        </w:tc>
        <w:tc>
          <w:tcPr>
            <w:tcW w:w="1718" w:type="pct"/>
            <w:tcBorders>
              <w:top w:val="single" w:sz="4" w:space="0" w:color="auto"/>
              <w:bottom w:val="single" w:sz="4" w:space="0" w:color="auto"/>
            </w:tcBorders>
            <w:shd w:val="clear" w:color="auto" w:fill="auto"/>
          </w:tcPr>
          <w:p w14:paraId="5376C746"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27(1), fjalia e dytë</w:t>
            </w:r>
          </w:p>
        </w:tc>
      </w:tr>
      <w:tr w:rsidR="00333289" w:rsidRPr="0001433F" w:rsidDel="00F53B35" w14:paraId="5376C74B" w14:textId="274D8479" w:rsidTr="00003FF5">
        <w:tc>
          <w:tcPr>
            <w:tcW w:w="1563" w:type="pct"/>
            <w:tcBorders>
              <w:top w:val="single" w:sz="4" w:space="0" w:color="auto"/>
              <w:bottom w:val="single" w:sz="4" w:space="0" w:color="auto"/>
            </w:tcBorders>
            <w:shd w:val="clear" w:color="auto" w:fill="auto"/>
          </w:tcPr>
          <w:p w14:paraId="5376C748" w14:textId="77777777" w:rsidR="00333289" w:rsidRPr="0001433F" w:rsidRDefault="00333289" w:rsidP="00003FF5">
            <w:pPr>
              <w:pStyle w:val="Paragrafi"/>
              <w:ind w:firstLine="0"/>
              <w:rPr>
                <w:sz w:val="20"/>
                <w:szCs w:val="20"/>
                <w:lang w:val="sq-AL"/>
              </w:rPr>
            </w:pPr>
            <w:r w:rsidRPr="0001433F">
              <w:rPr>
                <w:sz w:val="20"/>
                <w:szCs w:val="20"/>
                <w:lang w:val="sq-AL"/>
              </w:rPr>
              <w:t>34</w:t>
            </w:r>
          </w:p>
        </w:tc>
        <w:tc>
          <w:tcPr>
            <w:tcW w:w="1719" w:type="pct"/>
            <w:tcBorders>
              <w:top w:val="single" w:sz="4" w:space="0" w:color="auto"/>
              <w:bottom w:val="single" w:sz="4" w:space="0" w:color="auto"/>
            </w:tcBorders>
            <w:shd w:val="clear" w:color="auto" w:fill="auto"/>
          </w:tcPr>
          <w:p w14:paraId="5376C749" w14:textId="77777777" w:rsidR="00333289" w:rsidRPr="0001433F" w:rsidRDefault="00333289" w:rsidP="00003FF5">
            <w:pPr>
              <w:pStyle w:val="Paragrafi"/>
              <w:ind w:firstLine="0"/>
              <w:rPr>
                <w:sz w:val="20"/>
                <w:szCs w:val="20"/>
                <w:lang w:val="sq-AL"/>
              </w:rPr>
            </w:pPr>
            <w:r w:rsidRPr="0001433F">
              <w:rPr>
                <w:sz w:val="20"/>
                <w:szCs w:val="20"/>
                <w:lang w:val="sq-AL"/>
              </w:rPr>
              <w:t>Singapori</w:t>
            </w:r>
          </w:p>
        </w:tc>
        <w:tc>
          <w:tcPr>
            <w:tcW w:w="1718" w:type="pct"/>
            <w:tcBorders>
              <w:top w:val="single" w:sz="4" w:space="0" w:color="auto"/>
              <w:bottom w:val="single" w:sz="4" w:space="0" w:color="auto"/>
            </w:tcBorders>
            <w:shd w:val="clear" w:color="auto" w:fill="auto"/>
          </w:tcPr>
          <w:p w14:paraId="5376C74A"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24(1), fjalia e dytë</w:t>
            </w:r>
          </w:p>
        </w:tc>
      </w:tr>
      <w:tr w:rsidR="00333289" w:rsidRPr="0001433F" w:rsidDel="00F53B35" w14:paraId="5376C74F" w14:textId="205FE617" w:rsidTr="00003FF5">
        <w:tc>
          <w:tcPr>
            <w:tcW w:w="1563" w:type="pct"/>
            <w:tcBorders>
              <w:top w:val="single" w:sz="4" w:space="0" w:color="auto"/>
              <w:bottom w:val="single" w:sz="4" w:space="0" w:color="auto"/>
            </w:tcBorders>
            <w:shd w:val="clear" w:color="auto" w:fill="auto"/>
          </w:tcPr>
          <w:p w14:paraId="5376C74C" w14:textId="77777777" w:rsidR="00333289" w:rsidRPr="0001433F" w:rsidRDefault="00333289" w:rsidP="00003FF5">
            <w:pPr>
              <w:pStyle w:val="Paragrafi"/>
              <w:ind w:firstLine="0"/>
              <w:rPr>
                <w:sz w:val="20"/>
                <w:szCs w:val="20"/>
                <w:lang w:val="sq-AL"/>
              </w:rPr>
            </w:pPr>
            <w:r w:rsidRPr="0001433F">
              <w:rPr>
                <w:sz w:val="20"/>
                <w:szCs w:val="20"/>
                <w:lang w:val="sq-AL"/>
              </w:rPr>
              <w:t>35</w:t>
            </w:r>
          </w:p>
        </w:tc>
        <w:tc>
          <w:tcPr>
            <w:tcW w:w="1719" w:type="pct"/>
            <w:tcBorders>
              <w:top w:val="single" w:sz="4" w:space="0" w:color="auto"/>
              <w:bottom w:val="single" w:sz="4" w:space="0" w:color="auto"/>
            </w:tcBorders>
            <w:shd w:val="clear" w:color="auto" w:fill="auto"/>
          </w:tcPr>
          <w:p w14:paraId="5376C74D" w14:textId="77777777" w:rsidR="00333289" w:rsidRPr="0001433F" w:rsidRDefault="00333289" w:rsidP="00003FF5">
            <w:pPr>
              <w:pStyle w:val="Paragrafi"/>
              <w:ind w:firstLine="0"/>
              <w:rPr>
                <w:sz w:val="20"/>
                <w:szCs w:val="20"/>
                <w:lang w:val="sq-AL"/>
              </w:rPr>
            </w:pPr>
            <w:r w:rsidRPr="0001433F">
              <w:rPr>
                <w:sz w:val="20"/>
                <w:szCs w:val="20"/>
                <w:lang w:val="sq-AL"/>
              </w:rPr>
              <w:t>Sllovenia</w:t>
            </w:r>
          </w:p>
        </w:tc>
        <w:tc>
          <w:tcPr>
            <w:tcW w:w="1718" w:type="pct"/>
            <w:tcBorders>
              <w:top w:val="single" w:sz="4" w:space="0" w:color="auto"/>
              <w:bottom w:val="single" w:sz="4" w:space="0" w:color="auto"/>
            </w:tcBorders>
            <w:shd w:val="clear" w:color="auto" w:fill="auto"/>
          </w:tcPr>
          <w:p w14:paraId="5376C74E"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26(1), fjalia e dytë</w:t>
            </w:r>
          </w:p>
        </w:tc>
      </w:tr>
      <w:tr w:rsidR="00333289" w:rsidRPr="0001433F" w:rsidDel="00F53B35" w14:paraId="5376C753" w14:textId="714936FB" w:rsidTr="00003FF5">
        <w:tc>
          <w:tcPr>
            <w:tcW w:w="1563" w:type="pct"/>
            <w:tcBorders>
              <w:top w:val="single" w:sz="4" w:space="0" w:color="auto"/>
              <w:bottom w:val="single" w:sz="4" w:space="0" w:color="auto"/>
            </w:tcBorders>
            <w:shd w:val="clear" w:color="auto" w:fill="auto"/>
          </w:tcPr>
          <w:p w14:paraId="5376C750" w14:textId="77777777" w:rsidR="00333289" w:rsidRPr="0001433F" w:rsidRDefault="00333289" w:rsidP="00003FF5">
            <w:pPr>
              <w:pStyle w:val="Paragrafi"/>
              <w:ind w:firstLine="0"/>
              <w:rPr>
                <w:sz w:val="20"/>
                <w:szCs w:val="20"/>
                <w:lang w:val="sq-AL"/>
              </w:rPr>
            </w:pPr>
            <w:r w:rsidRPr="0001433F">
              <w:rPr>
                <w:sz w:val="20"/>
                <w:szCs w:val="20"/>
                <w:lang w:val="sq-AL"/>
              </w:rPr>
              <w:t>36</w:t>
            </w:r>
          </w:p>
        </w:tc>
        <w:tc>
          <w:tcPr>
            <w:tcW w:w="1719" w:type="pct"/>
            <w:tcBorders>
              <w:top w:val="single" w:sz="4" w:space="0" w:color="auto"/>
              <w:bottom w:val="single" w:sz="4" w:space="0" w:color="auto"/>
            </w:tcBorders>
            <w:shd w:val="clear" w:color="auto" w:fill="auto"/>
          </w:tcPr>
          <w:p w14:paraId="5376C751" w14:textId="77777777" w:rsidR="00333289" w:rsidRPr="0001433F" w:rsidRDefault="00333289" w:rsidP="00003FF5">
            <w:pPr>
              <w:pStyle w:val="Paragrafi"/>
              <w:ind w:firstLine="0"/>
              <w:rPr>
                <w:sz w:val="20"/>
                <w:szCs w:val="20"/>
                <w:lang w:val="sq-AL"/>
              </w:rPr>
            </w:pPr>
            <w:r w:rsidRPr="0001433F">
              <w:rPr>
                <w:sz w:val="20"/>
                <w:szCs w:val="20"/>
                <w:lang w:val="sq-AL"/>
              </w:rPr>
              <w:t>Spanja</w:t>
            </w:r>
          </w:p>
        </w:tc>
        <w:tc>
          <w:tcPr>
            <w:tcW w:w="1718" w:type="pct"/>
            <w:tcBorders>
              <w:top w:val="single" w:sz="4" w:space="0" w:color="auto"/>
              <w:bottom w:val="single" w:sz="4" w:space="0" w:color="auto"/>
            </w:tcBorders>
            <w:shd w:val="clear" w:color="auto" w:fill="auto"/>
          </w:tcPr>
          <w:p w14:paraId="5376C752"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23(1), fjalia e dytë</w:t>
            </w:r>
          </w:p>
        </w:tc>
      </w:tr>
      <w:tr w:rsidR="00333289" w:rsidRPr="0001433F" w:rsidDel="00F53B35" w14:paraId="5376C757" w14:textId="34FC1C9E" w:rsidTr="00003FF5">
        <w:tc>
          <w:tcPr>
            <w:tcW w:w="1563" w:type="pct"/>
            <w:tcBorders>
              <w:top w:val="single" w:sz="4" w:space="0" w:color="auto"/>
              <w:bottom w:val="single" w:sz="4" w:space="0" w:color="auto"/>
            </w:tcBorders>
            <w:shd w:val="clear" w:color="auto" w:fill="auto"/>
          </w:tcPr>
          <w:p w14:paraId="5376C754" w14:textId="77777777" w:rsidR="00333289" w:rsidRPr="0001433F" w:rsidRDefault="00333289" w:rsidP="00003FF5">
            <w:pPr>
              <w:pStyle w:val="Paragrafi"/>
              <w:ind w:firstLine="0"/>
              <w:rPr>
                <w:sz w:val="20"/>
                <w:szCs w:val="20"/>
                <w:lang w:val="sq-AL"/>
              </w:rPr>
            </w:pPr>
            <w:r w:rsidRPr="0001433F">
              <w:rPr>
                <w:sz w:val="20"/>
                <w:szCs w:val="20"/>
                <w:lang w:val="sq-AL"/>
              </w:rPr>
              <w:t>37</w:t>
            </w:r>
          </w:p>
        </w:tc>
        <w:tc>
          <w:tcPr>
            <w:tcW w:w="1719" w:type="pct"/>
            <w:tcBorders>
              <w:top w:val="single" w:sz="4" w:space="0" w:color="auto"/>
              <w:bottom w:val="single" w:sz="4" w:space="0" w:color="auto"/>
            </w:tcBorders>
            <w:shd w:val="clear" w:color="auto" w:fill="auto"/>
          </w:tcPr>
          <w:p w14:paraId="5376C755" w14:textId="77777777" w:rsidR="00333289" w:rsidRPr="0001433F" w:rsidRDefault="00333289" w:rsidP="00003FF5">
            <w:pPr>
              <w:pStyle w:val="Paragrafi"/>
              <w:ind w:firstLine="0"/>
              <w:rPr>
                <w:sz w:val="20"/>
                <w:szCs w:val="20"/>
                <w:lang w:val="sq-AL"/>
              </w:rPr>
            </w:pPr>
            <w:r w:rsidRPr="0001433F">
              <w:rPr>
                <w:sz w:val="20"/>
                <w:szCs w:val="20"/>
                <w:lang w:val="sq-AL"/>
              </w:rPr>
              <w:t>Suedia</w:t>
            </w:r>
          </w:p>
        </w:tc>
        <w:tc>
          <w:tcPr>
            <w:tcW w:w="1718" w:type="pct"/>
            <w:tcBorders>
              <w:top w:val="single" w:sz="4" w:space="0" w:color="auto"/>
              <w:bottom w:val="single" w:sz="4" w:space="0" w:color="auto"/>
            </w:tcBorders>
            <w:shd w:val="clear" w:color="auto" w:fill="auto"/>
          </w:tcPr>
          <w:p w14:paraId="5376C756"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25(1), fjalia e dytë</w:t>
            </w:r>
          </w:p>
        </w:tc>
      </w:tr>
      <w:tr w:rsidR="00333289" w:rsidRPr="0001433F" w:rsidDel="00F53B35" w14:paraId="5376C75B" w14:textId="4B8E79AC" w:rsidTr="00003FF5">
        <w:tc>
          <w:tcPr>
            <w:tcW w:w="1563" w:type="pct"/>
            <w:tcBorders>
              <w:top w:val="single" w:sz="4" w:space="0" w:color="auto"/>
              <w:bottom w:val="single" w:sz="4" w:space="0" w:color="auto"/>
            </w:tcBorders>
            <w:shd w:val="clear" w:color="auto" w:fill="auto"/>
          </w:tcPr>
          <w:p w14:paraId="5376C758" w14:textId="77777777" w:rsidR="00333289" w:rsidRPr="0001433F" w:rsidRDefault="00333289" w:rsidP="00003FF5">
            <w:pPr>
              <w:pStyle w:val="Paragrafi"/>
              <w:ind w:firstLine="0"/>
              <w:rPr>
                <w:sz w:val="20"/>
                <w:szCs w:val="20"/>
                <w:lang w:val="sq-AL"/>
              </w:rPr>
            </w:pPr>
            <w:r w:rsidRPr="0001433F">
              <w:rPr>
                <w:sz w:val="20"/>
                <w:szCs w:val="20"/>
                <w:lang w:val="sq-AL"/>
              </w:rPr>
              <w:t>38</w:t>
            </w:r>
          </w:p>
        </w:tc>
        <w:tc>
          <w:tcPr>
            <w:tcW w:w="1719" w:type="pct"/>
            <w:tcBorders>
              <w:top w:val="single" w:sz="4" w:space="0" w:color="auto"/>
              <w:bottom w:val="single" w:sz="4" w:space="0" w:color="auto"/>
            </w:tcBorders>
            <w:shd w:val="clear" w:color="auto" w:fill="auto"/>
          </w:tcPr>
          <w:p w14:paraId="5376C759" w14:textId="77777777" w:rsidR="00333289" w:rsidRPr="0001433F" w:rsidRDefault="00333289" w:rsidP="00003FF5">
            <w:pPr>
              <w:pStyle w:val="Paragrafi"/>
              <w:ind w:firstLine="0"/>
              <w:rPr>
                <w:sz w:val="20"/>
                <w:szCs w:val="20"/>
                <w:lang w:val="sq-AL"/>
              </w:rPr>
            </w:pPr>
            <w:r w:rsidRPr="0001433F">
              <w:rPr>
                <w:sz w:val="20"/>
                <w:szCs w:val="20"/>
                <w:lang w:val="sq-AL"/>
              </w:rPr>
              <w:t>Zvicra</w:t>
            </w:r>
          </w:p>
        </w:tc>
        <w:tc>
          <w:tcPr>
            <w:tcW w:w="1718" w:type="pct"/>
            <w:tcBorders>
              <w:top w:val="single" w:sz="4" w:space="0" w:color="auto"/>
              <w:bottom w:val="single" w:sz="4" w:space="0" w:color="auto"/>
            </w:tcBorders>
            <w:shd w:val="clear" w:color="auto" w:fill="auto"/>
          </w:tcPr>
          <w:p w14:paraId="5376C75A"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25(1), fjalia e dytë</w:t>
            </w:r>
          </w:p>
        </w:tc>
      </w:tr>
      <w:tr w:rsidR="00333289" w:rsidRPr="0001433F" w:rsidDel="00F53B35" w14:paraId="5376C75F" w14:textId="78A3796D" w:rsidTr="00003FF5">
        <w:tc>
          <w:tcPr>
            <w:tcW w:w="1563" w:type="pct"/>
            <w:tcBorders>
              <w:top w:val="single" w:sz="4" w:space="0" w:color="auto"/>
              <w:bottom w:val="single" w:sz="4" w:space="0" w:color="auto"/>
            </w:tcBorders>
            <w:shd w:val="clear" w:color="auto" w:fill="auto"/>
          </w:tcPr>
          <w:p w14:paraId="5376C75C" w14:textId="77777777" w:rsidR="00333289" w:rsidRPr="0001433F" w:rsidRDefault="00333289" w:rsidP="00003FF5">
            <w:pPr>
              <w:pStyle w:val="Paragrafi"/>
              <w:ind w:firstLine="0"/>
              <w:rPr>
                <w:sz w:val="20"/>
                <w:szCs w:val="20"/>
                <w:lang w:val="sq-AL"/>
              </w:rPr>
            </w:pPr>
            <w:r w:rsidRPr="0001433F">
              <w:rPr>
                <w:sz w:val="20"/>
                <w:szCs w:val="20"/>
                <w:lang w:val="sq-AL"/>
              </w:rPr>
              <w:t>40</w:t>
            </w:r>
          </w:p>
        </w:tc>
        <w:tc>
          <w:tcPr>
            <w:tcW w:w="1719" w:type="pct"/>
            <w:tcBorders>
              <w:top w:val="single" w:sz="4" w:space="0" w:color="auto"/>
              <w:bottom w:val="single" w:sz="4" w:space="0" w:color="auto"/>
            </w:tcBorders>
            <w:shd w:val="clear" w:color="auto" w:fill="auto"/>
          </w:tcPr>
          <w:p w14:paraId="5376C75D" w14:textId="77777777" w:rsidR="00333289" w:rsidRPr="0001433F" w:rsidRDefault="00333289" w:rsidP="00003FF5">
            <w:pPr>
              <w:pStyle w:val="Paragrafi"/>
              <w:ind w:firstLine="0"/>
              <w:rPr>
                <w:sz w:val="20"/>
                <w:szCs w:val="20"/>
                <w:lang w:val="sq-AL"/>
              </w:rPr>
            </w:pPr>
            <w:r w:rsidRPr="0001433F">
              <w:rPr>
                <w:sz w:val="20"/>
                <w:szCs w:val="20"/>
                <w:lang w:val="sq-AL"/>
              </w:rPr>
              <w:t>Emiratet e Bashkuara Arabe</w:t>
            </w:r>
          </w:p>
        </w:tc>
        <w:tc>
          <w:tcPr>
            <w:tcW w:w="1718" w:type="pct"/>
            <w:tcBorders>
              <w:top w:val="single" w:sz="4" w:space="0" w:color="auto"/>
              <w:bottom w:val="single" w:sz="4" w:space="0" w:color="auto"/>
            </w:tcBorders>
            <w:shd w:val="clear" w:color="auto" w:fill="auto"/>
          </w:tcPr>
          <w:p w14:paraId="5376C75E"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26(1), fjalia e dytë</w:t>
            </w:r>
          </w:p>
        </w:tc>
      </w:tr>
      <w:tr w:rsidR="00333289" w:rsidRPr="0001433F" w:rsidDel="00F53B35" w14:paraId="5376C763" w14:textId="452AD895" w:rsidTr="00003FF5">
        <w:tc>
          <w:tcPr>
            <w:tcW w:w="1563" w:type="pct"/>
            <w:tcBorders>
              <w:top w:val="single" w:sz="4" w:space="0" w:color="auto"/>
              <w:bottom w:val="single" w:sz="4" w:space="0" w:color="auto"/>
            </w:tcBorders>
            <w:shd w:val="clear" w:color="auto" w:fill="auto"/>
          </w:tcPr>
          <w:p w14:paraId="5376C760" w14:textId="77777777" w:rsidR="00333289" w:rsidRPr="0001433F" w:rsidRDefault="00333289" w:rsidP="00003FF5">
            <w:pPr>
              <w:pStyle w:val="Paragrafi"/>
              <w:ind w:firstLine="0"/>
              <w:rPr>
                <w:sz w:val="20"/>
                <w:szCs w:val="20"/>
                <w:lang w:val="sq-AL"/>
              </w:rPr>
            </w:pPr>
            <w:r w:rsidRPr="0001433F">
              <w:rPr>
                <w:sz w:val="20"/>
                <w:szCs w:val="20"/>
                <w:lang w:val="sq-AL"/>
              </w:rPr>
              <w:t>41</w:t>
            </w:r>
          </w:p>
        </w:tc>
        <w:tc>
          <w:tcPr>
            <w:tcW w:w="1719" w:type="pct"/>
            <w:tcBorders>
              <w:top w:val="single" w:sz="4" w:space="0" w:color="auto"/>
              <w:bottom w:val="single" w:sz="4" w:space="0" w:color="auto"/>
            </w:tcBorders>
            <w:shd w:val="clear" w:color="auto" w:fill="auto"/>
          </w:tcPr>
          <w:p w14:paraId="5376C761" w14:textId="77777777" w:rsidR="00333289" w:rsidRPr="0001433F" w:rsidRDefault="00333289" w:rsidP="00003FF5">
            <w:pPr>
              <w:pStyle w:val="Paragrafi"/>
              <w:ind w:firstLine="0"/>
              <w:rPr>
                <w:sz w:val="20"/>
                <w:szCs w:val="20"/>
                <w:lang w:val="sq-AL"/>
              </w:rPr>
            </w:pPr>
            <w:r w:rsidRPr="0001433F">
              <w:rPr>
                <w:sz w:val="20"/>
                <w:szCs w:val="20"/>
                <w:lang w:val="sq-AL"/>
              </w:rPr>
              <w:t>Mbretëria e Bashkuar</w:t>
            </w:r>
          </w:p>
        </w:tc>
        <w:tc>
          <w:tcPr>
            <w:tcW w:w="1718" w:type="pct"/>
            <w:tcBorders>
              <w:top w:val="single" w:sz="4" w:space="0" w:color="auto"/>
              <w:bottom w:val="single" w:sz="4" w:space="0" w:color="auto"/>
            </w:tcBorders>
            <w:shd w:val="clear" w:color="auto" w:fill="auto"/>
          </w:tcPr>
          <w:p w14:paraId="5376C762" w14:textId="77777777" w:rsidR="00333289" w:rsidRPr="0001433F" w:rsidDel="00F53B35" w:rsidRDefault="00333289" w:rsidP="00003FF5">
            <w:pPr>
              <w:pStyle w:val="Paragrafi"/>
              <w:ind w:firstLine="0"/>
              <w:rPr>
                <w:sz w:val="20"/>
                <w:szCs w:val="20"/>
                <w:lang w:val="sq-AL"/>
              </w:rPr>
            </w:pPr>
            <w:r w:rsidRPr="0001433F">
              <w:rPr>
                <w:sz w:val="20"/>
                <w:szCs w:val="20"/>
                <w:lang w:val="sq-AL"/>
              </w:rPr>
              <w:t>Neni 25(1), fjalia e dytë</w:t>
            </w:r>
          </w:p>
        </w:tc>
      </w:tr>
    </w:tbl>
    <w:p w14:paraId="5376C764" w14:textId="77777777" w:rsidR="00333289" w:rsidRPr="0001433F" w:rsidRDefault="00333289" w:rsidP="00333289">
      <w:pPr>
        <w:pStyle w:val="Paragrafi"/>
        <w:rPr>
          <w:lang w:val="sq-AL"/>
        </w:rPr>
      </w:pPr>
    </w:p>
    <w:p w14:paraId="5376C765" w14:textId="044F9624" w:rsidR="00333289" w:rsidRPr="00851485" w:rsidRDefault="00333289" w:rsidP="00851485">
      <w:pPr>
        <w:pStyle w:val="Paragrafi"/>
        <w:jc w:val="center"/>
        <w:rPr>
          <w:i/>
          <w:lang w:val="sq-AL"/>
        </w:rPr>
      </w:pPr>
      <w:r w:rsidRPr="00851485">
        <w:rPr>
          <w:i/>
          <w:lang w:val="sq-AL"/>
        </w:rPr>
        <w:t xml:space="preserve">Njoftim i </w:t>
      </w:r>
      <w:r w:rsidR="00851485" w:rsidRPr="00851485">
        <w:rPr>
          <w:i/>
          <w:lang w:val="sq-AL"/>
        </w:rPr>
        <w:t xml:space="preserve">marrëveshjeve të renditura </w:t>
      </w:r>
      <w:r w:rsidRPr="00851485">
        <w:rPr>
          <w:i/>
          <w:lang w:val="sq-AL"/>
        </w:rPr>
        <w:t>që nuk përmbajnë dispozita ekzistuese</w:t>
      </w:r>
    </w:p>
    <w:p w14:paraId="5376C766" w14:textId="77777777" w:rsidR="00333289" w:rsidRPr="0001433F" w:rsidRDefault="00333289" w:rsidP="00333289">
      <w:pPr>
        <w:pStyle w:val="Paragrafi"/>
        <w:rPr>
          <w:lang w:val="sq-AL"/>
        </w:rPr>
      </w:pPr>
    </w:p>
    <w:p w14:paraId="5376C767" w14:textId="77777777" w:rsidR="00333289" w:rsidRPr="0001433F" w:rsidRDefault="00333289" w:rsidP="00333289">
      <w:pPr>
        <w:pStyle w:val="Paragrafi"/>
        <w:rPr>
          <w:lang w:val="sq-AL"/>
        </w:rPr>
      </w:pPr>
      <w:r w:rsidRPr="0001433F">
        <w:rPr>
          <w:lang w:val="sq-AL"/>
        </w:rPr>
        <w:t>Në zbatim të nenit 16(6)(c)(</w:t>
      </w:r>
      <w:proofErr w:type="spellStart"/>
      <w:r w:rsidRPr="0001433F">
        <w:rPr>
          <w:lang w:val="sq-AL"/>
        </w:rPr>
        <w:t>ii</w:t>
      </w:r>
      <w:proofErr w:type="spellEnd"/>
      <w:r w:rsidRPr="0001433F">
        <w:rPr>
          <w:lang w:val="sq-AL"/>
        </w:rPr>
        <w:t>) të Konventës, Shqipëria konsideron se marrëveshjet që vijojnë nuk përmbajnë një dispozitë të përshkruar në nenin 16(4)(b)(</w:t>
      </w:r>
      <w:proofErr w:type="spellStart"/>
      <w:r w:rsidRPr="0001433F">
        <w:rPr>
          <w:lang w:val="sq-AL"/>
        </w:rPr>
        <w:t>ii</w:t>
      </w:r>
      <w:proofErr w:type="spellEnd"/>
      <w:r w:rsidRPr="0001433F">
        <w:rPr>
          <w:lang w:val="sq-AL"/>
        </w:rPr>
        <w:t>).</w:t>
      </w:r>
    </w:p>
    <w:p w14:paraId="5376C768" w14:textId="77777777" w:rsidR="00333289" w:rsidRPr="0001433F" w:rsidRDefault="00333289" w:rsidP="00333289">
      <w:pPr>
        <w:pStyle w:val="Paragrafi"/>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0"/>
        <w:gridCol w:w="4640"/>
      </w:tblGrid>
      <w:tr w:rsidR="00333289" w:rsidRPr="00851485" w14:paraId="5376C76B" w14:textId="77777777" w:rsidTr="00003FF5">
        <w:trPr>
          <w:trHeight w:val="263"/>
        </w:trPr>
        <w:tc>
          <w:tcPr>
            <w:tcW w:w="2500" w:type="pct"/>
            <w:tcBorders>
              <w:top w:val="single" w:sz="4" w:space="0" w:color="auto"/>
              <w:bottom w:val="single" w:sz="4" w:space="0" w:color="auto"/>
            </w:tcBorders>
            <w:shd w:val="clear" w:color="auto" w:fill="4F81BD"/>
            <w:vAlign w:val="center"/>
          </w:tcPr>
          <w:p w14:paraId="5376C769" w14:textId="2FA1EA32" w:rsidR="00333289" w:rsidRPr="00851485" w:rsidRDefault="00333289" w:rsidP="00851485">
            <w:pPr>
              <w:pStyle w:val="Paragrafi"/>
              <w:ind w:firstLine="0"/>
              <w:jc w:val="center"/>
              <w:rPr>
                <w:b/>
                <w:sz w:val="20"/>
                <w:szCs w:val="20"/>
                <w:lang w:val="sq-AL"/>
              </w:rPr>
            </w:pPr>
            <w:r w:rsidRPr="00851485">
              <w:rPr>
                <w:b/>
                <w:sz w:val="20"/>
                <w:szCs w:val="20"/>
                <w:lang w:val="sq-AL"/>
              </w:rPr>
              <w:t xml:space="preserve">Numri rendor i </w:t>
            </w:r>
            <w:r w:rsidR="00851485" w:rsidRPr="00851485">
              <w:rPr>
                <w:b/>
                <w:sz w:val="20"/>
                <w:szCs w:val="20"/>
                <w:lang w:val="sq-AL"/>
              </w:rPr>
              <w:t>m</w:t>
            </w:r>
            <w:r w:rsidRPr="00851485">
              <w:rPr>
                <w:b/>
                <w:sz w:val="20"/>
                <w:szCs w:val="20"/>
                <w:lang w:val="sq-AL"/>
              </w:rPr>
              <w:t>arrëveshjes</w:t>
            </w:r>
          </w:p>
        </w:tc>
        <w:tc>
          <w:tcPr>
            <w:tcW w:w="2500" w:type="pct"/>
            <w:tcBorders>
              <w:top w:val="single" w:sz="4" w:space="0" w:color="auto"/>
              <w:bottom w:val="single" w:sz="4" w:space="0" w:color="auto"/>
            </w:tcBorders>
            <w:shd w:val="clear" w:color="auto" w:fill="4F81BD"/>
            <w:vAlign w:val="center"/>
          </w:tcPr>
          <w:p w14:paraId="5376C76A" w14:textId="77777777" w:rsidR="00333289" w:rsidRPr="00851485" w:rsidRDefault="00333289" w:rsidP="00851485">
            <w:pPr>
              <w:pStyle w:val="Paragrafi"/>
              <w:ind w:firstLine="0"/>
              <w:jc w:val="center"/>
              <w:rPr>
                <w:b/>
                <w:sz w:val="20"/>
                <w:szCs w:val="20"/>
                <w:lang w:val="sq-AL"/>
              </w:rPr>
            </w:pPr>
            <w:r w:rsidRPr="00851485">
              <w:rPr>
                <w:b/>
                <w:sz w:val="20"/>
                <w:szCs w:val="20"/>
                <w:lang w:val="sq-AL"/>
              </w:rPr>
              <w:t>Juridiksioni tjetër kontraktues</w:t>
            </w:r>
          </w:p>
        </w:tc>
      </w:tr>
      <w:tr w:rsidR="00333289" w:rsidRPr="0001433F" w:rsidDel="00DA3B23" w14:paraId="5376C76E" w14:textId="77777777" w:rsidTr="00003FF5">
        <w:trPr>
          <w:trHeight w:val="262"/>
        </w:trPr>
        <w:tc>
          <w:tcPr>
            <w:tcW w:w="2500" w:type="pct"/>
            <w:tcBorders>
              <w:top w:val="single" w:sz="4" w:space="0" w:color="auto"/>
              <w:bottom w:val="single" w:sz="4" w:space="0" w:color="auto"/>
            </w:tcBorders>
            <w:shd w:val="clear" w:color="auto" w:fill="FFFFFF"/>
            <w:vAlign w:val="center"/>
          </w:tcPr>
          <w:p w14:paraId="5376C76C" w14:textId="77777777" w:rsidR="00333289" w:rsidRPr="0001433F" w:rsidDel="00DA3B23" w:rsidRDefault="00333289" w:rsidP="00003FF5">
            <w:pPr>
              <w:pStyle w:val="Paragrafi"/>
              <w:ind w:firstLine="0"/>
              <w:rPr>
                <w:sz w:val="20"/>
                <w:szCs w:val="20"/>
                <w:lang w:val="sq-AL"/>
              </w:rPr>
            </w:pPr>
            <w:r w:rsidRPr="0001433F">
              <w:rPr>
                <w:sz w:val="20"/>
                <w:szCs w:val="20"/>
                <w:lang w:val="sq-AL"/>
              </w:rPr>
              <w:t>8</w:t>
            </w:r>
          </w:p>
        </w:tc>
        <w:tc>
          <w:tcPr>
            <w:tcW w:w="2500" w:type="pct"/>
            <w:tcBorders>
              <w:top w:val="single" w:sz="4" w:space="0" w:color="auto"/>
              <w:bottom w:val="single" w:sz="4" w:space="0" w:color="auto"/>
            </w:tcBorders>
            <w:shd w:val="clear" w:color="auto" w:fill="FFFFFF"/>
            <w:vAlign w:val="center"/>
          </w:tcPr>
          <w:p w14:paraId="5376C76D" w14:textId="77777777" w:rsidR="00333289" w:rsidRPr="0001433F" w:rsidDel="00DA3B23" w:rsidRDefault="00333289" w:rsidP="00003FF5">
            <w:pPr>
              <w:pStyle w:val="Paragrafi"/>
              <w:ind w:firstLine="0"/>
              <w:rPr>
                <w:sz w:val="20"/>
                <w:szCs w:val="20"/>
                <w:lang w:val="sq-AL"/>
              </w:rPr>
            </w:pPr>
            <w:r w:rsidRPr="0001433F">
              <w:rPr>
                <w:sz w:val="20"/>
                <w:szCs w:val="20"/>
                <w:lang w:val="sq-AL"/>
              </w:rPr>
              <w:t>Egjipti</w:t>
            </w:r>
          </w:p>
        </w:tc>
      </w:tr>
      <w:tr w:rsidR="00333289" w:rsidRPr="0001433F" w:rsidDel="00DA3B23" w14:paraId="5376C771" w14:textId="77777777" w:rsidTr="00003FF5">
        <w:trPr>
          <w:trHeight w:val="262"/>
        </w:trPr>
        <w:tc>
          <w:tcPr>
            <w:tcW w:w="2500" w:type="pct"/>
            <w:tcBorders>
              <w:top w:val="single" w:sz="4" w:space="0" w:color="auto"/>
              <w:bottom w:val="single" w:sz="4" w:space="0" w:color="auto"/>
            </w:tcBorders>
            <w:shd w:val="clear" w:color="auto" w:fill="FFFFFF"/>
            <w:vAlign w:val="center"/>
          </w:tcPr>
          <w:p w14:paraId="5376C76F" w14:textId="77777777" w:rsidR="00333289" w:rsidRPr="0001433F" w:rsidRDefault="00333289" w:rsidP="00003FF5">
            <w:pPr>
              <w:pStyle w:val="Paragrafi"/>
              <w:ind w:firstLine="0"/>
              <w:rPr>
                <w:sz w:val="20"/>
                <w:szCs w:val="20"/>
                <w:lang w:val="sq-AL"/>
              </w:rPr>
            </w:pPr>
            <w:r w:rsidRPr="0001433F">
              <w:rPr>
                <w:sz w:val="20"/>
                <w:szCs w:val="20"/>
                <w:lang w:val="sq-AL"/>
              </w:rPr>
              <w:t>17</w:t>
            </w:r>
          </w:p>
        </w:tc>
        <w:tc>
          <w:tcPr>
            <w:tcW w:w="2500" w:type="pct"/>
            <w:tcBorders>
              <w:top w:val="single" w:sz="4" w:space="0" w:color="auto"/>
              <w:bottom w:val="single" w:sz="4" w:space="0" w:color="auto"/>
            </w:tcBorders>
            <w:shd w:val="clear" w:color="auto" w:fill="FFFFFF"/>
            <w:vAlign w:val="center"/>
          </w:tcPr>
          <w:p w14:paraId="5376C770" w14:textId="77777777" w:rsidR="00333289" w:rsidRPr="0001433F" w:rsidRDefault="00333289" w:rsidP="00003FF5">
            <w:pPr>
              <w:pStyle w:val="Paragrafi"/>
              <w:ind w:firstLine="0"/>
              <w:rPr>
                <w:sz w:val="20"/>
                <w:szCs w:val="20"/>
                <w:lang w:val="sq-AL"/>
              </w:rPr>
            </w:pPr>
            <w:r w:rsidRPr="0001433F">
              <w:rPr>
                <w:sz w:val="20"/>
                <w:szCs w:val="20"/>
                <w:lang w:val="sq-AL"/>
              </w:rPr>
              <w:t>Italia</w:t>
            </w:r>
          </w:p>
        </w:tc>
      </w:tr>
      <w:tr w:rsidR="00333289" w:rsidRPr="0001433F" w:rsidDel="00DA3B23" w14:paraId="5376C774" w14:textId="77777777" w:rsidTr="00003FF5">
        <w:trPr>
          <w:trHeight w:val="262"/>
        </w:trPr>
        <w:tc>
          <w:tcPr>
            <w:tcW w:w="2500" w:type="pct"/>
            <w:tcBorders>
              <w:top w:val="single" w:sz="4" w:space="0" w:color="auto"/>
              <w:bottom w:val="single" w:sz="4" w:space="0" w:color="auto"/>
            </w:tcBorders>
            <w:shd w:val="clear" w:color="auto" w:fill="FFFFFF"/>
            <w:vAlign w:val="center"/>
          </w:tcPr>
          <w:p w14:paraId="5376C772" w14:textId="77777777" w:rsidR="00333289" w:rsidRPr="0001433F" w:rsidRDefault="00333289" w:rsidP="00003FF5">
            <w:pPr>
              <w:pStyle w:val="Paragrafi"/>
              <w:ind w:firstLine="0"/>
              <w:rPr>
                <w:sz w:val="20"/>
                <w:szCs w:val="20"/>
                <w:lang w:val="sq-AL"/>
              </w:rPr>
            </w:pPr>
            <w:r w:rsidRPr="0001433F">
              <w:rPr>
                <w:sz w:val="20"/>
                <w:szCs w:val="20"/>
                <w:lang w:val="sq-AL"/>
              </w:rPr>
              <w:t>23</w:t>
            </w:r>
          </w:p>
        </w:tc>
        <w:tc>
          <w:tcPr>
            <w:tcW w:w="2500" w:type="pct"/>
            <w:tcBorders>
              <w:top w:val="single" w:sz="4" w:space="0" w:color="auto"/>
              <w:bottom w:val="single" w:sz="4" w:space="0" w:color="auto"/>
            </w:tcBorders>
            <w:shd w:val="clear" w:color="auto" w:fill="FFFFFF"/>
            <w:vAlign w:val="center"/>
          </w:tcPr>
          <w:p w14:paraId="5376C773" w14:textId="77777777" w:rsidR="00333289" w:rsidRPr="0001433F" w:rsidRDefault="00333289" w:rsidP="00003FF5">
            <w:pPr>
              <w:pStyle w:val="Paragrafi"/>
              <w:ind w:firstLine="0"/>
              <w:rPr>
                <w:sz w:val="20"/>
                <w:szCs w:val="20"/>
                <w:lang w:val="sq-AL"/>
              </w:rPr>
            </w:pPr>
            <w:r w:rsidRPr="0001433F">
              <w:rPr>
                <w:sz w:val="20"/>
                <w:szCs w:val="20"/>
                <w:lang w:val="sq-AL"/>
              </w:rPr>
              <w:t>Malajzia</w:t>
            </w:r>
          </w:p>
        </w:tc>
      </w:tr>
      <w:tr w:rsidR="00333289" w:rsidRPr="0001433F" w:rsidDel="00DA3B23" w14:paraId="5376C777" w14:textId="77777777" w:rsidTr="00003FF5">
        <w:trPr>
          <w:trHeight w:val="262"/>
        </w:trPr>
        <w:tc>
          <w:tcPr>
            <w:tcW w:w="2500" w:type="pct"/>
            <w:tcBorders>
              <w:top w:val="single" w:sz="4" w:space="0" w:color="auto"/>
              <w:bottom w:val="single" w:sz="4" w:space="0" w:color="auto"/>
            </w:tcBorders>
            <w:shd w:val="clear" w:color="auto" w:fill="FFFFFF"/>
            <w:vAlign w:val="center"/>
          </w:tcPr>
          <w:p w14:paraId="5376C775" w14:textId="77777777" w:rsidR="00333289" w:rsidRPr="0001433F" w:rsidRDefault="00333289" w:rsidP="00003FF5">
            <w:pPr>
              <w:pStyle w:val="Paragrafi"/>
              <w:ind w:firstLine="0"/>
              <w:rPr>
                <w:sz w:val="20"/>
                <w:szCs w:val="20"/>
                <w:lang w:val="sq-AL"/>
              </w:rPr>
            </w:pPr>
            <w:r w:rsidRPr="0001433F">
              <w:rPr>
                <w:sz w:val="20"/>
                <w:szCs w:val="20"/>
                <w:lang w:val="sq-AL"/>
              </w:rPr>
              <w:t>29</w:t>
            </w:r>
          </w:p>
        </w:tc>
        <w:tc>
          <w:tcPr>
            <w:tcW w:w="2500" w:type="pct"/>
            <w:tcBorders>
              <w:top w:val="single" w:sz="4" w:space="0" w:color="auto"/>
              <w:bottom w:val="single" w:sz="4" w:space="0" w:color="auto"/>
            </w:tcBorders>
            <w:shd w:val="clear" w:color="auto" w:fill="FFFFFF"/>
            <w:vAlign w:val="center"/>
          </w:tcPr>
          <w:p w14:paraId="5376C776" w14:textId="77777777" w:rsidR="00333289" w:rsidRPr="0001433F" w:rsidRDefault="00333289" w:rsidP="00003FF5">
            <w:pPr>
              <w:pStyle w:val="Paragrafi"/>
              <w:ind w:firstLine="0"/>
              <w:rPr>
                <w:sz w:val="20"/>
                <w:szCs w:val="20"/>
                <w:lang w:val="sq-AL"/>
              </w:rPr>
            </w:pPr>
            <w:r w:rsidRPr="0001433F">
              <w:rPr>
                <w:sz w:val="20"/>
                <w:szCs w:val="20"/>
                <w:lang w:val="sq-AL"/>
              </w:rPr>
              <w:t>Katari</w:t>
            </w:r>
          </w:p>
        </w:tc>
      </w:tr>
      <w:tr w:rsidR="00333289" w:rsidRPr="0001433F" w:rsidDel="00DA3B23" w14:paraId="5376C77A" w14:textId="77777777" w:rsidTr="00003FF5">
        <w:trPr>
          <w:trHeight w:val="262"/>
        </w:trPr>
        <w:tc>
          <w:tcPr>
            <w:tcW w:w="2500" w:type="pct"/>
            <w:tcBorders>
              <w:top w:val="single" w:sz="4" w:space="0" w:color="auto"/>
              <w:bottom w:val="single" w:sz="4" w:space="0" w:color="auto"/>
            </w:tcBorders>
            <w:shd w:val="clear" w:color="auto" w:fill="FFFFFF"/>
            <w:vAlign w:val="center"/>
          </w:tcPr>
          <w:p w14:paraId="5376C778" w14:textId="77777777" w:rsidR="00333289" w:rsidRPr="0001433F" w:rsidRDefault="00333289" w:rsidP="00003FF5">
            <w:pPr>
              <w:pStyle w:val="Paragrafi"/>
              <w:ind w:firstLine="0"/>
              <w:rPr>
                <w:sz w:val="20"/>
                <w:szCs w:val="20"/>
                <w:lang w:val="sq-AL"/>
              </w:rPr>
            </w:pPr>
            <w:r w:rsidRPr="0001433F">
              <w:rPr>
                <w:sz w:val="20"/>
                <w:szCs w:val="20"/>
                <w:lang w:val="sq-AL"/>
              </w:rPr>
              <w:t>38</w:t>
            </w:r>
          </w:p>
        </w:tc>
        <w:tc>
          <w:tcPr>
            <w:tcW w:w="2500" w:type="pct"/>
            <w:tcBorders>
              <w:top w:val="single" w:sz="4" w:space="0" w:color="auto"/>
              <w:bottom w:val="single" w:sz="4" w:space="0" w:color="auto"/>
            </w:tcBorders>
            <w:shd w:val="clear" w:color="auto" w:fill="FFFFFF"/>
            <w:vAlign w:val="center"/>
          </w:tcPr>
          <w:p w14:paraId="5376C779" w14:textId="77777777" w:rsidR="00333289" w:rsidRPr="0001433F" w:rsidRDefault="00333289" w:rsidP="00003FF5">
            <w:pPr>
              <w:pStyle w:val="Paragrafi"/>
              <w:ind w:firstLine="0"/>
              <w:rPr>
                <w:sz w:val="20"/>
                <w:szCs w:val="20"/>
                <w:lang w:val="sq-AL"/>
              </w:rPr>
            </w:pPr>
            <w:r w:rsidRPr="0001433F">
              <w:rPr>
                <w:sz w:val="20"/>
                <w:szCs w:val="20"/>
                <w:lang w:val="sq-AL"/>
              </w:rPr>
              <w:t>Zvicra</w:t>
            </w:r>
          </w:p>
        </w:tc>
      </w:tr>
      <w:tr w:rsidR="00333289" w:rsidRPr="0001433F" w:rsidDel="00DA3B23" w14:paraId="5376C77D" w14:textId="77777777" w:rsidTr="00003FF5">
        <w:trPr>
          <w:trHeight w:val="262"/>
        </w:trPr>
        <w:tc>
          <w:tcPr>
            <w:tcW w:w="2500" w:type="pct"/>
            <w:tcBorders>
              <w:top w:val="single" w:sz="4" w:space="0" w:color="auto"/>
            </w:tcBorders>
            <w:shd w:val="clear" w:color="auto" w:fill="FFFFFF"/>
            <w:vAlign w:val="center"/>
          </w:tcPr>
          <w:p w14:paraId="5376C77B" w14:textId="77777777" w:rsidR="00333289" w:rsidRPr="0001433F" w:rsidRDefault="00333289" w:rsidP="00003FF5">
            <w:pPr>
              <w:pStyle w:val="Paragrafi"/>
              <w:ind w:firstLine="0"/>
              <w:rPr>
                <w:sz w:val="20"/>
                <w:szCs w:val="20"/>
                <w:lang w:val="sq-AL"/>
              </w:rPr>
            </w:pPr>
            <w:r w:rsidRPr="0001433F">
              <w:rPr>
                <w:sz w:val="20"/>
                <w:szCs w:val="20"/>
                <w:lang w:val="sq-AL"/>
              </w:rPr>
              <w:t>39</w:t>
            </w:r>
          </w:p>
        </w:tc>
        <w:tc>
          <w:tcPr>
            <w:tcW w:w="2500" w:type="pct"/>
            <w:tcBorders>
              <w:top w:val="single" w:sz="4" w:space="0" w:color="auto"/>
            </w:tcBorders>
            <w:shd w:val="clear" w:color="auto" w:fill="FFFFFF"/>
            <w:vAlign w:val="center"/>
          </w:tcPr>
          <w:p w14:paraId="5376C77C" w14:textId="77777777" w:rsidR="00333289" w:rsidRPr="0001433F" w:rsidRDefault="00333289" w:rsidP="00003FF5">
            <w:pPr>
              <w:pStyle w:val="Paragrafi"/>
              <w:ind w:firstLine="0"/>
              <w:rPr>
                <w:sz w:val="20"/>
                <w:szCs w:val="20"/>
                <w:lang w:val="sq-AL"/>
              </w:rPr>
            </w:pPr>
            <w:r w:rsidRPr="0001433F">
              <w:rPr>
                <w:sz w:val="20"/>
                <w:szCs w:val="20"/>
                <w:lang w:val="sq-AL"/>
              </w:rPr>
              <w:t>Turqia</w:t>
            </w:r>
          </w:p>
        </w:tc>
      </w:tr>
    </w:tbl>
    <w:p w14:paraId="5376C77E" w14:textId="77777777" w:rsidR="00333289" w:rsidRPr="0001433F" w:rsidRDefault="00333289" w:rsidP="00333289">
      <w:pPr>
        <w:pStyle w:val="Paragrafi"/>
        <w:rPr>
          <w:lang w:val="sq-AL"/>
        </w:rPr>
      </w:pPr>
    </w:p>
    <w:p w14:paraId="5376C77F" w14:textId="77777777" w:rsidR="00333289" w:rsidRPr="0001433F" w:rsidRDefault="00333289" w:rsidP="00333289">
      <w:pPr>
        <w:pStyle w:val="Paragrafi"/>
        <w:rPr>
          <w:lang w:val="sq-AL"/>
        </w:rPr>
      </w:pPr>
      <w:r w:rsidRPr="0001433F">
        <w:rPr>
          <w:lang w:val="sq-AL"/>
        </w:rPr>
        <w:t>Në zbatim të nenit 16(6)(d)(</w:t>
      </w:r>
      <w:proofErr w:type="spellStart"/>
      <w:r w:rsidRPr="0001433F">
        <w:rPr>
          <w:lang w:val="sq-AL"/>
        </w:rPr>
        <w:t>ii</w:t>
      </w:r>
      <w:proofErr w:type="spellEnd"/>
      <w:r w:rsidRPr="0001433F">
        <w:rPr>
          <w:lang w:val="sq-AL"/>
        </w:rPr>
        <w:t>) të Konventës, Shqipëria konsideron se marrëveshjet që vijojnë nuk përmbajnë një dispozitë të përshkruar në nenin 16(4)(c)(</w:t>
      </w:r>
      <w:proofErr w:type="spellStart"/>
      <w:r w:rsidRPr="0001433F">
        <w:rPr>
          <w:lang w:val="sq-AL"/>
        </w:rPr>
        <w:t>ii</w:t>
      </w:r>
      <w:proofErr w:type="spellEnd"/>
      <w:r w:rsidRPr="0001433F">
        <w:rPr>
          <w:lang w:val="sq-AL"/>
        </w:rPr>
        <w:t>).</w:t>
      </w:r>
    </w:p>
    <w:p w14:paraId="5376C780" w14:textId="77777777" w:rsidR="00333289" w:rsidRPr="0001433F" w:rsidRDefault="00333289" w:rsidP="00333289">
      <w:pPr>
        <w:pStyle w:val="Paragrafi"/>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0"/>
        <w:gridCol w:w="4640"/>
      </w:tblGrid>
      <w:tr w:rsidR="00333289" w:rsidRPr="00851485" w14:paraId="5376C783" w14:textId="0EE4FE76" w:rsidTr="00003FF5">
        <w:trPr>
          <w:trHeight w:val="263"/>
        </w:trPr>
        <w:tc>
          <w:tcPr>
            <w:tcW w:w="2500" w:type="pct"/>
            <w:tcBorders>
              <w:top w:val="single" w:sz="4" w:space="0" w:color="auto"/>
              <w:bottom w:val="single" w:sz="4" w:space="0" w:color="auto"/>
            </w:tcBorders>
            <w:shd w:val="clear" w:color="auto" w:fill="4F81BD"/>
            <w:vAlign w:val="center"/>
          </w:tcPr>
          <w:p w14:paraId="5376C781" w14:textId="6AB7AC67" w:rsidR="00333289" w:rsidRPr="00851485" w:rsidRDefault="00333289" w:rsidP="00851485">
            <w:pPr>
              <w:pStyle w:val="Paragrafi"/>
              <w:ind w:firstLine="0"/>
              <w:jc w:val="center"/>
              <w:rPr>
                <w:b/>
                <w:sz w:val="20"/>
                <w:szCs w:val="20"/>
                <w:lang w:val="sq-AL"/>
              </w:rPr>
            </w:pPr>
            <w:r w:rsidRPr="00851485">
              <w:rPr>
                <w:b/>
                <w:sz w:val="20"/>
                <w:szCs w:val="20"/>
                <w:lang w:val="sq-AL"/>
              </w:rPr>
              <w:t xml:space="preserve">Numri </w:t>
            </w:r>
            <w:r w:rsidR="00851485" w:rsidRPr="00851485">
              <w:rPr>
                <w:b/>
                <w:sz w:val="20"/>
                <w:szCs w:val="20"/>
                <w:lang w:val="sq-AL"/>
              </w:rPr>
              <w:t>rendor i marrëveshjes</w:t>
            </w:r>
          </w:p>
        </w:tc>
        <w:tc>
          <w:tcPr>
            <w:tcW w:w="2500" w:type="pct"/>
            <w:tcBorders>
              <w:top w:val="single" w:sz="4" w:space="0" w:color="auto"/>
              <w:bottom w:val="single" w:sz="4" w:space="0" w:color="auto"/>
            </w:tcBorders>
            <w:shd w:val="clear" w:color="auto" w:fill="4F81BD"/>
            <w:vAlign w:val="center"/>
          </w:tcPr>
          <w:p w14:paraId="5376C782" w14:textId="77777777" w:rsidR="00333289" w:rsidRPr="00851485" w:rsidRDefault="00333289" w:rsidP="00851485">
            <w:pPr>
              <w:pStyle w:val="Paragrafi"/>
              <w:ind w:firstLine="0"/>
              <w:jc w:val="center"/>
              <w:rPr>
                <w:b/>
                <w:sz w:val="20"/>
                <w:szCs w:val="20"/>
                <w:lang w:val="sq-AL"/>
              </w:rPr>
            </w:pPr>
            <w:r w:rsidRPr="00851485">
              <w:rPr>
                <w:b/>
                <w:sz w:val="20"/>
                <w:szCs w:val="20"/>
                <w:lang w:val="sq-AL"/>
              </w:rPr>
              <w:t>Juridiksioni tjetër kontraktues</w:t>
            </w:r>
          </w:p>
        </w:tc>
      </w:tr>
      <w:tr w:rsidR="00333289" w:rsidRPr="0001433F" w:rsidDel="00DA3B23" w14:paraId="5376C786" w14:textId="0E4968A6" w:rsidTr="00003FF5">
        <w:trPr>
          <w:trHeight w:val="262"/>
        </w:trPr>
        <w:tc>
          <w:tcPr>
            <w:tcW w:w="2500" w:type="pct"/>
            <w:tcBorders>
              <w:top w:val="single" w:sz="4" w:space="0" w:color="auto"/>
              <w:bottom w:val="single" w:sz="4" w:space="0" w:color="auto"/>
            </w:tcBorders>
            <w:shd w:val="clear" w:color="auto" w:fill="FFFFFF"/>
            <w:vAlign w:val="center"/>
          </w:tcPr>
          <w:p w14:paraId="5376C784" w14:textId="77777777" w:rsidR="00333289" w:rsidRPr="0001433F" w:rsidDel="00DA3B23" w:rsidRDefault="00333289" w:rsidP="00003FF5">
            <w:pPr>
              <w:pStyle w:val="Paragrafi"/>
              <w:ind w:firstLine="0"/>
              <w:rPr>
                <w:sz w:val="20"/>
                <w:szCs w:val="20"/>
                <w:lang w:val="sq-AL"/>
              </w:rPr>
            </w:pPr>
            <w:r w:rsidRPr="0001433F">
              <w:rPr>
                <w:sz w:val="20"/>
                <w:szCs w:val="20"/>
                <w:lang w:val="sq-AL"/>
              </w:rPr>
              <w:t>2</w:t>
            </w:r>
          </w:p>
        </w:tc>
        <w:tc>
          <w:tcPr>
            <w:tcW w:w="2500" w:type="pct"/>
            <w:tcBorders>
              <w:top w:val="single" w:sz="4" w:space="0" w:color="auto"/>
              <w:bottom w:val="single" w:sz="4" w:space="0" w:color="auto"/>
            </w:tcBorders>
            <w:shd w:val="clear" w:color="auto" w:fill="FFFFFF"/>
            <w:vAlign w:val="center"/>
          </w:tcPr>
          <w:p w14:paraId="5376C785" w14:textId="77777777" w:rsidR="00333289" w:rsidRPr="0001433F" w:rsidDel="00DA3B23" w:rsidRDefault="00333289" w:rsidP="00003FF5">
            <w:pPr>
              <w:pStyle w:val="Paragrafi"/>
              <w:ind w:firstLine="0"/>
              <w:rPr>
                <w:sz w:val="20"/>
                <w:szCs w:val="20"/>
                <w:lang w:val="sq-AL"/>
              </w:rPr>
            </w:pPr>
            <w:r w:rsidRPr="0001433F">
              <w:rPr>
                <w:sz w:val="20"/>
                <w:szCs w:val="20"/>
                <w:lang w:val="sq-AL"/>
              </w:rPr>
              <w:t>Belgjika</w:t>
            </w:r>
          </w:p>
        </w:tc>
      </w:tr>
      <w:tr w:rsidR="00333289" w:rsidRPr="0001433F" w:rsidDel="00DA3B23" w14:paraId="5376C789" w14:textId="2276EDA4" w:rsidTr="00003FF5">
        <w:trPr>
          <w:trHeight w:val="262"/>
        </w:trPr>
        <w:tc>
          <w:tcPr>
            <w:tcW w:w="2500" w:type="pct"/>
            <w:tcBorders>
              <w:top w:val="single" w:sz="4" w:space="0" w:color="auto"/>
            </w:tcBorders>
            <w:shd w:val="clear" w:color="auto" w:fill="FFFFFF"/>
            <w:vAlign w:val="center"/>
          </w:tcPr>
          <w:p w14:paraId="5376C787" w14:textId="77777777" w:rsidR="00333289" w:rsidRPr="0001433F" w:rsidRDefault="00333289" w:rsidP="00003FF5">
            <w:pPr>
              <w:pStyle w:val="Paragrafi"/>
              <w:ind w:firstLine="0"/>
              <w:rPr>
                <w:sz w:val="20"/>
                <w:szCs w:val="20"/>
                <w:lang w:val="sq-AL"/>
              </w:rPr>
            </w:pPr>
            <w:r w:rsidRPr="0001433F">
              <w:rPr>
                <w:sz w:val="20"/>
                <w:szCs w:val="20"/>
                <w:lang w:val="sq-AL"/>
              </w:rPr>
              <w:t>17</w:t>
            </w:r>
          </w:p>
        </w:tc>
        <w:tc>
          <w:tcPr>
            <w:tcW w:w="2500" w:type="pct"/>
            <w:tcBorders>
              <w:top w:val="single" w:sz="4" w:space="0" w:color="auto"/>
            </w:tcBorders>
            <w:shd w:val="clear" w:color="auto" w:fill="FFFFFF"/>
            <w:vAlign w:val="center"/>
          </w:tcPr>
          <w:p w14:paraId="5376C788" w14:textId="77777777" w:rsidR="00333289" w:rsidRPr="0001433F" w:rsidRDefault="00333289" w:rsidP="00003FF5">
            <w:pPr>
              <w:pStyle w:val="Paragrafi"/>
              <w:ind w:firstLine="0"/>
              <w:rPr>
                <w:sz w:val="20"/>
                <w:szCs w:val="20"/>
                <w:lang w:val="sq-AL"/>
              </w:rPr>
            </w:pPr>
            <w:r w:rsidRPr="0001433F">
              <w:rPr>
                <w:sz w:val="20"/>
                <w:szCs w:val="20"/>
                <w:lang w:val="sq-AL"/>
              </w:rPr>
              <w:t>Italia</w:t>
            </w:r>
          </w:p>
        </w:tc>
      </w:tr>
    </w:tbl>
    <w:p w14:paraId="5376C78A" w14:textId="77777777" w:rsidR="00333289" w:rsidRPr="0001433F" w:rsidRDefault="00333289" w:rsidP="00333289">
      <w:pPr>
        <w:pStyle w:val="Paragrafi"/>
        <w:rPr>
          <w:lang w:val="sq-AL"/>
        </w:rPr>
      </w:pPr>
      <w:bookmarkStart w:id="31" w:name="_Toc467886549"/>
      <w:bookmarkStart w:id="32" w:name="_Toc469053968"/>
    </w:p>
    <w:p w14:paraId="5376C78B" w14:textId="77777777" w:rsidR="00003FF5" w:rsidRPr="0001433F" w:rsidRDefault="00003FF5" w:rsidP="00003FF5">
      <w:pPr>
        <w:pStyle w:val="NeniNr"/>
        <w:rPr>
          <w:lang w:val="sq-AL"/>
        </w:rPr>
      </w:pPr>
      <w:r w:rsidRPr="0001433F">
        <w:rPr>
          <w:lang w:val="sq-AL"/>
        </w:rPr>
        <w:t xml:space="preserve">Neni 17 </w:t>
      </w:r>
    </w:p>
    <w:p w14:paraId="5376C78C" w14:textId="631F9BB6" w:rsidR="00333289" w:rsidRPr="0001433F" w:rsidRDefault="00333289" w:rsidP="00003FF5">
      <w:pPr>
        <w:pStyle w:val="NeniNr"/>
        <w:rPr>
          <w:b/>
          <w:lang w:val="sq-AL"/>
        </w:rPr>
      </w:pPr>
      <w:r w:rsidRPr="0001433F">
        <w:rPr>
          <w:b/>
          <w:lang w:val="sq-AL"/>
        </w:rPr>
        <w:t xml:space="preserve">Rregullimet </w:t>
      </w:r>
      <w:proofErr w:type="spellStart"/>
      <w:r w:rsidR="00851485">
        <w:rPr>
          <w:b/>
          <w:lang w:val="sq-AL"/>
        </w:rPr>
        <w:t>k</w:t>
      </w:r>
      <w:r w:rsidRPr="0001433F">
        <w:rPr>
          <w:b/>
          <w:lang w:val="sq-AL"/>
        </w:rPr>
        <w:t>orresponduese</w:t>
      </w:r>
      <w:bookmarkEnd w:id="31"/>
      <w:bookmarkEnd w:id="32"/>
      <w:proofErr w:type="spellEnd"/>
    </w:p>
    <w:p w14:paraId="5376C78D" w14:textId="77777777" w:rsidR="00333289" w:rsidRPr="0001433F" w:rsidRDefault="00333289" w:rsidP="00333289">
      <w:pPr>
        <w:pStyle w:val="Paragrafi"/>
        <w:rPr>
          <w:lang w:val="sq-AL"/>
        </w:rPr>
      </w:pPr>
    </w:p>
    <w:p w14:paraId="5376C78E" w14:textId="3D7BA935" w:rsidR="00333289" w:rsidRPr="00851485" w:rsidRDefault="00333289" w:rsidP="00851485">
      <w:pPr>
        <w:pStyle w:val="Paragrafi"/>
        <w:jc w:val="center"/>
        <w:rPr>
          <w:i/>
          <w:lang w:val="sq-AL"/>
        </w:rPr>
      </w:pPr>
      <w:r w:rsidRPr="00851485">
        <w:rPr>
          <w:i/>
          <w:lang w:val="sq-AL"/>
        </w:rPr>
        <w:t xml:space="preserve">Njoftimi i </w:t>
      </w:r>
      <w:r w:rsidR="00851485" w:rsidRPr="00851485">
        <w:rPr>
          <w:i/>
          <w:lang w:val="sq-AL"/>
        </w:rPr>
        <w:t>dispozitave ekzistuese në marrëveshjet e renditura</w:t>
      </w:r>
    </w:p>
    <w:p w14:paraId="5376C78F" w14:textId="77777777" w:rsidR="00333289" w:rsidRPr="0001433F" w:rsidRDefault="00333289" w:rsidP="00333289">
      <w:pPr>
        <w:pStyle w:val="Paragrafi"/>
        <w:rPr>
          <w:lang w:val="sq-AL"/>
        </w:rPr>
      </w:pPr>
    </w:p>
    <w:p w14:paraId="5376C790" w14:textId="77777777" w:rsidR="00333289" w:rsidRDefault="00333289" w:rsidP="00333289">
      <w:pPr>
        <w:pStyle w:val="Paragrafi"/>
        <w:rPr>
          <w:lang w:val="sq-AL"/>
        </w:rPr>
      </w:pPr>
      <w:r w:rsidRPr="0001433F">
        <w:rPr>
          <w:lang w:val="sq-AL"/>
        </w:rPr>
        <w:t>Në zbatim të nenit 17(4) të Konventës, Shqipëria konsideron se marrëveshjet që vijojnë përmbajnë një dispozitë të përshkruar në nenin 17(2). Numri i nenit dhe paragrafit të çdo dispozite identifikohet më poshtë.</w:t>
      </w:r>
    </w:p>
    <w:p w14:paraId="4C173616" w14:textId="77777777" w:rsidR="00851485" w:rsidRPr="0001433F" w:rsidRDefault="00851485" w:rsidP="00333289">
      <w:pPr>
        <w:pStyle w:val="Paragrafi"/>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9"/>
        <w:gridCol w:w="3190"/>
        <w:gridCol w:w="2901"/>
      </w:tblGrid>
      <w:tr w:rsidR="00333289" w:rsidRPr="00851485" w14:paraId="5376C794" w14:textId="32D243B3" w:rsidTr="00003FF5">
        <w:trPr>
          <w:trHeight w:val="120"/>
        </w:trPr>
        <w:tc>
          <w:tcPr>
            <w:tcW w:w="1718" w:type="pct"/>
            <w:tcBorders>
              <w:top w:val="single" w:sz="4" w:space="0" w:color="auto"/>
              <w:bottom w:val="single" w:sz="4" w:space="0" w:color="auto"/>
            </w:tcBorders>
            <w:shd w:val="clear" w:color="auto" w:fill="4F81BD"/>
            <w:vAlign w:val="center"/>
          </w:tcPr>
          <w:p w14:paraId="5376C791" w14:textId="57086D87" w:rsidR="00333289" w:rsidRPr="00851485" w:rsidRDefault="00333289" w:rsidP="00851485">
            <w:pPr>
              <w:pStyle w:val="Paragrafi"/>
              <w:ind w:firstLine="0"/>
              <w:jc w:val="center"/>
              <w:rPr>
                <w:b/>
                <w:sz w:val="20"/>
                <w:szCs w:val="20"/>
                <w:lang w:val="sq-AL"/>
              </w:rPr>
            </w:pPr>
            <w:r w:rsidRPr="00851485">
              <w:rPr>
                <w:b/>
                <w:sz w:val="20"/>
                <w:szCs w:val="20"/>
                <w:lang w:val="sq-AL"/>
              </w:rPr>
              <w:t xml:space="preserve">Numri </w:t>
            </w:r>
            <w:r w:rsidR="00851485" w:rsidRPr="00851485">
              <w:rPr>
                <w:b/>
                <w:sz w:val="20"/>
                <w:szCs w:val="20"/>
                <w:lang w:val="sq-AL"/>
              </w:rPr>
              <w:t>rendor i marrëveshjes</w:t>
            </w:r>
          </w:p>
        </w:tc>
        <w:tc>
          <w:tcPr>
            <w:tcW w:w="1719" w:type="pct"/>
            <w:tcBorders>
              <w:top w:val="single" w:sz="4" w:space="0" w:color="auto"/>
              <w:bottom w:val="single" w:sz="4" w:space="0" w:color="auto"/>
            </w:tcBorders>
            <w:shd w:val="clear" w:color="auto" w:fill="4F81BD"/>
            <w:vAlign w:val="center"/>
          </w:tcPr>
          <w:p w14:paraId="5376C792" w14:textId="77777777" w:rsidR="00333289" w:rsidRPr="00851485" w:rsidRDefault="00333289" w:rsidP="00851485">
            <w:pPr>
              <w:pStyle w:val="Paragrafi"/>
              <w:ind w:firstLine="0"/>
              <w:jc w:val="center"/>
              <w:rPr>
                <w:b/>
                <w:sz w:val="20"/>
                <w:szCs w:val="20"/>
                <w:lang w:val="sq-AL"/>
              </w:rPr>
            </w:pPr>
            <w:r w:rsidRPr="00851485">
              <w:rPr>
                <w:b/>
                <w:sz w:val="20"/>
                <w:szCs w:val="20"/>
                <w:lang w:val="sq-AL"/>
              </w:rPr>
              <w:t>Juridiksioni tjetër kontraktues</w:t>
            </w:r>
          </w:p>
        </w:tc>
        <w:tc>
          <w:tcPr>
            <w:tcW w:w="1563" w:type="pct"/>
            <w:tcBorders>
              <w:top w:val="single" w:sz="4" w:space="0" w:color="auto"/>
              <w:bottom w:val="single" w:sz="4" w:space="0" w:color="auto"/>
            </w:tcBorders>
            <w:shd w:val="clear" w:color="auto" w:fill="4F81BD"/>
          </w:tcPr>
          <w:p w14:paraId="5376C793" w14:textId="77777777" w:rsidR="00333289" w:rsidRPr="00851485" w:rsidRDefault="00333289" w:rsidP="00851485">
            <w:pPr>
              <w:pStyle w:val="Paragrafi"/>
              <w:ind w:firstLine="0"/>
              <w:jc w:val="center"/>
              <w:rPr>
                <w:b/>
                <w:sz w:val="20"/>
                <w:szCs w:val="20"/>
                <w:lang w:val="sq-AL"/>
              </w:rPr>
            </w:pPr>
            <w:r w:rsidRPr="00851485">
              <w:rPr>
                <w:b/>
                <w:sz w:val="20"/>
                <w:szCs w:val="20"/>
                <w:lang w:val="sq-AL"/>
              </w:rPr>
              <w:t>Dispozita</w:t>
            </w:r>
          </w:p>
        </w:tc>
      </w:tr>
      <w:tr w:rsidR="00333289" w:rsidRPr="0001433F" w14:paraId="5376C798" w14:textId="054B4490" w:rsidTr="00003FF5">
        <w:tc>
          <w:tcPr>
            <w:tcW w:w="1718" w:type="pct"/>
            <w:tcBorders>
              <w:top w:val="single" w:sz="4" w:space="0" w:color="auto"/>
              <w:bottom w:val="single" w:sz="4" w:space="0" w:color="auto"/>
            </w:tcBorders>
            <w:shd w:val="clear" w:color="auto" w:fill="auto"/>
            <w:vAlign w:val="center"/>
          </w:tcPr>
          <w:p w14:paraId="5376C795" w14:textId="77777777" w:rsidR="00333289" w:rsidRPr="0001433F" w:rsidRDefault="00333289" w:rsidP="00003FF5">
            <w:pPr>
              <w:pStyle w:val="Paragrafi"/>
              <w:ind w:firstLine="0"/>
              <w:rPr>
                <w:sz w:val="20"/>
                <w:szCs w:val="20"/>
                <w:lang w:val="sq-AL"/>
              </w:rPr>
            </w:pPr>
          </w:p>
        </w:tc>
        <w:tc>
          <w:tcPr>
            <w:tcW w:w="1719" w:type="pct"/>
            <w:tcBorders>
              <w:top w:val="single" w:sz="4" w:space="0" w:color="auto"/>
              <w:bottom w:val="single" w:sz="4" w:space="0" w:color="auto"/>
            </w:tcBorders>
            <w:shd w:val="clear" w:color="auto" w:fill="auto"/>
            <w:vAlign w:val="center"/>
          </w:tcPr>
          <w:p w14:paraId="5376C796" w14:textId="77777777" w:rsidR="00333289" w:rsidRPr="0001433F" w:rsidRDefault="00333289" w:rsidP="00003FF5">
            <w:pPr>
              <w:pStyle w:val="Paragrafi"/>
              <w:ind w:firstLine="0"/>
              <w:rPr>
                <w:sz w:val="20"/>
                <w:szCs w:val="20"/>
                <w:lang w:val="sq-AL"/>
              </w:rPr>
            </w:pPr>
          </w:p>
        </w:tc>
        <w:tc>
          <w:tcPr>
            <w:tcW w:w="1563" w:type="pct"/>
            <w:tcBorders>
              <w:top w:val="single" w:sz="4" w:space="0" w:color="auto"/>
              <w:bottom w:val="single" w:sz="4" w:space="0" w:color="auto"/>
            </w:tcBorders>
            <w:shd w:val="clear" w:color="auto" w:fill="auto"/>
          </w:tcPr>
          <w:p w14:paraId="5376C797" w14:textId="77777777" w:rsidR="00333289" w:rsidRPr="0001433F" w:rsidRDefault="00333289" w:rsidP="00003FF5">
            <w:pPr>
              <w:pStyle w:val="Paragrafi"/>
              <w:ind w:firstLine="0"/>
              <w:rPr>
                <w:sz w:val="20"/>
                <w:szCs w:val="20"/>
                <w:lang w:val="sq-AL"/>
              </w:rPr>
            </w:pPr>
          </w:p>
        </w:tc>
      </w:tr>
      <w:tr w:rsidR="00333289" w:rsidRPr="0001433F" w14:paraId="5376C79C" w14:textId="3181D3B1" w:rsidTr="00003FF5">
        <w:tc>
          <w:tcPr>
            <w:tcW w:w="1718" w:type="pct"/>
            <w:tcBorders>
              <w:top w:val="single" w:sz="4" w:space="0" w:color="auto"/>
              <w:bottom w:val="single" w:sz="4" w:space="0" w:color="auto"/>
            </w:tcBorders>
            <w:shd w:val="clear" w:color="auto" w:fill="auto"/>
            <w:vAlign w:val="center"/>
          </w:tcPr>
          <w:p w14:paraId="5376C799" w14:textId="77777777" w:rsidR="00333289" w:rsidRPr="0001433F" w:rsidDel="005E7F02" w:rsidRDefault="00333289" w:rsidP="00003FF5">
            <w:pPr>
              <w:pStyle w:val="Paragrafi"/>
              <w:ind w:firstLine="0"/>
              <w:rPr>
                <w:sz w:val="20"/>
                <w:szCs w:val="20"/>
                <w:lang w:val="sq-AL"/>
              </w:rPr>
            </w:pPr>
            <w:r w:rsidRPr="0001433F">
              <w:rPr>
                <w:sz w:val="20"/>
                <w:szCs w:val="20"/>
                <w:lang w:val="sq-AL"/>
              </w:rPr>
              <w:t>1</w:t>
            </w:r>
          </w:p>
        </w:tc>
        <w:tc>
          <w:tcPr>
            <w:tcW w:w="1719" w:type="pct"/>
            <w:tcBorders>
              <w:top w:val="single" w:sz="4" w:space="0" w:color="auto"/>
              <w:bottom w:val="single" w:sz="4" w:space="0" w:color="auto"/>
            </w:tcBorders>
            <w:shd w:val="clear" w:color="auto" w:fill="auto"/>
            <w:vAlign w:val="center"/>
          </w:tcPr>
          <w:p w14:paraId="5376C79A" w14:textId="77777777" w:rsidR="00333289" w:rsidRPr="0001433F" w:rsidDel="005E7F02" w:rsidRDefault="00333289" w:rsidP="00003FF5">
            <w:pPr>
              <w:pStyle w:val="Paragrafi"/>
              <w:ind w:firstLine="0"/>
              <w:rPr>
                <w:sz w:val="20"/>
                <w:szCs w:val="20"/>
                <w:lang w:val="sq-AL"/>
              </w:rPr>
            </w:pPr>
            <w:r w:rsidRPr="0001433F">
              <w:rPr>
                <w:sz w:val="20"/>
                <w:szCs w:val="20"/>
                <w:lang w:val="sq-AL"/>
              </w:rPr>
              <w:t>Austria</w:t>
            </w:r>
          </w:p>
        </w:tc>
        <w:tc>
          <w:tcPr>
            <w:tcW w:w="1563" w:type="pct"/>
            <w:tcBorders>
              <w:top w:val="single" w:sz="4" w:space="0" w:color="auto"/>
              <w:bottom w:val="single" w:sz="4" w:space="0" w:color="auto"/>
            </w:tcBorders>
            <w:shd w:val="clear" w:color="auto" w:fill="auto"/>
          </w:tcPr>
          <w:p w14:paraId="5376C79B" w14:textId="77777777" w:rsidR="00333289" w:rsidRPr="0001433F" w:rsidDel="005E7F02" w:rsidRDefault="00333289" w:rsidP="00003FF5">
            <w:pPr>
              <w:pStyle w:val="Paragrafi"/>
              <w:ind w:firstLine="0"/>
              <w:rPr>
                <w:sz w:val="20"/>
                <w:szCs w:val="20"/>
                <w:lang w:val="sq-AL"/>
              </w:rPr>
            </w:pPr>
            <w:r w:rsidRPr="0001433F">
              <w:rPr>
                <w:sz w:val="20"/>
                <w:szCs w:val="20"/>
                <w:lang w:val="sq-AL"/>
              </w:rPr>
              <w:t>Neni 9(2)</w:t>
            </w:r>
          </w:p>
        </w:tc>
      </w:tr>
      <w:tr w:rsidR="00333289" w:rsidRPr="0001433F" w14:paraId="5376C7A0" w14:textId="1487483B" w:rsidTr="00003FF5">
        <w:tc>
          <w:tcPr>
            <w:tcW w:w="1718" w:type="pct"/>
            <w:tcBorders>
              <w:top w:val="single" w:sz="4" w:space="0" w:color="auto"/>
              <w:bottom w:val="single" w:sz="4" w:space="0" w:color="auto"/>
            </w:tcBorders>
            <w:shd w:val="clear" w:color="auto" w:fill="auto"/>
            <w:vAlign w:val="center"/>
          </w:tcPr>
          <w:p w14:paraId="5376C79D" w14:textId="77777777" w:rsidR="00333289" w:rsidRPr="0001433F" w:rsidDel="005E7F02" w:rsidRDefault="00333289" w:rsidP="00003FF5">
            <w:pPr>
              <w:pStyle w:val="Paragrafi"/>
              <w:ind w:firstLine="0"/>
              <w:rPr>
                <w:sz w:val="20"/>
                <w:szCs w:val="20"/>
                <w:lang w:val="sq-AL"/>
              </w:rPr>
            </w:pPr>
            <w:r w:rsidRPr="0001433F">
              <w:rPr>
                <w:sz w:val="20"/>
                <w:szCs w:val="20"/>
                <w:lang w:val="sq-AL"/>
              </w:rPr>
              <w:t>2</w:t>
            </w:r>
          </w:p>
        </w:tc>
        <w:tc>
          <w:tcPr>
            <w:tcW w:w="1719" w:type="pct"/>
            <w:tcBorders>
              <w:top w:val="single" w:sz="4" w:space="0" w:color="auto"/>
              <w:bottom w:val="single" w:sz="4" w:space="0" w:color="auto"/>
            </w:tcBorders>
            <w:shd w:val="clear" w:color="auto" w:fill="auto"/>
            <w:vAlign w:val="center"/>
          </w:tcPr>
          <w:p w14:paraId="5376C79E" w14:textId="77777777" w:rsidR="00333289" w:rsidRPr="0001433F" w:rsidDel="005E7F02" w:rsidRDefault="00333289" w:rsidP="00003FF5">
            <w:pPr>
              <w:pStyle w:val="Paragrafi"/>
              <w:ind w:firstLine="0"/>
              <w:rPr>
                <w:sz w:val="20"/>
                <w:szCs w:val="20"/>
                <w:lang w:val="sq-AL"/>
              </w:rPr>
            </w:pPr>
            <w:r w:rsidRPr="0001433F">
              <w:rPr>
                <w:sz w:val="20"/>
                <w:szCs w:val="20"/>
                <w:lang w:val="sq-AL"/>
              </w:rPr>
              <w:t>Belgjika</w:t>
            </w:r>
          </w:p>
        </w:tc>
        <w:tc>
          <w:tcPr>
            <w:tcW w:w="1563" w:type="pct"/>
            <w:tcBorders>
              <w:top w:val="single" w:sz="4" w:space="0" w:color="auto"/>
              <w:bottom w:val="single" w:sz="4" w:space="0" w:color="auto"/>
            </w:tcBorders>
            <w:shd w:val="clear" w:color="auto" w:fill="auto"/>
          </w:tcPr>
          <w:p w14:paraId="5376C79F" w14:textId="77777777" w:rsidR="00333289" w:rsidRPr="0001433F" w:rsidDel="005E7F02" w:rsidRDefault="00333289" w:rsidP="00003FF5">
            <w:pPr>
              <w:pStyle w:val="Paragrafi"/>
              <w:ind w:firstLine="0"/>
              <w:rPr>
                <w:sz w:val="20"/>
                <w:szCs w:val="20"/>
                <w:lang w:val="sq-AL"/>
              </w:rPr>
            </w:pPr>
            <w:r w:rsidRPr="0001433F">
              <w:rPr>
                <w:sz w:val="20"/>
                <w:szCs w:val="20"/>
                <w:lang w:val="sq-AL"/>
              </w:rPr>
              <w:t>Neni 9(2)</w:t>
            </w:r>
          </w:p>
        </w:tc>
      </w:tr>
      <w:tr w:rsidR="00333289" w:rsidRPr="0001433F" w14:paraId="5376C7A4" w14:textId="5E7CFBA4" w:rsidTr="00003FF5">
        <w:tc>
          <w:tcPr>
            <w:tcW w:w="1718" w:type="pct"/>
            <w:tcBorders>
              <w:top w:val="single" w:sz="4" w:space="0" w:color="auto"/>
              <w:bottom w:val="single" w:sz="4" w:space="0" w:color="auto"/>
            </w:tcBorders>
            <w:shd w:val="clear" w:color="auto" w:fill="auto"/>
            <w:vAlign w:val="center"/>
          </w:tcPr>
          <w:p w14:paraId="5376C7A1" w14:textId="77777777" w:rsidR="00333289" w:rsidRPr="0001433F" w:rsidDel="005E7F02" w:rsidRDefault="00333289" w:rsidP="00003FF5">
            <w:pPr>
              <w:pStyle w:val="Paragrafi"/>
              <w:ind w:firstLine="0"/>
              <w:rPr>
                <w:sz w:val="20"/>
                <w:szCs w:val="20"/>
                <w:lang w:val="sq-AL"/>
              </w:rPr>
            </w:pPr>
            <w:r w:rsidRPr="0001433F">
              <w:rPr>
                <w:sz w:val="20"/>
                <w:szCs w:val="20"/>
                <w:lang w:val="sq-AL"/>
              </w:rPr>
              <w:t>3</w:t>
            </w:r>
          </w:p>
        </w:tc>
        <w:tc>
          <w:tcPr>
            <w:tcW w:w="1719" w:type="pct"/>
            <w:tcBorders>
              <w:top w:val="single" w:sz="4" w:space="0" w:color="auto"/>
              <w:bottom w:val="single" w:sz="4" w:space="0" w:color="auto"/>
            </w:tcBorders>
            <w:shd w:val="clear" w:color="auto" w:fill="auto"/>
            <w:vAlign w:val="center"/>
          </w:tcPr>
          <w:p w14:paraId="5376C7A2" w14:textId="77777777" w:rsidR="00333289" w:rsidRPr="0001433F" w:rsidDel="005E7F02" w:rsidRDefault="00333289" w:rsidP="00003FF5">
            <w:pPr>
              <w:pStyle w:val="Paragrafi"/>
              <w:ind w:firstLine="0"/>
              <w:rPr>
                <w:sz w:val="20"/>
                <w:szCs w:val="20"/>
                <w:lang w:val="sq-AL"/>
              </w:rPr>
            </w:pPr>
            <w:r w:rsidRPr="0001433F">
              <w:rPr>
                <w:sz w:val="20"/>
                <w:szCs w:val="20"/>
                <w:lang w:val="sq-AL"/>
              </w:rPr>
              <w:t>Bosnja dhe Hercegovina</w:t>
            </w:r>
          </w:p>
        </w:tc>
        <w:tc>
          <w:tcPr>
            <w:tcW w:w="1563" w:type="pct"/>
            <w:tcBorders>
              <w:top w:val="single" w:sz="4" w:space="0" w:color="auto"/>
              <w:bottom w:val="single" w:sz="4" w:space="0" w:color="auto"/>
            </w:tcBorders>
            <w:shd w:val="clear" w:color="auto" w:fill="auto"/>
          </w:tcPr>
          <w:p w14:paraId="5376C7A3" w14:textId="77777777" w:rsidR="00333289" w:rsidRPr="0001433F" w:rsidDel="005E7F02" w:rsidRDefault="00333289" w:rsidP="00003FF5">
            <w:pPr>
              <w:pStyle w:val="Paragrafi"/>
              <w:ind w:firstLine="0"/>
              <w:rPr>
                <w:sz w:val="20"/>
                <w:szCs w:val="20"/>
                <w:lang w:val="sq-AL"/>
              </w:rPr>
            </w:pPr>
            <w:r w:rsidRPr="0001433F">
              <w:rPr>
                <w:sz w:val="20"/>
                <w:szCs w:val="20"/>
                <w:lang w:val="sq-AL"/>
              </w:rPr>
              <w:t>Neni 9(2)</w:t>
            </w:r>
          </w:p>
        </w:tc>
      </w:tr>
      <w:tr w:rsidR="00333289" w:rsidRPr="0001433F" w14:paraId="5376C7A8" w14:textId="081DA6EE" w:rsidTr="00003FF5">
        <w:tc>
          <w:tcPr>
            <w:tcW w:w="1718" w:type="pct"/>
            <w:tcBorders>
              <w:top w:val="single" w:sz="4" w:space="0" w:color="auto"/>
              <w:bottom w:val="single" w:sz="4" w:space="0" w:color="auto"/>
            </w:tcBorders>
            <w:shd w:val="clear" w:color="auto" w:fill="auto"/>
          </w:tcPr>
          <w:p w14:paraId="5376C7A5" w14:textId="77777777" w:rsidR="00333289" w:rsidRPr="0001433F" w:rsidDel="005E7F02" w:rsidRDefault="00333289" w:rsidP="00003FF5">
            <w:pPr>
              <w:pStyle w:val="Paragrafi"/>
              <w:ind w:firstLine="0"/>
              <w:rPr>
                <w:sz w:val="20"/>
                <w:szCs w:val="20"/>
                <w:lang w:val="sq-AL"/>
              </w:rPr>
            </w:pPr>
            <w:r w:rsidRPr="0001433F">
              <w:rPr>
                <w:sz w:val="20"/>
                <w:szCs w:val="20"/>
                <w:lang w:val="sq-AL"/>
              </w:rPr>
              <w:t>4</w:t>
            </w:r>
          </w:p>
        </w:tc>
        <w:tc>
          <w:tcPr>
            <w:tcW w:w="1719" w:type="pct"/>
            <w:tcBorders>
              <w:top w:val="single" w:sz="4" w:space="0" w:color="auto"/>
              <w:bottom w:val="single" w:sz="4" w:space="0" w:color="auto"/>
            </w:tcBorders>
            <w:shd w:val="clear" w:color="auto" w:fill="auto"/>
          </w:tcPr>
          <w:p w14:paraId="5376C7A6" w14:textId="77777777" w:rsidR="00333289" w:rsidRPr="0001433F" w:rsidDel="005E7F02" w:rsidRDefault="00333289" w:rsidP="00003FF5">
            <w:pPr>
              <w:pStyle w:val="Paragrafi"/>
              <w:ind w:firstLine="0"/>
              <w:rPr>
                <w:sz w:val="20"/>
                <w:szCs w:val="20"/>
                <w:lang w:val="sq-AL"/>
              </w:rPr>
            </w:pPr>
            <w:r w:rsidRPr="0001433F">
              <w:rPr>
                <w:sz w:val="20"/>
                <w:szCs w:val="20"/>
                <w:lang w:val="sq-AL"/>
              </w:rPr>
              <w:t>Bullgaria</w:t>
            </w:r>
          </w:p>
        </w:tc>
        <w:tc>
          <w:tcPr>
            <w:tcW w:w="1563" w:type="pct"/>
            <w:tcBorders>
              <w:top w:val="single" w:sz="4" w:space="0" w:color="auto"/>
              <w:bottom w:val="single" w:sz="4" w:space="0" w:color="auto"/>
            </w:tcBorders>
            <w:shd w:val="clear" w:color="auto" w:fill="auto"/>
          </w:tcPr>
          <w:p w14:paraId="5376C7A7" w14:textId="77777777" w:rsidR="00333289" w:rsidRPr="0001433F" w:rsidDel="005E7F02" w:rsidRDefault="00333289" w:rsidP="00003FF5">
            <w:pPr>
              <w:pStyle w:val="Paragrafi"/>
              <w:ind w:firstLine="0"/>
              <w:rPr>
                <w:sz w:val="20"/>
                <w:szCs w:val="20"/>
                <w:lang w:val="sq-AL"/>
              </w:rPr>
            </w:pPr>
            <w:r w:rsidRPr="0001433F">
              <w:rPr>
                <w:sz w:val="20"/>
                <w:szCs w:val="20"/>
                <w:lang w:val="sq-AL"/>
              </w:rPr>
              <w:t>Neni 9(2)</w:t>
            </w:r>
          </w:p>
        </w:tc>
      </w:tr>
      <w:tr w:rsidR="00333289" w:rsidRPr="0001433F" w14:paraId="5376C7AC" w14:textId="55D5AAB7" w:rsidTr="00003FF5">
        <w:tc>
          <w:tcPr>
            <w:tcW w:w="1718" w:type="pct"/>
            <w:tcBorders>
              <w:top w:val="single" w:sz="4" w:space="0" w:color="auto"/>
              <w:bottom w:val="single" w:sz="4" w:space="0" w:color="auto"/>
            </w:tcBorders>
            <w:shd w:val="clear" w:color="auto" w:fill="auto"/>
          </w:tcPr>
          <w:p w14:paraId="5376C7A9" w14:textId="77777777" w:rsidR="00333289" w:rsidRPr="0001433F" w:rsidDel="005E7F02" w:rsidRDefault="00333289" w:rsidP="00003FF5">
            <w:pPr>
              <w:pStyle w:val="Paragrafi"/>
              <w:ind w:firstLine="0"/>
              <w:rPr>
                <w:sz w:val="20"/>
                <w:szCs w:val="20"/>
                <w:lang w:val="sq-AL"/>
              </w:rPr>
            </w:pPr>
            <w:r w:rsidRPr="0001433F">
              <w:rPr>
                <w:sz w:val="20"/>
                <w:szCs w:val="20"/>
                <w:lang w:val="sq-AL"/>
              </w:rPr>
              <w:t>5</w:t>
            </w:r>
          </w:p>
        </w:tc>
        <w:tc>
          <w:tcPr>
            <w:tcW w:w="1719" w:type="pct"/>
            <w:tcBorders>
              <w:top w:val="single" w:sz="4" w:space="0" w:color="auto"/>
              <w:bottom w:val="single" w:sz="4" w:space="0" w:color="auto"/>
            </w:tcBorders>
            <w:shd w:val="clear" w:color="auto" w:fill="auto"/>
          </w:tcPr>
          <w:p w14:paraId="5376C7AA" w14:textId="77777777" w:rsidR="00333289" w:rsidRPr="0001433F" w:rsidDel="005E7F02" w:rsidRDefault="00333289" w:rsidP="00003FF5">
            <w:pPr>
              <w:pStyle w:val="Paragrafi"/>
              <w:ind w:firstLine="0"/>
              <w:rPr>
                <w:sz w:val="20"/>
                <w:szCs w:val="20"/>
                <w:lang w:val="sq-AL"/>
              </w:rPr>
            </w:pPr>
            <w:r w:rsidRPr="0001433F">
              <w:rPr>
                <w:sz w:val="20"/>
                <w:szCs w:val="20"/>
                <w:lang w:val="sq-AL"/>
              </w:rPr>
              <w:t xml:space="preserve">Republika Popullore e Kinës </w:t>
            </w:r>
          </w:p>
        </w:tc>
        <w:tc>
          <w:tcPr>
            <w:tcW w:w="1563" w:type="pct"/>
            <w:tcBorders>
              <w:top w:val="single" w:sz="4" w:space="0" w:color="auto"/>
              <w:bottom w:val="single" w:sz="4" w:space="0" w:color="auto"/>
            </w:tcBorders>
            <w:shd w:val="clear" w:color="auto" w:fill="auto"/>
          </w:tcPr>
          <w:p w14:paraId="5376C7AB" w14:textId="77777777" w:rsidR="00333289" w:rsidRPr="0001433F" w:rsidDel="005E7F02" w:rsidRDefault="00333289" w:rsidP="00003FF5">
            <w:pPr>
              <w:pStyle w:val="Paragrafi"/>
              <w:ind w:firstLine="0"/>
              <w:rPr>
                <w:sz w:val="20"/>
                <w:szCs w:val="20"/>
                <w:lang w:val="sq-AL"/>
              </w:rPr>
            </w:pPr>
            <w:r w:rsidRPr="0001433F">
              <w:rPr>
                <w:sz w:val="20"/>
                <w:szCs w:val="20"/>
                <w:lang w:val="sq-AL"/>
              </w:rPr>
              <w:t>Neni 9(2)</w:t>
            </w:r>
          </w:p>
        </w:tc>
      </w:tr>
      <w:tr w:rsidR="00333289" w:rsidRPr="0001433F" w14:paraId="5376C7B0" w14:textId="10CE827A" w:rsidTr="00003FF5">
        <w:tc>
          <w:tcPr>
            <w:tcW w:w="1718" w:type="pct"/>
            <w:tcBorders>
              <w:top w:val="single" w:sz="4" w:space="0" w:color="auto"/>
              <w:bottom w:val="single" w:sz="4" w:space="0" w:color="auto"/>
            </w:tcBorders>
            <w:shd w:val="clear" w:color="auto" w:fill="auto"/>
          </w:tcPr>
          <w:p w14:paraId="5376C7AD" w14:textId="77777777" w:rsidR="00333289" w:rsidRPr="0001433F" w:rsidRDefault="00333289" w:rsidP="00003FF5">
            <w:pPr>
              <w:pStyle w:val="Paragrafi"/>
              <w:ind w:firstLine="0"/>
              <w:rPr>
                <w:sz w:val="20"/>
                <w:szCs w:val="20"/>
                <w:lang w:val="sq-AL"/>
              </w:rPr>
            </w:pPr>
            <w:r w:rsidRPr="0001433F">
              <w:rPr>
                <w:sz w:val="20"/>
                <w:szCs w:val="20"/>
                <w:lang w:val="sq-AL"/>
              </w:rPr>
              <w:t>6</w:t>
            </w:r>
          </w:p>
        </w:tc>
        <w:tc>
          <w:tcPr>
            <w:tcW w:w="1719" w:type="pct"/>
            <w:tcBorders>
              <w:top w:val="single" w:sz="4" w:space="0" w:color="auto"/>
              <w:bottom w:val="single" w:sz="4" w:space="0" w:color="auto"/>
            </w:tcBorders>
            <w:shd w:val="clear" w:color="auto" w:fill="auto"/>
          </w:tcPr>
          <w:p w14:paraId="5376C7AE" w14:textId="77777777" w:rsidR="00333289" w:rsidRPr="0001433F" w:rsidRDefault="00333289" w:rsidP="00003FF5">
            <w:pPr>
              <w:pStyle w:val="Paragrafi"/>
              <w:ind w:firstLine="0"/>
              <w:rPr>
                <w:sz w:val="20"/>
                <w:szCs w:val="20"/>
                <w:lang w:val="sq-AL"/>
              </w:rPr>
            </w:pPr>
            <w:r w:rsidRPr="0001433F">
              <w:rPr>
                <w:sz w:val="20"/>
                <w:szCs w:val="20"/>
                <w:lang w:val="sq-AL"/>
              </w:rPr>
              <w:t>Kroacia</w:t>
            </w:r>
          </w:p>
        </w:tc>
        <w:tc>
          <w:tcPr>
            <w:tcW w:w="1563" w:type="pct"/>
            <w:tcBorders>
              <w:top w:val="single" w:sz="4" w:space="0" w:color="auto"/>
              <w:bottom w:val="single" w:sz="4" w:space="0" w:color="auto"/>
            </w:tcBorders>
            <w:shd w:val="clear" w:color="auto" w:fill="auto"/>
          </w:tcPr>
          <w:p w14:paraId="5376C7AF" w14:textId="77777777" w:rsidR="00333289" w:rsidRPr="0001433F" w:rsidDel="005E7F02" w:rsidRDefault="00333289" w:rsidP="00003FF5">
            <w:pPr>
              <w:pStyle w:val="Paragrafi"/>
              <w:ind w:firstLine="0"/>
              <w:rPr>
                <w:sz w:val="20"/>
                <w:szCs w:val="20"/>
                <w:lang w:val="sq-AL"/>
              </w:rPr>
            </w:pPr>
            <w:r w:rsidRPr="0001433F">
              <w:rPr>
                <w:sz w:val="20"/>
                <w:szCs w:val="20"/>
                <w:lang w:val="sq-AL"/>
              </w:rPr>
              <w:t>Neni 9(2)</w:t>
            </w:r>
          </w:p>
        </w:tc>
      </w:tr>
      <w:tr w:rsidR="00333289" w:rsidRPr="0001433F" w14:paraId="5376C7B4" w14:textId="594DB190" w:rsidTr="00003FF5">
        <w:tc>
          <w:tcPr>
            <w:tcW w:w="1718" w:type="pct"/>
            <w:tcBorders>
              <w:top w:val="single" w:sz="4" w:space="0" w:color="auto"/>
              <w:bottom w:val="single" w:sz="4" w:space="0" w:color="auto"/>
            </w:tcBorders>
            <w:shd w:val="clear" w:color="auto" w:fill="auto"/>
          </w:tcPr>
          <w:p w14:paraId="5376C7B1" w14:textId="77777777" w:rsidR="00333289" w:rsidRPr="0001433F" w:rsidRDefault="00333289" w:rsidP="00003FF5">
            <w:pPr>
              <w:pStyle w:val="Paragrafi"/>
              <w:ind w:firstLine="0"/>
              <w:rPr>
                <w:sz w:val="20"/>
                <w:szCs w:val="20"/>
                <w:lang w:val="sq-AL"/>
              </w:rPr>
            </w:pPr>
            <w:r w:rsidRPr="0001433F">
              <w:rPr>
                <w:sz w:val="20"/>
                <w:szCs w:val="20"/>
                <w:lang w:val="sq-AL"/>
              </w:rPr>
              <w:t>7</w:t>
            </w:r>
          </w:p>
        </w:tc>
        <w:tc>
          <w:tcPr>
            <w:tcW w:w="1719" w:type="pct"/>
            <w:tcBorders>
              <w:top w:val="single" w:sz="4" w:space="0" w:color="auto"/>
              <w:bottom w:val="single" w:sz="4" w:space="0" w:color="auto"/>
            </w:tcBorders>
            <w:shd w:val="clear" w:color="auto" w:fill="auto"/>
          </w:tcPr>
          <w:p w14:paraId="5376C7B2" w14:textId="77777777" w:rsidR="00333289" w:rsidRPr="0001433F" w:rsidRDefault="00333289" w:rsidP="00003FF5">
            <w:pPr>
              <w:pStyle w:val="Paragrafi"/>
              <w:ind w:firstLine="0"/>
              <w:rPr>
                <w:sz w:val="20"/>
                <w:szCs w:val="20"/>
                <w:lang w:val="sq-AL"/>
              </w:rPr>
            </w:pPr>
            <w:r w:rsidRPr="0001433F">
              <w:rPr>
                <w:sz w:val="20"/>
                <w:szCs w:val="20"/>
                <w:lang w:val="sq-AL"/>
              </w:rPr>
              <w:t>Republika Çeke</w:t>
            </w:r>
          </w:p>
        </w:tc>
        <w:tc>
          <w:tcPr>
            <w:tcW w:w="1563" w:type="pct"/>
            <w:tcBorders>
              <w:top w:val="single" w:sz="4" w:space="0" w:color="auto"/>
              <w:bottom w:val="single" w:sz="4" w:space="0" w:color="auto"/>
            </w:tcBorders>
            <w:shd w:val="clear" w:color="auto" w:fill="auto"/>
          </w:tcPr>
          <w:p w14:paraId="5376C7B3" w14:textId="77777777" w:rsidR="00333289" w:rsidRPr="0001433F" w:rsidDel="005E7F02" w:rsidRDefault="00333289" w:rsidP="00003FF5">
            <w:pPr>
              <w:pStyle w:val="Paragrafi"/>
              <w:ind w:firstLine="0"/>
              <w:rPr>
                <w:sz w:val="20"/>
                <w:szCs w:val="20"/>
                <w:lang w:val="sq-AL"/>
              </w:rPr>
            </w:pPr>
            <w:r w:rsidRPr="0001433F">
              <w:rPr>
                <w:sz w:val="20"/>
                <w:szCs w:val="20"/>
                <w:lang w:val="sq-AL"/>
              </w:rPr>
              <w:t>Neni 9(2)</w:t>
            </w:r>
          </w:p>
        </w:tc>
      </w:tr>
      <w:tr w:rsidR="00333289" w:rsidRPr="0001433F" w14:paraId="5376C7B8" w14:textId="1AF35A89" w:rsidTr="00003FF5">
        <w:tc>
          <w:tcPr>
            <w:tcW w:w="1718" w:type="pct"/>
            <w:tcBorders>
              <w:top w:val="single" w:sz="4" w:space="0" w:color="auto"/>
              <w:bottom w:val="single" w:sz="4" w:space="0" w:color="auto"/>
            </w:tcBorders>
            <w:shd w:val="clear" w:color="auto" w:fill="auto"/>
          </w:tcPr>
          <w:p w14:paraId="5376C7B5" w14:textId="77777777" w:rsidR="00333289" w:rsidRPr="0001433F" w:rsidRDefault="00333289" w:rsidP="00003FF5">
            <w:pPr>
              <w:pStyle w:val="Paragrafi"/>
              <w:ind w:firstLine="0"/>
              <w:rPr>
                <w:sz w:val="20"/>
                <w:szCs w:val="20"/>
                <w:lang w:val="sq-AL"/>
              </w:rPr>
            </w:pPr>
            <w:r w:rsidRPr="0001433F">
              <w:rPr>
                <w:sz w:val="20"/>
                <w:szCs w:val="20"/>
                <w:lang w:val="sq-AL"/>
              </w:rPr>
              <w:t>8</w:t>
            </w:r>
          </w:p>
        </w:tc>
        <w:tc>
          <w:tcPr>
            <w:tcW w:w="1719" w:type="pct"/>
            <w:tcBorders>
              <w:top w:val="single" w:sz="4" w:space="0" w:color="auto"/>
              <w:bottom w:val="single" w:sz="4" w:space="0" w:color="auto"/>
            </w:tcBorders>
            <w:shd w:val="clear" w:color="auto" w:fill="auto"/>
          </w:tcPr>
          <w:p w14:paraId="5376C7B6" w14:textId="77777777" w:rsidR="00333289" w:rsidRPr="0001433F" w:rsidRDefault="00333289" w:rsidP="00003FF5">
            <w:pPr>
              <w:pStyle w:val="Paragrafi"/>
              <w:ind w:firstLine="0"/>
              <w:rPr>
                <w:sz w:val="20"/>
                <w:szCs w:val="20"/>
                <w:lang w:val="sq-AL"/>
              </w:rPr>
            </w:pPr>
            <w:r w:rsidRPr="0001433F">
              <w:rPr>
                <w:sz w:val="20"/>
                <w:szCs w:val="20"/>
                <w:lang w:val="sq-AL"/>
              </w:rPr>
              <w:t>Egjipti</w:t>
            </w:r>
          </w:p>
        </w:tc>
        <w:tc>
          <w:tcPr>
            <w:tcW w:w="1563" w:type="pct"/>
            <w:tcBorders>
              <w:top w:val="single" w:sz="4" w:space="0" w:color="auto"/>
              <w:bottom w:val="single" w:sz="4" w:space="0" w:color="auto"/>
            </w:tcBorders>
            <w:shd w:val="clear" w:color="auto" w:fill="auto"/>
          </w:tcPr>
          <w:p w14:paraId="5376C7B7" w14:textId="77777777" w:rsidR="00333289" w:rsidRPr="0001433F" w:rsidDel="005E7F02" w:rsidRDefault="00333289" w:rsidP="00003FF5">
            <w:pPr>
              <w:pStyle w:val="Paragrafi"/>
              <w:ind w:firstLine="0"/>
              <w:rPr>
                <w:sz w:val="20"/>
                <w:szCs w:val="20"/>
                <w:lang w:val="sq-AL"/>
              </w:rPr>
            </w:pPr>
            <w:r w:rsidRPr="0001433F">
              <w:rPr>
                <w:sz w:val="20"/>
                <w:szCs w:val="20"/>
                <w:lang w:val="sq-AL"/>
              </w:rPr>
              <w:t>Neni 9(2)</w:t>
            </w:r>
          </w:p>
        </w:tc>
      </w:tr>
      <w:tr w:rsidR="00333289" w:rsidRPr="0001433F" w14:paraId="5376C7BC" w14:textId="70607FFC" w:rsidTr="00003FF5">
        <w:tc>
          <w:tcPr>
            <w:tcW w:w="1718" w:type="pct"/>
            <w:tcBorders>
              <w:top w:val="single" w:sz="4" w:space="0" w:color="auto"/>
              <w:bottom w:val="single" w:sz="4" w:space="0" w:color="auto"/>
            </w:tcBorders>
            <w:shd w:val="clear" w:color="auto" w:fill="auto"/>
          </w:tcPr>
          <w:p w14:paraId="5376C7B9" w14:textId="77777777" w:rsidR="00333289" w:rsidRPr="0001433F" w:rsidRDefault="00333289" w:rsidP="00003FF5">
            <w:pPr>
              <w:pStyle w:val="Paragrafi"/>
              <w:ind w:firstLine="0"/>
              <w:rPr>
                <w:sz w:val="20"/>
                <w:szCs w:val="20"/>
                <w:lang w:val="sq-AL"/>
              </w:rPr>
            </w:pPr>
            <w:r w:rsidRPr="0001433F">
              <w:rPr>
                <w:sz w:val="20"/>
                <w:szCs w:val="20"/>
                <w:lang w:val="sq-AL"/>
              </w:rPr>
              <w:t>9</w:t>
            </w:r>
          </w:p>
        </w:tc>
        <w:tc>
          <w:tcPr>
            <w:tcW w:w="1719" w:type="pct"/>
            <w:tcBorders>
              <w:top w:val="single" w:sz="4" w:space="0" w:color="auto"/>
              <w:bottom w:val="single" w:sz="4" w:space="0" w:color="auto"/>
            </w:tcBorders>
            <w:shd w:val="clear" w:color="auto" w:fill="auto"/>
          </w:tcPr>
          <w:p w14:paraId="5376C7BA" w14:textId="77777777" w:rsidR="00333289" w:rsidRPr="0001433F" w:rsidRDefault="00333289" w:rsidP="00003FF5">
            <w:pPr>
              <w:pStyle w:val="Paragrafi"/>
              <w:ind w:firstLine="0"/>
              <w:rPr>
                <w:sz w:val="20"/>
                <w:szCs w:val="20"/>
                <w:lang w:val="sq-AL"/>
              </w:rPr>
            </w:pPr>
            <w:r w:rsidRPr="0001433F">
              <w:rPr>
                <w:sz w:val="20"/>
                <w:szCs w:val="20"/>
                <w:lang w:val="sq-AL"/>
              </w:rPr>
              <w:t>Estonia</w:t>
            </w:r>
          </w:p>
        </w:tc>
        <w:tc>
          <w:tcPr>
            <w:tcW w:w="1563" w:type="pct"/>
            <w:tcBorders>
              <w:top w:val="single" w:sz="4" w:space="0" w:color="auto"/>
              <w:bottom w:val="single" w:sz="4" w:space="0" w:color="auto"/>
            </w:tcBorders>
            <w:shd w:val="clear" w:color="auto" w:fill="auto"/>
          </w:tcPr>
          <w:p w14:paraId="5376C7BB" w14:textId="77777777" w:rsidR="00333289" w:rsidRPr="0001433F" w:rsidDel="005E7F02" w:rsidRDefault="00333289" w:rsidP="00003FF5">
            <w:pPr>
              <w:pStyle w:val="Paragrafi"/>
              <w:ind w:firstLine="0"/>
              <w:rPr>
                <w:sz w:val="20"/>
                <w:szCs w:val="20"/>
                <w:lang w:val="sq-AL"/>
              </w:rPr>
            </w:pPr>
            <w:r w:rsidRPr="0001433F">
              <w:rPr>
                <w:sz w:val="20"/>
                <w:szCs w:val="20"/>
                <w:lang w:val="sq-AL"/>
              </w:rPr>
              <w:t>Neni 9(2)</w:t>
            </w:r>
          </w:p>
        </w:tc>
      </w:tr>
      <w:tr w:rsidR="00333289" w:rsidRPr="0001433F" w14:paraId="5376C7C0" w14:textId="60E6F1BF" w:rsidTr="00003FF5">
        <w:tc>
          <w:tcPr>
            <w:tcW w:w="1718" w:type="pct"/>
            <w:tcBorders>
              <w:top w:val="single" w:sz="4" w:space="0" w:color="auto"/>
              <w:bottom w:val="single" w:sz="4" w:space="0" w:color="auto"/>
            </w:tcBorders>
            <w:shd w:val="clear" w:color="auto" w:fill="auto"/>
          </w:tcPr>
          <w:p w14:paraId="5376C7BD" w14:textId="77777777" w:rsidR="00333289" w:rsidRPr="0001433F" w:rsidRDefault="00333289" w:rsidP="00003FF5">
            <w:pPr>
              <w:pStyle w:val="Paragrafi"/>
              <w:ind w:firstLine="0"/>
              <w:rPr>
                <w:sz w:val="20"/>
                <w:szCs w:val="20"/>
                <w:lang w:val="sq-AL"/>
              </w:rPr>
            </w:pPr>
            <w:r w:rsidRPr="0001433F">
              <w:rPr>
                <w:sz w:val="20"/>
                <w:szCs w:val="20"/>
                <w:lang w:val="sq-AL"/>
              </w:rPr>
              <w:t>10</w:t>
            </w:r>
          </w:p>
        </w:tc>
        <w:tc>
          <w:tcPr>
            <w:tcW w:w="1719" w:type="pct"/>
            <w:tcBorders>
              <w:top w:val="single" w:sz="4" w:space="0" w:color="auto"/>
              <w:bottom w:val="single" w:sz="4" w:space="0" w:color="auto"/>
            </w:tcBorders>
            <w:shd w:val="clear" w:color="auto" w:fill="auto"/>
          </w:tcPr>
          <w:p w14:paraId="5376C7BE" w14:textId="77777777" w:rsidR="00333289" w:rsidRPr="0001433F" w:rsidRDefault="00333289" w:rsidP="00003FF5">
            <w:pPr>
              <w:pStyle w:val="Paragrafi"/>
              <w:ind w:firstLine="0"/>
              <w:rPr>
                <w:sz w:val="20"/>
                <w:szCs w:val="20"/>
                <w:lang w:val="sq-AL"/>
              </w:rPr>
            </w:pPr>
            <w:r w:rsidRPr="0001433F">
              <w:rPr>
                <w:sz w:val="20"/>
                <w:szCs w:val="20"/>
                <w:lang w:val="sq-AL"/>
              </w:rPr>
              <w:t>Franca</w:t>
            </w:r>
          </w:p>
        </w:tc>
        <w:tc>
          <w:tcPr>
            <w:tcW w:w="1563" w:type="pct"/>
            <w:tcBorders>
              <w:top w:val="single" w:sz="4" w:space="0" w:color="auto"/>
              <w:bottom w:val="single" w:sz="4" w:space="0" w:color="auto"/>
            </w:tcBorders>
            <w:shd w:val="clear" w:color="auto" w:fill="auto"/>
          </w:tcPr>
          <w:p w14:paraId="5376C7BF" w14:textId="77777777" w:rsidR="00333289" w:rsidRPr="0001433F" w:rsidDel="005E7F02" w:rsidRDefault="00333289" w:rsidP="00003FF5">
            <w:pPr>
              <w:pStyle w:val="Paragrafi"/>
              <w:ind w:firstLine="0"/>
              <w:rPr>
                <w:sz w:val="20"/>
                <w:szCs w:val="20"/>
                <w:lang w:val="sq-AL"/>
              </w:rPr>
            </w:pPr>
            <w:r w:rsidRPr="0001433F">
              <w:rPr>
                <w:sz w:val="20"/>
                <w:szCs w:val="20"/>
                <w:lang w:val="sq-AL"/>
              </w:rPr>
              <w:t>Neni 9(2)</w:t>
            </w:r>
          </w:p>
        </w:tc>
      </w:tr>
      <w:tr w:rsidR="00333289" w:rsidRPr="0001433F" w14:paraId="5376C7C4" w14:textId="04F18177" w:rsidTr="00003FF5">
        <w:tc>
          <w:tcPr>
            <w:tcW w:w="1718" w:type="pct"/>
            <w:tcBorders>
              <w:top w:val="single" w:sz="4" w:space="0" w:color="auto"/>
              <w:bottom w:val="single" w:sz="4" w:space="0" w:color="auto"/>
            </w:tcBorders>
            <w:shd w:val="clear" w:color="auto" w:fill="auto"/>
          </w:tcPr>
          <w:p w14:paraId="5376C7C1" w14:textId="77777777" w:rsidR="00333289" w:rsidRPr="0001433F" w:rsidRDefault="00333289" w:rsidP="00003FF5">
            <w:pPr>
              <w:pStyle w:val="Paragrafi"/>
              <w:ind w:firstLine="0"/>
              <w:rPr>
                <w:sz w:val="20"/>
                <w:szCs w:val="20"/>
                <w:lang w:val="sq-AL"/>
              </w:rPr>
            </w:pPr>
            <w:r w:rsidRPr="0001433F">
              <w:rPr>
                <w:sz w:val="20"/>
                <w:szCs w:val="20"/>
                <w:lang w:val="sq-AL"/>
              </w:rPr>
              <w:t>11</w:t>
            </w:r>
          </w:p>
        </w:tc>
        <w:tc>
          <w:tcPr>
            <w:tcW w:w="1719" w:type="pct"/>
            <w:tcBorders>
              <w:top w:val="single" w:sz="4" w:space="0" w:color="auto"/>
              <w:bottom w:val="single" w:sz="4" w:space="0" w:color="auto"/>
            </w:tcBorders>
            <w:shd w:val="clear" w:color="auto" w:fill="auto"/>
          </w:tcPr>
          <w:p w14:paraId="5376C7C2" w14:textId="77777777" w:rsidR="00333289" w:rsidRPr="0001433F" w:rsidRDefault="00333289" w:rsidP="00003FF5">
            <w:pPr>
              <w:pStyle w:val="Paragrafi"/>
              <w:ind w:firstLine="0"/>
              <w:rPr>
                <w:sz w:val="20"/>
                <w:szCs w:val="20"/>
                <w:lang w:val="sq-AL"/>
              </w:rPr>
            </w:pPr>
            <w:r w:rsidRPr="0001433F">
              <w:rPr>
                <w:sz w:val="20"/>
                <w:szCs w:val="20"/>
                <w:lang w:val="sq-AL"/>
              </w:rPr>
              <w:t>Gjermania</w:t>
            </w:r>
          </w:p>
        </w:tc>
        <w:tc>
          <w:tcPr>
            <w:tcW w:w="1563" w:type="pct"/>
            <w:tcBorders>
              <w:top w:val="single" w:sz="4" w:space="0" w:color="auto"/>
              <w:bottom w:val="single" w:sz="4" w:space="0" w:color="auto"/>
            </w:tcBorders>
            <w:shd w:val="clear" w:color="auto" w:fill="auto"/>
          </w:tcPr>
          <w:p w14:paraId="5376C7C3" w14:textId="77777777" w:rsidR="00333289" w:rsidRPr="0001433F" w:rsidDel="005E7F02" w:rsidRDefault="00333289" w:rsidP="00003FF5">
            <w:pPr>
              <w:pStyle w:val="Paragrafi"/>
              <w:ind w:firstLine="0"/>
              <w:rPr>
                <w:sz w:val="20"/>
                <w:szCs w:val="20"/>
                <w:lang w:val="sq-AL"/>
              </w:rPr>
            </w:pPr>
            <w:r w:rsidRPr="0001433F">
              <w:rPr>
                <w:sz w:val="20"/>
                <w:szCs w:val="20"/>
                <w:lang w:val="sq-AL"/>
              </w:rPr>
              <w:t>Neni 9(2)</w:t>
            </w:r>
          </w:p>
        </w:tc>
      </w:tr>
      <w:tr w:rsidR="00333289" w:rsidRPr="0001433F" w14:paraId="5376C7C8" w14:textId="5E079A7A" w:rsidTr="00003FF5">
        <w:tc>
          <w:tcPr>
            <w:tcW w:w="1718" w:type="pct"/>
            <w:tcBorders>
              <w:top w:val="single" w:sz="4" w:space="0" w:color="auto"/>
              <w:bottom w:val="single" w:sz="4" w:space="0" w:color="auto"/>
            </w:tcBorders>
            <w:shd w:val="clear" w:color="auto" w:fill="auto"/>
          </w:tcPr>
          <w:p w14:paraId="5376C7C5" w14:textId="77777777" w:rsidR="00333289" w:rsidRPr="0001433F" w:rsidRDefault="00333289" w:rsidP="00003FF5">
            <w:pPr>
              <w:pStyle w:val="Paragrafi"/>
              <w:ind w:firstLine="0"/>
              <w:rPr>
                <w:sz w:val="20"/>
                <w:szCs w:val="20"/>
                <w:lang w:val="sq-AL"/>
              </w:rPr>
            </w:pPr>
            <w:r w:rsidRPr="0001433F">
              <w:rPr>
                <w:sz w:val="20"/>
                <w:szCs w:val="20"/>
                <w:lang w:val="sq-AL"/>
              </w:rPr>
              <w:t>12</w:t>
            </w:r>
          </w:p>
        </w:tc>
        <w:tc>
          <w:tcPr>
            <w:tcW w:w="1719" w:type="pct"/>
            <w:tcBorders>
              <w:top w:val="single" w:sz="4" w:space="0" w:color="auto"/>
              <w:bottom w:val="single" w:sz="4" w:space="0" w:color="auto"/>
            </w:tcBorders>
            <w:shd w:val="clear" w:color="auto" w:fill="auto"/>
          </w:tcPr>
          <w:p w14:paraId="5376C7C6" w14:textId="77777777" w:rsidR="00333289" w:rsidRPr="0001433F" w:rsidRDefault="00333289" w:rsidP="00003FF5">
            <w:pPr>
              <w:pStyle w:val="Paragrafi"/>
              <w:ind w:firstLine="0"/>
              <w:rPr>
                <w:sz w:val="20"/>
                <w:szCs w:val="20"/>
                <w:lang w:val="sq-AL"/>
              </w:rPr>
            </w:pPr>
            <w:r w:rsidRPr="0001433F">
              <w:rPr>
                <w:sz w:val="20"/>
                <w:szCs w:val="20"/>
                <w:lang w:val="sq-AL"/>
              </w:rPr>
              <w:t>Greqia</w:t>
            </w:r>
          </w:p>
        </w:tc>
        <w:tc>
          <w:tcPr>
            <w:tcW w:w="1563" w:type="pct"/>
            <w:tcBorders>
              <w:top w:val="single" w:sz="4" w:space="0" w:color="auto"/>
              <w:bottom w:val="single" w:sz="4" w:space="0" w:color="auto"/>
            </w:tcBorders>
            <w:shd w:val="clear" w:color="auto" w:fill="auto"/>
          </w:tcPr>
          <w:p w14:paraId="5376C7C7" w14:textId="77777777" w:rsidR="00333289" w:rsidRPr="0001433F" w:rsidDel="005E7F02" w:rsidRDefault="00333289" w:rsidP="00003FF5">
            <w:pPr>
              <w:pStyle w:val="Paragrafi"/>
              <w:ind w:firstLine="0"/>
              <w:rPr>
                <w:sz w:val="20"/>
                <w:szCs w:val="20"/>
                <w:lang w:val="sq-AL"/>
              </w:rPr>
            </w:pPr>
            <w:r w:rsidRPr="0001433F">
              <w:rPr>
                <w:sz w:val="20"/>
                <w:szCs w:val="20"/>
                <w:lang w:val="sq-AL"/>
              </w:rPr>
              <w:t>Neni 9(2)</w:t>
            </w:r>
          </w:p>
        </w:tc>
      </w:tr>
      <w:tr w:rsidR="00333289" w:rsidRPr="0001433F" w14:paraId="5376C7CC" w14:textId="04FAD356" w:rsidTr="00003FF5">
        <w:tc>
          <w:tcPr>
            <w:tcW w:w="1718" w:type="pct"/>
            <w:tcBorders>
              <w:top w:val="single" w:sz="4" w:space="0" w:color="auto"/>
              <w:bottom w:val="single" w:sz="4" w:space="0" w:color="auto"/>
            </w:tcBorders>
            <w:shd w:val="clear" w:color="auto" w:fill="auto"/>
          </w:tcPr>
          <w:p w14:paraId="5376C7C9" w14:textId="77777777" w:rsidR="00333289" w:rsidRPr="0001433F" w:rsidRDefault="00333289" w:rsidP="00003FF5">
            <w:pPr>
              <w:pStyle w:val="Paragrafi"/>
              <w:ind w:firstLine="0"/>
              <w:rPr>
                <w:sz w:val="20"/>
                <w:szCs w:val="20"/>
                <w:lang w:val="sq-AL"/>
              </w:rPr>
            </w:pPr>
            <w:r w:rsidRPr="0001433F">
              <w:rPr>
                <w:sz w:val="20"/>
                <w:szCs w:val="20"/>
                <w:lang w:val="sq-AL"/>
              </w:rPr>
              <w:t>13</w:t>
            </w:r>
          </w:p>
        </w:tc>
        <w:tc>
          <w:tcPr>
            <w:tcW w:w="1719" w:type="pct"/>
            <w:tcBorders>
              <w:top w:val="single" w:sz="4" w:space="0" w:color="auto"/>
              <w:bottom w:val="single" w:sz="4" w:space="0" w:color="auto"/>
            </w:tcBorders>
            <w:shd w:val="clear" w:color="auto" w:fill="auto"/>
          </w:tcPr>
          <w:p w14:paraId="5376C7CA" w14:textId="77777777" w:rsidR="00333289" w:rsidRPr="0001433F" w:rsidRDefault="00333289" w:rsidP="00003FF5">
            <w:pPr>
              <w:pStyle w:val="Paragrafi"/>
              <w:ind w:firstLine="0"/>
              <w:rPr>
                <w:sz w:val="20"/>
                <w:szCs w:val="20"/>
                <w:lang w:val="sq-AL"/>
              </w:rPr>
            </w:pPr>
            <w:r w:rsidRPr="0001433F">
              <w:rPr>
                <w:sz w:val="20"/>
                <w:szCs w:val="20"/>
                <w:lang w:val="sq-AL"/>
              </w:rPr>
              <w:t>Hungaria</w:t>
            </w:r>
          </w:p>
        </w:tc>
        <w:tc>
          <w:tcPr>
            <w:tcW w:w="1563" w:type="pct"/>
            <w:tcBorders>
              <w:top w:val="single" w:sz="4" w:space="0" w:color="auto"/>
              <w:bottom w:val="single" w:sz="4" w:space="0" w:color="auto"/>
            </w:tcBorders>
            <w:shd w:val="clear" w:color="auto" w:fill="auto"/>
          </w:tcPr>
          <w:p w14:paraId="5376C7CB" w14:textId="77777777" w:rsidR="00333289" w:rsidRPr="0001433F" w:rsidDel="005E7F02" w:rsidRDefault="00333289" w:rsidP="00003FF5">
            <w:pPr>
              <w:pStyle w:val="Paragrafi"/>
              <w:ind w:firstLine="0"/>
              <w:rPr>
                <w:sz w:val="20"/>
                <w:szCs w:val="20"/>
                <w:lang w:val="sq-AL"/>
              </w:rPr>
            </w:pPr>
            <w:r w:rsidRPr="0001433F">
              <w:rPr>
                <w:sz w:val="20"/>
                <w:szCs w:val="20"/>
                <w:lang w:val="sq-AL"/>
              </w:rPr>
              <w:t>Neni 9(2)</w:t>
            </w:r>
          </w:p>
        </w:tc>
      </w:tr>
      <w:tr w:rsidR="00333289" w:rsidRPr="0001433F" w14:paraId="5376C7D0" w14:textId="16B898B2" w:rsidTr="00003FF5">
        <w:tc>
          <w:tcPr>
            <w:tcW w:w="1718" w:type="pct"/>
            <w:tcBorders>
              <w:top w:val="single" w:sz="4" w:space="0" w:color="auto"/>
              <w:bottom w:val="single" w:sz="4" w:space="0" w:color="auto"/>
            </w:tcBorders>
            <w:shd w:val="clear" w:color="auto" w:fill="auto"/>
          </w:tcPr>
          <w:p w14:paraId="5376C7CD" w14:textId="77777777" w:rsidR="00333289" w:rsidRPr="0001433F" w:rsidRDefault="00333289" w:rsidP="00003FF5">
            <w:pPr>
              <w:pStyle w:val="Paragrafi"/>
              <w:ind w:firstLine="0"/>
              <w:rPr>
                <w:sz w:val="20"/>
                <w:szCs w:val="20"/>
                <w:lang w:val="sq-AL"/>
              </w:rPr>
            </w:pPr>
            <w:r w:rsidRPr="0001433F">
              <w:rPr>
                <w:sz w:val="20"/>
                <w:szCs w:val="20"/>
                <w:lang w:val="sq-AL"/>
              </w:rPr>
              <w:t>14</w:t>
            </w:r>
          </w:p>
        </w:tc>
        <w:tc>
          <w:tcPr>
            <w:tcW w:w="1719" w:type="pct"/>
            <w:tcBorders>
              <w:top w:val="single" w:sz="4" w:space="0" w:color="auto"/>
              <w:bottom w:val="single" w:sz="4" w:space="0" w:color="auto"/>
            </w:tcBorders>
            <w:shd w:val="clear" w:color="auto" w:fill="auto"/>
          </w:tcPr>
          <w:p w14:paraId="5376C7CE" w14:textId="77777777" w:rsidR="00333289" w:rsidRPr="0001433F" w:rsidRDefault="00333289" w:rsidP="00003FF5">
            <w:pPr>
              <w:pStyle w:val="Paragrafi"/>
              <w:ind w:firstLine="0"/>
              <w:rPr>
                <w:sz w:val="20"/>
                <w:szCs w:val="20"/>
                <w:lang w:val="sq-AL"/>
              </w:rPr>
            </w:pPr>
            <w:r w:rsidRPr="0001433F">
              <w:rPr>
                <w:sz w:val="20"/>
                <w:szCs w:val="20"/>
                <w:lang w:val="sq-AL"/>
              </w:rPr>
              <w:t>Islanda</w:t>
            </w:r>
          </w:p>
        </w:tc>
        <w:tc>
          <w:tcPr>
            <w:tcW w:w="1563" w:type="pct"/>
            <w:tcBorders>
              <w:top w:val="single" w:sz="4" w:space="0" w:color="auto"/>
              <w:bottom w:val="single" w:sz="4" w:space="0" w:color="auto"/>
            </w:tcBorders>
            <w:shd w:val="clear" w:color="auto" w:fill="auto"/>
          </w:tcPr>
          <w:p w14:paraId="5376C7CF" w14:textId="77777777" w:rsidR="00333289" w:rsidRPr="0001433F" w:rsidDel="005E7F02" w:rsidRDefault="00333289" w:rsidP="00003FF5">
            <w:pPr>
              <w:pStyle w:val="Paragrafi"/>
              <w:ind w:firstLine="0"/>
              <w:rPr>
                <w:sz w:val="20"/>
                <w:szCs w:val="20"/>
                <w:lang w:val="sq-AL"/>
              </w:rPr>
            </w:pPr>
            <w:r w:rsidRPr="0001433F">
              <w:rPr>
                <w:sz w:val="20"/>
                <w:szCs w:val="20"/>
                <w:lang w:val="sq-AL"/>
              </w:rPr>
              <w:t>Neni 9(2)</w:t>
            </w:r>
          </w:p>
        </w:tc>
      </w:tr>
      <w:tr w:rsidR="00333289" w:rsidRPr="0001433F" w14:paraId="5376C7D4" w14:textId="120F0759" w:rsidTr="00003FF5">
        <w:tc>
          <w:tcPr>
            <w:tcW w:w="1718" w:type="pct"/>
            <w:tcBorders>
              <w:top w:val="single" w:sz="4" w:space="0" w:color="auto"/>
              <w:bottom w:val="single" w:sz="4" w:space="0" w:color="auto"/>
            </w:tcBorders>
            <w:shd w:val="clear" w:color="auto" w:fill="auto"/>
          </w:tcPr>
          <w:p w14:paraId="5376C7D1" w14:textId="77777777" w:rsidR="00333289" w:rsidRPr="0001433F" w:rsidRDefault="00333289" w:rsidP="00003FF5">
            <w:pPr>
              <w:pStyle w:val="Paragrafi"/>
              <w:ind w:firstLine="0"/>
              <w:rPr>
                <w:sz w:val="20"/>
                <w:szCs w:val="20"/>
                <w:lang w:val="sq-AL"/>
              </w:rPr>
            </w:pPr>
            <w:r w:rsidRPr="0001433F">
              <w:rPr>
                <w:sz w:val="20"/>
                <w:szCs w:val="20"/>
                <w:lang w:val="sq-AL"/>
              </w:rPr>
              <w:t>15</w:t>
            </w:r>
          </w:p>
        </w:tc>
        <w:tc>
          <w:tcPr>
            <w:tcW w:w="1719" w:type="pct"/>
            <w:tcBorders>
              <w:top w:val="single" w:sz="4" w:space="0" w:color="auto"/>
              <w:bottom w:val="single" w:sz="4" w:space="0" w:color="auto"/>
            </w:tcBorders>
            <w:shd w:val="clear" w:color="auto" w:fill="auto"/>
          </w:tcPr>
          <w:p w14:paraId="5376C7D2" w14:textId="77777777" w:rsidR="00333289" w:rsidRPr="0001433F" w:rsidRDefault="00333289" w:rsidP="00003FF5">
            <w:pPr>
              <w:pStyle w:val="Paragrafi"/>
              <w:ind w:firstLine="0"/>
              <w:rPr>
                <w:sz w:val="20"/>
                <w:szCs w:val="20"/>
                <w:lang w:val="sq-AL"/>
              </w:rPr>
            </w:pPr>
            <w:r w:rsidRPr="0001433F">
              <w:rPr>
                <w:sz w:val="20"/>
                <w:szCs w:val="20"/>
                <w:lang w:val="sq-AL"/>
              </w:rPr>
              <w:t>India</w:t>
            </w:r>
          </w:p>
        </w:tc>
        <w:tc>
          <w:tcPr>
            <w:tcW w:w="1563" w:type="pct"/>
            <w:tcBorders>
              <w:top w:val="single" w:sz="4" w:space="0" w:color="auto"/>
              <w:bottom w:val="single" w:sz="4" w:space="0" w:color="auto"/>
            </w:tcBorders>
            <w:shd w:val="clear" w:color="auto" w:fill="auto"/>
          </w:tcPr>
          <w:p w14:paraId="5376C7D3" w14:textId="77777777" w:rsidR="00333289" w:rsidRPr="0001433F" w:rsidDel="005E7F02" w:rsidRDefault="00333289" w:rsidP="00003FF5">
            <w:pPr>
              <w:pStyle w:val="Paragrafi"/>
              <w:ind w:firstLine="0"/>
              <w:rPr>
                <w:sz w:val="20"/>
                <w:szCs w:val="20"/>
                <w:lang w:val="sq-AL"/>
              </w:rPr>
            </w:pPr>
            <w:r w:rsidRPr="0001433F">
              <w:rPr>
                <w:sz w:val="20"/>
                <w:szCs w:val="20"/>
                <w:lang w:val="sq-AL"/>
              </w:rPr>
              <w:t>Neni 9(2)</w:t>
            </w:r>
          </w:p>
        </w:tc>
      </w:tr>
      <w:tr w:rsidR="00333289" w:rsidRPr="0001433F" w14:paraId="5376C7D8" w14:textId="5918E634" w:rsidTr="00003FF5">
        <w:tc>
          <w:tcPr>
            <w:tcW w:w="1718" w:type="pct"/>
            <w:tcBorders>
              <w:top w:val="single" w:sz="4" w:space="0" w:color="auto"/>
              <w:bottom w:val="single" w:sz="4" w:space="0" w:color="auto"/>
            </w:tcBorders>
            <w:shd w:val="clear" w:color="auto" w:fill="auto"/>
          </w:tcPr>
          <w:p w14:paraId="5376C7D5" w14:textId="77777777" w:rsidR="00333289" w:rsidRPr="0001433F" w:rsidRDefault="00333289" w:rsidP="00003FF5">
            <w:pPr>
              <w:pStyle w:val="Paragrafi"/>
              <w:ind w:firstLine="0"/>
              <w:rPr>
                <w:sz w:val="20"/>
                <w:szCs w:val="20"/>
                <w:lang w:val="sq-AL"/>
              </w:rPr>
            </w:pPr>
            <w:r w:rsidRPr="0001433F">
              <w:rPr>
                <w:sz w:val="20"/>
                <w:szCs w:val="20"/>
                <w:lang w:val="sq-AL"/>
              </w:rPr>
              <w:t>16</w:t>
            </w:r>
          </w:p>
        </w:tc>
        <w:tc>
          <w:tcPr>
            <w:tcW w:w="1719" w:type="pct"/>
            <w:tcBorders>
              <w:top w:val="single" w:sz="4" w:space="0" w:color="auto"/>
              <w:bottom w:val="single" w:sz="4" w:space="0" w:color="auto"/>
            </w:tcBorders>
            <w:shd w:val="clear" w:color="auto" w:fill="auto"/>
          </w:tcPr>
          <w:p w14:paraId="5376C7D6" w14:textId="77777777" w:rsidR="00333289" w:rsidRPr="0001433F" w:rsidRDefault="00333289" w:rsidP="00003FF5">
            <w:pPr>
              <w:pStyle w:val="Paragrafi"/>
              <w:ind w:firstLine="0"/>
              <w:rPr>
                <w:sz w:val="20"/>
                <w:szCs w:val="20"/>
                <w:lang w:val="sq-AL"/>
              </w:rPr>
            </w:pPr>
            <w:r w:rsidRPr="0001433F">
              <w:rPr>
                <w:sz w:val="20"/>
                <w:szCs w:val="20"/>
                <w:lang w:val="sq-AL"/>
              </w:rPr>
              <w:t>Irlanda</w:t>
            </w:r>
          </w:p>
        </w:tc>
        <w:tc>
          <w:tcPr>
            <w:tcW w:w="1563" w:type="pct"/>
            <w:tcBorders>
              <w:top w:val="single" w:sz="4" w:space="0" w:color="auto"/>
              <w:bottom w:val="single" w:sz="4" w:space="0" w:color="auto"/>
            </w:tcBorders>
            <w:shd w:val="clear" w:color="auto" w:fill="auto"/>
          </w:tcPr>
          <w:p w14:paraId="5376C7D7" w14:textId="77777777" w:rsidR="00333289" w:rsidRPr="0001433F" w:rsidDel="005E7F02" w:rsidRDefault="00333289" w:rsidP="00003FF5">
            <w:pPr>
              <w:pStyle w:val="Paragrafi"/>
              <w:ind w:firstLine="0"/>
              <w:rPr>
                <w:sz w:val="20"/>
                <w:szCs w:val="20"/>
                <w:lang w:val="sq-AL"/>
              </w:rPr>
            </w:pPr>
            <w:r w:rsidRPr="0001433F">
              <w:rPr>
                <w:sz w:val="20"/>
                <w:szCs w:val="20"/>
                <w:lang w:val="sq-AL"/>
              </w:rPr>
              <w:t>Neni 9(2)</w:t>
            </w:r>
          </w:p>
        </w:tc>
      </w:tr>
      <w:tr w:rsidR="00333289" w:rsidRPr="0001433F" w14:paraId="5376C7DC" w14:textId="0F471098" w:rsidTr="00003FF5">
        <w:tc>
          <w:tcPr>
            <w:tcW w:w="1718" w:type="pct"/>
            <w:tcBorders>
              <w:top w:val="single" w:sz="4" w:space="0" w:color="auto"/>
              <w:bottom w:val="single" w:sz="4" w:space="0" w:color="auto"/>
            </w:tcBorders>
            <w:shd w:val="clear" w:color="auto" w:fill="auto"/>
          </w:tcPr>
          <w:p w14:paraId="5376C7D9" w14:textId="77777777" w:rsidR="00333289" w:rsidRPr="0001433F" w:rsidRDefault="00333289" w:rsidP="00003FF5">
            <w:pPr>
              <w:pStyle w:val="Paragrafi"/>
              <w:ind w:firstLine="0"/>
              <w:rPr>
                <w:sz w:val="20"/>
                <w:szCs w:val="20"/>
                <w:lang w:val="sq-AL"/>
              </w:rPr>
            </w:pPr>
            <w:r w:rsidRPr="0001433F">
              <w:rPr>
                <w:sz w:val="20"/>
                <w:szCs w:val="20"/>
                <w:lang w:val="sq-AL"/>
              </w:rPr>
              <w:t>17</w:t>
            </w:r>
          </w:p>
        </w:tc>
        <w:tc>
          <w:tcPr>
            <w:tcW w:w="1719" w:type="pct"/>
            <w:tcBorders>
              <w:top w:val="single" w:sz="4" w:space="0" w:color="auto"/>
              <w:bottom w:val="single" w:sz="4" w:space="0" w:color="auto"/>
            </w:tcBorders>
            <w:shd w:val="clear" w:color="auto" w:fill="auto"/>
          </w:tcPr>
          <w:p w14:paraId="5376C7DA" w14:textId="77777777" w:rsidR="00333289" w:rsidRPr="0001433F" w:rsidRDefault="00333289" w:rsidP="00003FF5">
            <w:pPr>
              <w:pStyle w:val="Paragrafi"/>
              <w:ind w:firstLine="0"/>
              <w:rPr>
                <w:sz w:val="20"/>
                <w:szCs w:val="20"/>
                <w:lang w:val="sq-AL"/>
              </w:rPr>
            </w:pPr>
            <w:r w:rsidRPr="0001433F">
              <w:rPr>
                <w:sz w:val="20"/>
                <w:szCs w:val="20"/>
                <w:lang w:val="sq-AL"/>
              </w:rPr>
              <w:t>Itali</w:t>
            </w:r>
          </w:p>
        </w:tc>
        <w:tc>
          <w:tcPr>
            <w:tcW w:w="1563" w:type="pct"/>
            <w:tcBorders>
              <w:top w:val="single" w:sz="4" w:space="0" w:color="auto"/>
              <w:bottom w:val="single" w:sz="4" w:space="0" w:color="auto"/>
            </w:tcBorders>
            <w:shd w:val="clear" w:color="auto" w:fill="auto"/>
          </w:tcPr>
          <w:p w14:paraId="5376C7DB" w14:textId="77777777" w:rsidR="00333289" w:rsidRPr="0001433F" w:rsidRDefault="00333289" w:rsidP="00003FF5">
            <w:pPr>
              <w:pStyle w:val="Paragrafi"/>
              <w:ind w:firstLine="0"/>
              <w:rPr>
                <w:sz w:val="20"/>
                <w:szCs w:val="20"/>
                <w:lang w:val="sq-AL"/>
              </w:rPr>
            </w:pPr>
            <w:r w:rsidRPr="0001433F">
              <w:rPr>
                <w:sz w:val="20"/>
                <w:szCs w:val="20"/>
                <w:lang w:val="sq-AL"/>
              </w:rPr>
              <w:t>Protokoll(4)</w:t>
            </w:r>
          </w:p>
        </w:tc>
      </w:tr>
      <w:tr w:rsidR="00333289" w:rsidRPr="0001433F" w14:paraId="5376C7E0" w14:textId="446BA31F" w:rsidTr="00003FF5">
        <w:tc>
          <w:tcPr>
            <w:tcW w:w="1718" w:type="pct"/>
            <w:tcBorders>
              <w:top w:val="single" w:sz="4" w:space="0" w:color="auto"/>
              <w:bottom w:val="single" w:sz="4" w:space="0" w:color="auto"/>
            </w:tcBorders>
            <w:shd w:val="clear" w:color="auto" w:fill="auto"/>
          </w:tcPr>
          <w:p w14:paraId="5376C7DD" w14:textId="77777777" w:rsidR="00333289" w:rsidRPr="0001433F" w:rsidRDefault="00333289" w:rsidP="00003FF5">
            <w:pPr>
              <w:pStyle w:val="Paragrafi"/>
              <w:ind w:firstLine="0"/>
              <w:rPr>
                <w:sz w:val="20"/>
                <w:szCs w:val="20"/>
                <w:lang w:val="sq-AL"/>
              </w:rPr>
            </w:pPr>
            <w:r w:rsidRPr="0001433F">
              <w:rPr>
                <w:sz w:val="20"/>
                <w:szCs w:val="20"/>
                <w:lang w:val="sq-AL"/>
              </w:rPr>
              <w:t>18</w:t>
            </w:r>
          </w:p>
        </w:tc>
        <w:tc>
          <w:tcPr>
            <w:tcW w:w="1719" w:type="pct"/>
            <w:tcBorders>
              <w:top w:val="single" w:sz="4" w:space="0" w:color="auto"/>
              <w:bottom w:val="single" w:sz="4" w:space="0" w:color="auto"/>
            </w:tcBorders>
            <w:shd w:val="clear" w:color="auto" w:fill="auto"/>
          </w:tcPr>
          <w:p w14:paraId="5376C7DE" w14:textId="77777777" w:rsidR="00333289" w:rsidRPr="0001433F" w:rsidRDefault="00333289" w:rsidP="00003FF5">
            <w:pPr>
              <w:pStyle w:val="Paragrafi"/>
              <w:ind w:firstLine="0"/>
              <w:rPr>
                <w:sz w:val="20"/>
                <w:szCs w:val="20"/>
                <w:lang w:val="sq-AL"/>
              </w:rPr>
            </w:pPr>
            <w:r w:rsidRPr="0001433F">
              <w:rPr>
                <w:sz w:val="20"/>
                <w:szCs w:val="20"/>
                <w:lang w:val="sq-AL"/>
              </w:rPr>
              <w:t>Republika e Koresë</w:t>
            </w:r>
          </w:p>
        </w:tc>
        <w:tc>
          <w:tcPr>
            <w:tcW w:w="1563" w:type="pct"/>
            <w:tcBorders>
              <w:top w:val="single" w:sz="4" w:space="0" w:color="auto"/>
              <w:bottom w:val="single" w:sz="4" w:space="0" w:color="auto"/>
            </w:tcBorders>
            <w:shd w:val="clear" w:color="auto" w:fill="auto"/>
          </w:tcPr>
          <w:p w14:paraId="5376C7DF" w14:textId="77777777" w:rsidR="00333289" w:rsidRPr="0001433F" w:rsidDel="005E7F02" w:rsidRDefault="00333289" w:rsidP="00003FF5">
            <w:pPr>
              <w:pStyle w:val="Paragrafi"/>
              <w:ind w:firstLine="0"/>
              <w:rPr>
                <w:sz w:val="20"/>
                <w:szCs w:val="20"/>
                <w:lang w:val="sq-AL"/>
              </w:rPr>
            </w:pPr>
            <w:r w:rsidRPr="0001433F">
              <w:rPr>
                <w:sz w:val="20"/>
                <w:szCs w:val="20"/>
                <w:lang w:val="sq-AL"/>
              </w:rPr>
              <w:t>Neni 9(2)</w:t>
            </w:r>
          </w:p>
        </w:tc>
      </w:tr>
      <w:tr w:rsidR="00333289" w:rsidRPr="0001433F" w14:paraId="5376C7E4" w14:textId="1B5D3A09" w:rsidTr="00003FF5">
        <w:tc>
          <w:tcPr>
            <w:tcW w:w="1718" w:type="pct"/>
            <w:tcBorders>
              <w:top w:val="single" w:sz="4" w:space="0" w:color="auto"/>
              <w:bottom w:val="single" w:sz="4" w:space="0" w:color="auto"/>
            </w:tcBorders>
            <w:shd w:val="clear" w:color="auto" w:fill="auto"/>
          </w:tcPr>
          <w:p w14:paraId="5376C7E1" w14:textId="77777777" w:rsidR="00333289" w:rsidRPr="0001433F" w:rsidRDefault="00333289" w:rsidP="00003FF5">
            <w:pPr>
              <w:pStyle w:val="Paragrafi"/>
              <w:ind w:firstLine="0"/>
              <w:rPr>
                <w:sz w:val="20"/>
                <w:szCs w:val="20"/>
                <w:lang w:val="sq-AL"/>
              </w:rPr>
            </w:pPr>
            <w:r w:rsidRPr="0001433F">
              <w:rPr>
                <w:sz w:val="20"/>
                <w:szCs w:val="20"/>
                <w:lang w:val="sq-AL"/>
              </w:rPr>
              <w:t>19</w:t>
            </w:r>
          </w:p>
        </w:tc>
        <w:tc>
          <w:tcPr>
            <w:tcW w:w="1719" w:type="pct"/>
            <w:tcBorders>
              <w:top w:val="single" w:sz="4" w:space="0" w:color="auto"/>
              <w:bottom w:val="single" w:sz="4" w:space="0" w:color="auto"/>
            </w:tcBorders>
            <w:shd w:val="clear" w:color="auto" w:fill="auto"/>
          </w:tcPr>
          <w:p w14:paraId="5376C7E2" w14:textId="77777777" w:rsidR="00333289" w:rsidRPr="0001433F" w:rsidRDefault="00333289" w:rsidP="00003FF5">
            <w:pPr>
              <w:pStyle w:val="Paragrafi"/>
              <w:ind w:firstLine="0"/>
              <w:rPr>
                <w:sz w:val="20"/>
                <w:szCs w:val="20"/>
                <w:lang w:val="sq-AL"/>
              </w:rPr>
            </w:pPr>
            <w:r w:rsidRPr="0001433F">
              <w:rPr>
                <w:sz w:val="20"/>
                <w:szCs w:val="20"/>
                <w:lang w:val="sq-AL"/>
              </w:rPr>
              <w:t>Kosova</w:t>
            </w:r>
          </w:p>
        </w:tc>
        <w:tc>
          <w:tcPr>
            <w:tcW w:w="1563" w:type="pct"/>
            <w:tcBorders>
              <w:top w:val="single" w:sz="4" w:space="0" w:color="auto"/>
              <w:bottom w:val="single" w:sz="4" w:space="0" w:color="auto"/>
            </w:tcBorders>
            <w:shd w:val="clear" w:color="auto" w:fill="auto"/>
          </w:tcPr>
          <w:p w14:paraId="5376C7E3" w14:textId="77777777" w:rsidR="00333289" w:rsidRPr="0001433F" w:rsidDel="005E7F02" w:rsidRDefault="00333289" w:rsidP="00003FF5">
            <w:pPr>
              <w:pStyle w:val="Paragrafi"/>
              <w:ind w:firstLine="0"/>
              <w:rPr>
                <w:sz w:val="20"/>
                <w:szCs w:val="20"/>
                <w:lang w:val="sq-AL"/>
              </w:rPr>
            </w:pPr>
            <w:r w:rsidRPr="0001433F">
              <w:rPr>
                <w:sz w:val="20"/>
                <w:szCs w:val="20"/>
                <w:lang w:val="sq-AL"/>
              </w:rPr>
              <w:t>Neni 9(2)</w:t>
            </w:r>
          </w:p>
        </w:tc>
      </w:tr>
      <w:tr w:rsidR="00333289" w:rsidRPr="0001433F" w14:paraId="5376C7E8" w14:textId="79BB7D38" w:rsidTr="00003FF5">
        <w:tc>
          <w:tcPr>
            <w:tcW w:w="1718" w:type="pct"/>
            <w:tcBorders>
              <w:top w:val="single" w:sz="4" w:space="0" w:color="auto"/>
              <w:bottom w:val="single" w:sz="4" w:space="0" w:color="auto"/>
            </w:tcBorders>
            <w:shd w:val="clear" w:color="auto" w:fill="auto"/>
          </w:tcPr>
          <w:p w14:paraId="5376C7E5" w14:textId="77777777" w:rsidR="00333289" w:rsidRPr="0001433F" w:rsidRDefault="00333289" w:rsidP="00003FF5">
            <w:pPr>
              <w:pStyle w:val="Paragrafi"/>
              <w:ind w:firstLine="0"/>
              <w:rPr>
                <w:sz w:val="20"/>
                <w:szCs w:val="20"/>
                <w:lang w:val="sq-AL"/>
              </w:rPr>
            </w:pPr>
            <w:r w:rsidRPr="0001433F">
              <w:rPr>
                <w:sz w:val="20"/>
                <w:szCs w:val="20"/>
                <w:lang w:val="sq-AL"/>
              </w:rPr>
              <w:t>20</w:t>
            </w:r>
          </w:p>
        </w:tc>
        <w:tc>
          <w:tcPr>
            <w:tcW w:w="1719" w:type="pct"/>
            <w:tcBorders>
              <w:top w:val="single" w:sz="4" w:space="0" w:color="auto"/>
              <w:bottom w:val="single" w:sz="4" w:space="0" w:color="auto"/>
            </w:tcBorders>
            <w:shd w:val="clear" w:color="auto" w:fill="auto"/>
          </w:tcPr>
          <w:p w14:paraId="5376C7E6" w14:textId="77777777" w:rsidR="00333289" w:rsidRPr="0001433F" w:rsidRDefault="00333289" w:rsidP="00003FF5">
            <w:pPr>
              <w:pStyle w:val="Paragrafi"/>
              <w:ind w:firstLine="0"/>
              <w:rPr>
                <w:sz w:val="20"/>
                <w:szCs w:val="20"/>
                <w:lang w:val="sq-AL"/>
              </w:rPr>
            </w:pPr>
            <w:r w:rsidRPr="0001433F">
              <w:rPr>
                <w:sz w:val="20"/>
                <w:szCs w:val="20"/>
                <w:lang w:val="sq-AL"/>
              </w:rPr>
              <w:t>Kuvajti</w:t>
            </w:r>
          </w:p>
        </w:tc>
        <w:tc>
          <w:tcPr>
            <w:tcW w:w="1563" w:type="pct"/>
            <w:tcBorders>
              <w:top w:val="single" w:sz="4" w:space="0" w:color="auto"/>
              <w:bottom w:val="single" w:sz="4" w:space="0" w:color="auto"/>
            </w:tcBorders>
            <w:shd w:val="clear" w:color="auto" w:fill="auto"/>
          </w:tcPr>
          <w:p w14:paraId="5376C7E7" w14:textId="77777777" w:rsidR="00333289" w:rsidRPr="0001433F" w:rsidDel="005E7F02" w:rsidRDefault="00333289" w:rsidP="00003FF5">
            <w:pPr>
              <w:pStyle w:val="Paragrafi"/>
              <w:ind w:firstLine="0"/>
              <w:rPr>
                <w:sz w:val="20"/>
                <w:szCs w:val="20"/>
                <w:lang w:val="sq-AL"/>
              </w:rPr>
            </w:pPr>
            <w:r w:rsidRPr="0001433F">
              <w:rPr>
                <w:sz w:val="20"/>
                <w:szCs w:val="20"/>
                <w:lang w:val="sq-AL"/>
              </w:rPr>
              <w:t>Neni 9(2)</w:t>
            </w:r>
          </w:p>
        </w:tc>
      </w:tr>
      <w:tr w:rsidR="00333289" w:rsidRPr="0001433F" w14:paraId="5376C7EC" w14:textId="5B7E31AA" w:rsidTr="00003FF5">
        <w:tc>
          <w:tcPr>
            <w:tcW w:w="1718" w:type="pct"/>
            <w:tcBorders>
              <w:top w:val="single" w:sz="4" w:space="0" w:color="auto"/>
              <w:bottom w:val="single" w:sz="4" w:space="0" w:color="auto"/>
            </w:tcBorders>
            <w:shd w:val="clear" w:color="auto" w:fill="auto"/>
          </w:tcPr>
          <w:p w14:paraId="5376C7E9" w14:textId="77777777" w:rsidR="00333289" w:rsidRPr="0001433F" w:rsidRDefault="00333289" w:rsidP="00003FF5">
            <w:pPr>
              <w:pStyle w:val="Paragrafi"/>
              <w:ind w:firstLine="0"/>
              <w:rPr>
                <w:sz w:val="20"/>
                <w:szCs w:val="20"/>
                <w:lang w:val="sq-AL"/>
              </w:rPr>
            </w:pPr>
            <w:r w:rsidRPr="0001433F">
              <w:rPr>
                <w:sz w:val="20"/>
                <w:szCs w:val="20"/>
                <w:lang w:val="sq-AL"/>
              </w:rPr>
              <w:t>21</w:t>
            </w:r>
          </w:p>
        </w:tc>
        <w:tc>
          <w:tcPr>
            <w:tcW w:w="1719" w:type="pct"/>
            <w:tcBorders>
              <w:top w:val="single" w:sz="4" w:space="0" w:color="auto"/>
              <w:bottom w:val="single" w:sz="4" w:space="0" w:color="auto"/>
            </w:tcBorders>
            <w:shd w:val="clear" w:color="auto" w:fill="auto"/>
          </w:tcPr>
          <w:p w14:paraId="5376C7EA" w14:textId="77777777" w:rsidR="00333289" w:rsidRPr="0001433F" w:rsidRDefault="00333289" w:rsidP="00003FF5">
            <w:pPr>
              <w:pStyle w:val="Paragrafi"/>
              <w:ind w:firstLine="0"/>
              <w:rPr>
                <w:sz w:val="20"/>
                <w:szCs w:val="20"/>
                <w:lang w:val="sq-AL"/>
              </w:rPr>
            </w:pPr>
            <w:r w:rsidRPr="0001433F">
              <w:rPr>
                <w:sz w:val="20"/>
                <w:szCs w:val="20"/>
                <w:lang w:val="sq-AL"/>
              </w:rPr>
              <w:t>Letonia</w:t>
            </w:r>
          </w:p>
        </w:tc>
        <w:tc>
          <w:tcPr>
            <w:tcW w:w="1563" w:type="pct"/>
            <w:tcBorders>
              <w:top w:val="single" w:sz="4" w:space="0" w:color="auto"/>
              <w:bottom w:val="single" w:sz="4" w:space="0" w:color="auto"/>
            </w:tcBorders>
            <w:shd w:val="clear" w:color="auto" w:fill="auto"/>
          </w:tcPr>
          <w:p w14:paraId="5376C7EB" w14:textId="77777777" w:rsidR="00333289" w:rsidRPr="0001433F" w:rsidDel="005E7F02" w:rsidRDefault="00333289" w:rsidP="00003FF5">
            <w:pPr>
              <w:pStyle w:val="Paragrafi"/>
              <w:ind w:firstLine="0"/>
              <w:rPr>
                <w:sz w:val="20"/>
                <w:szCs w:val="20"/>
                <w:lang w:val="sq-AL"/>
              </w:rPr>
            </w:pPr>
            <w:r w:rsidRPr="0001433F">
              <w:rPr>
                <w:sz w:val="20"/>
                <w:szCs w:val="20"/>
                <w:lang w:val="sq-AL"/>
              </w:rPr>
              <w:t>Neni 9(2)</w:t>
            </w:r>
          </w:p>
        </w:tc>
      </w:tr>
      <w:tr w:rsidR="00333289" w:rsidRPr="0001433F" w14:paraId="5376C7F0" w14:textId="3BB43951" w:rsidTr="00003FF5">
        <w:tc>
          <w:tcPr>
            <w:tcW w:w="1718" w:type="pct"/>
            <w:tcBorders>
              <w:top w:val="single" w:sz="4" w:space="0" w:color="auto"/>
              <w:bottom w:val="single" w:sz="4" w:space="0" w:color="auto"/>
            </w:tcBorders>
            <w:shd w:val="clear" w:color="auto" w:fill="auto"/>
          </w:tcPr>
          <w:p w14:paraId="5376C7ED" w14:textId="77777777" w:rsidR="00333289" w:rsidRPr="0001433F" w:rsidRDefault="00333289" w:rsidP="00003FF5">
            <w:pPr>
              <w:pStyle w:val="Paragrafi"/>
              <w:ind w:firstLine="0"/>
              <w:rPr>
                <w:sz w:val="20"/>
                <w:szCs w:val="20"/>
                <w:lang w:val="sq-AL"/>
              </w:rPr>
            </w:pPr>
            <w:r w:rsidRPr="0001433F">
              <w:rPr>
                <w:sz w:val="20"/>
                <w:szCs w:val="20"/>
                <w:lang w:val="sq-AL"/>
              </w:rPr>
              <w:t>22</w:t>
            </w:r>
          </w:p>
        </w:tc>
        <w:tc>
          <w:tcPr>
            <w:tcW w:w="1719" w:type="pct"/>
            <w:tcBorders>
              <w:top w:val="single" w:sz="4" w:space="0" w:color="auto"/>
              <w:bottom w:val="single" w:sz="4" w:space="0" w:color="auto"/>
            </w:tcBorders>
            <w:shd w:val="clear" w:color="auto" w:fill="auto"/>
          </w:tcPr>
          <w:p w14:paraId="5376C7EE" w14:textId="77777777" w:rsidR="00333289" w:rsidRPr="0001433F" w:rsidRDefault="00333289" w:rsidP="00003FF5">
            <w:pPr>
              <w:pStyle w:val="Paragrafi"/>
              <w:ind w:firstLine="0"/>
              <w:rPr>
                <w:sz w:val="20"/>
                <w:szCs w:val="20"/>
                <w:lang w:val="sq-AL"/>
              </w:rPr>
            </w:pPr>
            <w:r w:rsidRPr="0001433F">
              <w:rPr>
                <w:sz w:val="20"/>
                <w:szCs w:val="20"/>
                <w:lang w:val="sq-AL"/>
              </w:rPr>
              <w:t>Maqedonia (FYR)</w:t>
            </w:r>
          </w:p>
        </w:tc>
        <w:tc>
          <w:tcPr>
            <w:tcW w:w="1563" w:type="pct"/>
            <w:tcBorders>
              <w:top w:val="single" w:sz="4" w:space="0" w:color="auto"/>
              <w:bottom w:val="single" w:sz="4" w:space="0" w:color="auto"/>
            </w:tcBorders>
            <w:shd w:val="clear" w:color="auto" w:fill="auto"/>
          </w:tcPr>
          <w:p w14:paraId="5376C7EF" w14:textId="77777777" w:rsidR="00333289" w:rsidRPr="0001433F" w:rsidDel="005E7F02" w:rsidRDefault="00333289" w:rsidP="00003FF5">
            <w:pPr>
              <w:pStyle w:val="Paragrafi"/>
              <w:ind w:firstLine="0"/>
              <w:rPr>
                <w:sz w:val="20"/>
                <w:szCs w:val="20"/>
                <w:lang w:val="sq-AL"/>
              </w:rPr>
            </w:pPr>
            <w:r w:rsidRPr="0001433F">
              <w:rPr>
                <w:sz w:val="20"/>
                <w:szCs w:val="20"/>
                <w:lang w:val="sq-AL"/>
              </w:rPr>
              <w:t>Neni 9(2)</w:t>
            </w:r>
          </w:p>
        </w:tc>
      </w:tr>
      <w:tr w:rsidR="00333289" w:rsidRPr="0001433F" w14:paraId="5376C7F4" w14:textId="6311A995" w:rsidTr="00003FF5">
        <w:tc>
          <w:tcPr>
            <w:tcW w:w="1718" w:type="pct"/>
            <w:tcBorders>
              <w:top w:val="single" w:sz="4" w:space="0" w:color="auto"/>
              <w:bottom w:val="single" w:sz="4" w:space="0" w:color="auto"/>
            </w:tcBorders>
            <w:shd w:val="clear" w:color="auto" w:fill="auto"/>
          </w:tcPr>
          <w:p w14:paraId="5376C7F1" w14:textId="77777777" w:rsidR="00333289" w:rsidRPr="0001433F" w:rsidRDefault="00333289" w:rsidP="00003FF5">
            <w:pPr>
              <w:pStyle w:val="Paragrafi"/>
              <w:ind w:firstLine="0"/>
              <w:rPr>
                <w:sz w:val="20"/>
                <w:szCs w:val="20"/>
                <w:lang w:val="sq-AL"/>
              </w:rPr>
            </w:pPr>
            <w:r w:rsidRPr="0001433F">
              <w:rPr>
                <w:sz w:val="20"/>
                <w:szCs w:val="20"/>
                <w:lang w:val="sq-AL"/>
              </w:rPr>
              <w:t>24</w:t>
            </w:r>
          </w:p>
        </w:tc>
        <w:tc>
          <w:tcPr>
            <w:tcW w:w="1719" w:type="pct"/>
            <w:tcBorders>
              <w:top w:val="single" w:sz="4" w:space="0" w:color="auto"/>
              <w:bottom w:val="single" w:sz="4" w:space="0" w:color="auto"/>
            </w:tcBorders>
            <w:shd w:val="clear" w:color="auto" w:fill="auto"/>
          </w:tcPr>
          <w:p w14:paraId="5376C7F2" w14:textId="77777777" w:rsidR="00333289" w:rsidRPr="0001433F" w:rsidRDefault="00333289" w:rsidP="00003FF5">
            <w:pPr>
              <w:pStyle w:val="Paragrafi"/>
              <w:ind w:firstLine="0"/>
              <w:rPr>
                <w:sz w:val="20"/>
                <w:szCs w:val="20"/>
                <w:lang w:val="sq-AL"/>
              </w:rPr>
            </w:pPr>
            <w:r w:rsidRPr="0001433F">
              <w:rPr>
                <w:sz w:val="20"/>
                <w:szCs w:val="20"/>
                <w:lang w:val="sq-AL"/>
              </w:rPr>
              <w:t>Malta</w:t>
            </w:r>
          </w:p>
        </w:tc>
        <w:tc>
          <w:tcPr>
            <w:tcW w:w="1563" w:type="pct"/>
            <w:tcBorders>
              <w:top w:val="single" w:sz="4" w:space="0" w:color="auto"/>
              <w:bottom w:val="single" w:sz="4" w:space="0" w:color="auto"/>
            </w:tcBorders>
            <w:shd w:val="clear" w:color="auto" w:fill="auto"/>
          </w:tcPr>
          <w:p w14:paraId="5376C7F3" w14:textId="77777777" w:rsidR="00333289" w:rsidRPr="0001433F" w:rsidDel="005E7F02" w:rsidRDefault="00333289" w:rsidP="00003FF5">
            <w:pPr>
              <w:pStyle w:val="Paragrafi"/>
              <w:ind w:firstLine="0"/>
              <w:rPr>
                <w:sz w:val="20"/>
                <w:szCs w:val="20"/>
                <w:lang w:val="sq-AL"/>
              </w:rPr>
            </w:pPr>
            <w:r w:rsidRPr="0001433F">
              <w:rPr>
                <w:sz w:val="20"/>
                <w:szCs w:val="20"/>
                <w:lang w:val="sq-AL"/>
              </w:rPr>
              <w:t>Neni 9(2)</w:t>
            </w:r>
          </w:p>
        </w:tc>
      </w:tr>
      <w:tr w:rsidR="00333289" w:rsidRPr="0001433F" w14:paraId="5376C7F8" w14:textId="3636EDE9" w:rsidTr="00003FF5">
        <w:tc>
          <w:tcPr>
            <w:tcW w:w="1718" w:type="pct"/>
            <w:tcBorders>
              <w:top w:val="single" w:sz="4" w:space="0" w:color="auto"/>
              <w:bottom w:val="single" w:sz="4" w:space="0" w:color="auto"/>
            </w:tcBorders>
            <w:shd w:val="clear" w:color="auto" w:fill="auto"/>
          </w:tcPr>
          <w:p w14:paraId="5376C7F5" w14:textId="77777777" w:rsidR="00333289" w:rsidRPr="0001433F" w:rsidRDefault="00333289" w:rsidP="00003FF5">
            <w:pPr>
              <w:pStyle w:val="Paragrafi"/>
              <w:ind w:firstLine="0"/>
              <w:rPr>
                <w:sz w:val="20"/>
                <w:szCs w:val="20"/>
                <w:lang w:val="sq-AL"/>
              </w:rPr>
            </w:pPr>
            <w:r w:rsidRPr="0001433F">
              <w:rPr>
                <w:sz w:val="20"/>
                <w:szCs w:val="20"/>
                <w:lang w:val="sq-AL"/>
              </w:rPr>
              <w:t>25</w:t>
            </w:r>
          </w:p>
        </w:tc>
        <w:tc>
          <w:tcPr>
            <w:tcW w:w="1719" w:type="pct"/>
            <w:tcBorders>
              <w:top w:val="single" w:sz="4" w:space="0" w:color="auto"/>
              <w:bottom w:val="single" w:sz="4" w:space="0" w:color="auto"/>
            </w:tcBorders>
            <w:shd w:val="clear" w:color="auto" w:fill="auto"/>
          </w:tcPr>
          <w:p w14:paraId="5376C7F6" w14:textId="77777777" w:rsidR="00333289" w:rsidRPr="0001433F" w:rsidRDefault="00333289" w:rsidP="00003FF5">
            <w:pPr>
              <w:pStyle w:val="Paragrafi"/>
              <w:ind w:firstLine="0"/>
              <w:rPr>
                <w:sz w:val="20"/>
                <w:szCs w:val="20"/>
                <w:lang w:val="sq-AL"/>
              </w:rPr>
            </w:pPr>
            <w:r w:rsidRPr="0001433F">
              <w:rPr>
                <w:sz w:val="20"/>
                <w:szCs w:val="20"/>
                <w:lang w:val="sq-AL"/>
              </w:rPr>
              <w:t>Moldavia</w:t>
            </w:r>
          </w:p>
        </w:tc>
        <w:tc>
          <w:tcPr>
            <w:tcW w:w="1563" w:type="pct"/>
            <w:tcBorders>
              <w:top w:val="single" w:sz="4" w:space="0" w:color="auto"/>
              <w:bottom w:val="single" w:sz="4" w:space="0" w:color="auto"/>
            </w:tcBorders>
            <w:shd w:val="clear" w:color="auto" w:fill="auto"/>
          </w:tcPr>
          <w:p w14:paraId="5376C7F7" w14:textId="77777777" w:rsidR="00333289" w:rsidRPr="0001433F" w:rsidDel="005E7F02" w:rsidRDefault="00333289" w:rsidP="00003FF5">
            <w:pPr>
              <w:pStyle w:val="Paragrafi"/>
              <w:ind w:firstLine="0"/>
              <w:rPr>
                <w:sz w:val="20"/>
                <w:szCs w:val="20"/>
                <w:lang w:val="sq-AL"/>
              </w:rPr>
            </w:pPr>
            <w:r w:rsidRPr="0001433F">
              <w:rPr>
                <w:sz w:val="20"/>
                <w:szCs w:val="20"/>
                <w:lang w:val="sq-AL"/>
              </w:rPr>
              <w:t>Neni 9(2)</w:t>
            </w:r>
          </w:p>
        </w:tc>
      </w:tr>
      <w:tr w:rsidR="00333289" w:rsidRPr="0001433F" w14:paraId="5376C7FC" w14:textId="3E9C5C1D" w:rsidTr="00003FF5">
        <w:tc>
          <w:tcPr>
            <w:tcW w:w="1718" w:type="pct"/>
            <w:tcBorders>
              <w:top w:val="single" w:sz="4" w:space="0" w:color="auto"/>
              <w:bottom w:val="single" w:sz="4" w:space="0" w:color="auto"/>
            </w:tcBorders>
            <w:shd w:val="clear" w:color="auto" w:fill="auto"/>
          </w:tcPr>
          <w:p w14:paraId="5376C7F9" w14:textId="77777777" w:rsidR="00333289" w:rsidRPr="0001433F" w:rsidRDefault="00333289" w:rsidP="00003FF5">
            <w:pPr>
              <w:pStyle w:val="Paragrafi"/>
              <w:ind w:firstLine="0"/>
              <w:rPr>
                <w:sz w:val="20"/>
                <w:szCs w:val="20"/>
                <w:lang w:val="sq-AL"/>
              </w:rPr>
            </w:pPr>
            <w:r w:rsidRPr="0001433F">
              <w:rPr>
                <w:sz w:val="20"/>
                <w:szCs w:val="20"/>
                <w:lang w:val="sq-AL"/>
              </w:rPr>
              <w:t>26</w:t>
            </w:r>
          </w:p>
        </w:tc>
        <w:tc>
          <w:tcPr>
            <w:tcW w:w="1719" w:type="pct"/>
            <w:tcBorders>
              <w:top w:val="single" w:sz="4" w:space="0" w:color="auto"/>
              <w:bottom w:val="single" w:sz="4" w:space="0" w:color="auto"/>
            </w:tcBorders>
            <w:shd w:val="clear" w:color="auto" w:fill="auto"/>
          </w:tcPr>
          <w:p w14:paraId="5376C7FA" w14:textId="77777777" w:rsidR="00333289" w:rsidRPr="0001433F" w:rsidRDefault="00333289" w:rsidP="00003FF5">
            <w:pPr>
              <w:pStyle w:val="Paragrafi"/>
              <w:ind w:firstLine="0"/>
              <w:rPr>
                <w:sz w:val="20"/>
                <w:szCs w:val="20"/>
                <w:lang w:val="sq-AL"/>
              </w:rPr>
            </w:pPr>
            <w:r w:rsidRPr="0001433F">
              <w:rPr>
                <w:sz w:val="20"/>
                <w:szCs w:val="20"/>
                <w:lang w:val="sq-AL"/>
              </w:rPr>
              <w:t>Holanda</w:t>
            </w:r>
          </w:p>
        </w:tc>
        <w:tc>
          <w:tcPr>
            <w:tcW w:w="1563" w:type="pct"/>
            <w:tcBorders>
              <w:top w:val="single" w:sz="4" w:space="0" w:color="auto"/>
              <w:bottom w:val="single" w:sz="4" w:space="0" w:color="auto"/>
            </w:tcBorders>
            <w:shd w:val="clear" w:color="auto" w:fill="auto"/>
          </w:tcPr>
          <w:p w14:paraId="5376C7FB" w14:textId="77777777" w:rsidR="00333289" w:rsidRPr="0001433F" w:rsidDel="005E7F02" w:rsidRDefault="00333289" w:rsidP="00003FF5">
            <w:pPr>
              <w:pStyle w:val="Paragrafi"/>
              <w:ind w:firstLine="0"/>
              <w:rPr>
                <w:sz w:val="20"/>
                <w:szCs w:val="20"/>
                <w:lang w:val="sq-AL"/>
              </w:rPr>
            </w:pPr>
            <w:r w:rsidRPr="0001433F">
              <w:rPr>
                <w:sz w:val="20"/>
                <w:szCs w:val="20"/>
                <w:lang w:val="sq-AL"/>
              </w:rPr>
              <w:t>Neni 9(2)</w:t>
            </w:r>
          </w:p>
        </w:tc>
      </w:tr>
      <w:tr w:rsidR="00333289" w:rsidRPr="0001433F" w14:paraId="5376C800" w14:textId="4DAF2BB7" w:rsidTr="00003FF5">
        <w:tc>
          <w:tcPr>
            <w:tcW w:w="1718" w:type="pct"/>
            <w:tcBorders>
              <w:top w:val="single" w:sz="4" w:space="0" w:color="auto"/>
              <w:bottom w:val="single" w:sz="4" w:space="0" w:color="auto"/>
            </w:tcBorders>
            <w:shd w:val="clear" w:color="auto" w:fill="auto"/>
          </w:tcPr>
          <w:p w14:paraId="5376C7FD" w14:textId="77777777" w:rsidR="00333289" w:rsidRPr="0001433F" w:rsidRDefault="00333289" w:rsidP="00003FF5">
            <w:pPr>
              <w:pStyle w:val="Paragrafi"/>
              <w:ind w:firstLine="0"/>
              <w:rPr>
                <w:sz w:val="20"/>
                <w:szCs w:val="20"/>
                <w:lang w:val="sq-AL"/>
              </w:rPr>
            </w:pPr>
            <w:r w:rsidRPr="0001433F">
              <w:rPr>
                <w:sz w:val="20"/>
                <w:szCs w:val="20"/>
                <w:lang w:val="sq-AL"/>
              </w:rPr>
              <w:t>28</w:t>
            </w:r>
          </w:p>
        </w:tc>
        <w:tc>
          <w:tcPr>
            <w:tcW w:w="1719" w:type="pct"/>
            <w:tcBorders>
              <w:top w:val="single" w:sz="4" w:space="0" w:color="auto"/>
              <w:bottom w:val="single" w:sz="4" w:space="0" w:color="auto"/>
            </w:tcBorders>
            <w:shd w:val="clear" w:color="auto" w:fill="auto"/>
          </w:tcPr>
          <w:p w14:paraId="5376C7FE" w14:textId="77777777" w:rsidR="00333289" w:rsidRPr="0001433F" w:rsidRDefault="00333289" w:rsidP="00003FF5">
            <w:pPr>
              <w:pStyle w:val="Paragrafi"/>
              <w:ind w:firstLine="0"/>
              <w:rPr>
                <w:sz w:val="20"/>
                <w:szCs w:val="20"/>
                <w:lang w:val="sq-AL"/>
              </w:rPr>
            </w:pPr>
            <w:r w:rsidRPr="0001433F">
              <w:rPr>
                <w:sz w:val="20"/>
                <w:szCs w:val="20"/>
                <w:lang w:val="sq-AL"/>
              </w:rPr>
              <w:t>Polonia</w:t>
            </w:r>
          </w:p>
        </w:tc>
        <w:tc>
          <w:tcPr>
            <w:tcW w:w="1563" w:type="pct"/>
            <w:tcBorders>
              <w:top w:val="single" w:sz="4" w:space="0" w:color="auto"/>
              <w:bottom w:val="single" w:sz="4" w:space="0" w:color="auto"/>
            </w:tcBorders>
            <w:shd w:val="clear" w:color="auto" w:fill="auto"/>
          </w:tcPr>
          <w:p w14:paraId="5376C7FF" w14:textId="77777777" w:rsidR="00333289" w:rsidRPr="0001433F" w:rsidDel="005E7F02" w:rsidRDefault="00333289" w:rsidP="00003FF5">
            <w:pPr>
              <w:pStyle w:val="Paragrafi"/>
              <w:ind w:firstLine="0"/>
              <w:rPr>
                <w:sz w:val="20"/>
                <w:szCs w:val="20"/>
                <w:lang w:val="sq-AL"/>
              </w:rPr>
            </w:pPr>
            <w:r w:rsidRPr="0001433F">
              <w:rPr>
                <w:sz w:val="20"/>
                <w:szCs w:val="20"/>
                <w:lang w:val="sq-AL"/>
              </w:rPr>
              <w:t>Neni 9(2)</w:t>
            </w:r>
          </w:p>
        </w:tc>
      </w:tr>
      <w:tr w:rsidR="00333289" w:rsidRPr="0001433F" w14:paraId="5376C804" w14:textId="1C5059A2" w:rsidTr="00003FF5">
        <w:tc>
          <w:tcPr>
            <w:tcW w:w="1718" w:type="pct"/>
            <w:tcBorders>
              <w:top w:val="single" w:sz="4" w:space="0" w:color="auto"/>
              <w:bottom w:val="single" w:sz="4" w:space="0" w:color="auto"/>
            </w:tcBorders>
            <w:shd w:val="clear" w:color="auto" w:fill="auto"/>
          </w:tcPr>
          <w:p w14:paraId="5376C801" w14:textId="77777777" w:rsidR="00333289" w:rsidRPr="0001433F" w:rsidRDefault="00333289" w:rsidP="00003FF5">
            <w:pPr>
              <w:pStyle w:val="Paragrafi"/>
              <w:ind w:firstLine="0"/>
              <w:rPr>
                <w:sz w:val="20"/>
                <w:szCs w:val="20"/>
                <w:lang w:val="sq-AL"/>
              </w:rPr>
            </w:pPr>
            <w:r w:rsidRPr="0001433F">
              <w:rPr>
                <w:sz w:val="20"/>
                <w:szCs w:val="20"/>
                <w:lang w:val="sq-AL"/>
              </w:rPr>
              <w:t>30</w:t>
            </w:r>
          </w:p>
        </w:tc>
        <w:tc>
          <w:tcPr>
            <w:tcW w:w="1719" w:type="pct"/>
            <w:tcBorders>
              <w:top w:val="single" w:sz="4" w:space="0" w:color="auto"/>
              <w:bottom w:val="single" w:sz="4" w:space="0" w:color="auto"/>
            </w:tcBorders>
            <w:shd w:val="clear" w:color="auto" w:fill="auto"/>
          </w:tcPr>
          <w:p w14:paraId="5376C802" w14:textId="77777777" w:rsidR="00333289" w:rsidRPr="0001433F" w:rsidRDefault="00333289" w:rsidP="00003FF5">
            <w:pPr>
              <w:pStyle w:val="Paragrafi"/>
              <w:ind w:firstLine="0"/>
              <w:rPr>
                <w:sz w:val="20"/>
                <w:szCs w:val="20"/>
                <w:lang w:val="sq-AL"/>
              </w:rPr>
            </w:pPr>
            <w:r w:rsidRPr="0001433F">
              <w:rPr>
                <w:sz w:val="20"/>
                <w:szCs w:val="20"/>
                <w:lang w:val="sq-AL"/>
              </w:rPr>
              <w:t>Rumania</w:t>
            </w:r>
          </w:p>
        </w:tc>
        <w:tc>
          <w:tcPr>
            <w:tcW w:w="1563" w:type="pct"/>
            <w:tcBorders>
              <w:top w:val="single" w:sz="4" w:space="0" w:color="auto"/>
              <w:bottom w:val="single" w:sz="4" w:space="0" w:color="auto"/>
            </w:tcBorders>
            <w:shd w:val="clear" w:color="auto" w:fill="auto"/>
          </w:tcPr>
          <w:p w14:paraId="5376C803" w14:textId="77777777" w:rsidR="00333289" w:rsidRPr="0001433F" w:rsidDel="005E7F02" w:rsidRDefault="00333289" w:rsidP="00003FF5">
            <w:pPr>
              <w:pStyle w:val="Paragrafi"/>
              <w:ind w:firstLine="0"/>
              <w:rPr>
                <w:sz w:val="20"/>
                <w:szCs w:val="20"/>
                <w:lang w:val="sq-AL"/>
              </w:rPr>
            </w:pPr>
            <w:r w:rsidRPr="0001433F">
              <w:rPr>
                <w:sz w:val="20"/>
                <w:szCs w:val="20"/>
                <w:lang w:val="sq-AL"/>
              </w:rPr>
              <w:t>Neni 9(2)</w:t>
            </w:r>
          </w:p>
        </w:tc>
      </w:tr>
      <w:tr w:rsidR="00333289" w:rsidRPr="0001433F" w14:paraId="5376C808" w14:textId="399769E7" w:rsidTr="00003FF5">
        <w:tc>
          <w:tcPr>
            <w:tcW w:w="1718" w:type="pct"/>
            <w:tcBorders>
              <w:top w:val="single" w:sz="4" w:space="0" w:color="auto"/>
              <w:bottom w:val="single" w:sz="4" w:space="0" w:color="auto"/>
            </w:tcBorders>
            <w:shd w:val="clear" w:color="auto" w:fill="auto"/>
          </w:tcPr>
          <w:p w14:paraId="5376C805" w14:textId="77777777" w:rsidR="00333289" w:rsidRPr="0001433F" w:rsidRDefault="00333289" w:rsidP="00003FF5">
            <w:pPr>
              <w:pStyle w:val="Paragrafi"/>
              <w:ind w:firstLine="0"/>
              <w:rPr>
                <w:sz w:val="20"/>
                <w:szCs w:val="20"/>
                <w:lang w:val="sq-AL"/>
              </w:rPr>
            </w:pPr>
            <w:r w:rsidRPr="0001433F">
              <w:rPr>
                <w:sz w:val="20"/>
                <w:szCs w:val="20"/>
                <w:lang w:val="sq-AL"/>
              </w:rPr>
              <w:t>31</w:t>
            </w:r>
          </w:p>
        </w:tc>
        <w:tc>
          <w:tcPr>
            <w:tcW w:w="1719" w:type="pct"/>
            <w:tcBorders>
              <w:top w:val="single" w:sz="4" w:space="0" w:color="auto"/>
              <w:bottom w:val="single" w:sz="4" w:space="0" w:color="auto"/>
            </w:tcBorders>
            <w:shd w:val="clear" w:color="auto" w:fill="auto"/>
          </w:tcPr>
          <w:p w14:paraId="5376C806" w14:textId="77777777" w:rsidR="00333289" w:rsidRPr="0001433F" w:rsidRDefault="00333289" w:rsidP="00003FF5">
            <w:pPr>
              <w:pStyle w:val="Paragrafi"/>
              <w:ind w:firstLine="0"/>
              <w:rPr>
                <w:sz w:val="20"/>
                <w:szCs w:val="20"/>
                <w:lang w:val="sq-AL"/>
              </w:rPr>
            </w:pPr>
            <w:r w:rsidRPr="0001433F">
              <w:rPr>
                <w:sz w:val="20"/>
                <w:szCs w:val="20"/>
                <w:lang w:val="sq-AL"/>
              </w:rPr>
              <w:t>Rusia</w:t>
            </w:r>
          </w:p>
        </w:tc>
        <w:tc>
          <w:tcPr>
            <w:tcW w:w="1563" w:type="pct"/>
            <w:tcBorders>
              <w:top w:val="single" w:sz="4" w:space="0" w:color="auto"/>
              <w:bottom w:val="single" w:sz="4" w:space="0" w:color="auto"/>
            </w:tcBorders>
            <w:shd w:val="clear" w:color="auto" w:fill="auto"/>
          </w:tcPr>
          <w:p w14:paraId="5376C807" w14:textId="77777777" w:rsidR="00333289" w:rsidRPr="0001433F" w:rsidDel="005E7F02" w:rsidRDefault="00333289" w:rsidP="00003FF5">
            <w:pPr>
              <w:pStyle w:val="Paragrafi"/>
              <w:ind w:firstLine="0"/>
              <w:rPr>
                <w:sz w:val="20"/>
                <w:szCs w:val="20"/>
                <w:lang w:val="sq-AL"/>
              </w:rPr>
            </w:pPr>
            <w:r w:rsidRPr="0001433F">
              <w:rPr>
                <w:sz w:val="20"/>
                <w:szCs w:val="20"/>
                <w:lang w:val="sq-AL"/>
              </w:rPr>
              <w:t>Neni 9(2)</w:t>
            </w:r>
          </w:p>
        </w:tc>
      </w:tr>
      <w:tr w:rsidR="00333289" w:rsidRPr="0001433F" w14:paraId="5376C80C" w14:textId="5202C7FF" w:rsidTr="00003FF5">
        <w:tc>
          <w:tcPr>
            <w:tcW w:w="1718" w:type="pct"/>
            <w:tcBorders>
              <w:top w:val="single" w:sz="4" w:space="0" w:color="auto"/>
              <w:bottom w:val="single" w:sz="4" w:space="0" w:color="auto"/>
            </w:tcBorders>
            <w:shd w:val="clear" w:color="auto" w:fill="auto"/>
          </w:tcPr>
          <w:p w14:paraId="5376C809" w14:textId="77777777" w:rsidR="00333289" w:rsidRPr="0001433F" w:rsidRDefault="00333289" w:rsidP="00003FF5">
            <w:pPr>
              <w:pStyle w:val="Paragrafi"/>
              <w:ind w:firstLine="0"/>
              <w:rPr>
                <w:sz w:val="20"/>
                <w:szCs w:val="20"/>
                <w:lang w:val="sq-AL"/>
              </w:rPr>
            </w:pPr>
            <w:r w:rsidRPr="0001433F">
              <w:rPr>
                <w:sz w:val="20"/>
                <w:szCs w:val="20"/>
                <w:lang w:val="sq-AL"/>
              </w:rPr>
              <w:t>32</w:t>
            </w:r>
          </w:p>
        </w:tc>
        <w:tc>
          <w:tcPr>
            <w:tcW w:w="1719" w:type="pct"/>
            <w:tcBorders>
              <w:top w:val="single" w:sz="4" w:space="0" w:color="auto"/>
              <w:bottom w:val="single" w:sz="4" w:space="0" w:color="auto"/>
            </w:tcBorders>
            <w:shd w:val="clear" w:color="auto" w:fill="auto"/>
          </w:tcPr>
          <w:p w14:paraId="5376C80A" w14:textId="77777777" w:rsidR="00333289" w:rsidRPr="0001433F" w:rsidRDefault="00333289" w:rsidP="00003FF5">
            <w:pPr>
              <w:pStyle w:val="Paragrafi"/>
              <w:ind w:firstLine="0"/>
              <w:rPr>
                <w:sz w:val="20"/>
                <w:szCs w:val="20"/>
                <w:lang w:val="sq-AL"/>
              </w:rPr>
            </w:pPr>
            <w:r w:rsidRPr="0001433F">
              <w:rPr>
                <w:sz w:val="20"/>
                <w:szCs w:val="20"/>
                <w:lang w:val="sq-AL"/>
              </w:rPr>
              <w:t>Serbia dhe Mali i Zi (Mali i Zi)</w:t>
            </w:r>
          </w:p>
        </w:tc>
        <w:tc>
          <w:tcPr>
            <w:tcW w:w="1563" w:type="pct"/>
            <w:tcBorders>
              <w:top w:val="single" w:sz="4" w:space="0" w:color="auto"/>
              <w:bottom w:val="single" w:sz="4" w:space="0" w:color="auto"/>
            </w:tcBorders>
            <w:shd w:val="clear" w:color="auto" w:fill="auto"/>
          </w:tcPr>
          <w:p w14:paraId="5376C80B" w14:textId="77777777" w:rsidR="00333289" w:rsidRPr="0001433F" w:rsidDel="005E7F02" w:rsidRDefault="00333289" w:rsidP="00003FF5">
            <w:pPr>
              <w:pStyle w:val="Paragrafi"/>
              <w:ind w:firstLine="0"/>
              <w:rPr>
                <w:sz w:val="20"/>
                <w:szCs w:val="20"/>
                <w:lang w:val="sq-AL"/>
              </w:rPr>
            </w:pPr>
            <w:r w:rsidRPr="0001433F">
              <w:rPr>
                <w:sz w:val="20"/>
                <w:szCs w:val="20"/>
                <w:lang w:val="sq-AL"/>
              </w:rPr>
              <w:t>Neni 9(2)</w:t>
            </w:r>
          </w:p>
        </w:tc>
      </w:tr>
      <w:tr w:rsidR="00333289" w:rsidRPr="0001433F" w14:paraId="5376C810" w14:textId="38C0389D" w:rsidTr="00003FF5">
        <w:tc>
          <w:tcPr>
            <w:tcW w:w="1718" w:type="pct"/>
            <w:tcBorders>
              <w:top w:val="single" w:sz="4" w:space="0" w:color="auto"/>
              <w:bottom w:val="single" w:sz="4" w:space="0" w:color="auto"/>
            </w:tcBorders>
            <w:shd w:val="clear" w:color="auto" w:fill="auto"/>
          </w:tcPr>
          <w:p w14:paraId="5376C80D" w14:textId="77777777" w:rsidR="00333289" w:rsidRPr="0001433F" w:rsidRDefault="00333289" w:rsidP="00003FF5">
            <w:pPr>
              <w:pStyle w:val="Paragrafi"/>
              <w:ind w:firstLine="0"/>
              <w:rPr>
                <w:sz w:val="20"/>
                <w:szCs w:val="20"/>
                <w:lang w:val="sq-AL"/>
              </w:rPr>
            </w:pPr>
            <w:r w:rsidRPr="0001433F">
              <w:rPr>
                <w:sz w:val="20"/>
                <w:szCs w:val="20"/>
                <w:lang w:val="sq-AL"/>
              </w:rPr>
              <w:t>33</w:t>
            </w:r>
          </w:p>
        </w:tc>
        <w:tc>
          <w:tcPr>
            <w:tcW w:w="1719" w:type="pct"/>
            <w:tcBorders>
              <w:top w:val="single" w:sz="4" w:space="0" w:color="auto"/>
              <w:bottom w:val="single" w:sz="4" w:space="0" w:color="auto"/>
            </w:tcBorders>
            <w:shd w:val="clear" w:color="auto" w:fill="auto"/>
          </w:tcPr>
          <w:p w14:paraId="5376C80E" w14:textId="795EAB7B" w:rsidR="00333289" w:rsidRPr="0001433F" w:rsidRDefault="00333289" w:rsidP="00003FF5">
            <w:pPr>
              <w:pStyle w:val="Paragrafi"/>
              <w:ind w:firstLine="0"/>
              <w:rPr>
                <w:sz w:val="20"/>
                <w:szCs w:val="20"/>
                <w:lang w:val="sq-AL"/>
              </w:rPr>
            </w:pPr>
            <w:r w:rsidRPr="0001433F">
              <w:rPr>
                <w:sz w:val="20"/>
                <w:szCs w:val="20"/>
                <w:lang w:val="sq-AL"/>
              </w:rPr>
              <w:t>Serbia dhe Mali i Zi</w:t>
            </w:r>
            <w:r w:rsidR="00851485">
              <w:rPr>
                <w:sz w:val="20"/>
                <w:szCs w:val="20"/>
                <w:lang w:val="sq-AL"/>
              </w:rPr>
              <w:t xml:space="preserve"> </w:t>
            </w:r>
            <w:r w:rsidRPr="0001433F">
              <w:rPr>
                <w:sz w:val="20"/>
                <w:szCs w:val="20"/>
                <w:lang w:val="sq-AL"/>
              </w:rPr>
              <w:t>(Serbia)</w:t>
            </w:r>
          </w:p>
        </w:tc>
        <w:tc>
          <w:tcPr>
            <w:tcW w:w="1563" w:type="pct"/>
            <w:tcBorders>
              <w:top w:val="single" w:sz="4" w:space="0" w:color="auto"/>
              <w:bottom w:val="single" w:sz="4" w:space="0" w:color="auto"/>
            </w:tcBorders>
            <w:shd w:val="clear" w:color="auto" w:fill="auto"/>
          </w:tcPr>
          <w:p w14:paraId="5376C80F" w14:textId="77777777" w:rsidR="00333289" w:rsidRPr="0001433F" w:rsidDel="005E7F02" w:rsidRDefault="00333289" w:rsidP="00003FF5">
            <w:pPr>
              <w:pStyle w:val="Paragrafi"/>
              <w:ind w:firstLine="0"/>
              <w:rPr>
                <w:sz w:val="20"/>
                <w:szCs w:val="20"/>
                <w:lang w:val="sq-AL"/>
              </w:rPr>
            </w:pPr>
            <w:r w:rsidRPr="0001433F">
              <w:rPr>
                <w:sz w:val="20"/>
                <w:szCs w:val="20"/>
                <w:lang w:val="sq-AL"/>
              </w:rPr>
              <w:t>Neni 9(2)</w:t>
            </w:r>
          </w:p>
        </w:tc>
      </w:tr>
      <w:tr w:rsidR="00333289" w:rsidRPr="0001433F" w14:paraId="5376C814" w14:textId="5621201A" w:rsidTr="00003FF5">
        <w:tc>
          <w:tcPr>
            <w:tcW w:w="1718" w:type="pct"/>
            <w:tcBorders>
              <w:top w:val="single" w:sz="4" w:space="0" w:color="auto"/>
              <w:bottom w:val="single" w:sz="4" w:space="0" w:color="auto"/>
            </w:tcBorders>
            <w:shd w:val="clear" w:color="auto" w:fill="auto"/>
          </w:tcPr>
          <w:p w14:paraId="5376C811" w14:textId="77777777" w:rsidR="00333289" w:rsidRPr="0001433F" w:rsidRDefault="00333289" w:rsidP="00003FF5">
            <w:pPr>
              <w:pStyle w:val="Paragrafi"/>
              <w:ind w:firstLine="0"/>
              <w:rPr>
                <w:sz w:val="20"/>
                <w:szCs w:val="20"/>
                <w:lang w:val="sq-AL"/>
              </w:rPr>
            </w:pPr>
            <w:r w:rsidRPr="0001433F">
              <w:rPr>
                <w:sz w:val="20"/>
                <w:szCs w:val="20"/>
                <w:lang w:val="sq-AL"/>
              </w:rPr>
              <w:t>34</w:t>
            </w:r>
          </w:p>
        </w:tc>
        <w:tc>
          <w:tcPr>
            <w:tcW w:w="1719" w:type="pct"/>
            <w:tcBorders>
              <w:top w:val="single" w:sz="4" w:space="0" w:color="auto"/>
              <w:bottom w:val="single" w:sz="4" w:space="0" w:color="auto"/>
            </w:tcBorders>
            <w:shd w:val="clear" w:color="auto" w:fill="auto"/>
          </w:tcPr>
          <w:p w14:paraId="5376C812" w14:textId="77777777" w:rsidR="00333289" w:rsidRPr="0001433F" w:rsidRDefault="00333289" w:rsidP="00003FF5">
            <w:pPr>
              <w:pStyle w:val="Paragrafi"/>
              <w:ind w:firstLine="0"/>
              <w:rPr>
                <w:sz w:val="20"/>
                <w:szCs w:val="20"/>
                <w:lang w:val="sq-AL"/>
              </w:rPr>
            </w:pPr>
            <w:r w:rsidRPr="0001433F">
              <w:rPr>
                <w:sz w:val="20"/>
                <w:szCs w:val="20"/>
                <w:lang w:val="sq-AL"/>
              </w:rPr>
              <w:t>Singapori</w:t>
            </w:r>
          </w:p>
        </w:tc>
        <w:tc>
          <w:tcPr>
            <w:tcW w:w="1563" w:type="pct"/>
            <w:tcBorders>
              <w:top w:val="single" w:sz="4" w:space="0" w:color="auto"/>
              <w:bottom w:val="single" w:sz="4" w:space="0" w:color="auto"/>
            </w:tcBorders>
            <w:shd w:val="clear" w:color="auto" w:fill="auto"/>
          </w:tcPr>
          <w:p w14:paraId="5376C813" w14:textId="77777777" w:rsidR="00333289" w:rsidRPr="0001433F" w:rsidDel="005E7F02" w:rsidRDefault="00333289" w:rsidP="00003FF5">
            <w:pPr>
              <w:pStyle w:val="Paragrafi"/>
              <w:ind w:firstLine="0"/>
              <w:rPr>
                <w:sz w:val="20"/>
                <w:szCs w:val="20"/>
                <w:lang w:val="sq-AL"/>
              </w:rPr>
            </w:pPr>
            <w:r w:rsidRPr="0001433F">
              <w:rPr>
                <w:sz w:val="20"/>
                <w:szCs w:val="20"/>
                <w:lang w:val="sq-AL"/>
              </w:rPr>
              <w:t>Neni 9(2)</w:t>
            </w:r>
          </w:p>
        </w:tc>
      </w:tr>
      <w:tr w:rsidR="00333289" w:rsidRPr="0001433F" w14:paraId="5376C818" w14:textId="5A3DD9A1" w:rsidTr="00003FF5">
        <w:tc>
          <w:tcPr>
            <w:tcW w:w="1718" w:type="pct"/>
            <w:tcBorders>
              <w:top w:val="single" w:sz="4" w:space="0" w:color="auto"/>
              <w:bottom w:val="single" w:sz="4" w:space="0" w:color="auto"/>
            </w:tcBorders>
            <w:shd w:val="clear" w:color="auto" w:fill="auto"/>
          </w:tcPr>
          <w:p w14:paraId="5376C815" w14:textId="77777777" w:rsidR="00333289" w:rsidRPr="0001433F" w:rsidRDefault="00333289" w:rsidP="00003FF5">
            <w:pPr>
              <w:pStyle w:val="Paragrafi"/>
              <w:ind w:firstLine="0"/>
              <w:rPr>
                <w:sz w:val="20"/>
                <w:szCs w:val="20"/>
                <w:lang w:val="sq-AL"/>
              </w:rPr>
            </w:pPr>
            <w:r w:rsidRPr="0001433F">
              <w:rPr>
                <w:sz w:val="20"/>
                <w:szCs w:val="20"/>
                <w:lang w:val="sq-AL"/>
              </w:rPr>
              <w:t>35</w:t>
            </w:r>
          </w:p>
        </w:tc>
        <w:tc>
          <w:tcPr>
            <w:tcW w:w="1719" w:type="pct"/>
            <w:tcBorders>
              <w:top w:val="single" w:sz="4" w:space="0" w:color="auto"/>
              <w:bottom w:val="single" w:sz="4" w:space="0" w:color="auto"/>
            </w:tcBorders>
            <w:shd w:val="clear" w:color="auto" w:fill="auto"/>
          </w:tcPr>
          <w:p w14:paraId="5376C816" w14:textId="77777777" w:rsidR="00333289" w:rsidRPr="0001433F" w:rsidRDefault="00333289" w:rsidP="00003FF5">
            <w:pPr>
              <w:pStyle w:val="Paragrafi"/>
              <w:ind w:firstLine="0"/>
              <w:rPr>
                <w:sz w:val="20"/>
                <w:szCs w:val="20"/>
                <w:lang w:val="sq-AL"/>
              </w:rPr>
            </w:pPr>
            <w:r w:rsidRPr="0001433F">
              <w:rPr>
                <w:sz w:val="20"/>
                <w:szCs w:val="20"/>
                <w:lang w:val="sq-AL"/>
              </w:rPr>
              <w:t>Sllovenia</w:t>
            </w:r>
          </w:p>
        </w:tc>
        <w:tc>
          <w:tcPr>
            <w:tcW w:w="1563" w:type="pct"/>
            <w:tcBorders>
              <w:top w:val="single" w:sz="4" w:space="0" w:color="auto"/>
              <w:bottom w:val="single" w:sz="4" w:space="0" w:color="auto"/>
            </w:tcBorders>
            <w:shd w:val="clear" w:color="auto" w:fill="auto"/>
          </w:tcPr>
          <w:p w14:paraId="5376C817" w14:textId="77777777" w:rsidR="00333289" w:rsidRPr="0001433F" w:rsidDel="005E7F02" w:rsidRDefault="00333289" w:rsidP="00003FF5">
            <w:pPr>
              <w:pStyle w:val="Paragrafi"/>
              <w:ind w:firstLine="0"/>
              <w:rPr>
                <w:sz w:val="20"/>
                <w:szCs w:val="20"/>
                <w:lang w:val="sq-AL"/>
              </w:rPr>
            </w:pPr>
            <w:r w:rsidRPr="0001433F">
              <w:rPr>
                <w:sz w:val="20"/>
                <w:szCs w:val="20"/>
                <w:lang w:val="sq-AL"/>
              </w:rPr>
              <w:t>Neni 9(2)</w:t>
            </w:r>
          </w:p>
        </w:tc>
      </w:tr>
      <w:tr w:rsidR="00333289" w:rsidRPr="0001433F" w14:paraId="5376C81C" w14:textId="3FE6B87B" w:rsidTr="00003FF5">
        <w:tc>
          <w:tcPr>
            <w:tcW w:w="1718" w:type="pct"/>
            <w:tcBorders>
              <w:top w:val="single" w:sz="4" w:space="0" w:color="auto"/>
              <w:bottom w:val="single" w:sz="4" w:space="0" w:color="auto"/>
            </w:tcBorders>
            <w:shd w:val="clear" w:color="auto" w:fill="auto"/>
          </w:tcPr>
          <w:p w14:paraId="5376C819" w14:textId="77777777" w:rsidR="00333289" w:rsidRPr="0001433F" w:rsidRDefault="00333289" w:rsidP="00003FF5">
            <w:pPr>
              <w:pStyle w:val="Paragrafi"/>
              <w:ind w:firstLine="0"/>
              <w:rPr>
                <w:sz w:val="20"/>
                <w:szCs w:val="20"/>
                <w:lang w:val="sq-AL"/>
              </w:rPr>
            </w:pPr>
            <w:r w:rsidRPr="0001433F">
              <w:rPr>
                <w:sz w:val="20"/>
                <w:szCs w:val="20"/>
                <w:lang w:val="sq-AL"/>
              </w:rPr>
              <w:t>36</w:t>
            </w:r>
          </w:p>
        </w:tc>
        <w:tc>
          <w:tcPr>
            <w:tcW w:w="1719" w:type="pct"/>
            <w:tcBorders>
              <w:top w:val="single" w:sz="4" w:space="0" w:color="auto"/>
              <w:bottom w:val="single" w:sz="4" w:space="0" w:color="auto"/>
            </w:tcBorders>
            <w:shd w:val="clear" w:color="auto" w:fill="auto"/>
          </w:tcPr>
          <w:p w14:paraId="5376C81A" w14:textId="77777777" w:rsidR="00333289" w:rsidRPr="0001433F" w:rsidRDefault="00333289" w:rsidP="00003FF5">
            <w:pPr>
              <w:pStyle w:val="Paragrafi"/>
              <w:ind w:firstLine="0"/>
              <w:rPr>
                <w:sz w:val="20"/>
                <w:szCs w:val="20"/>
                <w:lang w:val="sq-AL"/>
              </w:rPr>
            </w:pPr>
            <w:r w:rsidRPr="0001433F">
              <w:rPr>
                <w:sz w:val="20"/>
                <w:szCs w:val="20"/>
                <w:lang w:val="sq-AL"/>
              </w:rPr>
              <w:t>Spanja</w:t>
            </w:r>
          </w:p>
        </w:tc>
        <w:tc>
          <w:tcPr>
            <w:tcW w:w="1563" w:type="pct"/>
            <w:tcBorders>
              <w:top w:val="single" w:sz="4" w:space="0" w:color="auto"/>
              <w:bottom w:val="single" w:sz="4" w:space="0" w:color="auto"/>
            </w:tcBorders>
            <w:shd w:val="clear" w:color="auto" w:fill="auto"/>
          </w:tcPr>
          <w:p w14:paraId="5376C81B" w14:textId="77777777" w:rsidR="00333289" w:rsidRPr="0001433F" w:rsidDel="005E7F02" w:rsidRDefault="00333289" w:rsidP="00003FF5">
            <w:pPr>
              <w:pStyle w:val="Paragrafi"/>
              <w:ind w:firstLine="0"/>
              <w:rPr>
                <w:sz w:val="20"/>
                <w:szCs w:val="20"/>
                <w:lang w:val="sq-AL"/>
              </w:rPr>
            </w:pPr>
            <w:r w:rsidRPr="0001433F">
              <w:rPr>
                <w:sz w:val="20"/>
                <w:szCs w:val="20"/>
                <w:lang w:val="sq-AL"/>
              </w:rPr>
              <w:t>Neni 9(2)</w:t>
            </w:r>
          </w:p>
        </w:tc>
      </w:tr>
      <w:tr w:rsidR="00333289" w:rsidRPr="0001433F" w14:paraId="5376C820" w14:textId="1AF28213" w:rsidTr="00003FF5">
        <w:tc>
          <w:tcPr>
            <w:tcW w:w="1718" w:type="pct"/>
            <w:tcBorders>
              <w:top w:val="single" w:sz="4" w:space="0" w:color="auto"/>
              <w:bottom w:val="single" w:sz="4" w:space="0" w:color="auto"/>
            </w:tcBorders>
            <w:shd w:val="clear" w:color="auto" w:fill="auto"/>
          </w:tcPr>
          <w:p w14:paraId="5376C81D" w14:textId="77777777" w:rsidR="00333289" w:rsidRPr="0001433F" w:rsidRDefault="00333289" w:rsidP="00003FF5">
            <w:pPr>
              <w:pStyle w:val="Paragrafi"/>
              <w:ind w:firstLine="0"/>
              <w:rPr>
                <w:sz w:val="20"/>
                <w:szCs w:val="20"/>
                <w:lang w:val="sq-AL"/>
              </w:rPr>
            </w:pPr>
            <w:r w:rsidRPr="0001433F">
              <w:rPr>
                <w:sz w:val="20"/>
                <w:szCs w:val="20"/>
                <w:lang w:val="sq-AL"/>
              </w:rPr>
              <w:t>37</w:t>
            </w:r>
          </w:p>
        </w:tc>
        <w:tc>
          <w:tcPr>
            <w:tcW w:w="1719" w:type="pct"/>
            <w:tcBorders>
              <w:top w:val="single" w:sz="4" w:space="0" w:color="auto"/>
              <w:bottom w:val="single" w:sz="4" w:space="0" w:color="auto"/>
            </w:tcBorders>
            <w:shd w:val="clear" w:color="auto" w:fill="auto"/>
          </w:tcPr>
          <w:p w14:paraId="5376C81E" w14:textId="77777777" w:rsidR="00333289" w:rsidRPr="0001433F" w:rsidRDefault="00333289" w:rsidP="00003FF5">
            <w:pPr>
              <w:pStyle w:val="Paragrafi"/>
              <w:ind w:firstLine="0"/>
              <w:rPr>
                <w:sz w:val="20"/>
                <w:szCs w:val="20"/>
                <w:lang w:val="sq-AL"/>
              </w:rPr>
            </w:pPr>
            <w:r w:rsidRPr="0001433F">
              <w:rPr>
                <w:sz w:val="20"/>
                <w:szCs w:val="20"/>
                <w:lang w:val="sq-AL"/>
              </w:rPr>
              <w:t>Suedia</w:t>
            </w:r>
          </w:p>
        </w:tc>
        <w:tc>
          <w:tcPr>
            <w:tcW w:w="1563" w:type="pct"/>
            <w:tcBorders>
              <w:top w:val="single" w:sz="4" w:space="0" w:color="auto"/>
              <w:bottom w:val="single" w:sz="4" w:space="0" w:color="auto"/>
            </w:tcBorders>
            <w:shd w:val="clear" w:color="auto" w:fill="auto"/>
          </w:tcPr>
          <w:p w14:paraId="5376C81F" w14:textId="77777777" w:rsidR="00333289" w:rsidRPr="0001433F" w:rsidDel="005E7F02" w:rsidRDefault="00333289" w:rsidP="00003FF5">
            <w:pPr>
              <w:pStyle w:val="Paragrafi"/>
              <w:ind w:firstLine="0"/>
              <w:rPr>
                <w:sz w:val="20"/>
                <w:szCs w:val="20"/>
                <w:lang w:val="sq-AL"/>
              </w:rPr>
            </w:pPr>
            <w:r w:rsidRPr="0001433F">
              <w:rPr>
                <w:sz w:val="20"/>
                <w:szCs w:val="20"/>
                <w:lang w:val="sq-AL"/>
              </w:rPr>
              <w:t>Neni 9(2)</w:t>
            </w:r>
          </w:p>
        </w:tc>
      </w:tr>
      <w:tr w:rsidR="00333289" w:rsidRPr="0001433F" w14:paraId="5376C824" w14:textId="596607F0" w:rsidTr="00003FF5">
        <w:tc>
          <w:tcPr>
            <w:tcW w:w="1718" w:type="pct"/>
            <w:tcBorders>
              <w:top w:val="single" w:sz="4" w:space="0" w:color="auto"/>
              <w:bottom w:val="single" w:sz="4" w:space="0" w:color="auto"/>
            </w:tcBorders>
            <w:shd w:val="clear" w:color="auto" w:fill="auto"/>
          </w:tcPr>
          <w:p w14:paraId="5376C821" w14:textId="77777777" w:rsidR="00333289" w:rsidRPr="0001433F" w:rsidRDefault="00333289" w:rsidP="00003FF5">
            <w:pPr>
              <w:pStyle w:val="Paragrafi"/>
              <w:ind w:firstLine="0"/>
              <w:rPr>
                <w:sz w:val="20"/>
                <w:szCs w:val="20"/>
                <w:lang w:val="sq-AL"/>
              </w:rPr>
            </w:pPr>
            <w:r w:rsidRPr="0001433F">
              <w:rPr>
                <w:sz w:val="20"/>
                <w:szCs w:val="20"/>
                <w:lang w:val="sq-AL"/>
              </w:rPr>
              <w:t>39</w:t>
            </w:r>
          </w:p>
        </w:tc>
        <w:tc>
          <w:tcPr>
            <w:tcW w:w="1719" w:type="pct"/>
            <w:tcBorders>
              <w:top w:val="single" w:sz="4" w:space="0" w:color="auto"/>
              <w:bottom w:val="single" w:sz="4" w:space="0" w:color="auto"/>
            </w:tcBorders>
            <w:shd w:val="clear" w:color="auto" w:fill="auto"/>
          </w:tcPr>
          <w:p w14:paraId="5376C822" w14:textId="77777777" w:rsidR="00333289" w:rsidRPr="0001433F" w:rsidRDefault="00333289" w:rsidP="00003FF5">
            <w:pPr>
              <w:pStyle w:val="Paragrafi"/>
              <w:ind w:firstLine="0"/>
              <w:rPr>
                <w:sz w:val="20"/>
                <w:szCs w:val="20"/>
                <w:lang w:val="sq-AL"/>
              </w:rPr>
            </w:pPr>
            <w:r w:rsidRPr="0001433F">
              <w:rPr>
                <w:sz w:val="20"/>
                <w:szCs w:val="20"/>
                <w:lang w:val="sq-AL"/>
              </w:rPr>
              <w:t>Turqia</w:t>
            </w:r>
          </w:p>
        </w:tc>
        <w:tc>
          <w:tcPr>
            <w:tcW w:w="1563" w:type="pct"/>
            <w:tcBorders>
              <w:top w:val="single" w:sz="4" w:space="0" w:color="auto"/>
              <w:bottom w:val="single" w:sz="4" w:space="0" w:color="auto"/>
            </w:tcBorders>
            <w:shd w:val="clear" w:color="auto" w:fill="auto"/>
          </w:tcPr>
          <w:p w14:paraId="5376C823" w14:textId="77777777" w:rsidR="00333289" w:rsidRPr="0001433F" w:rsidDel="005E7F02" w:rsidRDefault="00333289" w:rsidP="00003FF5">
            <w:pPr>
              <w:pStyle w:val="Paragrafi"/>
              <w:ind w:firstLine="0"/>
              <w:rPr>
                <w:sz w:val="20"/>
                <w:szCs w:val="20"/>
                <w:lang w:val="sq-AL"/>
              </w:rPr>
            </w:pPr>
            <w:r w:rsidRPr="0001433F">
              <w:rPr>
                <w:sz w:val="20"/>
                <w:szCs w:val="20"/>
                <w:lang w:val="sq-AL"/>
              </w:rPr>
              <w:t>Neni 9(2)</w:t>
            </w:r>
          </w:p>
        </w:tc>
      </w:tr>
      <w:tr w:rsidR="00333289" w:rsidRPr="0001433F" w14:paraId="5376C828" w14:textId="23BEE1BF" w:rsidTr="00003FF5">
        <w:tc>
          <w:tcPr>
            <w:tcW w:w="1718" w:type="pct"/>
            <w:tcBorders>
              <w:top w:val="single" w:sz="4" w:space="0" w:color="auto"/>
              <w:bottom w:val="single" w:sz="4" w:space="0" w:color="auto"/>
            </w:tcBorders>
            <w:shd w:val="clear" w:color="auto" w:fill="auto"/>
          </w:tcPr>
          <w:p w14:paraId="5376C825" w14:textId="77777777" w:rsidR="00333289" w:rsidRPr="0001433F" w:rsidRDefault="00333289" w:rsidP="00003FF5">
            <w:pPr>
              <w:pStyle w:val="Paragrafi"/>
              <w:ind w:firstLine="0"/>
              <w:rPr>
                <w:sz w:val="20"/>
                <w:szCs w:val="20"/>
                <w:lang w:val="sq-AL"/>
              </w:rPr>
            </w:pPr>
            <w:r w:rsidRPr="0001433F">
              <w:rPr>
                <w:sz w:val="20"/>
                <w:szCs w:val="20"/>
                <w:lang w:val="sq-AL"/>
              </w:rPr>
              <w:t>40</w:t>
            </w:r>
          </w:p>
        </w:tc>
        <w:tc>
          <w:tcPr>
            <w:tcW w:w="1719" w:type="pct"/>
            <w:tcBorders>
              <w:top w:val="single" w:sz="4" w:space="0" w:color="auto"/>
              <w:bottom w:val="single" w:sz="4" w:space="0" w:color="auto"/>
            </w:tcBorders>
            <w:shd w:val="clear" w:color="auto" w:fill="auto"/>
          </w:tcPr>
          <w:p w14:paraId="5376C826" w14:textId="77777777" w:rsidR="00333289" w:rsidRPr="0001433F" w:rsidRDefault="00333289" w:rsidP="00003FF5">
            <w:pPr>
              <w:pStyle w:val="Paragrafi"/>
              <w:ind w:firstLine="0"/>
              <w:rPr>
                <w:sz w:val="20"/>
                <w:szCs w:val="20"/>
                <w:lang w:val="sq-AL"/>
              </w:rPr>
            </w:pPr>
            <w:r w:rsidRPr="0001433F">
              <w:rPr>
                <w:sz w:val="20"/>
                <w:szCs w:val="20"/>
                <w:lang w:val="sq-AL"/>
              </w:rPr>
              <w:t>Emiratet e Bashkuara Arabe</w:t>
            </w:r>
          </w:p>
        </w:tc>
        <w:tc>
          <w:tcPr>
            <w:tcW w:w="1563" w:type="pct"/>
            <w:tcBorders>
              <w:top w:val="single" w:sz="4" w:space="0" w:color="auto"/>
              <w:bottom w:val="single" w:sz="4" w:space="0" w:color="auto"/>
            </w:tcBorders>
            <w:shd w:val="clear" w:color="auto" w:fill="auto"/>
          </w:tcPr>
          <w:p w14:paraId="5376C827" w14:textId="77777777" w:rsidR="00333289" w:rsidRPr="0001433F" w:rsidDel="005E7F02" w:rsidRDefault="00333289" w:rsidP="00003FF5">
            <w:pPr>
              <w:pStyle w:val="Paragrafi"/>
              <w:ind w:firstLine="0"/>
              <w:rPr>
                <w:sz w:val="20"/>
                <w:szCs w:val="20"/>
                <w:lang w:val="sq-AL"/>
              </w:rPr>
            </w:pPr>
            <w:r w:rsidRPr="0001433F">
              <w:rPr>
                <w:sz w:val="20"/>
                <w:szCs w:val="20"/>
                <w:lang w:val="sq-AL"/>
              </w:rPr>
              <w:t>Neni 9(2)</w:t>
            </w:r>
          </w:p>
        </w:tc>
      </w:tr>
      <w:tr w:rsidR="00333289" w:rsidRPr="0001433F" w14:paraId="5376C82C" w14:textId="4ACE273B" w:rsidTr="00003FF5">
        <w:tc>
          <w:tcPr>
            <w:tcW w:w="1718" w:type="pct"/>
            <w:tcBorders>
              <w:top w:val="single" w:sz="4" w:space="0" w:color="auto"/>
              <w:bottom w:val="single" w:sz="4" w:space="0" w:color="auto"/>
            </w:tcBorders>
            <w:shd w:val="clear" w:color="auto" w:fill="auto"/>
          </w:tcPr>
          <w:p w14:paraId="5376C829" w14:textId="77777777" w:rsidR="00333289" w:rsidRPr="0001433F" w:rsidRDefault="00333289" w:rsidP="00003FF5">
            <w:pPr>
              <w:pStyle w:val="Paragrafi"/>
              <w:ind w:firstLine="0"/>
              <w:rPr>
                <w:sz w:val="20"/>
                <w:szCs w:val="20"/>
                <w:lang w:val="sq-AL"/>
              </w:rPr>
            </w:pPr>
            <w:r w:rsidRPr="0001433F">
              <w:rPr>
                <w:sz w:val="20"/>
                <w:szCs w:val="20"/>
                <w:lang w:val="sq-AL"/>
              </w:rPr>
              <w:t>41</w:t>
            </w:r>
          </w:p>
        </w:tc>
        <w:tc>
          <w:tcPr>
            <w:tcW w:w="1719" w:type="pct"/>
            <w:tcBorders>
              <w:top w:val="single" w:sz="4" w:space="0" w:color="auto"/>
              <w:bottom w:val="single" w:sz="4" w:space="0" w:color="auto"/>
            </w:tcBorders>
            <w:shd w:val="clear" w:color="auto" w:fill="auto"/>
          </w:tcPr>
          <w:p w14:paraId="5376C82A" w14:textId="77777777" w:rsidR="00333289" w:rsidRPr="0001433F" w:rsidRDefault="00333289" w:rsidP="00003FF5">
            <w:pPr>
              <w:pStyle w:val="Paragrafi"/>
              <w:ind w:firstLine="0"/>
              <w:rPr>
                <w:sz w:val="20"/>
                <w:szCs w:val="20"/>
                <w:lang w:val="sq-AL"/>
              </w:rPr>
            </w:pPr>
            <w:r w:rsidRPr="0001433F">
              <w:rPr>
                <w:sz w:val="20"/>
                <w:szCs w:val="20"/>
                <w:lang w:val="sq-AL"/>
              </w:rPr>
              <w:t>Mbretëria e Bashkuar</w:t>
            </w:r>
          </w:p>
        </w:tc>
        <w:tc>
          <w:tcPr>
            <w:tcW w:w="1563" w:type="pct"/>
            <w:tcBorders>
              <w:top w:val="single" w:sz="4" w:space="0" w:color="auto"/>
              <w:bottom w:val="single" w:sz="4" w:space="0" w:color="auto"/>
            </w:tcBorders>
            <w:shd w:val="clear" w:color="auto" w:fill="auto"/>
          </w:tcPr>
          <w:p w14:paraId="5376C82B" w14:textId="77777777" w:rsidR="00333289" w:rsidRPr="0001433F" w:rsidDel="005E7F02" w:rsidRDefault="00333289" w:rsidP="00003FF5">
            <w:pPr>
              <w:pStyle w:val="Paragrafi"/>
              <w:ind w:firstLine="0"/>
              <w:rPr>
                <w:sz w:val="20"/>
                <w:szCs w:val="20"/>
                <w:lang w:val="sq-AL"/>
              </w:rPr>
            </w:pPr>
            <w:r w:rsidRPr="0001433F">
              <w:rPr>
                <w:sz w:val="20"/>
                <w:szCs w:val="20"/>
                <w:lang w:val="sq-AL"/>
              </w:rPr>
              <w:t>Neni 9(2)</w:t>
            </w:r>
          </w:p>
        </w:tc>
      </w:tr>
    </w:tbl>
    <w:p w14:paraId="5376C82D" w14:textId="77777777" w:rsidR="00333289" w:rsidRPr="0001433F" w:rsidRDefault="00333289" w:rsidP="00333289">
      <w:pPr>
        <w:pStyle w:val="Paragrafi"/>
        <w:rPr>
          <w:lang w:val="sq-AL"/>
        </w:rPr>
      </w:pPr>
    </w:p>
    <w:p w14:paraId="5376C82E" w14:textId="77777777" w:rsidR="00566AC6" w:rsidRPr="0001433F" w:rsidRDefault="00566AC6" w:rsidP="00566AC6">
      <w:pPr>
        <w:pStyle w:val="TEKSTI"/>
        <w:rPr>
          <w:lang w:val="sq-AL"/>
        </w:rPr>
      </w:pPr>
    </w:p>
    <w:sectPr w:rsidR="00566AC6" w:rsidRPr="0001433F" w:rsidSect="00FF3555">
      <w:headerReference w:type="default" r:id="rId13"/>
      <w:footerReference w:type="default" r:id="rId14"/>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ABA2FB" w14:textId="77777777" w:rsidR="00435E1C" w:rsidRDefault="00435E1C" w:rsidP="00375B7D">
      <w:pPr>
        <w:spacing w:after="0" w:line="240" w:lineRule="auto"/>
      </w:pPr>
      <w:r>
        <w:separator/>
      </w:r>
    </w:p>
  </w:endnote>
  <w:endnote w:type="continuationSeparator" w:id="0">
    <w:p w14:paraId="1BAD9F5F" w14:textId="77777777" w:rsidR="00435E1C" w:rsidRDefault="00435E1C" w:rsidP="00375B7D">
      <w:pPr>
        <w:spacing w:after="0" w:line="240" w:lineRule="auto"/>
      </w:pPr>
      <w:r>
        <w:continuationSeparator/>
      </w:r>
    </w:p>
  </w:endnote>
  <w:endnote w:type="continuationNotice" w:id="1">
    <w:p w14:paraId="7EB17F80" w14:textId="77777777" w:rsidR="00435E1C" w:rsidRDefault="00435E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76C834" w14:textId="77777777" w:rsidR="00435E1C" w:rsidRDefault="00435E1C">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C38E52" w14:textId="77777777" w:rsidR="00435E1C" w:rsidRDefault="00435E1C" w:rsidP="00375B7D">
      <w:pPr>
        <w:spacing w:after="0" w:line="240" w:lineRule="auto"/>
      </w:pPr>
      <w:r>
        <w:separator/>
      </w:r>
    </w:p>
  </w:footnote>
  <w:footnote w:type="continuationSeparator" w:id="0">
    <w:p w14:paraId="6E010E54" w14:textId="77777777" w:rsidR="00435E1C" w:rsidRDefault="00435E1C" w:rsidP="00375B7D">
      <w:pPr>
        <w:spacing w:after="0" w:line="240" w:lineRule="auto"/>
      </w:pPr>
      <w:r>
        <w:continuationSeparator/>
      </w:r>
    </w:p>
  </w:footnote>
  <w:footnote w:type="continuationNotice" w:id="1">
    <w:p w14:paraId="5438CAC0" w14:textId="77777777" w:rsidR="00435E1C" w:rsidRDefault="00435E1C">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76C833" w14:textId="77777777" w:rsidR="00435E1C" w:rsidRDefault="00435E1C"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974910"/>
    <w:multiLevelType w:val="hybridMultilevel"/>
    <w:tmpl w:val="C50CDAA4"/>
    <w:lvl w:ilvl="0" w:tplc="DBD03698">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2"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6"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7"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8"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19" w15:restartNumberingAfterBreak="0">
    <w:nsid w:val="6ECC4649"/>
    <w:multiLevelType w:val="hybridMultilevel"/>
    <w:tmpl w:val="B402225E"/>
    <w:lvl w:ilvl="0" w:tplc="91107554">
      <w:numFmt w:val="bullet"/>
      <w:lvlText w:val="-"/>
      <w:lvlJc w:val="left"/>
      <w:pPr>
        <w:ind w:left="1080" w:hanging="360"/>
      </w:pPr>
      <w:rPr>
        <w:rFonts w:ascii="Calibri" w:eastAsia="MS Mincho" w:hAnsi="Calibri" w:cs="Times New Roman"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20"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0"/>
  </w:num>
  <w:num w:numId="15">
    <w:abstractNumId w:val="17"/>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6"/>
  </w:num>
  <w:num w:numId="19">
    <w:abstractNumId w:val="15"/>
  </w:num>
  <w:num w:numId="20">
    <w:abstractNumId w:val="11"/>
  </w:num>
  <w:num w:numId="21">
    <w:abstractNumId w:val="19"/>
  </w:num>
  <w:num w:numId="22">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3FF5"/>
    <w:rsid w:val="00004A61"/>
    <w:rsid w:val="0000573E"/>
    <w:rsid w:val="00005C21"/>
    <w:rsid w:val="00006B92"/>
    <w:rsid w:val="00011056"/>
    <w:rsid w:val="00013648"/>
    <w:rsid w:val="0001433F"/>
    <w:rsid w:val="0001626D"/>
    <w:rsid w:val="00016581"/>
    <w:rsid w:val="00016FF8"/>
    <w:rsid w:val="0002097D"/>
    <w:rsid w:val="00021AB5"/>
    <w:rsid w:val="00023420"/>
    <w:rsid w:val="00023FE7"/>
    <w:rsid w:val="000254B8"/>
    <w:rsid w:val="00025CCC"/>
    <w:rsid w:val="00026745"/>
    <w:rsid w:val="000335F5"/>
    <w:rsid w:val="00033D58"/>
    <w:rsid w:val="00035B62"/>
    <w:rsid w:val="00036C61"/>
    <w:rsid w:val="000376BF"/>
    <w:rsid w:val="00040D88"/>
    <w:rsid w:val="00041C84"/>
    <w:rsid w:val="000422F2"/>
    <w:rsid w:val="000429F4"/>
    <w:rsid w:val="00043608"/>
    <w:rsid w:val="000457CE"/>
    <w:rsid w:val="00050E23"/>
    <w:rsid w:val="00051A20"/>
    <w:rsid w:val="00053B9D"/>
    <w:rsid w:val="000547F7"/>
    <w:rsid w:val="00054A72"/>
    <w:rsid w:val="00055C5D"/>
    <w:rsid w:val="00056469"/>
    <w:rsid w:val="00061471"/>
    <w:rsid w:val="00065619"/>
    <w:rsid w:val="000737C8"/>
    <w:rsid w:val="00073939"/>
    <w:rsid w:val="0007429D"/>
    <w:rsid w:val="00074591"/>
    <w:rsid w:val="00075030"/>
    <w:rsid w:val="00075456"/>
    <w:rsid w:val="00075E90"/>
    <w:rsid w:val="00076949"/>
    <w:rsid w:val="00076CA1"/>
    <w:rsid w:val="00076CCB"/>
    <w:rsid w:val="000808CF"/>
    <w:rsid w:val="0008125D"/>
    <w:rsid w:val="0008144A"/>
    <w:rsid w:val="00081871"/>
    <w:rsid w:val="00082A48"/>
    <w:rsid w:val="00084436"/>
    <w:rsid w:val="0008566D"/>
    <w:rsid w:val="00086BCB"/>
    <w:rsid w:val="0009081C"/>
    <w:rsid w:val="00091CDE"/>
    <w:rsid w:val="00093294"/>
    <w:rsid w:val="000A0431"/>
    <w:rsid w:val="000A38AD"/>
    <w:rsid w:val="000A416C"/>
    <w:rsid w:val="000A4716"/>
    <w:rsid w:val="000A4C36"/>
    <w:rsid w:val="000A6288"/>
    <w:rsid w:val="000A68AE"/>
    <w:rsid w:val="000A7ADF"/>
    <w:rsid w:val="000B1560"/>
    <w:rsid w:val="000B7A36"/>
    <w:rsid w:val="000C2D42"/>
    <w:rsid w:val="000C31AA"/>
    <w:rsid w:val="000C395D"/>
    <w:rsid w:val="000C4C2F"/>
    <w:rsid w:val="000C4D55"/>
    <w:rsid w:val="000C72B4"/>
    <w:rsid w:val="000C74D8"/>
    <w:rsid w:val="000D0CE1"/>
    <w:rsid w:val="000D3708"/>
    <w:rsid w:val="000D507F"/>
    <w:rsid w:val="000D53C3"/>
    <w:rsid w:val="000E4205"/>
    <w:rsid w:val="000E4464"/>
    <w:rsid w:val="000E4B9D"/>
    <w:rsid w:val="000E4CFF"/>
    <w:rsid w:val="000E5E9F"/>
    <w:rsid w:val="000E7D84"/>
    <w:rsid w:val="000F0A86"/>
    <w:rsid w:val="000F2203"/>
    <w:rsid w:val="000F27B8"/>
    <w:rsid w:val="000F3669"/>
    <w:rsid w:val="000F4290"/>
    <w:rsid w:val="000F5341"/>
    <w:rsid w:val="000F582B"/>
    <w:rsid w:val="000F6706"/>
    <w:rsid w:val="00101B28"/>
    <w:rsid w:val="001021DE"/>
    <w:rsid w:val="001034E9"/>
    <w:rsid w:val="00106DA6"/>
    <w:rsid w:val="00110462"/>
    <w:rsid w:val="00113356"/>
    <w:rsid w:val="00113674"/>
    <w:rsid w:val="001139B0"/>
    <w:rsid w:val="00115C59"/>
    <w:rsid w:val="00121430"/>
    <w:rsid w:val="00123361"/>
    <w:rsid w:val="001240C6"/>
    <w:rsid w:val="0012498E"/>
    <w:rsid w:val="001267B2"/>
    <w:rsid w:val="00126819"/>
    <w:rsid w:val="00130939"/>
    <w:rsid w:val="00133D5D"/>
    <w:rsid w:val="001340F3"/>
    <w:rsid w:val="00137B1D"/>
    <w:rsid w:val="00141B6B"/>
    <w:rsid w:val="0014288A"/>
    <w:rsid w:val="00144D91"/>
    <w:rsid w:val="00145F8B"/>
    <w:rsid w:val="0014703A"/>
    <w:rsid w:val="00147F8A"/>
    <w:rsid w:val="00150338"/>
    <w:rsid w:val="001517DA"/>
    <w:rsid w:val="00152690"/>
    <w:rsid w:val="00153607"/>
    <w:rsid w:val="00153FC2"/>
    <w:rsid w:val="0015421A"/>
    <w:rsid w:val="00157C5D"/>
    <w:rsid w:val="00161F9E"/>
    <w:rsid w:val="0016643B"/>
    <w:rsid w:val="00171F7D"/>
    <w:rsid w:val="00173051"/>
    <w:rsid w:val="00180875"/>
    <w:rsid w:val="001821CE"/>
    <w:rsid w:val="001830B2"/>
    <w:rsid w:val="00184D09"/>
    <w:rsid w:val="001855F6"/>
    <w:rsid w:val="00186F73"/>
    <w:rsid w:val="001870B7"/>
    <w:rsid w:val="001929FC"/>
    <w:rsid w:val="0019571D"/>
    <w:rsid w:val="00196DA5"/>
    <w:rsid w:val="001A0A7F"/>
    <w:rsid w:val="001A28E0"/>
    <w:rsid w:val="001A323B"/>
    <w:rsid w:val="001B2FEB"/>
    <w:rsid w:val="001B3BAF"/>
    <w:rsid w:val="001B43E5"/>
    <w:rsid w:val="001B7359"/>
    <w:rsid w:val="001C0B47"/>
    <w:rsid w:val="001C0CE8"/>
    <w:rsid w:val="001C22F7"/>
    <w:rsid w:val="001C2677"/>
    <w:rsid w:val="001C2960"/>
    <w:rsid w:val="001C35F8"/>
    <w:rsid w:val="001C4C20"/>
    <w:rsid w:val="001C6131"/>
    <w:rsid w:val="001C6151"/>
    <w:rsid w:val="001D13BA"/>
    <w:rsid w:val="001D15CD"/>
    <w:rsid w:val="001D227F"/>
    <w:rsid w:val="001D672E"/>
    <w:rsid w:val="001D76C5"/>
    <w:rsid w:val="001D77FD"/>
    <w:rsid w:val="001D7A64"/>
    <w:rsid w:val="001E3A7D"/>
    <w:rsid w:val="001E7A37"/>
    <w:rsid w:val="001F63DF"/>
    <w:rsid w:val="001F686C"/>
    <w:rsid w:val="00200C6D"/>
    <w:rsid w:val="002017AA"/>
    <w:rsid w:val="0020454E"/>
    <w:rsid w:val="00205BEC"/>
    <w:rsid w:val="00211F8E"/>
    <w:rsid w:val="0021473A"/>
    <w:rsid w:val="00215468"/>
    <w:rsid w:val="0021618D"/>
    <w:rsid w:val="00221879"/>
    <w:rsid w:val="00226B43"/>
    <w:rsid w:val="00226CF6"/>
    <w:rsid w:val="002303AC"/>
    <w:rsid w:val="00230D00"/>
    <w:rsid w:val="00232BB2"/>
    <w:rsid w:val="0023399C"/>
    <w:rsid w:val="00234B71"/>
    <w:rsid w:val="00241082"/>
    <w:rsid w:val="002419B1"/>
    <w:rsid w:val="00245357"/>
    <w:rsid w:val="002458F2"/>
    <w:rsid w:val="00247128"/>
    <w:rsid w:val="00247723"/>
    <w:rsid w:val="002520CA"/>
    <w:rsid w:val="00252FC9"/>
    <w:rsid w:val="00254F95"/>
    <w:rsid w:val="00255CDB"/>
    <w:rsid w:val="00256078"/>
    <w:rsid w:val="00257771"/>
    <w:rsid w:val="002601EF"/>
    <w:rsid w:val="0026170D"/>
    <w:rsid w:val="00265A1A"/>
    <w:rsid w:val="0027125C"/>
    <w:rsid w:val="00271E32"/>
    <w:rsid w:val="0027276C"/>
    <w:rsid w:val="00272B85"/>
    <w:rsid w:val="002754B3"/>
    <w:rsid w:val="0027672B"/>
    <w:rsid w:val="00276956"/>
    <w:rsid w:val="00277011"/>
    <w:rsid w:val="00280C99"/>
    <w:rsid w:val="002821D1"/>
    <w:rsid w:val="00282273"/>
    <w:rsid w:val="00285128"/>
    <w:rsid w:val="002855C3"/>
    <w:rsid w:val="00286C09"/>
    <w:rsid w:val="00287D85"/>
    <w:rsid w:val="00290BFA"/>
    <w:rsid w:val="00295A6F"/>
    <w:rsid w:val="00296F6E"/>
    <w:rsid w:val="00297E5D"/>
    <w:rsid w:val="002A0D99"/>
    <w:rsid w:val="002A19C2"/>
    <w:rsid w:val="002A45D6"/>
    <w:rsid w:val="002A4B16"/>
    <w:rsid w:val="002A4E93"/>
    <w:rsid w:val="002A6049"/>
    <w:rsid w:val="002A7790"/>
    <w:rsid w:val="002A7D27"/>
    <w:rsid w:val="002B15AB"/>
    <w:rsid w:val="002B366C"/>
    <w:rsid w:val="002B65D7"/>
    <w:rsid w:val="002B7117"/>
    <w:rsid w:val="002B73EA"/>
    <w:rsid w:val="002B742C"/>
    <w:rsid w:val="002C0487"/>
    <w:rsid w:val="002C05F2"/>
    <w:rsid w:val="002C0CCC"/>
    <w:rsid w:val="002C13A7"/>
    <w:rsid w:val="002C35D8"/>
    <w:rsid w:val="002C3AB5"/>
    <w:rsid w:val="002C68FE"/>
    <w:rsid w:val="002C6EBB"/>
    <w:rsid w:val="002C6EED"/>
    <w:rsid w:val="002D17BF"/>
    <w:rsid w:val="002D2BED"/>
    <w:rsid w:val="002D6058"/>
    <w:rsid w:val="002E302F"/>
    <w:rsid w:val="002E642D"/>
    <w:rsid w:val="002E6D88"/>
    <w:rsid w:val="002F0996"/>
    <w:rsid w:val="002F6371"/>
    <w:rsid w:val="002F6986"/>
    <w:rsid w:val="002F7FE0"/>
    <w:rsid w:val="00300E9E"/>
    <w:rsid w:val="00305F68"/>
    <w:rsid w:val="00307BC3"/>
    <w:rsid w:val="00310AB4"/>
    <w:rsid w:val="003111EF"/>
    <w:rsid w:val="003114C3"/>
    <w:rsid w:val="00311D2E"/>
    <w:rsid w:val="003133B8"/>
    <w:rsid w:val="00314856"/>
    <w:rsid w:val="00314A0F"/>
    <w:rsid w:val="00315737"/>
    <w:rsid w:val="00320DB6"/>
    <w:rsid w:val="003218D4"/>
    <w:rsid w:val="00321A87"/>
    <w:rsid w:val="00322A81"/>
    <w:rsid w:val="00323D4C"/>
    <w:rsid w:val="00323D8F"/>
    <w:rsid w:val="00327FDF"/>
    <w:rsid w:val="00330117"/>
    <w:rsid w:val="003301F0"/>
    <w:rsid w:val="003303C0"/>
    <w:rsid w:val="00331944"/>
    <w:rsid w:val="00331AA0"/>
    <w:rsid w:val="00333289"/>
    <w:rsid w:val="00333FAB"/>
    <w:rsid w:val="003357BE"/>
    <w:rsid w:val="00342524"/>
    <w:rsid w:val="003438BA"/>
    <w:rsid w:val="00345CBC"/>
    <w:rsid w:val="00346DD1"/>
    <w:rsid w:val="0034747A"/>
    <w:rsid w:val="00347DC4"/>
    <w:rsid w:val="0035110B"/>
    <w:rsid w:val="003522FC"/>
    <w:rsid w:val="00353169"/>
    <w:rsid w:val="00353263"/>
    <w:rsid w:val="00356E64"/>
    <w:rsid w:val="00357007"/>
    <w:rsid w:val="0036088C"/>
    <w:rsid w:val="00363A7D"/>
    <w:rsid w:val="00363BDC"/>
    <w:rsid w:val="00364D67"/>
    <w:rsid w:val="00365328"/>
    <w:rsid w:val="00367F83"/>
    <w:rsid w:val="00370D9E"/>
    <w:rsid w:val="00373717"/>
    <w:rsid w:val="003744D4"/>
    <w:rsid w:val="003752AB"/>
    <w:rsid w:val="00375B7D"/>
    <w:rsid w:val="00380F26"/>
    <w:rsid w:val="00382FF3"/>
    <w:rsid w:val="00383966"/>
    <w:rsid w:val="003846F0"/>
    <w:rsid w:val="00384B3D"/>
    <w:rsid w:val="00385E2C"/>
    <w:rsid w:val="0038629F"/>
    <w:rsid w:val="003864F8"/>
    <w:rsid w:val="00390196"/>
    <w:rsid w:val="00391DC0"/>
    <w:rsid w:val="0039416B"/>
    <w:rsid w:val="00394502"/>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C09"/>
    <w:rsid w:val="003C2D25"/>
    <w:rsid w:val="003C5231"/>
    <w:rsid w:val="003C74FE"/>
    <w:rsid w:val="003C7FF8"/>
    <w:rsid w:val="003D1C89"/>
    <w:rsid w:val="003D38A7"/>
    <w:rsid w:val="003D47C3"/>
    <w:rsid w:val="003E0418"/>
    <w:rsid w:val="003E1515"/>
    <w:rsid w:val="003E2ABD"/>
    <w:rsid w:val="003E7F34"/>
    <w:rsid w:val="003F0472"/>
    <w:rsid w:val="003F10E5"/>
    <w:rsid w:val="003F1189"/>
    <w:rsid w:val="003F16DA"/>
    <w:rsid w:val="003F1F29"/>
    <w:rsid w:val="003F216A"/>
    <w:rsid w:val="003F5F6E"/>
    <w:rsid w:val="003F7E2C"/>
    <w:rsid w:val="004006F2"/>
    <w:rsid w:val="00406126"/>
    <w:rsid w:val="0040658F"/>
    <w:rsid w:val="0041125E"/>
    <w:rsid w:val="00412282"/>
    <w:rsid w:val="00412B3D"/>
    <w:rsid w:val="00413FAE"/>
    <w:rsid w:val="00415F17"/>
    <w:rsid w:val="00417DE5"/>
    <w:rsid w:val="0042111C"/>
    <w:rsid w:val="004279C5"/>
    <w:rsid w:val="004304C5"/>
    <w:rsid w:val="00430B9E"/>
    <w:rsid w:val="00432419"/>
    <w:rsid w:val="00434D88"/>
    <w:rsid w:val="00435E1C"/>
    <w:rsid w:val="00436500"/>
    <w:rsid w:val="00436DE1"/>
    <w:rsid w:val="0043740C"/>
    <w:rsid w:val="00442464"/>
    <w:rsid w:val="00444588"/>
    <w:rsid w:val="004463BC"/>
    <w:rsid w:val="00450ED2"/>
    <w:rsid w:val="00452B73"/>
    <w:rsid w:val="00452CAA"/>
    <w:rsid w:val="0046238A"/>
    <w:rsid w:val="00462945"/>
    <w:rsid w:val="00462BB5"/>
    <w:rsid w:val="00462CA3"/>
    <w:rsid w:val="00464085"/>
    <w:rsid w:val="004641B9"/>
    <w:rsid w:val="00465CF9"/>
    <w:rsid w:val="00466EF2"/>
    <w:rsid w:val="00473FD3"/>
    <w:rsid w:val="00474671"/>
    <w:rsid w:val="0048265E"/>
    <w:rsid w:val="0048306C"/>
    <w:rsid w:val="004839F6"/>
    <w:rsid w:val="00483D45"/>
    <w:rsid w:val="004917DE"/>
    <w:rsid w:val="00491C7C"/>
    <w:rsid w:val="004920A7"/>
    <w:rsid w:val="0049296D"/>
    <w:rsid w:val="004960E1"/>
    <w:rsid w:val="004A1BD1"/>
    <w:rsid w:val="004A1E11"/>
    <w:rsid w:val="004A34A2"/>
    <w:rsid w:val="004A34C9"/>
    <w:rsid w:val="004A5318"/>
    <w:rsid w:val="004A67F5"/>
    <w:rsid w:val="004A68F5"/>
    <w:rsid w:val="004A6CE3"/>
    <w:rsid w:val="004A7263"/>
    <w:rsid w:val="004B4420"/>
    <w:rsid w:val="004B4B2D"/>
    <w:rsid w:val="004B5841"/>
    <w:rsid w:val="004B5C5C"/>
    <w:rsid w:val="004B6B72"/>
    <w:rsid w:val="004B7D13"/>
    <w:rsid w:val="004C0E49"/>
    <w:rsid w:val="004C0FAE"/>
    <w:rsid w:val="004C2007"/>
    <w:rsid w:val="004C22FC"/>
    <w:rsid w:val="004C4E66"/>
    <w:rsid w:val="004C61A3"/>
    <w:rsid w:val="004C6C0A"/>
    <w:rsid w:val="004C6C4C"/>
    <w:rsid w:val="004C74C5"/>
    <w:rsid w:val="004C7862"/>
    <w:rsid w:val="004D192A"/>
    <w:rsid w:val="004D488E"/>
    <w:rsid w:val="004D6564"/>
    <w:rsid w:val="004E14F4"/>
    <w:rsid w:val="004E2636"/>
    <w:rsid w:val="004F2DED"/>
    <w:rsid w:val="004F434D"/>
    <w:rsid w:val="004F4611"/>
    <w:rsid w:val="004F5014"/>
    <w:rsid w:val="004F640D"/>
    <w:rsid w:val="004F7DCB"/>
    <w:rsid w:val="00500415"/>
    <w:rsid w:val="0050337E"/>
    <w:rsid w:val="00503A9A"/>
    <w:rsid w:val="0050525A"/>
    <w:rsid w:val="00505A5B"/>
    <w:rsid w:val="00507203"/>
    <w:rsid w:val="005106E3"/>
    <w:rsid w:val="0051080E"/>
    <w:rsid w:val="00512844"/>
    <w:rsid w:val="00512D08"/>
    <w:rsid w:val="00514FBE"/>
    <w:rsid w:val="005171DD"/>
    <w:rsid w:val="00517C79"/>
    <w:rsid w:val="005268CC"/>
    <w:rsid w:val="00530EBB"/>
    <w:rsid w:val="00535401"/>
    <w:rsid w:val="0053559A"/>
    <w:rsid w:val="00540914"/>
    <w:rsid w:val="00540DBB"/>
    <w:rsid w:val="005419D0"/>
    <w:rsid w:val="00541DC1"/>
    <w:rsid w:val="00543430"/>
    <w:rsid w:val="005459DC"/>
    <w:rsid w:val="005474B8"/>
    <w:rsid w:val="00550D1D"/>
    <w:rsid w:val="00551E13"/>
    <w:rsid w:val="00555C55"/>
    <w:rsid w:val="00555CDA"/>
    <w:rsid w:val="0055663E"/>
    <w:rsid w:val="00557B2F"/>
    <w:rsid w:val="00560754"/>
    <w:rsid w:val="00562F7D"/>
    <w:rsid w:val="005649F6"/>
    <w:rsid w:val="00566801"/>
    <w:rsid w:val="00566AC6"/>
    <w:rsid w:val="00573445"/>
    <w:rsid w:val="0057353E"/>
    <w:rsid w:val="00575079"/>
    <w:rsid w:val="005767CE"/>
    <w:rsid w:val="00580EB9"/>
    <w:rsid w:val="00581D1E"/>
    <w:rsid w:val="005853BD"/>
    <w:rsid w:val="005854A2"/>
    <w:rsid w:val="005942BA"/>
    <w:rsid w:val="00594A2E"/>
    <w:rsid w:val="005A1B70"/>
    <w:rsid w:val="005A2AE1"/>
    <w:rsid w:val="005A2D05"/>
    <w:rsid w:val="005A47F1"/>
    <w:rsid w:val="005A6153"/>
    <w:rsid w:val="005A7B0B"/>
    <w:rsid w:val="005B0F08"/>
    <w:rsid w:val="005B1F48"/>
    <w:rsid w:val="005B38DD"/>
    <w:rsid w:val="005B4361"/>
    <w:rsid w:val="005B54A2"/>
    <w:rsid w:val="005C19F0"/>
    <w:rsid w:val="005C563D"/>
    <w:rsid w:val="005C5B2C"/>
    <w:rsid w:val="005C625E"/>
    <w:rsid w:val="005C650F"/>
    <w:rsid w:val="005C6A71"/>
    <w:rsid w:val="005C6BBD"/>
    <w:rsid w:val="005D03A3"/>
    <w:rsid w:val="005D09C0"/>
    <w:rsid w:val="005D2220"/>
    <w:rsid w:val="005D451D"/>
    <w:rsid w:val="005D4AFD"/>
    <w:rsid w:val="005D4EC7"/>
    <w:rsid w:val="005D7593"/>
    <w:rsid w:val="005D7A60"/>
    <w:rsid w:val="005D7BD5"/>
    <w:rsid w:val="005E033B"/>
    <w:rsid w:val="005E2A71"/>
    <w:rsid w:val="005E3703"/>
    <w:rsid w:val="005E3C78"/>
    <w:rsid w:val="005E4722"/>
    <w:rsid w:val="005E7120"/>
    <w:rsid w:val="005E7CFB"/>
    <w:rsid w:val="005F0778"/>
    <w:rsid w:val="005F1C64"/>
    <w:rsid w:val="005F33BB"/>
    <w:rsid w:val="005F3451"/>
    <w:rsid w:val="005F4763"/>
    <w:rsid w:val="0060119A"/>
    <w:rsid w:val="0060149E"/>
    <w:rsid w:val="00602788"/>
    <w:rsid w:val="00603E4D"/>
    <w:rsid w:val="00603F5F"/>
    <w:rsid w:val="00604306"/>
    <w:rsid w:val="00604549"/>
    <w:rsid w:val="006054DC"/>
    <w:rsid w:val="00605C67"/>
    <w:rsid w:val="00606527"/>
    <w:rsid w:val="00612E49"/>
    <w:rsid w:val="00613739"/>
    <w:rsid w:val="00616474"/>
    <w:rsid w:val="00617287"/>
    <w:rsid w:val="006176F0"/>
    <w:rsid w:val="00622330"/>
    <w:rsid w:val="00624620"/>
    <w:rsid w:val="00624F2D"/>
    <w:rsid w:val="006253A8"/>
    <w:rsid w:val="006263E9"/>
    <w:rsid w:val="00630C58"/>
    <w:rsid w:val="0063488E"/>
    <w:rsid w:val="0063545B"/>
    <w:rsid w:val="0064120C"/>
    <w:rsid w:val="006414E3"/>
    <w:rsid w:val="006421B4"/>
    <w:rsid w:val="00643085"/>
    <w:rsid w:val="00645437"/>
    <w:rsid w:val="00645E55"/>
    <w:rsid w:val="006467CF"/>
    <w:rsid w:val="006527C2"/>
    <w:rsid w:val="0065336F"/>
    <w:rsid w:val="00656460"/>
    <w:rsid w:val="006629C4"/>
    <w:rsid w:val="00663EC8"/>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7C73"/>
    <w:rsid w:val="0069559F"/>
    <w:rsid w:val="00696B29"/>
    <w:rsid w:val="00696B83"/>
    <w:rsid w:val="00696F8F"/>
    <w:rsid w:val="00697D0B"/>
    <w:rsid w:val="006A0BAA"/>
    <w:rsid w:val="006A196D"/>
    <w:rsid w:val="006A42DF"/>
    <w:rsid w:val="006A4E91"/>
    <w:rsid w:val="006A71B0"/>
    <w:rsid w:val="006A7555"/>
    <w:rsid w:val="006B086C"/>
    <w:rsid w:val="006B1774"/>
    <w:rsid w:val="006B1A3A"/>
    <w:rsid w:val="006B2B4D"/>
    <w:rsid w:val="006B349C"/>
    <w:rsid w:val="006B46CF"/>
    <w:rsid w:val="006B46F1"/>
    <w:rsid w:val="006B646E"/>
    <w:rsid w:val="006B7F45"/>
    <w:rsid w:val="006C3FE2"/>
    <w:rsid w:val="006C5DF2"/>
    <w:rsid w:val="006C6BB6"/>
    <w:rsid w:val="006C7210"/>
    <w:rsid w:val="006D0CD6"/>
    <w:rsid w:val="006D197E"/>
    <w:rsid w:val="006D1E61"/>
    <w:rsid w:val="006D4072"/>
    <w:rsid w:val="006D4DAE"/>
    <w:rsid w:val="006D5C06"/>
    <w:rsid w:val="006D5C0E"/>
    <w:rsid w:val="006D664B"/>
    <w:rsid w:val="006D71E9"/>
    <w:rsid w:val="006D7713"/>
    <w:rsid w:val="006E05ED"/>
    <w:rsid w:val="006E2110"/>
    <w:rsid w:val="006E29A7"/>
    <w:rsid w:val="006E3043"/>
    <w:rsid w:val="006E47AB"/>
    <w:rsid w:val="006E487A"/>
    <w:rsid w:val="006F0E1F"/>
    <w:rsid w:val="006F0F50"/>
    <w:rsid w:val="006F257A"/>
    <w:rsid w:val="006F362C"/>
    <w:rsid w:val="006F3D7E"/>
    <w:rsid w:val="006F757D"/>
    <w:rsid w:val="006F75FF"/>
    <w:rsid w:val="006F7ED7"/>
    <w:rsid w:val="007008A0"/>
    <w:rsid w:val="00700CE8"/>
    <w:rsid w:val="007019F7"/>
    <w:rsid w:val="00707CAF"/>
    <w:rsid w:val="007100FB"/>
    <w:rsid w:val="00710CF4"/>
    <w:rsid w:val="0071101E"/>
    <w:rsid w:val="007118B8"/>
    <w:rsid w:val="00713731"/>
    <w:rsid w:val="00715298"/>
    <w:rsid w:val="00715785"/>
    <w:rsid w:val="00720913"/>
    <w:rsid w:val="00721B26"/>
    <w:rsid w:val="0072202E"/>
    <w:rsid w:val="00731C2E"/>
    <w:rsid w:val="00732745"/>
    <w:rsid w:val="00733D80"/>
    <w:rsid w:val="007350ED"/>
    <w:rsid w:val="0073656D"/>
    <w:rsid w:val="00740175"/>
    <w:rsid w:val="007441AB"/>
    <w:rsid w:val="00746EFC"/>
    <w:rsid w:val="00747387"/>
    <w:rsid w:val="007543F1"/>
    <w:rsid w:val="00756512"/>
    <w:rsid w:val="007578AF"/>
    <w:rsid w:val="00762578"/>
    <w:rsid w:val="0076315F"/>
    <w:rsid w:val="0076539F"/>
    <w:rsid w:val="00766B59"/>
    <w:rsid w:val="00770613"/>
    <w:rsid w:val="0077183E"/>
    <w:rsid w:val="00773203"/>
    <w:rsid w:val="00773C33"/>
    <w:rsid w:val="0077405B"/>
    <w:rsid w:val="00775619"/>
    <w:rsid w:val="00777450"/>
    <w:rsid w:val="00777C6D"/>
    <w:rsid w:val="0078188F"/>
    <w:rsid w:val="00782C67"/>
    <w:rsid w:val="0078561C"/>
    <w:rsid w:val="00785B4D"/>
    <w:rsid w:val="007867E5"/>
    <w:rsid w:val="00787F19"/>
    <w:rsid w:val="00792369"/>
    <w:rsid w:val="0079291B"/>
    <w:rsid w:val="00793D1C"/>
    <w:rsid w:val="0079535B"/>
    <w:rsid w:val="007A0036"/>
    <w:rsid w:val="007A1CE0"/>
    <w:rsid w:val="007A38C6"/>
    <w:rsid w:val="007A6E25"/>
    <w:rsid w:val="007A6EEC"/>
    <w:rsid w:val="007B003A"/>
    <w:rsid w:val="007B0ED9"/>
    <w:rsid w:val="007B5F8B"/>
    <w:rsid w:val="007B6E92"/>
    <w:rsid w:val="007C0177"/>
    <w:rsid w:val="007C219A"/>
    <w:rsid w:val="007C4E9F"/>
    <w:rsid w:val="007C722B"/>
    <w:rsid w:val="007D076D"/>
    <w:rsid w:val="007D1718"/>
    <w:rsid w:val="007D1B3C"/>
    <w:rsid w:val="007E195A"/>
    <w:rsid w:val="007E24F9"/>
    <w:rsid w:val="007E3929"/>
    <w:rsid w:val="007E5BA2"/>
    <w:rsid w:val="007E65F4"/>
    <w:rsid w:val="007F03AC"/>
    <w:rsid w:val="007F1013"/>
    <w:rsid w:val="007F17C2"/>
    <w:rsid w:val="007F267A"/>
    <w:rsid w:val="007F6719"/>
    <w:rsid w:val="007F77E4"/>
    <w:rsid w:val="00800FED"/>
    <w:rsid w:val="00805CEE"/>
    <w:rsid w:val="008061DB"/>
    <w:rsid w:val="00806840"/>
    <w:rsid w:val="008103EB"/>
    <w:rsid w:val="0081065F"/>
    <w:rsid w:val="00810855"/>
    <w:rsid w:val="008115F2"/>
    <w:rsid w:val="008150CC"/>
    <w:rsid w:val="008171A3"/>
    <w:rsid w:val="0082047D"/>
    <w:rsid w:val="00820D9D"/>
    <w:rsid w:val="00823775"/>
    <w:rsid w:val="0082486E"/>
    <w:rsid w:val="00826982"/>
    <w:rsid w:val="00827065"/>
    <w:rsid w:val="0082713C"/>
    <w:rsid w:val="00827159"/>
    <w:rsid w:val="00827C47"/>
    <w:rsid w:val="008307D3"/>
    <w:rsid w:val="00832C6E"/>
    <w:rsid w:val="00832EBC"/>
    <w:rsid w:val="00832F64"/>
    <w:rsid w:val="00833610"/>
    <w:rsid w:val="00836D32"/>
    <w:rsid w:val="00840D7D"/>
    <w:rsid w:val="00843358"/>
    <w:rsid w:val="00844A0D"/>
    <w:rsid w:val="00851485"/>
    <w:rsid w:val="00852FB0"/>
    <w:rsid w:val="0085325A"/>
    <w:rsid w:val="008567ED"/>
    <w:rsid w:val="00861072"/>
    <w:rsid w:val="00861CF3"/>
    <w:rsid w:val="00861D8B"/>
    <w:rsid w:val="00863F61"/>
    <w:rsid w:val="00863F88"/>
    <w:rsid w:val="00865B6E"/>
    <w:rsid w:val="00867C64"/>
    <w:rsid w:val="00870DED"/>
    <w:rsid w:val="00872B75"/>
    <w:rsid w:val="00872B9D"/>
    <w:rsid w:val="00873190"/>
    <w:rsid w:val="0087387F"/>
    <w:rsid w:val="0087409A"/>
    <w:rsid w:val="00876A54"/>
    <w:rsid w:val="008776D6"/>
    <w:rsid w:val="0088345D"/>
    <w:rsid w:val="0088590A"/>
    <w:rsid w:val="00887B05"/>
    <w:rsid w:val="00894E80"/>
    <w:rsid w:val="00897FEA"/>
    <w:rsid w:val="008A378D"/>
    <w:rsid w:val="008A3B30"/>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2C86"/>
    <w:rsid w:val="008C4E2A"/>
    <w:rsid w:val="008D0202"/>
    <w:rsid w:val="008D1BD9"/>
    <w:rsid w:val="008D585D"/>
    <w:rsid w:val="008E01AE"/>
    <w:rsid w:val="008E1E8A"/>
    <w:rsid w:val="008E2022"/>
    <w:rsid w:val="008E515B"/>
    <w:rsid w:val="008F0CC6"/>
    <w:rsid w:val="008F1CC6"/>
    <w:rsid w:val="008F28F2"/>
    <w:rsid w:val="008F458D"/>
    <w:rsid w:val="008F5130"/>
    <w:rsid w:val="008F61A7"/>
    <w:rsid w:val="008F6AD3"/>
    <w:rsid w:val="00900F6C"/>
    <w:rsid w:val="0090194D"/>
    <w:rsid w:val="00906613"/>
    <w:rsid w:val="00907891"/>
    <w:rsid w:val="00914C00"/>
    <w:rsid w:val="009150E5"/>
    <w:rsid w:val="00915611"/>
    <w:rsid w:val="00920829"/>
    <w:rsid w:val="00921C0F"/>
    <w:rsid w:val="00921FA0"/>
    <w:rsid w:val="00922502"/>
    <w:rsid w:val="009256F1"/>
    <w:rsid w:val="00926B45"/>
    <w:rsid w:val="00930540"/>
    <w:rsid w:val="009311B6"/>
    <w:rsid w:val="0093479D"/>
    <w:rsid w:val="00934F43"/>
    <w:rsid w:val="00935223"/>
    <w:rsid w:val="00935296"/>
    <w:rsid w:val="0093589F"/>
    <w:rsid w:val="0093596B"/>
    <w:rsid w:val="00936256"/>
    <w:rsid w:val="00936B73"/>
    <w:rsid w:val="00937F75"/>
    <w:rsid w:val="00941FD2"/>
    <w:rsid w:val="00942DC6"/>
    <w:rsid w:val="009439D2"/>
    <w:rsid w:val="00950D6E"/>
    <w:rsid w:val="00953044"/>
    <w:rsid w:val="00954E28"/>
    <w:rsid w:val="0095537E"/>
    <w:rsid w:val="00960200"/>
    <w:rsid w:val="00960D87"/>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68D3"/>
    <w:rsid w:val="009817B4"/>
    <w:rsid w:val="00981FBA"/>
    <w:rsid w:val="0098764C"/>
    <w:rsid w:val="0099031F"/>
    <w:rsid w:val="00991F42"/>
    <w:rsid w:val="009942E6"/>
    <w:rsid w:val="00997E95"/>
    <w:rsid w:val="009A1E58"/>
    <w:rsid w:val="009A1FF6"/>
    <w:rsid w:val="009A26FA"/>
    <w:rsid w:val="009A2780"/>
    <w:rsid w:val="009A3772"/>
    <w:rsid w:val="009A7833"/>
    <w:rsid w:val="009A7E43"/>
    <w:rsid w:val="009B1641"/>
    <w:rsid w:val="009B201B"/>
    <w:rsid w:val="009B38AC"/>
    <w:rsid w:val="009B5003"/>
    <w:rsid w:val="009B5615"/>
    <w:rsid w:val="009B5856"/>
    <w:rsid w:val="009C06E7"/>
    <w:rsid w:val="009C0F58"/>
    <w:rsid w:val="009C220C"/>
    <w:rsid w:val="009C2B6E"/>
    <w:rsid w:val="009C3D31"/>
    <w:rsid w:val="009C73D8"/>
    <w:rsid w:val="009D0BA8"/>
    <w:rsid w:val="009D17E4"/>
    <w:rsid w:val="009D2EA9"/>
    <w:rsid w:val="009D3934"/>
    <w:rsid w:val="009D4AFD"/>
    <w:rsid w:val="009D679D"/>
    <w:rsid w:val="009D7663"/>
    <w:rsid w:val="009D7789"/>
    <w:rsid w:val="009E4D0E"/>
    <w:rsid w:val="009F3E64"/>
    <w:rsid w:val="00A01BE4"/>
    <w:rsid w:val="00A026C6"/>
    <w:rsid w:val="00A03228"/>
    <w:rsid w:val="00A0322E"/>
    <w:rsid w:val="00A03447"/>
    <w:rsid w:val="00A038EB"/>
    <w:rsid w:val="00A0663D"/>
    <w:rsid w:val="00A10BB2"/>
    <w:rsid w:val="00A121B3"/>
    <w:rsid w:val="00A15147"/>
    <w:rsid w:val="00A17AD9"/>
    <w:rsid w:val="00A2779A"/>
    <w:rsid w:val="00A315A9"/>
    <w:rsid w:val="00A329DB"/>
    <w:rsid w:val="00A35FF6"/>
    <w:rsid w:val="00A3757B"/>
    <w:rsid w:val="00A37BE9"/>
    <w:rsid w:val="00A42F8F"/>
    <w:rsid w:val="00A43C87"/>
    <w:rsid w:val="00A43F4F"/>
    <w:rsid w:val="00A451FF"/>
    <w:rsid w:val="00A45F85"/>
    <w:rsid w:val="00A47815"/>
    <w:rsid w:val="00A479C4"/>
    <w:rsid w:val="00A47D32"/>
    <w:rsid w:val="00A5663A"/>
    <w:rsid w:val="00A56CBF"/>
    <w:rsid w:val="00A6313A"/>
    <w:rsid w:val="00A6595D"/>
    <w:rsid w:val="00A65C93"/>
    <w:rsid w:val="00A66310"/>
    <w:rsid w:val="00A706E6"/>
    <w:rsid w:val="00A71B00"/>
    <w:rsid w:val="00A71F75"/>
    <w:rsid w:val="00A73AD5"/>
    <w:rsid w:val="00A76025"/>
    <w:rsid w:val="00A76D2E"/>
    <w:rsid w:val="00A80013"/>
    <w:rsid w:val="00A81F99"/>
    <w:rsid w:val="00A83280"/>
    <w:rsid w:val="00A83536"/>
    <w:rsid w:val="00A84E38"/>
    <w:rsid w:val="00A92BB6"/>
    <w:rsid w:val="00A93922"/>
    <w:rsid w:val="00A9433A"/>
    <w:rsid w:val="00A94B63"/>
    <w:rsid w:val="00A95480"/>
    <w:rsid w:val="00A96E55"/>
    <w:rsid w:val="00AA0BE3"/>
    <w:rsid w:val="00AA1EDB"/>
    <w:rsid w:val="00AA232A"/>
    <w:rsid w:val="00AA3ED7"/>
    <w:rsid w:val="00AA4FE5"/>
    <w:rsid w:val="00AA6413"/>
    <w:rsid w:val="00AB33AF"/>
    <w:rsid w:val="00AB3AC6"/>
    <w:rsid w:val="00AB3F6A"/>
    <w:rsid w:val="00AB4B3F"/>
    <w:rsid w:val="00AB4E7A"/>
    <w:rsid w:val="00AB563F"/>
    <w:rsid w:val="00AB5C17"/>
    <w:rsid w:val="00AB6D93"/>
    <w:rsid w:val="00AB7193"/>
    <w:rsid w:val="00AB7D6A"/>
    <w:rsid w:val="00AC013E"/>
    <w:rsid w:val="00AC1C61"/>
    <w:rsid w:val="00AC277F"/>
    <w:rsid w:val="00AC542D"/>
    <w:rsid w:val="00AC543B"/>
    <w:rsid w:val="00AC6881"/>
    <w:rsid w:val="00AC7AA3"/>
    <w:rsid w:val="00AD0446"/>
    <w:rsid w:val="00AD54B2"/>
    <w:rsid w:val="00AE0CA9"/>
    <w:rsid w:val="00AE328B"/>
    <w:rsid w:val="00AE37A0"/>
    <w:rsid w:val="00AE41FC"/>
    <w:rsid w:val="00AE57C2"/>
    <w:rsid w:val="00AF0D2D"/>
    <w:rsid w:val="00AF23CA"/>
    <w:rsid w:val="00AF284D"/>
    <w:rsid w:val="00AF689A"/>
    <w:rsid w:val="00AF7AA2"/>
    <w:rsid w:val="00B003D4"/>
    <w:rsid w:val="00B01042"/>
    <w:rsid w:val="00B0375E"/>
    <w:rsid w:val="00B0415D"/>
    <w:rsid w:val="00B046B5"/>
    <w:rsid w:val="00B05053"/>
    <w:rsid w:val="00B060FC"/>
    <w:rsid w:val="00B06206"/>
    <w:rsid w:val="00B0670C"/>
    <w:rsid w:val="00B07611"/>
    <w:rsid w:val="00B12119"/>
    <w:rsid w:val="00B121F6"/>
    <w:rsid w:val="00B128A3"/>
    <w:rsid w:val="00B16361"/>
    <w:rsid w:val="00B16A73"/>
    <w:rsid w:val="00B21466"/>
    <w:rsid w:val="00B24DB0"/>
    <w:rsid w:val="00B266DA"/>
    <w:rsid w:val="00B27085"/>
    <w:rsid w:val="00B30628"/>
    <w:rsid w:val="00B31FE3"/>
    <w:rsid w:val="00B3263B"/>
    <w:rsid w:val="00B364F6"/>
    <w:rsid w:val="00B405BE"/>
    <w:rsid w:val="00B41B4A"/>
    <w:rsid w:val="00B4283E"/>
    <w:rsid w:val="00B42C5E"/>
    <w:rsid w:val="00B43858"/>
    <w:rsid w:val="00B5158E"/>
    <w:rsid w:val="00B53F3B"/>
    <w:rsid w:val="00B60351"/>
    <w:rsid w:val="00B63004"/>
    <w:rsid w:val="00B630DC"/>
    <w:rsid w:val="00B64E10"/>
    <w:rsid w:val="00B655B2"/>
    <w:rsid w:val="00B65C76"/>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18B4"/>
    <w:rsid w:val="00B93B27"/>
    <w:rsid w:val="00B94CB6"/>
    <w:rsid w:val="00B94EE1"/>
    <w:rsid w:val="00B95929"/>
    <w:rsid w:val="00BA11ED"/>
    <w:rsid w:val="00BA2549"/>
    <w:rsid w:val="00BA2BAC"/>
    <w:rsid w:val="00BA2E73"/>
    <w:rsid w:val="00BA4296"/>
    <w:rsid w:val="00BA69DF"/>
    <w:rsid w:val="00BB3083"/>
    <w:rsid w:val="00BB433C"/>
    <w:rsid w:val="00BB6201"/>
    <w:rsid w:val="00BB7429"/>
    <w:rsid w:val="00BB7613"/>
    <w:rsid w:val="00BC0431"/>
    <w:rsid w:val="00BC08B7"/>
    <w:rsid w:val="00BC16DD"/>
    <w:rsid w:val="00BC2483"/>
    <w:rsid w:val="00BC3B92"/>
    <w:rsid w:val="00BC77AE"/>
    <w:rsid w:val="00BC7D96"/>
    <w:rsid w:val="00BD0376"/>
    <w:rsid w:val="00BD0F95"/>
    <w:rsid w:val="00BD34F2"/>
    <w:rsid w:val="00BD38CB"/>
    <w:rsid w:val="00BD4C76"/>
    <w:rsid w:val="00BD6052"/>
    <w:rsid w:val="00BD76B0"/>
    <w:rsid w:val="00BD77D2"/>
    <w:rsid w:val="00BD79A4"/>
    <w:rsid w:val="00BE0030"/>
    <w:rsid w:val="00BE2350"/>
    <w:rsid w:val="00BE2616"/>
    <w:rsid w:val="00BE2E09"/>
    <w:rsid w:val="00BE33D1"/>
    <w:rsid w:val="00BE4704"/>
    <w:rsid w:val="00BE6DB7"/>
    <w:rsid w:val="00BE6EBC"/>
    <w:rsid w:val="00BE74FA"/>
    <w:rsid w:val="00BF07F6"/>
    <w:rsid w:val="00BF2A28"/>
    <w:rsid w:val="00BF4044"/>
    <w:rsid w:val="00BF498B"/>
    <w:rsid w:val="00BF5618"/>
    <w:rsid w:val="00BF5A26"/>
    <w:rsid w:val="00BF6EE9"/>
    <w:rsid w:val="00BF7188"/>
    <w:rsid w:val="00C036B2"/>
    <w:rsid w:val="00C039E4"/>
    <w:rsid w:val="00C04E20"/>
    <w:rsid w:val="00C05673"/>
    <w:rsid w:val="00C061AD"/>
    <w:rsid w:val="00C0683C"/>
    <w:rsid w:val="00C06885"/>
    <w:rsid w:val="00C128EA"/>
    <w:rsid w:val="00C14B96"/>
    <w:rsid w:val="00C21BD6"/>
    <w:rsid w:val="00C21C66"/>
    <w:rsid w:val="00C263B5"/>
    <w:rsid w:val="00C31E85"/>
    <w:rsid w:val="00C31FDB"/>
    <w:rsid w:val="00C3262B"/>
    <w:rsid w:val="00C36938"/>
    <w:rsid w:val="00C37852"/>
    <w:rsid w:val="00C44942"/>
    <w:rsid w:val="00C45105"/>
    <w:rsid w:val="00C46200"/>
    <w:rsid w:val="00C4658D"/>
    <w:rsid w:val="00C5013E"/>
    <w:rsid w:val="00C50953"/>
    <w:rsid w:val="00C52C4C"/>
    <w:rsid w:val="00C55B82"/>
    <w:rsid w:val="00C55E60"/>
    <w:rsid w:val="00C625DC"/>
    <w:rsid w:val="00C6472C"/>
    <w:rsid w:val="00C7062D"/>
    <w:rsid w:val="00C7094C"/>
    <w:rsid w:val="00C71B8F"/>
    <w:rsid w:val="00C8015E"/>
    <w:rsid w:val="00C801C8"/>
    <w:rsid w:val="00C81AFB"/>
    <w:rsid w:val="00C81E26"/>
    <w:rsid w:val="00C84D15"/>
    <w:rsid w:val="00C84F35"/>
    <w:rsid w:val="00C858CE"/>
    <w:rsid w:val="00C858D2"/>
    <w:rsid w:val="00C87CFF"/>
    <w:rsid w:val="00C91834"/>
    <w:rsid w:val="00C92EAE"/>
    <w:rsid w:val="00C94157"/>
    <w:rsid w:val="00C958BD"/>
    <w:rsid w:val="00CA04A5"/>
    <w:rsid w:val="00CA283F"/>
    <w:rsid w:val="00CA6A40"/>
    <w:rsid w:val="00CA6C60"/>
    <w:rsid w:val="00CA7143"/>
    <w:rsid w:val="00CB5977"/>
    <w:rsid w:val="00CB616D"/>
    <w:rsid w:val="00CC02BF"/>
    <w:rsid w:val="00CC133C"/>
    <w:rsid w:val="00CC2643"/>
    <w:rsid w:val="00CC2A9F"/>
    <w:rsid w:val="00CC48B4"/>
    <w:rsid w:val="00CC4AB0"/>
    <w:rsid w:val="00CC5A97"/>
    <w:rsid w:val="00CC5C22"/>
    <w:rsid w:val="00CD0040"/>
    <w:rsid w:val="00CD0A7B"/>
    <w:rsid w:val="00CD3C97"/>
    <w:rsid w:val="00CD4F0B"/>
    <w:rsid w:val="00CE0A1F"/>
    <w:rsid w:val="00CE1308"/>
    <w:rsid w:val="00CE189A"/>
    <w:rsid w:val="00CE43DC"/>
    <w:rsid w:val="00CE49C0"/>
    <w:rsid w:val="00CE5583"/>
    <w:rsid w:val="00CE5CCC"/>
    <w:rsid w:val="00CE6942"/>
    <w:rsid w:val="00CF0351"/>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4112B"/>
    <w:rsid w:val="00D42627"/>
    <w:rsid w:val="00D42AD8"/>
    <w:rsid w:val="00D43593"/>
    <w:rsid w:val="00D45019"/>
    <w:rsid w:val="00D45669"/>
    <w:rsid w:val="00D47762"/>
    <w:rsid w:val="00D50582"/>
    <w:rsid w:val="00D5071E"/>
    <w:rsid w:val="00D5233E"/>
    <w:rsid w:val="00D52B97"/>
    <w:rsid w:val="00D53C48"/>
    <w:rsid w:val="00D56BC5"/>
    <w:rsid w:val="00D60912"/>
    <w:rsid w:val="00D61530"/>
    <w:rsid w:val="00D6161A"/>
    <w:rsid w:val="00D6323C"/>
    <w:rsid w:val="00D64756"/>
    <w:rsid w:val="00D67CD8"/>
    <w:rsid w:val="00D77FAC"/>
    <w:rsid w:val="00D80B22"/>
    <w:rsid w:val="00D81158"/>
    <w:rsid w:val="00D85487"/>
    <w:rsid w:val="00D85C46"/>
    <w:rsid w:val="00D87A73"/>
    <w:rsid w:val="00D92743"/>
    <w:rsid w:val="00D92912"/>
    <w:rsid w:val="00D92F8E"/>
    <w:rsid w:val="00D96431"/>
    <w:rsid w:val="00D97D57"/>
    <w:rsid w:val="00D97E98"/>
    <w:rsid w:val="00DA067B"/>
    <w:rsid w:val="00DA2981"/>
    <w:rsid w:val="00DB0FCC"/>
    <w:rsid w:val="00DB1785"/>
    <w:rsid w:val="00DB350E"/>
    <w:rsid w:val="00DB44C5"/>
    <w:rsid w:val="00DB4650"/>
    <w:rsid w:val="00DB4E8B"/>
    <w:rsid w:val="00DB55C4"/>
    <w:rsid w:val="00DB64BD"/>
    <w:rsid w:val="00DB6E0A"/>
    <w:rsid w:val="00DC0230"/>
    <w:rsid w:val="00DC27EE"/>
    <w:rsid w:val="00DC4C26"/>
    <w:rsid w:val="00DC652E"/>
    <w:rsid w:val="00DC6C06"/>
    <w:rsid w:val="00DD14F0"/>
    <w:rsid w:val="00DD1AE2"/>
    <w:rsid w:val="00DD2937"/>
    <w:rsid w:val="00DD39BA"/>
    <w:rsid w:val="00DD463B"/>
    <w:rsid w:val="00DE03F9"/>
    <w:rsid w:val="00DE201E"/>
    <w:rsid w:val="00DE2452"/>
    <w:rsid w:val="00DE31BA"/>
    <w:rsid w:val="00DE35EA"/>
    <w:rsid w:val="00DE5B0A"/>
    <w:rsid w:val="00DE7381"/>
    <w:rsid w:val="00DF08A4"/>
    <w:rsid w:val="00DF25E6"/>
    <w:rsid w:val="00DF3A12"/>
    <w:rsid w:val="00DF4AEF"/>
    <w:rsid w:val="00E06461"/>
    <w:rsid w:val="00E06F03"/>
    <w:rsid w:val="00E10B86"/>
    <w:rsid w:val="00E11B7D"/>
    <w:rsid w:val="00E11BE6"/>
    <w:rsid w:val="00E12CB1"/>
    <w:rsid w:val="00E13902"/>
    <w:rsid w:val="00E21F7D"/>
    <w:rsid w:val="00E22687"/>
    <w:rsid w:val="00E23E12"/>
    <w:rsid w:val="00E240F8"/>
    <w:rsid w:val="00E25508"/>
    <w:rsid w:val="00E256E5"/>
    <w:rsid w:val="00E33805"/>
    <w:rsid w:val="00E3604D"/>
    <w:rsid w:val="00E40958"/>
    <w:rsid w:val="00E41E1A"/>
    <w:rsid w:val="00E4206A"/>
    <w:rsid w:val="00E435E7"/>
    <w:rsid w:val="00E546BE"/>
    <w:rsid w:val="00E57182"/>
    <w:rsid w:val="00E57C37"/>
    <w:rsid w:val="00E60C29"/>
    <w:rsid w:val="00E62C30"/>
    <w:rsid w:val="00E6450F"/>
    <w:rsid w:val="00E64C1A"/>
    <w:rsid w:val="00E659EF"/>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90A6E"/>
    <w:rsid w:val="00E91287"/>
    <w:rsid w:val="00E9173C"/>
    <w:rsid w:val="00E92153"/>
    <w:rsid w:val="00E94B61"/>
    <w:rsid w:val="00E94EC7"/>
    <w:rsid w:val="00E95363"/>
    <w:rsid w:val="00E96A81"/>
    <w:rsid w:val="00EA10F4"/>
    <w:rsid w:val="00EB2483"/>
    <w:rsid w:val="00EB7DCF"/>
    <w:rsid w:val="00EC4290"/>
    <w:rsid w:val="00EC657A"/>
    <w:rsid w:val="00EC6E99"/>
    <w:rsid w:val="00ED1065"/>
    <w:rsid w:val="00ED3CAA"/>
    <w:rsid w:val="00ED5F90"/>
    <w:rsid w:val="00ED6F3E"/>
    <w:rsid w:val="00EE1674"/>
    <w:rsid w:val="00EE38EA"/>
    <w:rsid w:val="00EE6A6F"/>
    <w:rsid w:val="00EF0C89"/>
    <w:rsid w:val="00EF1F7B"/>
    <w:rsid w:val="00EF3AC1"/>
    <w:rsid w:val="00EF6A1A"/>
    <w:rsid w:val="00EF744F"/>
    <w:rsid w:val="00EF77C9"/>
    <w:rsid w:val="00F00E32"/>
    <w:rsid w:val="00F02E57"/>
    <w:rsid w:val="00F04B3B"/>
    <w:rsid w:val="00F05295"/>
    <w:rsid w:val="00F06705"/>
    <w:rsid w:val="00F14FD5"/>
    <w:rsid w:val="00F16203"/>
    <w:rsid w:val="00F1695F"/>
    <w:rsid w:val="00F23A81"/>
    <w:rsid w:val="00F27950"/>
    <w:rsid w:val="00F314C8"/>
    <w:rsid w:val="00F33104"/>
    <w:rsid w:val="00F3393A"/>
    <w:rsid w:val="00F33E68"/>
    <w:rsid w:val="00F4522D"/>
    <w:rsid w:val="00F46972"/>
    <w:rsid w:val="00F533AE"/>
    <w:rsid w:val="00F55A5E"/>
    <w:rsid w:val="00F57C50"/>
    <w:rsid w:val="00F60B13"/>
    <w:rsid w:val="00F626BB"/>
    <w:rsid w:val="00F63542"/>
    <w:rsid w:val="00F6687A"/>
    <w:rsid w:val="00F70C38"/>
    <w:rsid w:val="00F71115"/>
    <w:rsid w:val="00F74F2F"/>
    <w:rsid w:val="00F7517B"/>
    <w:rsid w:val="00F76037"/>
    <w:rsid w:val="00F77E89"/>
    <w:rsid w:val="00F77EA8"/>
    <w:rsid w:val="00F81525"/>
    <w:rsid w:val="00F81678"/>
    <w:rsid w:val="00F818FA"/>
    <w:rsid w:val="00F83258"/>
    <w:rsid w:val="00F842C2"/>
    <w:rsid w:val="00F84499"/>
    <w:rsid w:val="00F870DD"/>
    <w:rsid w:val="00F92555"/>
    <w:rsid w:val="00F9625C"/>
    <w:rsid w:val="00FA031B"/>
    <w:rsid w:val="00FA2A1A"/>
    <w:rsid w:val="00FA4C38"/>
    <w:rsid w:val="00FA4CC2"/>
    <w:rsid w:val="00FA4DD1"/>
    <w:rsid w:val="00FA529D"/>
    <w:rsid w:val="00FB19DB"/>
    <w:rsid w:val="00FB4A36"/>
    <w:rsid w:val="00FB4E98"/>
    <w:rsid w:val="00FB68F3"/>
    <w:rsid w:val="00FB7757"/>
    <w:rsid w:val="00FC00D4"/>
    <w:rsid w:val="00FC44E3"/>
    <w:rsid w:val="00FC45A4"/>
    <w:rsid w:val="00FC4D15"/>
    <w:rsid w:val="00FC5CA2"/>
    <w:rsid w:val="00FD117C"/>
    <w:rsid w:val="00FD433B"/>
    <w:rsid w:val="00FD5072"/>
    <w:rsid w:val="00FD6FB0"/>
    <w:rsid w:val="00FE06F5"/>
    <w:rsid w:val="00FE14F8"/>
    <w:rsid w:val="00FE35D8"/>
    <w:rsid w:val="00FE3925"/>
    <w:rsid w:val="00FE6E78"/>
    <w:rsid w:val="00FF1026"/>
    <w:rsid w:val="00FF29A6"/>
    <w:rsid w:val="00FF3555"/>
    <w:rsid w:val="00FF44A1"/>
    <w:rsid w:val="00FF7E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376BF56"/>
  <w15:docId w15:val="{0351AF44-0C6B-4C19-8FC6-B21F1DA26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I">
    <w:name w:val="TEKSTI"/>
    <w:basedOn w:val="Normal"/>
    <w:qFormat/>
    <w:rsid w:val="00566AC6"/>
    <w:pPr>
      <w:spacing w:after="0" w:line="240" w:lineRule="auto"/>
    </w:pPr>
    <w:rPr>
      <w:rFonts w:ascii="Garamond" w:hAnsi="Garamond"/>
      <w:bCs/>
      <w:sz w:val="24"/>
      <w:szCs w:val="24"/>
    </w:rPr>
  </w:style>
  <w:style w:type="numbering" w:customStyle="1" w:styleId="NoList13">
    <w:name w:val="No List13"/>
    <w:next w:val="NoList"/>
    <w:uiPriority w:val="99"/>
    <w:semiHidden/>
    <w:unhideWhenUsed/>
    <w:rsid w:val="00333289"/>
  </w:style>
  <w:style w:type="table" w:customStyle="1" w:styleId="TableGrid80">
    <w:name w:val="Table Grid8"/>
    <w:basedOn w:val="TableNormal"/>
    <w:next w:val="TableGrid"/>
    <w:uiPriority w:val="39"/>
    <w:rsid w:val="00333289"/>
    <w:pPr>
      <w:spacing w:after="0" w:line="240" w:lineRule="auto"/>
    </w:pPr>
    <w:rPr>
      <w:rFonts w:ascii="Calibri" w:eastAsia="MS Mincho"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Article">
    <w:name w:val="2.Article"/>
    <w:basedOn w:val="Normal"/>
    <w:link w:val="2ArticleChar"/>
    <w:qFormat/>
    <w:rsid w:val="00333289"/>
    <w:pPr>
      <w:spacing w:after="0" w:line="240" w:lineRule="auto"/>
      <w:ind w:firstLine="0"/>
      <w:jc w:val="left"/>
      <w:outlineLvl w:val="1"/>
    </w:pPr>
    <w:rPr>
      <w:rFonts w:eastAsia="MS Mincho"/>
      <w:b/>
      <w:color w:val="161616"/>
      <w:sz w:val="20"/>
      <w:szCs w:val="23"/>
      <w:shd w:val="clear" w:color="auto" w:fill="FFFFFF"/>
      <w:lang w:val="x-none" w:eastAsia="x-none"/>
    </w:rPr>
  </w:style>
  <w:style w:type="paragraph" w:customStyle="1" w:styleId="Body">
    <w:name w:val="Body"/>
    <w:basedOn w:val="Normal"/>
    <w:link w:val="BodyChar"/>
    <w:rsid w:val="00333289"/>
    <w:pPr>
      <w:spacing w:after="0" w:line="240" w:lineRule="auto"/>
      <w:ind w:firstLine="0"/>
      <w:jc w:val="left"/>
    </w:pPr>
    <w:rPr>
      <w:rFonts w:eastAsia="MS Mincho"/>
      <w:color w:val="161616"/>
      <w:sz w:val="23"/>
      <w:szCs w:val="23"/>
      <w:shd w:val="clear" w:color="auto" w:fill="FFFFFF"/>
      <w:lang w:val="x-none" w:eastAsia="x-none"/>
    </w:rPr>
  </w:style>
  <w:style w:type="character" w:customStyle="1" w:styleId="2ArticleChar">
    <w:name w:val="2.Article Char"/>
    <w:link w:val="2Article"/>
    <w:rsid w:val="00333289"/>
    <w:rPr>
      <w:rFonts w:ascii="Calibri" w:eastAsia="MS Mincho" w:hAnsi="Calibri" w:cs="Times New Roman"/>
      <w:b/>
      <w:color w:val="161616"/>
      <w:sz w:val="20"/>
      <w:szCs w:val="23"/>
      <w:lang w:val="x-none" w:eastAsia="x-none"/>
    </w:rPr>
  </w:style>
  <w:style w:type="paragraph" w:customStyle="1" w:styleId="1Jurisdiction">
    <w:name w:val="1.Jurisdiction"/>
    <w:basedOn w:val="Normal"/>
    <w:link w:val="1JurisdictionChar"/>
    <w:qFormat/>
    <w:rsid w:val="00333289"/>
    <w:pPr>
      <w:shd w:val="clear" w:color="auto" w:fill="FFFFFF"/>
      <w:spacing w:before="480" w:after="720" w:line="240" w:lineRule="auto"/>
      <w:ind w:firstLine="0"/>
      <w:jc w:val="center"/>
      <w:outlineLvl w:val="0"/>
    </w:pPr>
    <w:rPr>
      <w:rFonts w:eastAsia="MS Mincho"/>
      <w:b/>
      <w:color w:val="161616"/>
      <w:sz w:val="32"/>
      <w:szCs w:val="31"/>
      <w:shd w:val="pct15" w:color="auto" w:fill="FFFFFF"/>
      <w:lang w:val="x-none" w:eastAsia="x-none"/>
    </w:rPr>
  </w:style>
  <w:style w:type="character" w:customStyle="1" w:styleId="BodyChar">
    <w:name w:val="Body Char"/>
    <w:link w:val="Body"/>
    <w:rsid w:val="00333289"/>
    <w:rPr>
      <w:rFonts w:ascii="Calibri" w:eastAsia="MS Mincho" w:hAnsi="Calibri" w:cs="Times New Roman"/>
      <w:color w:val="161616"/>
      <w:sz w:val="23"/>
      <w:szCs w:val="23"/>
      <w:lang w:val="x-none" w:eastAsia="x-none"/>
    </w:rPr>
  </w:style>
  <w:style w:type="paragraph" w:customStyle="1" w:styleId="Notification">
    <w:name w:val="Notification"/>
    <w:basedOn w:val="Body"/>
    <w:link w:val="NotificationChar"/>
    <w:rsid w:val="00333289"/>
  </w:style>
  <w:style w:type="character" w:customStyle="1" w:styleId="1JurisdictionChar">
    <w:name w:val="1.Jurisdiction Char"/>
    <w:link w:val="1Jurisdiction"/>
    <w:rsid w:val="00333289"/>
    <w:rPr>
      <w:rFonts w:ascii="Calibri" w:eastAsia="MS Mincho" w:hAnsi="Calibri" w:cs="Times New Roman"/>
      <w:b/>
      <w:color w:val="161616"/>
      <w:sz w:val="32"/>
      <w:szCs w:val="31"/>
      <w:shd w:val="clear" w:color="auto" w:fill="FFFFFF"/>
      <w:lang w:val="x-none" w:eastAsia="x-none"/>
    </w:rPr>
  </w:style>
  <w:style w:type="character" w:customStyle="1" w:styleId="NotificationChar">
    <w:name w:val="Notification Char"/>
    <w:link w:val="Notification"/>
    <w:rsid w:val="00333289"/>
    <w:rPr>
      <w:rFonts w:ascii="Calibri" w:eastAsia="MS Mincho" w:hAnsi="Calibri" w:cs="Times New Roman"/>
      <w:color w:val="161616"/>
      <w:sz w:val="23"/>
      <w:szCs w:val="23"/>
      <w:lang w:val="x-none" w:eastAsia="x-none"/>
    </w:rPr>
  </w:style>
  <w:style w:type="paragraph" w:customStyle="1" w:styleId="3Heading">
    <w:name w:val="3.Heading"/>
    <w:basedOn w:val="Body"/>
    <w:link w:val="3HeadingChar"/>
    <w:qFormat/>
    <w:rsid w:val="00333289"/>
    <w:pPr>
      <w:outlineLvl w:val="2"/>
    </w:pPr>
    <w:rPr>
      <w:rFonts w:eastAsia="Times New Roman"/>
      <w:b/>
      <w:i/>
    </w:rPr>
  </w:style>
  <w:style w:type="character" w:customStyle="1" w:styleId="3HeadingChar">
    <w:name w:val="3.Heading Char"/>
    <w:link w:val="3Heading"/>
    <w:rsid w:val="00333289"/>
    <w:rPr>
      <w:rFonts w:ascii="Calibri" w:eastAsia="Times New Roman" w:hAnsi="Calibri" w:cs="Times New Roman"/>
      <w:b/>
      <w:i/>
      <w:color w:val="161616"/>
      <w:sz w:val="23"/>
      <w:szCs w:val="23"/>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93</Nr_x002e__x0020_akti>
    <Data_x0020_e_x0020_Krijimit xmlns="0e656187-b300-4fb0-8bf4-3a50f872073c">2020-07-28T08:52:41Z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2020-07-26T22:00:00Z</Date_x0020_protokolli>
    <Titulli xmlns="0e656187-b300-4fb0-8bf4-3a50f872073c">Për ratifikimin e konventës shumëpalëshe (MLI) për zbatimin e masave që lidhen me marrëveshjet tatimore për parandalimin e erozionit të bazës dhe transferimit të fitimeve (BEPS)</Titulli>
    <Modifikuesi xmlns="0e656187-b300-4fb0-8bf4-3a50f872073c">jorina.kryeziu</Modifikuesi>
    <Nr_x002e__x0020_prot_x0020_QBZ xmlns="0e656187-b300-4fb0-8bf4-3a50f872073c">1166/2</Nr_x002e__x0020_prot_x0020_QBZ>
    <Data_x0020_e_x0020_Modifikimit xmlns="0e656187-b300-4fb0-8bf4-3a50f872073c">2020-07-29T11:35:43Z</Data_x0020_e_x0020_Modifikimit>
    <Dekretuar xmlns="0e656187-b300-4fb0-8bf4-3a50f872073c">false</Dekretuar>
    <Data xmlns="0e656187-b300-4fb0-8bf4-3a50f872073c">2020-07-15T22:00:00Z</Data>
    <Nr_x002e__x0020_protokolli_x0020_i_x0020_aktit xmlns="0e656187-b300-4fb0-8bf4-3a50f872073c">1862/2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9FB1E80FFD846F982FD71D4ADC588F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9FB1E80FFD846F982FD71D4ADC588F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A6DF53-C997-4873-BA20-12BFE612F040}">
  <ds:schemaRefs>
    <ds:schemaRef ds:uri="http://www.w3.org/XML/1998/namespace"/>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C76EC443-711B-447C-A618-19B3863161A4}">
  <ds:schemaRefs>
    <ds:schemaRef ds:uri="http://schemas.microsoft.com/sharepoint/v3/contenttype/forms"/>
  </ds:schemaRefs>
</ds:datastoreItem>
</file>

<file path=customXml/itemProps3.xml><?xml version="1.0" encoding="utf-8"?>
<ds:datastoreItem xmlns:ds="http://schemas.openxmlformats.org/officeDocument/2006/customXml" ds:itemID="{F2A28ACA-2EC7-4E44-9162-F7C3D2F2C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33AB423-2C60-4C8F-9759-1436D84981CA}">
  <ds:schemaRefs>
    <ds:schemaRef ds:uri="http://schemas.microsoft.com/sharepoint/v3/contenttype/forms"/>
  </ds:schemaRefs>
</ds:datastoreItem>
</file>

<file path=customXml/itemProps5.xml><?xml version="1.0" encoding="utf-8"?>
<ds:datastoreItem xmlns:ds="http://schemas.openxmlformats.org/officeDocument/2006/customXml" ds:itemID="{6CBDADBB-9E6F-49C9-8879-99F236C34B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26D6A29-4C17-4473-8E0A-78CCF46AB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54</Pages>
  <Words>27960</Words>
  <Characters>159372</Characters>
  <Application>Microsoft Office Word</Application>
  <DocSecurity>0</DocSecurity>
  <Lines>1328</Lines>
  <Paragraphs>373</Paragraphs>
  <ScaleCrop>false</ScaleCrop>
  <HeadingPairs>
    <vt:vector size="2" baseType="variant">
      <vt:variant>
        <vt:lpstr>Title</vt:lpstr>
      </vt:variant>
      <vt:variant>
        <vt:i4>1</vt:i4>
      </vt:variant>
    </vt:vector>
  </HeadingPairs>
  <TitlesOfParts>
    <vt:vector size="1" baseType="lpstr">
      <vt:lpstr>Për ratifikimin e konventës shumëpalëshe (MLI) për zbatimin e masave që lidhen me marrëveshjet tatimore për parandalimin e erozionit të bazës dhe transferimit të fitimeve (BEPS)</vt:lpstr>
    </vt:vector>
  </TitlesOfParts>
  <Company>Your Company Name</Company>
  <LinksUpToDate>false</LinksUpToDate>
  <CharactersWithSpaces>186959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konventës shumëpalëshe (MLI) për zbatimin e masave që lidhen me marrëveshjet tatimore për parandalimin e erozionit të bazës dhe transferimit të fitimeve (BEPS)</dc:title>
  <dc:creator>Your User Name</dc:creator>
  <cp:lastModifiedBy>Amarilda Halilaj</cp:lastModifiedBy>
  <cp:revision>156</cp:revision>
  <cp:lastPrinted>2020-07-29T10:30:00Z</cp:lastPrinted>
  <dcterms:created xsi:type="dcterms:W3CDTF">2020-07-28T10:35:00Z</dcterms:created>
  <dcterms:modified xsi:type="dcterms:W3CDTF">2020-07-30T08:39:00Z</dcterms:modified>
</cp:coreProperties>
</file>