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BABEF7" w14:textId="77777777" w:rsidR="000519C0" w:rsidRPr="00FA7493" w:rsidRDefault="000519C0" w:rsidP="00CD3A5B">
      <w:pPr>
        <w:jc w:val="center"/>
        <w:rPr>
          <w:rFonts w:ascii="Garamond" w:hAnsi="Garamond"/>
          <w:b/>
          <w:lang w:val="sq-AL"/>
        </w:rPr>
      </w:pPr>
      <w:r w:rsidRPr="00FA7493">
        <w:rPr>
          <w:rFonts w:ascii="Garamond" w:hAnsi="Garamond"/>
          <w:b/>
          <w:lang w:val="sq-AL"/>
        </w:rPr>
        <w:t>LIGJ</w:t>
      </w:r>
    </w:p>
    <w:p w14:paraId="16BABEF9" w14:textId="77777777" w:rsidR="000519C0" w:rsidRPr="00FA7493" w:rsidRDefault="0064313B" w:rsidP="00CD3A5B">
      <w:pPr>
        <w:jc w:val="center"/>
        <w:rPr>
          <w:rFonts w:ascii="Garamond" w:hAnsi="Garamond"/>
          <w:b/>
          <w:lang w:val="sq-AL"/>
        </w:rPr>
      </w:pPr>
      <w:r w:rsidRPr="00FA7493">
        <w:rPr>
          <w:rFonts w:ascii="Garamond" w:hAnsi="Garamond"/>
          <w:b/>
          <w:lang w:val="sq-AL"/>
        </w:rPr>
        <w:t xml:space="preserve">Nr. </w:t>
      </w:r>
      <w:r w:rsidR="009C1738" w:rsidRPr="00FA7493">
        <w:rPr>
          <w:rFonts w:ascii="Garamond" w:hAnsi="Garamond"/>
          <w:b/>
          <w:lang w:val="sq-AL"/>
        </w:rPr>
        <w:t>100</w:t>
      </w:r>
      <w:r w:rsidR="000519C0" w:rsidRPr="00FA7493">
        <w:rPr>
          <w:rFonts w:ascii="Garamond" w:hAnsi="Garamond"/>
          <w:b/>
          <w:lang w:val="sq-AL"/>
        </w:rPr>
        <w:t>/2020</w:t>
      </w:r>
    </w:p>
    <w:p w14:paraId="16BABEFA" w14:textId="77777777" w:rsidR="000519C0" w:rsidRPr="00FA7493" w:rsidRDefault="000519C0" w:rsidP="00CD3A5B">
      <w:pPr>
        <w:jc w:val="center"/>
        <w:rPr>
          <w:rFonts w:ascii="Garamond" w:hAnsi="Garamond"/>
          <w:b/>
          <w:lang w:val="sq-AL"/>
        </w:rPr>
      </w:pPr>
    </w:p>
    <w:p w14:paraId="16BABEFB" w14:textId="751FA6BD" w:rsidR="000519C0" w:rsidRPr="00FA7493" w:rsidRDefault="000519C0" w:rsidP="00CD3A5B">
      <w:pPr>
        <w:jc w:val="center"/>
        <w:rPr>
          <w:rFonts w:ascii="Garamond" w:hAnsi="Garamond"/>
          <w:b/>
          <w:lang w:val="sq-AL"/>
        </w:rPr>
      </w:pPr>
      <w:r w:rsidRPr="00FA7493">
        <w:rPr>
          <w:rFonts w:ascii="Garamond" w:hAnsi="Garamond"/>
          <w:b/>
          <w:lang w:val="sq-AL"/>
        </w:rPr>
        <w:t>PËR</w:t>
      </w:r>
      <w:r w:rsidR="0064313B" w:rsidRPr="00FA7493">
        <w:rPr>
          <w:rFonts w:ascii="Garamond" w:hAnsi="Garamond"/>
          <w:b/>
          <w:lang w:val="sq-AL"/>
        </w:rPr>
        <w:t xml:space="preserve"> </w:t>
      </w:r>
      <w:r w:rsidR="00CD3A5B" w:rsidRPr="00FA7493">
        <w:rPr>
          <w:rFonts w:ascii="Garamond" w:hAnsi="Garamond"/>
          <w:b/>
          <w:lang w:val="sq-AL"/>
        </w:rPr>
        <w:t>RATIFIKIMIN E MARRËVESHJES SË BASHKËPUNIMIT FINANCIAR USHTARAK NDËRMJET QEVERISË SË REPUBLIKËS SË TURQISË DHE KËSHILLIT TË MINISTRAVE TË REPUBLIKËS SË SHQIPËRISË</w:t>
      </w:r>
    </w:p>
    <w:p w14:paraId="16BABEFC" w14:textId="77777777" w:rsidR="000519C0" w:rsidRPr="00FA7493" w:rsidRDefault="0064313B" w:rsidP="00CD3A5B">
      <w:pPr>
        <w:ind w:firstLine="284"/>
        <w:jc w:val="both"/>
        <w:rPr>
          <w:rFonts w:ascii="Garamond" w:hAnsi="Garamond"/>
          <w:lang w:val="sq-AL"/>
        </w:rPr>
      </w:pPr>
      <w:r w:rsidRPr="00FA7493">
        <w:rPr>
          <w:rFonts w:ascii="Garamond" w:hAnsi="Garamond"/>
          <w:lang w:val="sq-AL"/>
        </w:rPr>
        <w:tab/>
      </w:r>
    </w:p>
    <w:p w14:paraId="16BABEFD" w14:textId="77777777" w:rsidR="0064313B" w:rsidRPr="00FA7493" w:rsidRDefault="000519C0" w:rsidP="00CD3A5B">
      <w:pPr>
        <w:ind w:firstLine="284"/>
        <w:jc w:val="both"/>
        <w:rPr>
          <w:rFonts w:ascii="Garamond" w:hAnsi="Garamond"/>
          <w:lang w:val="sq-AL"/>
        </w:rPr>
      </w:pPr>
      <w:r w:rsidRPr="00FA7493">
        <w:rPr>
          <w:rFonts w:ascii="Garamond" w:hAnsi="Garamond"/>
          <w:lang w:val="sq-AL"/>
        </w:rPr>
        <w:t xml:space="preserve">Në mbështetje të neneve 78, 83, pika 1, dhe 121, pika 1, të Kushtetutës, me propozimin e Këshillit të Ministrave, </w:t>
      </w:r>
    </w:p>
    <w:p w14:paraId="16BABEFE" w14:textId="77777777" w:rsidR="0064313B" w:rsidRPr="00FA7493" w:rsidRDefault="0064313B" w:rsidP="00CD3A5B">
      <w:pPr>
        <w:ind w:firstLine="284"/>
        <w:jc w:val="both"/>
        <w:rPr>
          <w:rFonts w:ascii="Garamond" w:hAnsi="Garamond"/>
          <w:lang w:val="sq-AL"/>
        </w:rPr>
      </w:pPr>
    </w:p>
    <w:p w14:paraId="16BABEFF" w14:textId="734FE34C" w:rsidR="0064313B" w:rsidRPr="00FA7493" w:rsidRDefault="00CD3A5B" w:rsidP="00CD3A5B">
      <w:pPr>
        <w:jc w:val="center"/>
        <w:rPr>
          <w:rFonts w:ascii="Garamond" w:hAnsi="Garamond"/>
          <w:lang w:val="sq-AL"/>
        </w:rPr>
      </w:pPr>
      <w:r w:rsidRPr="00FA7493">
        <w:rPr>
          <w:rFonts w:ascii="Garamond" w:hAnsi="Garamond"/>
          <w:lang w:val="sq-AL"/>
        </w:rPr>
        <w:t>KUVEND</w:t>
      </w:r>
      <w:r w:rsidR="0064313B" w:rsidRPr="00FA7493">
        <w:rPr>
          <w:rFonts w:ascii="Garamond" w:hAnsi="Garamond"/>
          <w:lang w:val="sq-AL"/>
        </w:rPr>
        <w:t>I</w:t>
      </w:r>
    </w:p>
    <w:p w14:paraId="16BABF01" w14:textId="77777777" w:rsidR="000519C0" w:rsidRPr="00FA7493" w:rsidRDefault="0064313B" w:rsidP="00CD3A5B">
      <w:pPr>
        <w:jc w:val="center"/>
        <w:rPr>
          <w:rFonts w:ascii="Garamond" w:hAnsi="Garamond"/>
          <w:lang w:val="sq-AL"/>
        </w:rPr>
      </w:pPr>
      <w:r w:rsidRPr="00FA7493">
        <w:rPr>
          <w:rFonts w:ascii="Garamond" w:hAnsi="Garamond"/>
          <w:lang w:val="sq-AL"/>
        </w:rPr>
        <w:t>I REPUBLIKËS SË SHQIPËRISË</w:t>
      </w:r>
    </w:p>
    <w:p w14:paraId="16BABF02" w14:textId="77777777" w:rsidR="000519C0" w:rsidRPr="00FA7493" w:rsidRDefault="000519C0" w:rsidP="00CD3A5B">
      <w:pPr>
        <w:jc w:val="center"/>
        <w:rPr>
          <w:rFonts w:ascii="Garamond" w:hAnsi="Garamond"/>
          <w:lang w:val="sq-AL"/>
        </w:rPr>
      </w:pPr>
    </w:p>
    <w:p w14:paraId="16BABF03" w14:textId="1BC5C0CD" w:rsidR="000519C0" w:rsidRPr="00FA7493" w:rsidRDefault="00CD3A5B" w:rsidP="00CD3A5B">
      <w:pPr>
        <w:jc w:val="center"/>
        <w:rPr>
          <w:rFonts w:ascii="Garamond" w:hAnsi="Garamond"/>
          <w:lang w:val="sq-AL"/>
        </w:rPr>
      </w:pPr>
      <w:r w:rsidRPr="00FA7493">
        <w:rPr>
          <w:rFonts w:ascii="Garamond" w:hAnsi="Garamond"/>
          <w:lang w:val="sq-AL"/>
        </w:rPr>
        <w:t>VENDOS</w:t>
      </w:r>
      <w:r w:rsidR="0064313B" w:rsidRPr="00FA7493">
        <w:rPr>
          <w:rFonts w:ascii="Garamond" w:hAnsi="Garamond"/>
          <w:lang w:val="sq-AL"/>
        </w:rPr>
        <w:t>I:</w:t>
      </w:r>
    </w:p>
    <w:p w14:paraId="16BABF04" w14:textId="0C82285B" w:rsidR="000519C0" w:rsidRPr="00FA7493" w:rsidRDefault="000519C0" w:rsidP="00CD3A5B">
      <w:pPr>
        <w:jc w:val="center"/>
        <w:rPr>
          <w:rFonts w:ascii="Garamond" w:hAnsi="Garamond"/>
          <w:lang w:val="sq-AL"/>
        </w:rPr>
      </w:pPr>
    </w:p>
    <w:p w14:paraId="16BABF05" w14:textId="77777777" w:rsidR="000519C0" w:rsidRPr="00FA7493" w:rsidRDefault="000519C0" w:rsidP="00CD3A5B">
      <w:pPr>
        <w:jc w:val="center"/>
        <w:rPr>
          <w:rFonts w:ascii="Garamond" w:hAnsi="Garamond"/>
          <w:lang w:val="sq-AL"/>
        </w:rPr>
      </w:pPr>
      <w:r w:rsidRPr="00FA7493">
        <w:rPr>
          <w:rFonts w:ascii="Garamond" w:hAnsi="Garamond"/>
          <w:lang w:val="sq-AL"/>
        </w:rPr>
        <w:t>Neni 1</w:t>
      </w:r>
    </w:p>
    <w:p w14:paraId="16BABF06" w14:textId="77777777" w:rsidR="000519C0" w:rsidRPr="00FA7493" w:rsidRDefault="000519C0" w:rsidP="00CD3A5B">
      <w:pPr>
        <w:ind w:firstLine="284"/>
        <w:jc w:val="both"/>
        <w:rPr>
          <w:rFonts w:ascii="Garamond" w:hAnsi="Garamond"/>
          <w:lang w:val="sq-AL"/>
        </w:rPr>
      </w:pPr>
    </w:p>
    <w:p w14:paraId="16BABF07" w14:textId="77777777" w:rsidR="000519C0" w:rsidRPr="00FA7493" w:rsidRDefault="0064313B" w:rsidP="00CD3A5B">
      <w:pPr>
        <w:ind w:firstLine="284"/>
        <w:jc w:val="both"/>
        <w:rPr>
          <w:rFonts w:ascii="Garamond" w:hAnsi="Garamond"/>
          <w:lang w:val="sq-AL"/>
        </w:rPr>
      </w:pPr>
      <w:r w:rsidRPr="00FA7493">
        <w:rPr>
          <w:rFonts w:ascii="Garamond" w:hAnsi="Garamond"/>
          <w:lang w:val="sq-AL"/>
        </w:rPr>
        <w:t>Ratifikohet</w:t>
      </w:r>
      <w:r w:rsidR="000519C0" w:rsidRPr="00FA7493">
        <w:rPr>
          <w:rFonts w:ascii="Garamond" w:hAnsi="Garamond"/>
          <w:lang w:val="sq-AL"/>
        </w:rPr>
        <w:t xml:space="preserve"> marrëveshj</w:t>
      </w:r>
      <w:r w:rsidRPr="00FA7493">
        <w:rPr>
          <w:rFonts w:ascii="Garamond" w:hAnsi="Garamond"/>
          <w:lang w:val="sq-AL"/>
        </w:rPr>
        <w:t>a</w:t>
      </w:r>
      <w:r w:rsidR="000519C0" w:rsidRPr="00FA7493">
        <w:rPr>
          <w:rFonts w:ascii="Garamond" w:hAnsi="Garamond"/>
          <w:lang w:val="sq-AL"/>
        </w:rPr>
        <w:t xml:space="preserve"> </w:t>
      </w:r>
      <w:r w:rsidRPr="00FA7493">
        <w:rPr>
          <w:rFonts w:ascii="Garamond" w:hAnsi="Garamond"/>
          <w:lang w:val="sq-AL"/>
        </w:rPr>
        <w:t>e</w:t>
      </w:r>
      <w:r w:rsidR="00444640" w:rsidRPr="00FA7493">
        <w:rPr>
          <w:rFonts w:ascii="Garamond" w:hAnsi="Garamond"/>
          <w:lang w:val="sq-AL"/>
        </w:rPr>
        <w:t xml:space="preserve"> </w:t>
      </w:r>
      <w:r w:rsidR="000519C0" w:rsidRPr="00FA7493">
        <w:rPr>
          <w:rFonts w:ascii="Garamond" w:hAnsi="Garamond"/>
          <w:lang w:val="sq-AL"/>
        </w:rPr>
        <w:t>bashkëpunimit financiar ushtarak ndërmjet qeverisë së Republikës së Turqisë dhe Këshillit të Ministrave të Republikës së Shqipërisë, sipas tekstit që i bashkëlidhet këtij ligji.</w:t>
      </w:r>
    </w:p>
    <w:p w14:paraId="16BABF08" w14:textId="77777777" w:rsidR="000519C0" w:rsidRPr="00FA7493" w:rsidRDefault="000519C0" w:rsidP="00CD3A5B">
      <w:pPr>
        <w:ind w:firstLine="284"/>
        <w:jc w:val="both"/>
        <w:rPr>
          <w:rFonts w:ascii="Garamond" w:hAnsi="Garamond"/>
          <w:lang w:val="sq-AL"/>
        </w:rPr>
      </w:pPr>
    </w:p>
    <w:p w14:paraId="16BABF09" w14:textId="77777777" w:rsidR="000519C0" w:rsidRPr="00FA7493" w:rsidRDefault="000519C0" w:rsidP="00CD3A5B">
      <w:pPr>
        <w:jc w:val="center"/>
        <w:rPr>
          <w:rFonts w:ascii="Garamond" w:hAnsi="Garamond"/>
          <w:lang w:val="sq-AL"/>
        </w:rPr>
      </w:pPr>
      <w:r w:rsidRPr="00FA7493">
        <w:rPr>
          <w:rFonts w:ascii="Garamond" w:hAnsi="Garamond"/>
          <w:lang w:val="sq-AL"/>
        </w:rPr>
        <w:t>Neni 2</w:t>
      </w:r>
    </w:p>
    <w:p w14:paraId="16BABF0A" w14:textId="77777777" w:rsidR="000519C0" w:rsidRPr="00FA7493" w:rsidRDefault="000519C0" w:rsidP="00CD3A5B">
      <w:pPr>
        <w:ind w:firstLine="284"/>
        <w:jc w:val="both"/>
        <w:rPr>
          <w:rFonts w:ascii="Garamond" w:hAnsi="Garamond"/>
          <w:lang w:val="sq-AL"/>
        </w:rPr>
      </w:pPr>
    </w:p>
    <w:p w14:paraId="16BABF0B" w14:textId="77777777" w:rsidR="000519C0" w:rsidRPr="00FA7493" w:rsidRDefault="000519C0" w:rsidP="00CD3A5B">
      <w:pPr>
        <w:ind w:firstLine="284"/>
        <w:jc w:val="both"/>
        <w:rPr>
          <w:rFonts w:ascii="Garamond" w:hAnsi="Garamond"/>
          <w:lang w:val="sq-AL"/>
        </w:rPr>
      </w:pPr>
      <w:r w:rsidRPr="00FA7493">
        <w:rPr>
          <w:rFonts w:ascii="Garamond" w:hAnsi="Garamond"/>
          <w:lang w:val="sq-AL"/>
        </w:rPr>
        <w:t xml:space="preserve">Ky ligj hyn </w:t>
      </w:r>
      <w:r w:rsidR="0064313B" w:rsidRPr="00FA7493">
        <w:rPr>
          <w:rFonts w:ascii="Garamond" w:hAnsi="Garamond"/>
          <w:lang w:val="sq-AL"/>
        </w:rPr>
        <w:t>në fuqi 15 ditë pas botimit në Fletoren Zyrtare</w:t>
      </w:r>
      <w:r w:rsidRPr="00FA7493">
        <w:rPr>
          <w:rFonts w:ascii="Garamond" w:hAnsi="Garamond"/>
          <w:lang w:val="sq-AL"/>
        </w:rPr>
        <w:t xml:space="preserve">. </w:t>
      </w:r>
    </w:p>
    <w:p w14:paraId="16BABF0C" w14:textId="77777777" w:rsidR="000519C0" w:rsidRPr="00FA7493" w:rsidRDefault="000519C0" w:rsidP="00CD3A5B">
      <w:pPr>
        <w:ind w:firstLine="284"/>
        <w:jc w:val="both"/>
        <w:rPr>
          <w:rFonts w:ascii="Garamond" w:hAnsi="Garamond"/>
          <w:lang w:val="sq-AL"/>
        </w:rPr>
      </w:pPr>
    </w:p>
    <w:p w14:paraId="16BABF11" w14:textId="77777777" w:rsidR="000519C0" w:rsidRPr="00FA7493" w:rsidRDefault="000519C0" w:rsidP="00CD3A5B">
      <w:pPr>
        <w:ind w:firstLine="284"/>
        <w:jc w:val="both"/>
        <w:rPr>
          <w:rFonts w:ascii="Garamond" w:hAnsi="Garamond"/>
          <w:lang w:val="sq-AL"/>
        </w:rPr>
      </w:pPr>
    </w:p>
    <w:p w14:paraId="16BABF12" w14:textId="735C8702" w:rsidR="000519C0" w:rsidRDefault="0064313B" w:rsidP="00CD3A5B">
      <w:pPr>
        <w:ind w:firstLine="284"/>
        <w:jc w:val="both"/>
        <w:rPr>
          <w:rFonts w:ascii="Garamond" w:hAnsi="Garamond"/>
          <w:lang w:val="sq-AL"/>
        </w:rPr>
      </w:pPr>
      <w:r w:rsidRPr="00FA7493">
        <w:rPr>
          <w:rFonts w:ascii="Garamond" w:hAnsi="Garamond"/>
          <w:lang w:val="sq-AL"/>
        </w:rPr>
        <w:t>Miratuar në datën 23.7.2020</w:t>
      </w:r>
      <w:r w:rsidR="00FA7493">
        <w:rPr>
          <w:rFonts w:ascii="Garamond" w:hAnsi="Garamond"/>
          <w:lang w:val="sq-AL"/>
        </w:rPr>
        <w:t>.</w:t>
      </w:r>
    </w:p>
    <w:p w14:paraId="38AB37C7" w14:textId="17681689" w:rsidR="008A4FC7" w:rsidRDefault="008A4FC7" w:rsidP="008A4FC7">
      <w:pPr>
        <w:rPr>
          <w:sz w:val="22"/>
          <w:szCs w:val="22"/>
        </w:rPr>
      </w:pPr>
      <w:r>
        <w:rPr>
          <w:rFonts w:ascii="Garamond" w:hAnsi="Garamond"/>
          <w:b/>
        </w:rPr>
        <w:t>Shpallur me dekretin nr. 11577, datë</w:t>
      </w:r>
      <w:r w:rsidR="0029479A">
        <w:rPr>
          <w:rFonts w:ascii="Garamond" w:hAnsi="Garamond"/>
          <w:b/>
        </w:rPr>
        <w:t xml:space="preserve"> </w:t>
      </w:r>
      <w:r>
        <w:rPr>
          <w:rFonts w:ascii="Garamond" w:hAnsi="Garamond"/>
          <w:b/>
        </w:rPr>
        <w:t>3.8.2020 të Presidentit të Republikës së Shqipërisë, Ilir Meta</w:t>
      </w:r>
    </w:p>
    <w:p w14:paraId="33A22F0B" w14:textId="77777777" w:rsidR="008A4FC7" w:rsidRPr="00FA7493" w:rsidRDefault="008A4FC7" w:rsidP="00CD3A5B">
      <w:pPr>
        <w:ind w:firstLine="284"/>
        <w:jc w:val="both"/>
        <w:rPr>
          <w:rFonts w:ascii="Garamond" w:hAnsi="Garamond"/>
          <w:lang w:val="sq-AL"/>
        </w:rPr>
      </w:pPr>
    </w:p>
    <w:p w14:paraId="16BABF13" w14:textId="77777777" w:rsidR="00462F4D" w:rsidRPr="00FA7493" w:rsidRDefault="00462F4D" w:rsidP="00CD3A5B">
      <w:pPr>
        <w:ind w:firstLine="284"/>
        <w:jc w:val="both"/>
        <w:rPr>
          <w:rFonts w:ascii="Garamond" w:hAnsi="Garamond"/>
          <w:lang w:val="sq-AL"/>
        </w:rPr>
      </w:pPr>
    </w:p>
    <w:p w14:paraId="50C67480" w14:textId="77777777" w:rsidR="002B3A11" w:rsidRDefault="004D54FD" w:rsidP="004D54FD">
      <w:pPr>
        <w:widowControl w:val="0"/>
        <w:jc w:val="center"/>
        <w:rPr>
          <w:rFonts w:ascii="Garamond" w:eastAsia="MS Mincho" w:hAnsi="Garamond" w:cs="CG Times"/>
          <w:b/>
          <w:szCs w:val="22"/>
          <w:lang w:val="sq-AL"/>
        </w:rPr>
      </w:pPr>
      <w:r w:rsidRPr="00FA7493">
        <w:rPr>
          <w:rFonts w:ascii="Garamond" w:eastAsia="MS Mincho" w:hAnsi="Garamond" w:cs="CG Times"/>
          <w:b/>
          <w:szCs w:val="22"/>
          <w:lang w:val="sq-AL"/>
        </w:rPr>
        <w:t xml:space="preserve">MARRËVESHJE BASHKËPUNIMI FINANCIAR USHTARAK </w:t>
      </w:r>
    </w:p>
    <w:p w14:paraId="3B9ADB1A" w14:textId="77777777" w:rsidR="0058426E" w:rsidRDefault="004D54FD" w:rsidP="004D54FD">
      <w:pPr>
        <w:widowControl w:val="0"/>
        <w:jc w:val="center"/>
        <w:rPr>
          <w:rFonts w:ascii="Garamond" w:eastAsia="MS Mincho" w:hAnsi="Garamond" w:cs="CG Times"/>
          <w:szCs w:val="22"/>
          <w:lang w:val="sq-AL"/>
        </w:rPr>
      </w:pPr>
      <w:r w:rsidRPr="002B3A11">
        <w:rPr>
          <w:rFonts w:ascii="Garamond" w:eastAsia="MS Mincho" w:hAnsi="Garamond" w:cs="CG Times"/>
          <w:szCs w:val="22"/>
          <w:lang w:val="sq-AL"/>
        </w:rPr>
        <w:t xml:space="preserve">NDËRMJET QEVERISË SË REPUBLIKËS SË TURQISË DHE KËSHILLIT TË MINISTRAVE TË REPUBLIKËS SË SHQIPËRISË </w:t>
      </w:r>
    </w:p>
    <w:p w14:paraId="761CFD7B" w14:textId="77777777" w:rsidR="004D54FD" w:rsidRPr="00FA7493" w:rsidRDefault="004D54FD" w:rsidP="004D54FD">
      <w:pPr>
        <w:widowControl w:val="0"/>
        <w:ind w:firstLine="284"/>
        <w:jc w:val="both"/>
        <w:rPr>
          <w:rFonts w:ascii="Garamond" w:eastAsia="MS Mincho" w:hAnsi="Garamond" w:cs="CG Times"/>
          <w:szCs w:val="22"/>
          <w:lang w:val="sq-AL"/>
        </w:rPr>
      </w:pPr>
    </w:p>
    <w:p w14:paraId="51353C29" w14:textId="011AB9E2" w:rsidR="004D54FD" w:rsidRDefault="004D54FD" w:rsidP="002B3A11">
      <w:pPr>
        <w:widowControl w:val="0"/>
        <w:jc w:val="center"/>
        <w:rPr>
          <w:rFonts w:ascii="Garamond" w:eastAsia="MS Mincho" w:hAnsi="Garamond" w:cs="CG Times"/>
          <w:b/>
          <w:szCs w:val="22"/>
          <w:lang w:val="sq-AL"/>
        </w:rPr>
      </w:pPr>
      <w:r w:rsidRPr="00FA7493">
        <w:rPr>
          <w:rFonts w:ascii="Garamond" w:eastAsia="MS Mincho" w:hAnsi="Garamond" w:cs="CG Times"/>
          <w:b/>
          <w:szCs w:val="22"/>
          <w:lang w:val="sq-AL"/>
        </w:rPr>
        <w:t>PREAMBULË</w:t>
      </w:r>
    </w:p>
    <w:p w14:paraId="7959B916" w14:textId="77777777" w:rsidR="002B3A11" w:rsidRPr="00FA7493" w:rsidRDefault="002B3A11" w:rsidP="002B3A11">
      <w:pPr>
        <w:widowControl w:val="0"/>
        <w:jc w:val="center"/>
        <w:rPr>
          <w:rFonts w:ascii="Garamond" w:eastAsia="MS Mincho" w:hAnsi="Garamond" w:cs="CG Times"/>
          <w:b/>
          <w:szCs w:val="22"/>
          <w:lang w:val="sq-AL"/>
        </w:rPr>
      </w:pPr>
    </w:p>
    <w:p w14:paraId="0251E111" w14:textId="13D515BB"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 xml:space="preserve">Qeveria e Republikës së Turqisë dhe Këshilli i Ministrave të Republikës së Shqipërisë (më poshtë quhen </w:t>
      </w:r>
      <w:r w:rsidR="002B3A11">
        <w:rPr>
          <w:rFonts w:ascii="Garamond" w:eastAsia="MS Mincho" w:hAnsi="Garamond" w:cs="CG Times"/>
          <w:szCs w:val="22"/>
          <w:lang w:val="sq-AL"/>
        </w:rPr>
        <w:t>“</w:t>
      </w:r>
      <w:r w:rsidRPr="00FA7493">
        <w:rPr>
          <w:rFonts w:ascii="Garamond" w:eastAsia="MS Mincho" w:hAnsi="Garamond" w:cs="CG Times"/>
          <w:szCs w:val="22"/>
          <w:lang w:val="sq-AL"/>
        </w:rPr>
        <w:t>Pala</w:t>
      </w:r>
      <w:r w:rsidR="002B3A11">
        <w:rPr>
          <w:rFonts w:ascii="Garamond" w:eastAsia="MS Mincho" w:hAnsi="Garamond" w:cs="CG Times"/>
          <w:szCs w:val="22"/>
          <w:lang w:val="sq-AL"/>
        </w:rPr>
        <w:t>”</w:t>
      </w:r>
      <w:r w:rsidRPr="00FA7493">
        <w:rPr>
          <w:rFonts w:ascii="Garamond" w:eastAsia="MS Mincho" w:hAnsi="Garamond" w:cs="CG Times"/>
          <w:szCs w:val="22"/>
          <w:lang w:val="sq-AL"/>
        </w:rPr>
        <w:t xml:space="preserve"> vetëm dhe </w:t>
      </w:r>
      <w:r w:rsidR="00047215">
        <w:rPr>
          <w:rFonts w:ascii="Garamond" w:eastAsia="MS Mincho" w:hAnsi="Garamond" w:cs="CG Times"/>
          <w:szCs w:val="22"/>
          <w:lang w:val="sq-AL"/>
        </w:rPr>
        <w:t>“</w:t>
      </w:r>
      <w:r w:rsidRPr="00FA7493">
        <w:rPr>
          <w:rFonts w:ascii="Garamond" w:eastAsia="MS Mincho" w:hAnsi="Garamond" w:cs="CG Times"/>
          <w:szCs w:val="22"/>
          <w:lang w:val="sq-AL"/>
        </w:rPr>
        <w:t>Palët</w:t>
      </w:r>
      <w:r w:rsidR="00047215">
        <w:rPr>
          <w:rFonts w:ascii="Garamond" w:eastAsia="MS Mincho" w:hAnsi="Garamond" w:cs="CG Times"/>
          <w:szCs w:val="22"/>
          <w:lang w:val="sq-AL"/>
        </w:rPr>
        <w:t>”</w:t>
      </w:r>
      <w:r w:rsidRPr="00FA7493">
        <w:rPr>
          <w:rFonts w:ascii="Garamond" w:eastAsia="MS Mincho" w:hAnsi="Garamond" w:cs="CG Times"/>
          <w:szCs w:val="22"/>
          <w:lang w:val="sq-AL"/>
        </w:rPr>
        <w:t xml:space="preserve"> së bashku)</w:t>
      </w:r>
      <w:r w:rsidR="00047215">
        <w:rPr>
          <w:rFonts w:ascii="Garamond" w:eastAsia="MS Mincho" w:hAnsi="Garamond" w:cs="CG Times"/>
          <w:szCs w:val="22"/>
          <w:lang w:val="sq-AL"/>
        </w:rPr>
        <w:t>,</w:t>
      </w:r>
      <w:r w:rsidRPr="00FA7493">
        <w:rPr>
          <w:rFonts w:ascii="Garamond" w:eastAsia="MS Mincho" w:hAnsi="Garamond" w:cs="CG Times"/>
          <w:szCs w:val="22"/>
          <w:lang w:val="sq-AL"/>
        </w:rPr>
        <w:t xml:space="preserve"> me synim fuqizimin e mëtejshëm të bashkëpunimit ushtarak brenda kuadrit të marrëdhënieve të qëndrueshme miqësore dhe për të kontribuar në ristrukturimin e Forcave të Armatosura të Republikës së Shqipërisë, kanë rënë dakord për çështjet e mëposhtme</w:t>
      </w:r>
      <w:r w:rsidR="00047215">
        <w:rPr>
          <w:rFonts w:ascii="Garamond" w:eastAsia="MS Mincho" w:hAnsi="Garamond" w:cs="CG Times"/>
          <w:szCs w:val="22"/>
          <w:lang w:val="sq-AL"/>
        </w:rPr>
        <w:t>.</w:t>
      </w:r>
      <w:r w:rsidRPr="00FA7493">
        <w:rPr>
          <w:rFonts w:ascii="Garamond" w:eastAsia="MS Mincho" w:hAnsi="Garamond" w:cs="CG Times"/>
          <w:szCs w:val="22"/>
          <w:lang w:val="sq-AL"/>
        </w:rPr>
        <w:t xml:space="preserve"> </w:t>
      </w:r>
    </w:p>
    <w:p w14:paraId="1A33F96F" w14:textId="77777777" w:rsidR="004D54FD" w:rsidRPr="00FA7493" w:rsidRDefault="004D54FD" w:rsidP="004D54FD">
      <w:pPr>
        <w:widowControl w:val="0"/>
        <w:ind w:firstLine="284"/>
        <w:jc w:val="both"/>
        <w:rPr>
          <w:rFonts w:ascii="Garamond" w:eastAsia="MS Mincho" w:hAnsi="Garamond" w:cs="CG Times"/>
          <w:szCs w:val="22"/>
          <w:lang w:val="sq-AL"/>
        </w:rPr>
      </w:pPr>
    </w:p>
    <w:p w14:paraId="56F4C9E7" w14:textId="37198A82" w:rsidR="004D54FD" w:rsidRPr="00FA7493" w:rsidRDefault="004D54FD" w:rsidP="004D54FD">
      <w:pPr>
        <w:keepNext/>
        <w:widowControl w:val="0"/>
        <w:jc w:val="center"/>
        <w:rPr>
          <w:rFonts w:ascii="Garamond" w:eastAsia="MS Mincho" w:hAnsi="Garamond" w:cs="CG Times"/>
          <w:szCs w:val="22"/>
          <w:lang w:val="sq-AL"/>
        </w:rPr>
      </w:pPr>
      <w:r w:rsidRPr="00FA7493">
        <w:rPr>
          <w:rFonts w:ascii="Garamond" w:eastAsia="MS Mincho" w:hAnsi="Garamond" w:cs="CG Times"/>
          <w:szCs w:val="22"/>
          <w:lang w:val="sq-AL"/>
        </w:rPr>
        <w:t xml:space="preserve">Neni </w:t>
      </w:r>
      <w:r w:rsidR="00A72F12">
        <w:rPr>
          <w:rFonts w:ascii="Garamond" w:eastAsia="MS Mincho" w:hAnsi="Garamond" w:cs="CG Times"/>
          <w:szCs w:val="22"/>
          <w:lang w:val="sq-AL"/>
        </w:rPr>
        <w:t>I</w:t>
      </w:r>
    </w:p>
    <w:p w14:paraId="07F284B4" w14:textId="77777777" w:rsidR="004D54FD" w:rsidRPr="00FA7493" w:rsidRDefault="004D54FD" w:rsidP="004D54FD">
      <w:pPr>
        <w:keepNext/>
        <w:widowControl w:val="0"/>
        <w:jc w:val="center"/>
        <w:rPr>
          <w:rFonts w:ascii="Garamond" w:eastAsia="MS Mincho" w:hAnsi="Garamond" w:cs="CG Times"/>
          <w:b/>
          <w:szCs w:val="22"/>
          <w:lang w:val="sq-AL"/>
        </w:rPr>
      </w:pPr>
      <w:r w:rsidRPr="00FA7493">
        <w:rPr>
          <w:rFonts w:ascii="Garamond" w:eastAsia="MS Mincho" w:hAnsi="Garamond" w:cs="CG Times"/>
          <w:b/>
          <w:szCs w:val="22"/>
          <w:lang w:val="sq-AL"/>
        </w:rPr>
        <w:t xml:space="preserve">Qëllimi </w:t>
      </w:r>
    </w:p>
    <w:p w14:paraId="7DD9A270" w14:textId="77777777" w:rsidR="004D54FD" w:rsidRPr="00FA7493" w:rsidRDefault="004D54FD" w:rsidP="004D54FD">
      <w:pPr>
        <w:widowControl w:val="0"/>
        <w:ind w:firstLine="284"/>
        <w:jc w:val="both"/>
        <w:rPr>
          <w:rFonts w:ascii="Garamond" w:eastAsia="MS Mincho" w:hAnsi="Garamond" w:cs="CG Times"/>
          <w:szCs w:val="22"/>
          <w:lang w:val="sq-AL"/>
        </w:rPr>
      </w:pPr>
    </w:p>
    <w:p w14:paraId="2139939B" w14:textId="4663772E"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Qëllimi i kësaj Marrëveshjeje është përcaktimi i bazës së alokimit të burimeve të alokuara</w:t>
      </w:r>
      <w:r w:rsidR="00047215">
        <w:rPr>
          <w:rFonts w:ascii="Garamond" w:eastAsia="MS Mincho" w:hAnsi="Garamond" w:cs="CG Times"/>
          <w:szCs w:val="22"/>
          <w:lang w:val="sq-AL"/>
        </w:rPr>
        <w:t>,</w:t>
      </w:r>
      <w:r w:rsidRPr="00FA7493">
        <w:rPr>
          <w:rFonts w:ascii="Garamond" w:eastAsia="MS Mincho" w:hAnsi="Garamond" w:cs="CG Times"/>
          <w:szCs w:val="22"/>
          <w:lang w:val="sq-AL"/>
        </w:rPr>
        <w:t xml:space="preserve"> por të papërdorura prej 2,309,863.24</w:t>
      </w:r>
      <w:r w:rsidR="00047215">
        <w:rPr>
          <w:rFonts w:ascii="Garamond" w:eastAsia="MS Mincho" w:hAnsi="Garamond" w:cs="CG Times"/>
          <w:szCs w:val="22"/>
          <w:lang w:val="sq-AL"/>
        </w:rPr>
        <w:t>,</w:t>
      </w:r>
      <w:r w:rsidRPr="00FA7493">
        <w:rPr>
          <w:rFonts w:ascii="Garamond" w:eastAsia="MS Mincho" w:hAnsi="Garamond" w:cs="CG Times"/>
          <w:szCs w:val="22"/>
          <w:lang w:val="sq-AL"/>
        </w:rPr>
        <w:t xml:space="preserve"> në </w:t>
      </w:r>
      <w:r w:rsidR="00047215" w:rsidRPr="00FA7493">
        <w:rPr>
          <w:rFonts w:ascii="Garamond" w:eastAsia="MS Mincho" w:hAnsi="Garamond" w:cs="CG Times"/>
          <w:szCs w:val="22"/>
          <w:lang w:val="sq-AL"/>
        </w:rPr>
        <w:t xml:space="preserve">dollarë </w:t>
      </w:r>
      <w:r w:rsidRPr="00FA7493">
        <w:rPr>
          <w:rFonts w:ascii="Garamond" w:eastAsia="MS Mincho" w:hAnsi="Garamond" w:cs="CG Times"/>
          <w:szCs w:val="22"/>
          <w:lang w:val="sq-AL"/>
        </w:rPr>
        <w:t>amerikanë (dy milionë e treqind e nëntë mijë e tetë qind e gjashtëdhjetë e tre dollarë amerikanë e njëzet e katër cent) nga Qeveria e Republikës së Turqisë</w:t>
      </w:r>
      <w:r w:rsidR="00047215">
        <w:rPr>
          <w:rFonts w:ascii="Garamond" w:eastAsia="MS Mincho" w:hAnsi="Garamond" w:cs="CG Times"/>
          <w:szCs w:val="22"/>
          <w:lang w:val="sq-AL"/>
        </w:rPr>
        <w:t>,</w:t>
      </w:r>
      <w:r w:rsidRPr="00FA7493">
        <w:rPr>
          <w:rFonts w:ascii="Garamond" w:eastAsia="MS Mincho" w:hAnsi="Garamond" w:cs="CG Times"/>
          <w:szCs w:val="22"/>
          <w:lang w:val="sq-AL"/>
        </w:rPr>
        <w:t xml:space="preserve"> bazuar në Marrëveshjet Ushtarake të </w:t>
      </w:r>
      <w:r w:rsidR="00047215" w:rsidRPr="00FA7493">
        <w:rPr>
          <w:rFonts w:ascii="Garamond" w:eastAsia="MS Mincho" w:hAnsi="Garamond" w:cs="CG Times"/>
          <w:szCs w:val="22"/>
          <w:lang w:val="sq-AL"/>
        </w:rPr>
        <w:t xml:space="preserve">Grandit </w:t>
      </w:r>
      <w:r w:rsidRPr="00FA7493">
        <w:rPr>
          <w:rFonts w:ascii="Garamond" w:eastAsia="MS Mincho" w:hAnsi="Garamond" w:cs="CG Times"/>
          <w:szCs w:val="22"/>
          <w:lang w:val="sq-AL"/>
        </w:rPr>
        <w:t xml:space="preserve">dhe Protokollet e Aplikimeve Logjistike të specifikuara në </w:t>
      </w:r>
      <w:r w:rsidR="00047215" w:rsidRPr="00FA7493">
        <w:rPr>
          <w:rFonts w:ascii="Garamond" w:eastAsia="MS Mincho" w:hAnsi="Garamond" w:cs="CG Times"/>
          <w:szCs w:val="22"/>
          <w:lang w:val="sq-AL"/>
        </w:rPr>
        <w:t xml:space="preserve">nenin </w:t>
      </w:r>
      <w:r w:rsidRPr="00FA7493">
        <w:rPr>
          <w:rFonts w:ascii="Garamond" w:eastAsia="MS Mincho" w:hAnsi="Garamond" w:cs="CG Times"/>
          <w:szCs w:val="22"/>
          <w:lang w:val="sq-AL"/>
        </w:rPr>
        <w:t xml:space="preserve">X të kësaj Marrëveshjeje për Këshillin e Ministrave të Republikës së </w:t>
      </w:r>
      <w:r w:rsidRPr="00FA7493">
        <w:rPr>
          <w:rFonts w:ascii="Garamond" w:eastAsia="MS Mincho" w:hAnsi="Garamond" w:cs="CG Times"/>
          <w:szCs w:val="22"/>
          <w:lang w:val="sq-AL"/>
        </w:rPr>
        <w:lastRenderedPageBreak/>
        <w:t xml:space="preserve">Shqipërisë, me qëllim që të blihen shërbime për qëllime ushtarake mundësisht nga firmat dhe shoqëritë që e kanë 100% të prodhimit të brendshëm kryesisht në Turqi. </w:t>
      </w:r>
    </w:p>
    <w:p w14:paraId="38E070F5" w14:textId="77777777" w:rsidR="004D54FD" w:rsidRPr="00FA7493" w:rsidRDefault="004D54FD" w:rsidP="004D54FD">
      <w:pPr>
        <w:widowControl w:val="0"/>
        <w:ind w:firstLine="284"/>
        <w:jc w:val="both"/>
        <w:rPr>
          <w:rFonts w:ascii="Garamond" w:eastAsia="MS Mincho" w:hAnsi="Garamond" w:cs="CG Times"/>
          <w:szCs w:val="22"/>
          <w:lang w:val="sq-AL"/>
        </w:rPr>
      </w:pPr>
    </w:p>
    <w:p w14:paraId="155A4411" w14:textId="371253FA" w:rsidR="004D54FD" w:rsidRPr="00FA7493" w:rsidRDefault="004D54FD" w:rsidP="004D54FD">
      <w:pPr>
        <w:keepNext/>
        <w:widowControl w:val="0"/>
        <w:jc w:val="center"/>
        <w:rPr>
          <w:rFonts w:ascii="Garamond" w:eastAsia="MS Mincho" w:hAnsi="Garamond" w:cs="CG Times"/>
          <w:szCs w:val="22"/>
          <w:lang w:val="sq-AL"/>
        </w:rPr>
      </w:pPr>
      <w:r w:rsidRPr="00FA7493">
        <w:rPr>
          <w:rFonts w:ascii="Garamond" w:eastAsia="MS Mincho" w:hAnsi="Garamond" w:cs="CG Times"/>
          <w:szCs w:val="22"/>
          <w:lang w:val="sq-AL"/>
        </w:rPr>
        <w:t xml:space="preserve">Neni </w:t>
      </w:r>
      <w:r w:rsidR="00A72F12">
        <w:rPr>
          <w:rFonts w:ascii="Garamond" w:eastAsia="MS Mincho" w:hAnsi="Garamond" w:cs="CG Times"/>
          <w:szCs w:val="22"/>
          <w:lang w:val="sq-AL"/>
        </w:rPr>
        <w:t>II</w:t>
      </w:r>
    </w:p>
    <w:p w14:paraId="42F20A94" w14:textId="77777777" w:rsidR="004D54FD" w:rsidRPr="00FA7493" w:rsidRDefault="004D54FD" w:rsidP="004D54FD">
      <w:pPr>
        <w:keepNext/>
        <w:widowControl w:val="0"/>
        <w:jc w:val="center"/>
        <w:rPr>
          <w:rFonts w:ascii="Garamond" w:eastAsia="MS Mincho" w:hAnsi="Garamond" w:cs="CG Times"/>
          <w:b/>
          <w:szCs w:val="22"/>
          <w:lang w:val="sq-AL"/>
        </w:rPr>
      </w:pPr>
      <w:r w:rsidRPr="00FA7493">
        <w:rPr>
          <w:rFonts w:ascii="Garamond" w:eastAsia="MS Mincho" w:hAnsi="Garamond" w:cs="CG Times"/>
          <w:b/>
          <w:szCs w:val="22"/>
          <w:lang w:val="sq-AL"/>
        </w:rPr>
        <w:t xml:space="preserve">Objekti </w:t>
      </w:r>
    </w:p>
    <w:p w14:paraId="5A8CB7C4" w14:textId="77777777" w:rsidR="004D54FD" w:rsidRPr="00FA7493" w:rsidRDefault="004D54FD" w:rsidP="004D54FD">
      <w:pPr>
        <w:widowControl w:val="0"/>
        <w:ind w:firstLine="284"/>
        <w:jc w:val="both"/>
        <w:rPr>
          <w:rFonts w:ascii="Garamond" w:eastAsia="MS Mincho" w:hAnsi="Garamond" w:cs="CG Times"/>
          <w:szCs w:val="22"/>
          <w:lang w:val="sq-AL"/>
        </w:rPr>
      </w:pPr>
    </w:p>
    <w:p w14:paraId="6372B889" w14:textId="5CF84A67"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Nëpërmjet kësaj Marrëveshjeje, fondet në shumën 2,309,863.24</w:t>
      </w:r>
      <w:r w:rsidR="00047215">
        <w:rPr>
          <w:rFonts w:ascii="Garamond" w:eastAsia="MS Mincho" w:hAnsi="Garamond" w:cs="CG Times"/>
          <w:szCs w:val="22"/>
          <w:lang w:val="sq-AL"/>
        </w:rPr>
        <w:t>,</w:t>
      </w:r>
      <w:r w:rsidRPr="00FA7493">
        <w:rPr>
          <w:rFonts w:ascii="Garamond" w:eastAsia="MS Mincho" w:hAnsi="Garamond" w:cs="CG Times"/>
          <w:szCs w:val="22"/>
          <w:lang w:val="sq-AL"/>
        </w:rPr>
        <w:t xml:space="preserve"> në </w:t>
      </w:r>
      <w:r w:rsidR="00047215" w:rsidRPr="00FA7493">
        <w:rPr>
          <w:rFonts w:ascii="Garamond" w:eastAsia="MS Mincho" w:hAnsi="Garamond" w:cs="CG Times"/>
          <w:szCs w:val="22"/>
          <w:lang w:val="sq-AL"/>
        </w:rPr>
        <w:t xml:space="preserve">dollarë </w:t>
      </w:r>
      <w:r w:rsidRPr="00FA7493">
        <w:rPr>
          <w:rFonts w:ascii="Garamond" w:eastAsia="MS Mincho" w:hAnsi="Garamond" w:cs="CG Times"/>
          <w:szCs w:val="22"/>
          <w:lang w:val="sq-AL"/>
        </w:rPr>
        <w:t>amerikanë (dy milionë e treqind e nëntë mijë e tetë qind e gjashtëdhjetë e tre dollarë amerikanë e njëzet e katër cent) do të jepet në formën e kontributit financiar për koston e mallrave dhe shërbimeve që do të blihen nga Këshilli i Ministrave të Republikës së Shqipërisë për qëllime ushtarake mundësisht nga firmat dhe shoqëritë vend</w:t>
      </w:r>
      <w:r w:rsidR="008763DF">
        <w:rPr>
          <w:rFonts w:ascii="Garamond" w:eastAsia="MS Mincho" w:hAnsi="Garamond" w:cs="CG Times"/>
          <w:szCs w:val="22"/>
          <w:lang w:val="sq-AL"/>
        </w:rPr>
        <w:t>ë</w:t>
      </w:r>
      <w:r w:rsidRPr="00FA7493">
        <w:rPr>
          <w:rFonts w:ascii="Garamond" w:eastAsia="MS Mincho" w:hAnsi="Garamond" w:cs="CG Times"/>
          <w:szCs w:val="22"/>
          <w:lang w:val="sq-AL"/>
        </w:rPr>
        <w:t xml:space="preserve">se që janë pjesë 100% e prodhimit të brendshëm kryesisht në Turqi dhe në pajtim me legjislacionin përkatës të Qeverisë së Republikës së Turqisë. </w:t>
      </w:r>
    </w:p>
    <w:p w14:paraId="431E53E9" w14:textId="77777777" w:rsidR="004D54FD" w:rsidRPr="00FA7493" w:rsidRDefault="004D54FD" w:rsidP="004D54FD">
      <w:pPr>
        <w:widowControl w:val="0"/>
        <w:ind w:firstLine="284"/>
        <w:jc w:val="both"/>
        <w:rPr>
          <w:rFonts w:ascii="Garamond" w:eastAsia="MS Mincho" w:hAnsi="Garamond" w:cs="CG Times"/>
          <w:szCs w:val="22"/>
          <w:lang w:val="sq-AL"/>
        </w:rPr>
      </w:pPr>
    </w:p>
    <w:p w14:paraId="7D85D9F2" w14:textId="041B0667" w:rsidR="004D54FD" w:rsidRPr="00FA7493" w:rsidRDefault="004D54FD" w:rsidP="004D54FD">
      <w:pPr>
        <w:keepNext/>
        <w:widowControl w:val="0"/>
        <w:jc w:val="center"/>
        <w:rPr>
          <w:rFonts w:ascii="Garamond" w:eastAsia="MS Mincho" w:hAnsi="Garamond" w:cs="CG Times"/>
          <w:szCs w:val="22"/>
          <w:lang w:val="sq-AL"/>
        </w:rPr>
      </w:pPr>
      <w:r w:rsidRPr="00FA7493">
        <w:rPr>
          <w:rFonts w:ascii="Garamond" w:eastAsia="MS Mincho" w:hAnsi="Garamond" w:cs="CG Times"/>
          <w:szCs w:val="22"/>
          <w:lang w:val="sq-AL"/>
        </w:rPr>
        <w:t xml:space="preserve">Neni </w:t>
      </w:r>
      <w:r w:rsidR="00A72F12">
        <w:rPr>
          <w:rFonts w:ascii="Garamond" w:eastAsia="MS Mincho" w:hAnsi="Garamond" w:cs="CG Times"/>
          <w:szCs w:val="22"/>
          <w:lang w:val="sq-AL"/>
        </w:rPr>
        <w:t>III</w:t>
      </w:r>
    </w:p>
    <w:p w14:paraId="130723FC" w14:textId="77777777" w:rsidR="004D54FD" w:rsidRPr="00FA7493" w:rsidRDefault="004D54FD" w:rsidP="004D54FD">
      <w:pPr>
        <w:keepNext/>
        <w:widowControl w:val="0"/>
        <w:jc w:val="center"/>
        <w:rPr>
          <w:rFonts w:ascii="Garamond" w:eastAsia="MS Mincho" w:hAnsi="Garamond" w:cs="CG Times"/>
          <w:b/>
          <w:szCs w:val="22"/>
          <w:lang w:val="sq-AL"/>
        </w:rPr>
      </w:pPr>
      <w:r w:rsidRPr="00FA7493">
        <w:rPr>
          <w:rFonts w:ascii="Garamond" w:eastAsia="MS Mincho" w:hAnsi="Garamond" w:cs="CG Times"/>
          <w:b/>
          <w:szCs w:val="22"/>
          <w:lang w:val="sq-AL"/>
        </w:rPr>
        <w:t xml:space="preserve">Autoritetet kompetente dhe pikat e kontaktit </w:t>
      </w:r>
    </w:p>
    <w:p w14:paraId="13FC32D2" w14:textId="77777777" w:rsidR="004D54FD" w:rsidRPr="00FA7493" w:rsidRDefault="004D54FD" w:rsidP="004D54FD">
      <w:pPr>
        <w:widowControl w:val="0"/>
        <w:ind w:firstLine="284"/>
        <w:jc w:val="both"/>
        <w:rPr>
          <w:rFonts w:ascii="Garamond" w:eastAsia="MS Mincho" w:hAnsi="Garamond" w:cs="CG Times"/>
          <w:szCs w:val="22"/>
          <w:lang w:val="sq-AL"/>
        </w:rPr>
      </w:pPr>
    </w:p>
    <w:p w14:paraId="4D366593" w14:textId="77777777"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 xml:space="preserve">Kjo Marrëveshje do të zbatohet nga Ministria e Mbrojtjes Kombëtare e Republikës së Turqisë në emër të Qeverisë të Republikës së Turqisë dhe nga Ministria e Mbrojtjes së Republikës së Shqipërisë në emër të Këshillit të Ministrave të Republikës së Shqipërisë. Pikat e kontaktit për këtë Marrëveshje janë Zyra e Atasheut Ushtarak/Ambasada e Republikës së Shqipërisë në Ankara/Republika e Turqisë dhe Zyra e Atasheut Ushtarak e Republikës së Turqisë në Tiranë/Republika e Shqipërisë. </w:t>
      </w:r>
    </w:p>
    <w:p w14:paraId="3AE39696" w14:textId="77777777" w:rsidR="004D54FD" w:rsidRPr="00FA7493" w:rsidRDefault="004D54FD" w:rsidP="004D54FD">
      <w:pPr>
        <w:widowControl w:val="0"/>
        <w:ind w:firstLine="284"/>
        <w:jc w:val="both"/>
        <w:rPr>
          <w:rFonts w:ascii="Garamond" w:eastAsia="MS Mincho" w:hAnsi="Garamond" w:cs="CG Times"/>
          <w:szCs w:val="22"/>
          <w:lang w:val="sq-AL"/>
        </w:rPr>
      </w:pPr>
    </w:p>
    <w:p w14:paraId="4814DEB2" w14:textId="569A6084" w:rsidR="004D54FD" w:rsidRPr="00FA7493" w:rsidRDefault="004D54FD" w:rsidP="004D54FD">
      <w:pPr>
        <w:keepNext/>
        <w:widowControl w:val="0"/>
        <w:jc w:val="center"/>
        <w:rPr>
          <w:rFonts w:ascii="Garamond" w:eastAsia="MS Mincho" w:hAnsi="Garamond" w:cs="CG Times"/>
          <w:szCs w:val="22"/>
          <w:lang w:val="sq-AL"/>
        </w:rPr>
      </w:pPr>
      <w:r w:rsidRPr="00FA7493">
        <w:rPr>
          <w:rFonts w:ascii="Garamond" w:eastAsia="MS Mincho" w:hAnsi="Garamond" w:cs="CG Times"/>
          <w:szCs w:val="22"/>
          <w:lang w:val="sq-AL"/>
        </w:rPr>
        <w:t xml:space="preserve">Neni </w:t>
      </w:r>
      <w:r w:rsidR="00A72F12">
        <w:rPr>
          <w:rFonts w:ascii="Garamond" w:eastAsia="MS Mincho" w:hAnsi="Garamond" w:cs="CG Times"/>
          <w:szCs w:val="22"/>
          <w:lang w:val="sq-AL"/>
        </w:rPr>
        <w:t>IV</w:t>
      </w:r>
    </w:p>
    <w:p w14:paraId="63B02336" w14:textId="77777777" w:rsidR="004D54FD" w:rsidRPr="00FA7493" w:rsidRDefault="004D54FD" w:rsidP="004D54FD">
      <w:pPr>
        <w:keepNext/>
        <w:widowControl w:val="0"/>
        <w:jc w:val="center"/>
        <w:rPr>
          <w:rFonts w:ascii="Garamond" w:eastAsia="MS Mincho" w:hAnsi="Garamond" w:cs="CG Times"/>
          <w:b/>
          <w:szCs w:val="22"/>
          <w:lang w:val="sq-AL"/>
        </w:rPr>
      </w:pPr>
      <w:r w:rsidRPr="00FA7493">
        <w:rPr>
          <w:rFonts w:ascii="Garamond" w:eastAsia="MS Mincho" w:hAnsi="Garamond" w:cs="CG Times"/>
          <w:b/>
          <w:szCs w:val="22"/>
          <w:lang w:val="sq-AL"/>
        </w:rPr>
        <w:t xml:space="preserve">Parimet e zbatimit </w:t>
      </w:r>
    </w:p>
    <w:p w14:paraId="7743B292" w14:textId="77777777" w:rsidR="004D54FD" w:rsidRPr="00FA7493" w:rsidRDefault="004D54FD" w:rsidP="004D54FD">
      <w:pPr>
        <w:keepNext/>
        <w:widowControl w:val="0"/>
        <w:jc w:val="center"/>
        <w:rPr>
          <w:rFonts w:ascii="Garamond" w:eastAsia="MS Mincho" w:hAnsi="Garamond" w:cs="CG Times"/>
          <w:szCs w:val="22"/>
          <w:lang w:val="sq-AL"/>
        </w:rPr>
      </w:pPr>
    </w:p>
    <w:p w14:paraId="7B2670B7" w14:textId="7D5F5B9E"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 xml:space="preserve">1. Në rastin e blerjes së materialeve dhe </w:t>
      </w:r>
      <w:r w:rsidR="008763DF">
        <w:rPr>
          <w:rFonts w:ascii="Garamond" w:eastAsia="MS Mincho" w:hAnsi="Garamond" w:cs="CG Times"/>
          <w:szCs w:val="22"/>
          <w:lang w:val="sq-AL"/>
        </w:rPr>
        <w:t xml:space="preserve">të </w:t>
      </w:r>
      <w:r w:rsidRPr="00FA7493">
        <w:rPr>
          <w:rFonts w:ascii="Garamond" w:eastAsia="MS Mincho" w:hAnsi="Garamond" w:cs="CG Times"/>
          <w:szCs w:val="22"/>
          <w:lang w:val="sq-AL"/>
        </w:rPr>
        <w:t>shërbimeve</w:t>
      </w:r>
      <w:r w:rsidR="008763DF">
        <w:rPr>
          <w:rFonts w:ascii="Garamond" w:eastAsia="MS Mincho" w:hAnsi="Garamond" w:cs="CG Times"/>
          <w:szCs w:val="22"/>
          <w:lang w:val="sq-AL"/>
        </w:rPr>
        <w:t>,</w:t>
      </w:r>
      <w:r w:rsidRPr="00FA7493">
        <w:rPr>
          <w:rFonts w:ascii="Garamond" w:eastAsia="MS Mincho" w:hAnsi="Garamond" w:cs="CG Times"/>
          <w:szCs w:val="22"/>
          <w:lang w:val="sq-AL"/>
        </w:rPr>
        <w:t xml:space="preserve"> për qëllime ushtarake nga firmat dhe institucionet e brendshme, kryesisht në Turqi dhe mundësisht të jenë pjesë 100% e prodhimit të brendshëm, fondet e alokuara në shumën 2,309,863.24 në </w:t>
      </w:r>
      <w:r w:rsidR="008763DF" w:rsidRPr="00FA7493">
        <w:rPr>
          <w:rFonts w:ascii="Garamond" w:eastAsia="MS Mincho" w:hAnsi="Garamond" w:cs="CG Times"/>
          <w:szCs w:val="22"/>
          <w:lang w:val="sq-AL"/>
        </w:rPr>
        <w:t xml:space="preserve">dollarë </w:t>
      </w:r>
      <w:r w:rsidRPr="00FA7493">
        <w:rPr>
          <w:rFonts w:ascii="Garamond" w:eastAsia="MS Mincho" w:hAnsi="Garamond" w:cs="CG Times"/>
          <w:szCs w:val="22"/>
          <w:lang w:val="sq-AL"/>
        </w:rPr>
        <w:t>amerikanë (dy milionë e treqind e nëntë mijë e tetë qind e gjashtëdhjetë e tre dollarë amerikanë e njëzet e katër cent) burimet ofrohen për përdorim nën koordinimin e Ministrisë së Mbrojtjes Kombëtare të Republikës së Turqisë</w:t>
      </w:r>
      <w:r w:rsidR="008763DF">
        <w:rPr>
          <w:rFonts w:ascii="Garamond" w:eastAsia="MS Mincho" w:hAnsi="Garamond" w:cs="CG Times"/>
          <w:szCs w:val="22"/>
          <w:lang w:val="sq-AL"/>
        </w:rPr>
        <w:t>,</w:t>
      </w:r>
      <w:r w:rsidRPr="00FA7493">
        <w:rPr>
          <w:rFonts w:ascii="Garamond" w:eastAsia="MS Mincho" w:hAnsi="Garamond" w:cs="CG Times"/>
          <w:szCs w:val="22"/>
          <w:lang w:val="sq-AL"/>
        </w:rPr>
        <w:t xml:space="preserve"> sipas dispozitave të kësaj marrëveshjeje. </w:t>
      </w:r>
    </w:p>
    <w:p w14:paraId="0CBF090E" w14:textId="24B94BB1"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2. E drejta e disponimit të fondeve të alokuara por të papërdorura i takojnë Republikës së Tur</w:t>
      </w:r>
      <w:r w:rsidR="008763DF">
        <w:rPr>
          <w:rFonts w:ascii="Garamond" w:eastAsia="MS Mincho" w:hAnsi="Garamond" w:cs="CG Times"/>
          <w:szCs w:val="22"/>
          <w:lang w:val="sq-AL"/>
        </w:rPr>
        <w:t>q</w:t>
      </w:r>
      <w:r w:rsidRPr="00FA7493">
        <w:rPr>
          <w:rFonts w:ascii="Garamond" w:eastAsia="MS Mincho" w:hAnsi="Garamond" w:cs="CG Times"/>
          <w:szCs w:val="22"/>
          <w:lang w:val="sq-AL"/>
        </w:rPr>
        <w:t xml:space="preserve">isë. </w:t>
      </w:r>
    </w:p>
    <w:p w14:paraId="17CB1935" w14:textId="55B5F074"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3. Këshilli i Ministrave i Republikës së Shqipërisë dërgon letrën e kërkesave (në një mënyrë që të mbulojë edhe prioritetet e tij)</w:t>
      </w:r>
      <w:r w:rsidR="009A5DC3">
        <w:rPr>
          <w:rFonts w:ascii="Garamond" w:eastAsia="MS Mincho" w:hAnsi="Garamond" w:cs="CG Times"/>
          <w:szCs w:val="22"/>
          <w:lang w:val="sq-AL"/>
        </w:rPr>
        <w:t>,</w:t>
      </w:r>
      <w:r w:rsidRPr="00FA7493">
        <w:rPr>
          <w:rFonts w:ascii="Garamond" w:eastAsia="MS Mincho" w:hAnsi="Garamond" w:cs="CG Times"/>
          <w:szCs w:val="22"/>
          <w:lang w:val="sq-AL"/>
        </w:rPr>
        <w:t xml:space="preserve"> për t</w:t>
      </w:r>
      <w:r w:rsidR="009A5DC3">
        <w:rPr>
          <w:rFonts w:ascii="Garamond" w:eastAsia="MS Mincho" w:hAnsi="Garamond" w:cs="CG Times"/>
          <w:szCs w:val="22"/>
          <w:lang w:val="sq-AL"/>
        </w:rPr>
        <w:t>’</w:t>
      </w:r>
      <w:r w:rsidRPr="00FA7493">
        <w:rPr>
          <w:rFonts w:ascii="Garamond" w:eastAsia="MS Mincho" w:hAnsi="Garamond" w:cs="CG Times"/>
          <w:szCs w:val="22"/>
          <w:lang w:val="sq-AL"/>
        </w:rPr>
        <w:t>u përcaktuar, duke konsideruar fondet e alokuara për procesin e prokurimit Ministrisë së Mbrojtjes Kombëtare të Republikës së Turqisë nëpërmjet kanaleve diplomatike. Në kuadrin e parimeve që do të specifikohen nga Ministria e Mbrojtjes Kombëtare e Republikës së Turqisë, fillon procesi i prokurimit nga firmat dhe institucionet prioritare në Turqi, mundësisht që janë pjesë 100</w:t>
      </w:r>
      <w:r w:rsidR="009A5DC3">
        <w:rPr>
          <w:rFonts w:ascii="Garamond" w:eastAsia="MS Mincho" w:hAnsi="Garamond" w:cs="CG Times"/>
          <w:szCs w:val="22"/>
          <w:lang w:val="sq-AL"/>
        </w:rPr>
        <w:t>%</w:t>
      </w:r>
      <w:r w:rsidRPr="00FA7493">
        <w:rPr>
          <w:rFonts w:ascii="Garamond" w:eastAsia="MS Mincho" w:hAnsi="Garamond" w:cs="CG Times"/>
          <w:szCs w:val="22"/>
          <w:lang w:val="sq-AL"/>
        </w:rPr>
        <w:t xml:space="preserve"> e produktit të brendshëm. </w:t>
      </w:r>
    </w:p>
    <w:p w14:paraId="6592C5CB" w14:textId="237A2582"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4. Furnitori i dërgon mallrat që do të dorëzohen në Republikën e Shqipërisë nga Turqia në vendin përkatës dhe nuk kryhet tregtim tran</w:t>
      </w:r>
      <w:r w:rsidR="009A5DC3">
        <w:rPr>
          <w:rFonts w:ascii="Garamond" w:eastAsia="MS Mincho" w:hAnsi="Garamond" w:cs="CG Times"/>
          <w:szCs w:val="22"/>
          <w:lang w:val="sq-AL"/>
        </w:rPr>
        <w:t>z</w:t>
      </w:r>
      <w:r w:rsidRPr="00FA7493">
        <w:rPr>
          <w:rFonts w:ascii="Garamond" w:eastAsia="MS Mincho" w:hAnsi="Garamond" w:cs="CG Times"/>
          <w:szCs w:val="22"/>
          <w:lang w:val="sq-AL"/>
        </w:rPr>
        <w:t xml:space="preserve">it. </w:t>
      </w:r>
    </w:p>
    <w:p w14:paraId="4ABAD7C9" w14:textId="629C2EC4"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5 Dërgesa, ngarkesa, transporti, ngarkimi, paketimi, shpenzimet e trajnimit dhe shpenzimet e transportit, ushqimit dhe akomodimit të personelit që vijnë në Turqi për përmbushjen e këtij trajnimi, shpenzimet që lidhen drejtpërdrejt me alokimin e fondeve me para në dorë</w:t>
      </w:r>
      <w:r w:rsidR="009A5DC3">
        <w:rPr>
          <w:rFonts w:ascii="Garamond" w:eastAsia="MS Mincho" w:hAnsi="Garamond" w:cs="CG Times"/>
          <w:szCs w:val="22"/>
          <w:lang w:val="sq-AL"/>
        </w:rPr>
        <w:t>,</w:t>
      </w:r>
      <w:r w:rsidRPr="00FA7493">
        <w:rPr>
          <w:rFonts w:ascii="Garamond" w:eastAsia="MS Mincho" w:hAnsi="Garamond" w:cs="CG Times"/>
          <w:szCs w:val="22"/>
          <w:lang w:val="sq-AL"/>
        </w:rPr>
        <w:t xml:space="preserve"> si</w:t>
      </w:r>
      <w:r w:rsidR="009A5DC3">
        <w:rPr>
          <w:rFonts w:ascii="Garamond" w:eastAsia="MS Mincho" w:hAnsi="Garamond" w:cs="CG Times"/>
          <w:szCs w:val="22"/>
          <w:lang w:val="sq-AL"/>
        </w:rPr>
        <w:t>:</w:t>
      </w:r>
      <w:r w:rsidRPr="00FA7493">
        <w:rPr>
          <w:rFonts w:ascii="Garamond" w:eastAsia="MS Mincho" w:hAnsi="Garamond" w:cs="CG Times"/>
          <w:szCs w:val="22"/>
          <w:lang w:val="sq-AL"/>
        </w:rPr>
        <w:t xml:space="preserve"> dietat e udhëtimeve dhe pagesat ditore, sigurimet, tarifat bankare, tatimet, tarifat dhe shpenzimet për diferencat në kursin e këmbimit rregullohen në kontratën e shitjes që lidhet ndërmjet Këshillit të Ministrave dhe Republikës së Shqipërisë dhe firmës. </w:t>
      </w:r>
    </w:p>
    <w:p w14:paraId="7CF50817" w14:textId="64B42F92"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 xml:space="preserve">6. Pagesat bëhen pas njoftimit të Ministrisë së Mbrojtjes Kombëtare të Republikës së Turqisë nga Këshilli i Ministrave i Republikës së Shqipërisë me një </w:t>
      </w:r>
      <w:r w:rsidR="009A5DC3" w:rsidRPr="00FA7493">
        <w:rPr>
          <w:rFonts w:ascii="Garamond" w:eastAsia="MS Mincho" w:hAnsi="Garamond" w:cs="CG Times"/>
          <w:szCs w:val="22"/>
          <w:lang w:val="sq-AL"/>
        </w:rPr>
        <w:t xml:space="preserve">notë </w:t>
      </w:r>
      <w:r w:rsidRPr="00FA7493">
        <w:rPr>
          <w:rFonts w:ascii="Garamond" w:eastAsia="MS Mincho" w:hAnsi="Garamond" w:cs="CG Times"/>
          <w:szCs w:val="22"/>
          <w:lang w:val="sq-AL"/>
        </w:rPr>
        <w:t>nëpërmjet kanaleve diplomatike që mallrat janë marrë tërësisht dhe të padëmtuar</w:t>
      </w:r>
      <w:r w:rsidR="009A5DC3">
        <w:rPr>
          <w:rFonts w:ascii="Garamond" w:eastAsia="MS Mincho" w:hAnsi="Garamond" w:cs="CG Times"/>
          <w:szCs w:val="22"/>
          <w:lang w:val="sq-AL"/>
        </w:rPr>
        <w:t>a,</w:t>
      </w:r>
      <w:r w:rsidRPr="00FA7493">
        <w:rPr>
          <w:rFonts w:ascii="Garamond" w:eastAsia="MS Mincho" w:hAnsi="Garamond" w:cs="CG Times"/>
          <w:szCs w:val="22"/>
          <w:lang w:val="sq-AL"/>
        </w:rPr>
        <w:t xml:space="preserve"> në pajtim me termat e kontratës dhe </w:t>
      </w:r>
      <w:r w:rsidRPr="00FA7493">
        <w:rPr>
          <w:rFonts w:ascii="Garamond" w:eastAsia="MS Mincho" w:hAnsi="Garamond" w:cs="CG Times"/>
          <w:szCs w:val="22"/>
          <w:lang w:val="sq-AL"/>
        </w:rPr>
        <w:lastRenderedPageBreak/>
        <w:t>procedurat e inspektimit</w:t>
      </w:r>
      <w:r w:rsidR="009A5DC3">
        <w:rPr>
          <w:rFonts w:ascii="Garamond" w:eastAsia="MS Mincho" w:hAnsi="Garamond" w:cs="CG Times"/>
          <w:szCs w:val="22"/>
          <w:lang w:val="sq-AL"/>
        </w:rPr>
        <w:t>,</w:t>
      </w:r>
      <w:r w:rsidRPr="00FA7493">
        <w:rPr>
          <w:rFonts w:ascii="Garamond" w:eastAsia="MS Mincho" w:hAnsi="Garamond" w:cs="CG Times"/>
          <w:szCs w:val="22"/>
          <w:lang w:val="sq-AL"/>
        </w:rPr>
        <w:t xml:space="preserve"> sipas kërkesave të procesit të prokurimit të kryera nën koordinimin e Ministrisë së Mbrojtjes Kombëtare të Republikës së Turqisë. </w:t>
      </w:r>
    </w:p>
    <w:p w14:paraId="5F4464E5" w14:textId="77777777"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 xml:space="preserve">7. Në rastin kur Këshilli i Ministrave i Republikës së Shqipërisë bën një blerje tej shumës së fondeve të alokuara, ai duhet të transferojë fondet shtesë tej shumës së alokuar. Qeveria e Republikës së Turqisë nuk bën asnjë pagesë tej shumës së njoftuar të alokuar. Fondet shtesë paguhen nga Këshilli i Ministrave i Republikës së Shqipërisë. </w:t>
      </w:r>
    </w:p>
    <w:p w14:paraId="5DDF9FD9" w14:textId="056C7EA5"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8. Vizitat në lidhje me procesin e prokurimit fillohen pas njoftimit të Këshillit të Ministrave të Republikës së Shqipërisë për shumën e alokuar. Shpenzimet e punonjësve të Këshillit të Ministrave të Republikës së Shqipërisë</w:t>
      </w:r>
      <w:r w:rsidR="009A5DC3">
        <w:rPr>
          <w:rFonts w:ascii="Garamond" w:eastAsia="MS Mincho" w:hAnsi="Garamond" w:cs="CG Times"/>
          <w:szCs w:val="22"/>
          <w:lang w:val="sq-AL"/>
        </w:rPr>
        <w:t>,</w:t>
      </w:r>
      <w:r w:rsidRPr="00FA7493">
        <w:rPr>
          <w:rFonts w:ascii="Garamond" w:eastAsia="MS Mincho" w:hAnsi="Garamond" w:cs="CG Times"/>
          <w:szCs w:val="22"/>
          <w:lang w:val="sq-AL"/>
        </w:rPr>
        <w:t xml:space="preserve"> në lidhje me këtë proces</w:t>
      </w:r>
      <w:r w:rsidR="009A5DC3">
        <w:rPr>
          <w:rFonts w:ascii="Garamond" w:eastAsia="MS Mincho" w:hAnsi="Garamond" w:cs="CG Times"/>
          <w:szCs w:val="22"/>
          <w:lang w:val="sq-AL"/>
        </w:rPr>
        <w:t>,</w:t>
      </w:r>
      <w:r w:rsidRPr="00FA7493">
        <w:rPr>
          <w:rFonts w:ascii="Garamond" w:eastAsia="MS Mincho" w:hAnsi="Garamond" w:cs="CG Times"/>
          <w:szCs w:val="22"/>
          <w:lang w:val="sq-AL"/>
        </w:rPr>
        <w:t xml:space="preserve"> mbulohen nga Këshilli i Ministrave i Republikës së Shqipërisë. Pas tran</w:t>
      </w:r>
      <w:r w:rsidR="009A5DC3">
        <w:rPr>
          <w:rFonts w:ascii="Garamond" w:eastAsia="MS Mincho" w:hAnsi="Garamond" w:cs="CG Times"/>
          <w:szCs w:val="22"/>
          <w:lang w:val="sq-AL"/>
        </w:rPr>
        <w:t>z</w:t>
      </w:r>
      <w:r w:rsidRPr="00FA7493">
        <w:rPr>
          <w:rFonts w:ascii="Garamond" w:eastAsia="MS Mincho" w:hAnsi="Garamond" w:cs="CG Times"/>
          <w:szCs w:val="22"/>
          <w:lang w:val="sq-AL"/>
        </w:rPr>
        <w:t xml:space="preserve">itimit të mallrave dhe </w:t>
      </w:r>
      <w:r w:rsidR="009A5DC3">
        <w:rPr>
          <w:rFonts w:ascii="Garamond" w:eastAsia="MS Mincho" w:hAnsi="Garamond" w:cs="CG Times"/>
          <w:szCs w:val="22"/>
          <w:lang w:val="sq-AL"/>
        </w:rPr>
        <w:t xml:space="preserve">të </w:t>
      </w:r>
      <w:r w:rsidRPr="00FA7493">
        <w:rPr>
          <w:rFonts w:ascii="Garamond" w:eastAsia="MS Mincho" w:hAnsi="Garamond" w:cs="CG Times"/>
          <w:szCs w:val="22"/>
          <w:lang w:val="sq-AL"/>
        </w:rPr>
        <w:t>shërbimeve të prokuruara në Shqipëri, zbatohen ligjet e Republikës së Shqipërisë.</w:t>
      </w:r>
    </w:p>
    <w:p w14:paraId="67042EEE" w14:textId="77777777" w:rsidR="004D54FD" w:rsidRPr="00FA7493" w:rsidRDefault="004D54FD" w:rsidP="004D54FD">
      <w:pPr>
        <w:widowControl w:val="0"/>
        <w:ind w:firstLine="284"/>
        <w:jc w:val="both"/>
        <w:rPr>
          <w:rFonts w:ascii="Garamond" w:eastAsia="MS Mincho" w:hAnsi="Garamond" w:cs="CG Times"/>
          <w:szCs w:val="22"/>
          <w:lang w:val="sq-AL"/>
        </w:rPr>
      </w:pPr>
    </w:p>
    <w:p w14:paraId="26895E44" w14:textId="688D9D0F" w:rsidR="004D54FD" w:rsidRPr="00FA7493" w:rsidRDefault="004D54FD" w:rsidP="004D54FD">
      <w:pPr>
        <w:keepNext/>
        <w:widowControl w:val="0"/>
        <w:jc w:val="center"/>
        <w:rPr>
          <w:rFonts w:ascii="Garamond" w:eastAsia="MS Mincho" w:hAnsi="Garamond" w:cs="CG Times"/>
          <w:szCs w:val="22"/>
          <w:lang w:val="sq-AL"/>
        </w:rPr>
      </w:pPr>
      <w:r w:rsidRPr="00FA7493">
        <w:rPr>
          <w:rFonts w:ascii="Garamond" w:eastAsia="MS Mincho" w:hAnsi="Garamond" w:cs="CG Times"/>
          <w:szCs w:val="22"/>
          <w:lang w:val="sq-AL"/>
        </w:rPr>
        <w:t xml:space="preserve">Neni </w:t>
      </w:r>
      <w:r w:rsidR="00A72F12">
        <w:rPr>
          <w:rFonts w:ascii="Garamond" w:eastAsia="MS Mincho" w:hAnsi="Garamond" w:cs="CG Times"/>
          <w:szCs w:val="22"/>
          <w:lang w:val="sq-AL"/>
        </w:rPr>
        <w:t>V</w:t>
      </w:r>
    </w:p>
    <w:p w14:paraId="7EF22F91" w14:textId="087B4A4D" w:rsidR="004D54FD" w:rsidRPr="00FA7493" w:rsidRDefault="004D54FD" w:rsidP="004D54FD">
      <w:pPr>
        <w:keepNext/>
        <w:widowControl w:val="0"/>
        <w:jc w:val="center"/>
        <w:rPr>
          <w:rFonts w:ascii="Garamond" w:eastAsia="MS Mincho" w:hAnsi="Garamond" w:cs="CG Times"/>
          <w:b/>
          <w:szCs w:val="22"/>
          <w:lang w:val="sq-AL"/>
        </w:rPr>
      </w:pPr>
      <w:r w:rsidRPr="00FA7493">
        <w:rPr>
          <w:rFonts w:ascii="Garamond" w:eastAsia="MS Mincho" w:hAnsi="Garamond" w:cs="CG Times"/>
          <w:b/>
          <w:szCs w:val="22"/>
          <w:lang w:val="sq-AL"/>
        </w:rPr>
        <w:t>Të drejtat e përdorimit për mallrat</w:t>
      </w:r>
      <w:r w:rsidR="00FA7493" w:rsidRPr="00FA7493">
        <w:rPr>
          <w:rFonts w:ascii="Garamond" w:eastAsia="MS Mincho" w:hAnsi="Garamond" w:cs="CG Times"/>
          <w:b/>
          <w:szCs w:val="22"/>
          <w:lang w:val="sq-AL"/>
        </w:rPr>
        <w:t xml:space="preserve"> </w:t>
      </w:r>
      <w:r w:rsidRPr="00FA7493">
        <w:rPr>
          <w:rFonts w:ascii="Garamond" w:eastAsia="MS Mincho" w:hAnsi="Garamond" w:cs="CG Times"/>
          <w:b/>
          <w:szCs w:val="22"/>
          <w:lang w:val="sq-AL"/>
        </w:rPr>
        <w:t xml:space="preserve">dhe shërbimet </w:t>
      </w:r>
    </w:p>
    <w:p w14:paraId="2C17B7DA" w14:textId="77777777" w:rsidR="004D54FD" w:rsidRPr="00FA7493" w:rsidRDefault="004D54FD" w:rsidP="004D54FD">
      <w:pPr>
        <w:widowControl w:val="0"/>
        <w:ind w:firstLine="284"/>
        <w:jc w:val="both"/>
        <w:rPr>
          <w:rFonts w:ascii="Garamond" w:eastAsia="MS Mincho" w:hAnsi="Garamond" w:cs="CG Times"/>
          <w:szCs w:val="22"/>
          <w:lang w:val="sq-AL"/>
        </w:rPr>
      </w:pPr>
    </w:p>
    <w:p w14:paraId="24F4E882" w14:textId="2E432E06"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1. Në bazë të kësaj Marrëveshjeje, fondet e transferuara dhe mallrat dhe shërbimet e dhëna nga Qeveria e Republikës së Turqisë nuk mund të përjashtohen nga inventari nga Këshilli i Ministrave të Republikës së Shqipërisë</w:t>
      </w:r>
      <w:r w:rsidR="009A5DC3">
        <w:rPr>
          <w:rFonts w:ascii="Garamond" w:eastAsia="MS Mincho" w:hAnsi="Garamond" w:cs="CG Times"/>
          <w:szCs w:val="22"/>
          <w:lang w:val="sq-AL"/>
        </w:rPr>
        <w:t>,</w:t>
      </w:r>
      <w:r w:rsidRPr="00FA7493">
        <w:rPr>
          <w:rFonts w:ascii="Garamond" w:eastAsia="MS Mincho" w:hAnsi="Garamond" w:cs="CG Times"/>
          <w:szCs w:val="22"/>
          <w:lang w:val="sq-AL"/>
        </w:rPr>
        <w:t xml:space="preserve"> pa pëlqimin me shkrim të Qeverisë së Republikës së Turqisë. </w:t>
      </w:r>
    </w:p>
    <w:p w14:paraId="6288938C" w14:textId="4C4C51CD"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2. Këshilli i Ministrave të Republikës së Shqipërisë nuk transferon mallra dhe sh</w:t>
      </w:r>
      <w:r w:rsidR="009A5DC3">
        <w:rPr>
          <w:rFonts w:ascii="Garamond" w:eastAsia="MS Mincho" w:hAnsi="Garamond" w:cs="CG Times"/>
          <w:szCs w:val="22"/>
          <w:lang w:val="sq-AL"/>
        </w:rPr>
        <w:t>ërbime ose përdorimin e tyre te</w:t>
      </w:r>
      <w:r w:rsidRPr="00FA7493">
        <w:rPr>
          <w:rFonts w:ascii="Garamond" w:eastAsia="MS Mincho" w:hAnsi="Garamond" w:cs="CG Times"/>
          <w:szCs w:val="22"/>
          <w:lang w:val="sq-AL"/>
        </w:rPr>
        <w:t xml:space="preserve"> një vend i tretë ose palë e tretë</w:t>
      </w:r>
      <w:r w:rsidR="009A5DC3">
        <w:rPr>
          <w:rFonts w:ascii="Garamond" w:eastAsia="MS Mincho" w:hAnsi="Garamond" w:cs="CG Times"/>
          <w:szCs w:val="22"/>
          <w:lang w:val="sq-AL"/>
        </w:rPr>
        <w:t>,</w:t>
      </w:r>
      <w:r w:rsidRPr="00FA7493">
        <w:rPr>
          <w:rFonts w:ascii="Garamond" w:eastAsia="MS Mincho" w:hAnsi="Garamond" w:cs="CG Times"/>
          <w:szCs w:val="22"/>
          <w:lang w:val="sq-AL"/>
        </w:rPr>
        <w:t xml:space="preserve"> pa pa</w:t>
      </w:r>
      <w:r w:rsidR="009A5DC3">
        <w:rPr>
          <w:rFonts w:ascii="Garamond" w:eastAsia="MS Mincho" w:hAnsi="Garamond" w:cs="CG Times"/>
          <w:szCs w:val="22"/>
          <w:lang w:val="sq-AL"/>
        </w:rPr>
        <w:t>s</w:t>
      </w:r>
      <w:r w:rsidRPr="00FA7493">
        <w:rPr>
          <w:rFonts w:ascii="Garamond" w:eastAsia="MS Mincho" w:hAnsi="Garamond" w:cs="CG Times"/>
          <w:szCs w:val="22"/>
          <w:lang w:val="sq-AL"/>
        </w:rPr>
        <w:t xml:space="preserve">ur paraprakisht pëlqimin me shkrim të Qeverisë së Republikës së Turqisë. </w:t>
      </w:r>
    </w:p>
    <w:p w14:paraId="2C915746" w14:textId="10FF5CCE"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3. Dispozitat e kësaj Marrëveshjeje nuk ndikojnë angazhimet që rrjedhin nga marrëveshjet e tjera ndërkombëtare</w:t>
      </w:r>
      <w:r w:rsidR="00C22E7D">
        <w:rPr>
          <w:rFonts w:ascii="Garamond" w:eastAsia="MS Mincho" w:hAnsi="Garamond" w:cs="CG Times"/>
          <w:szCs w:val="22"/>
          <w:lang w:val="sq-AL"/>
        </w:rPr>
        <w:t>,</w:t>
      </w:r>
      <w:r w:rsidRPr="00FA7493">
        <w:rPr>
          <w:rFonts w:ascii="Garamond" w:eastAsia="MS Mincho" w:hAnsi="Garamond" w:cs="CG Times"/>
          <w:szCs w:val="22"/>
          <w:lang w:val="sq-AL"/>
        </w:rPr>
        <w:t xml:space="preserve"> ku të dy vendet janë palë dhe nuk përdoren kundër interesave, sigurisë dhe integritetit territorial të shteteve të tjer</w:t>
      </w:r>
      <w:r w:rsidR="00C22E7D">
        <w:rPr>
          <w:rFonts w:ascii="Garamond" w:eastAsia="MS Mincho" w:hAnsi="Garamond" w:cs="CG Times"/>
          <w:szCs w:val="22"/>
          <w:lang w:val="sq-AL"/>
        </w:rPr>
        <w:t>a</w:t>
      </w:r>
      <w:r w:rsidRPr="00FA7493">
        <w:rPr>
          <w:rFonts w:ascii="Garamond" w:eastAsia="MS Mincho" w:hAnsi="Garamond" w:cs="CG Times"/>
          <w:szCs w:val="22"/>
          <w:lang w:val="sq-AL"/>
        </w:rPr>
        <w:t xml:space="preserve">. </w:t>
      </w:r>
    </w:p>
    <w:p w14:paraId="5ECDE41B" w14:textId="77777777" w:rsidR="004D54FD" w:rsidRPr="00FA7493" w:rsidRDefault="004D54FD" w:rsidP="004D54FD">
      <w:pPr>
        <w:widowControl w:val="0"/>
        <w:ind w:firstLine="284"/>
        <w:jc w:val="both"/>
        <w:rPr>
          <w:rFonts w:ascii="Garamond" w:eastAsia="MS Mincho" w:hAnsi="Garamond" w:cs="CG Times"/>
          <w:szCs w:val="22"/>
          <w:lang w:val="sq-AL"/>
        </w:rPr>
      </w:pPr>
    </w:p>
    <w:p w14:paraId="1BB4CB2F" w14:textId="28415515" w:rsidR="004D54FD" w:rsidRPr="00FA7493" w:rsidRDefault="004D54FD" w:rsidP="004D54FD">
      <w:pPr>
        <w:keepNext/>
        <w:widowControl w:val="0"/>
        <w:jc w:val="center"/>
        <w:rPr>
          <w:rFonts w:ascii="Garamond" w:eastAsia="MS Mincho" w:hAnsi="Garamond" w:cs="CG Times"/>
          <w:szCs w:val="22"/>
          <w:lang w:val="sq-AL"/>
        </w:rPr>
      </w:pPr>
      <w:r w:rsidRPr="00FA7493">
        <w:rPr>
          <w:rFonts w:ascii="Garamond" w:eastAsia="MS Mincho" w:hAnsi="Garamond" w:cs="CG Times"/>
          <w:szCs w:val="22"/>
          <w:lang w:val="sq-AL"/>
        </w:rPr>
        <w:t xml:space="preserve">Neni </w:t>
      </w:r>
      <w:r w:rsidR="00A72F12">
        <w:rPr>
          <w:rFonts w:ascii="Garamond" w:eastAsia="MS Mincho" w:hAnsi="Garamond" w:cs="CG Times"/>
          <w:szCs w:val="22"/>
          <w:lang w:val="sq-AL"/>
        </w:rPr>
        <w:t>VI</w:t>
      </w:r>
    </w:p>
    <w:p w14:paraId="01E388B8" w14:textId="77777777" w:rsidR="004D54FD" w:rsidRPr="00FA7493" w:rsidRDefault="004D54FD" w:rsidP="004D54FD">
      <w:pPr>
        <w:keepNext/>
        <w:widowControl w:val="0"/>
        <w:jc w:val="center"/>
        <w:rPr>
          <w:rFonts w:ascii="Garamond" w:eastAsia="MS Mincho" w:hAnsi="Garamond" w:cs="CG Times"/>
          <w:b/>
          <w:szCs w:val="22"/>
          <w:lang w:val="sq-AL"/>
        </w:rPr>
      </w:pPr>
      <w:r w:rsidRPr="00FA7493">
        <w:rPr>
          <w:rFonts w:ascii="Garamond" w:eastAsia="MS Mincho" w:hAnsi="Garamond" w:cs="CG Times"/>
          <w:b/>
          <w:szCs w:val="22"/>
          <w:lang w:val="sq-AL"/>
        </w:rPr>
        <w:t xml:space="preserve">Siguria e informacionit të klasifikuar </w:t>
      </w:r>
    </w:p>
    <w:p w14:paraId="1100A8A1" w14:textId="77777777" w:rsidR="004D54FD" w:rsidRPr="00FA7493" w:rsidRDefault="004D54FD" w:rsidP="004D54FD">
      <w:pPr>
        <w:widowControl w:val="0"/>
        <w:ind w:firstLine="284"/>
        <w:jc w:val="both"/>
        <w:rPr>
          <w:rFonts w:ascii="Garamond" w:eastAsia="MS Mincho" w:hAnsi="Garamond" w:cs="CG Times"/>
          <w:szCs w:val="22"/>
          <w:lang w:val="sq-AL"/>
        </w:rPr>
      </w:pPr>
    </w:p>
    <w:p w14:paraId="6151DB4A" w14:textId="2F97FA0B"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Palët nuk deklarojnë përmbajtjen dhe zbatimin e Marrëveshjes ose informacionit të klasifikuar që do të shkëmbehet ndërmjet Palëve një pale të tretë</w:t>
      </w:r>
      <w:r w:rsidR="00C22E7D">
        <w:rPr>
          <w:rFonts w:ascii="Garamond" w:eastAsia="MS Mincho" w:hAnsi="Garamond" w:cs="CG Times"/>
          <w:szCs w:val="22"/>
          <w:lang w:val="sq-AL"/>
        </w:rPr>
        <w:t>,</w:t>
      </w:r>
      <w:r w:rsidRPr="00FA7493">
        <w:rPr>
          <w:rFonts w:ascii="Garamond" w:eastAsia="MS Mincho" w:hAnsi="Garamond" w:cs="CG Times"/>
          <w:szCs w:val="22"/>
          <w:lang w:val="sq-AL"/>
        </w:rPr>
        <w:t xml:space="preserve"> pa pëlqimin më shkrim të Palës tjetër. Ky parim konfidencialiteti vazhdon të zbatohet edhe pas pushimit të fuqisë së Marrëveshjes. </w:t>
      </w:r>
    </w:p>
    <w:p w14:paraId="1C569C92" w14:textId="77777777" w:rsidR="004D54FD" w:rsidRPr="00FA7493" w:rsidRDefault="004D54FD" w:rsidP="004D54FD">
      <w:pPr>
        <w:widowControl w:val="0"/>
        <w:ind w:firstLine="284"/>
        <w:jc w:val="both"/>
        <w:rPr>
          <w:rFonts w:ascii="Garamond" w:eastAsia="MS Mincho" w:hAnsi="Garamond" w:cs="CG Times"/>
          <w:szCs w:val="22"/>
          <w:lang w:val="sq-AL"/>
        </w:rPr>
      </w:pPr>
    </w:p>
    <w:p w14:paraId="41C15C17" w14:textId="05CE414D" w:rsidR="004D54FD" w:rsidRPr="00FA7493" w:rsidRDefault="004D54FD" w:rsidP="004D54FD">
      <w:pPr>
        <w:keepNext/>
        <w:widowControl w:val="0"/>
        <w:jc w:val="center"/>
        <w:rPr>
          <w:rFonts w:ascii="Garamond" w:eastAsia="MS Mincho" w:hAnsi="Garamond" w:cs="CG Times"/>
          <w:szCs w:val="22"/>
          <w:lang w:val="sq-AL"/>
        </w:rPr>
      </w:pPr>
      <w:r w:rsidRPr="00FA7493">
        <w:rPr>
          <w:rFonts w:ascii="Garamond" w:eastAsia="MS Mincho" w:hAnsi="Garamond" w:cs="CG Times"/>
          <w:szCs w:val="22"/>
          <w:lang w:val="sq-AL"/>
        </w:rPr>
        <w:t xml:space="preserve">Neni </w:t>
      </w:r>
      <w:r w:rsidR="00A72F12">
        <w:rPr>
          <w:rFonts w:ascii="Garamond" w:eastAsia="MS Mincho" w:hAnsi="Garamond" w:cs="CG Times"/>
          <w:szCs w:val="22"/>
          <w:lang w:val="sq-AL"/>
        </w:rPr>
        <w:t>VII</w:t>
      </w:r>
    </w:p>
    <w:p w14:paraId="31F6AA09" w14:textId="77777777" w:rsidR="004D54FD" w:rsidRPr="00FA7493" w:rsidRDefault="004D54FD" w:rsidP="004D54FD">
      <w:pPr>
        <w:keepNext/>
        <w:widowControl w:val="0"/>
        <w:jc w:val="center"/>
        <w:rPr>
          <w:rFonts w:ascii="Garamond" w:eastAsia="MS Mincho" w:hAnsi="Garamond" w:cs="CG Times"/>
          <w:b/>
          <w:szCs w:val="22"/>
          <w:lang w:val="sq-AL"/>
        </w:rPr>
      </w:pPr>
      <w:r w:rsidRPr="00FA7493">
        <w:rPr>
          <w:rFonts w:ascii="Garamond" w:eastAsia="MS Mincho" w:hAnsi="Garamond" w:cs="CG Times"/>
          <w:b/>
          <w:szCs w:val="22"/>
          <w:lang w:val="sq-AL"/>
        </w:rPr>
        <w:t xml:space="preserve">Zgjidhja e mosmarrëveshjeve </w:t>
      </w:r>
    </w:p>
    <w:p w14:paraId="5EE5E047" w14:textId="77777777" w:rsidR="004D54FD" w:rsidRPr="00FA7493" w:rsidRDefault="004D54FD" w:rsidP="004D54FD">
      <w:pPr>
        <w:widowControl w:val="0"/>
        <w:ind w:firstLine="284"/>
        <w:jc w:val="both"/>
        <w:rPr>
          <w:rFonts w:ascii="Garamond" w:eastAsia="MS Mincho" w:hAnsi="Garamond" w:cs="CG Times"/>
          <w:szCs w:val="22"/>
          <w:lang w:val="sq-AL"/>
        </w:rPr>
      </w:pPr>
    </w:p>
    <w:p w14:paraId="33D9E8CC" w14:textId="6A653959"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Çdo mosmarrëveshje që mund të lindë</w:t>
      </w:r>
      <w:r w:rsidR="00C22E7D">
        <w:rPr>
          <w:rFonts w:ascii="Garamond" w:eastAsia="MS Mincho" w:hAnsi="Garamond" w:cs="CG Times"/>
          <w:szCs w:val="22"/>
          <w:lang w:val="sq-AL"/>
        </w:rPr>
        <w:t>,</w:t>
      </w:r>
      <w:r w:rsidRPr="00FA7493">
        <w:rPr>
          <w:rFonts w:ascii="Garamond" w:eastAsia="MS Mincho" w:hAnsi="Garamond" w:cs="CG Times"/>
          <w:szCs w:val="22"/>
          <w:lang w:val="sq-AL"/>
        </w:rPr>
        <w:t xml:space="preserve"> për shkak të zbatimit ose interpretimit të kësaj Marrëveshjeje</w:t>
      </w:r>
      <w:r w:rsidR="00C22E7D">
        <w:rPr>
          <w:rFonts w:ascii="Garamond" w:eastAsia="MS Mincho" w:hAnsi="Garamond" w:cs="CG Times"/>
          <w:szCs w:val="22"/>
          <w:lang w:val="sq-AL"/>
        </w:rPr>
        <w:t>,</w:t>
      </w:r>
      <w:r w:rsidRPr="00FA7493">
        <w:rPr>
          <w:rFonts w:ascii="Garamond" w:eastAsia="MS Mincho" w:hAnsi="Garamond" w:cs="CG Times"/>
          <w:szCs w:val="22"/>
          <w:lang w:val="sq-AL"/>
        </w:rPr>
        <w:t xml:space="preserve"> zgjidhet nëpërmjet negociatave nëpërmjet kanaleve diplomatike</w:t>
      </w:r>
      <w:r w:rsidR="00C22E7D">
        <w:rPr>
          <w:rFonts w:ascii="Garamond" w:eastAsia="MS Mincho" w:hAnsi="Garamond" w:cs="CG Times"/>
          <w:szCs w:val="22"/>
          <w:lang w:val="sq-AL"/>
        </w:rPr>
        <w:t>,</w:t>
      </w:r>
      <w:r w:rsidRPr="00FA7493">
        <w:rPr>
          <w:rFonts w:ascii="Garamond" w:eastAsia="MS Mincho" w:hAnsi="Garamond" w:cs="CG Times"/>
          <w:szCs w:val="22"/>
          <w:lang w:val="sq-AL"/>
        </w:rPr>
        <w:t xml:space="preserve"> pa iu paraqitur një pale të tretë, bordi arbitrazhi apo gjykate ndërkombëtare dhe zgjidhet nëpërmjet bisedimeve nëpërmjet kanaleve diplomatike. Nëse nuk arrihet një zgjidhje si rezultat i bisedimeve nëpërmjet kanaleve diplomatike, kjo Marrëveshje mund të prishet sipas procedurës së përcaktuar në </w:t>
      </w:r>
      <w:r w:rsidR="00C22E7D" w:rsidRPr="00FA7493">
        <w:rPr>
          <w:rFonts w:ascii="Garamond" w:eastAsia="MS Mincho" w:hAnsi="Garamond" w:cs="CG Times"/>
          <w:szCs w:val="22"/>
          <w:lang w:val="sq-AL"/>
        </w:rPr>
        <w:t xml:space="preserve">nenin </w:t>
      </w:r>
      <w:r w:rsidRPr="00FA7493">
        <w:rPr>
          <w:rFonts w:ascii="Garamond" w:eastAsia="MS Mincho" w:hAnsi="Garamond" w:cs="CG Times"/>
          <w:szCs w:val="22"/>
          <w:lang w:val="sq-AL"/>
        </w:rPr>
        <w:t xml:space="preserve">X. </w:t>
      </w:r>
    </w:p>
    <w:p w14:paraId="49C4AE41" w14:textId="77777777" w:rsidR="004D54FD" w:rsidRPr="00FA7493" w:rsidRDefault="004D54FD" w:rsidP="004D54FD">
      <w:pPr>
        <w:widowControl w:val="0"/>
        <w:ind w:firstLine="284"/>
        <w:jc w:val="both"/>
        <w:rPr>
          <w:rFonts w:ascii="Garamond" w:eastAsia="MS Mincho" w:hAnsi="Garamond" w:cs="CG Times"/>
          <w:szCs w:val="22"/>
          <w:lang w:val="sq-AL"/>
        </w:rPr>
      </w:pPr>
    </w:p>
    <w:p w14:paraId="195DCCC8" w14:textId="3A58E0DC" w:rsidR="004D54FD" w:rsidRPr="00FA7493" w:rsidRDefault="004D54FD" w:rsidP="004D54FD">
      <w:pPr>
        <w:keepNext/>
        <w:widowControl w:val="0"/>
        <w:jc w:val="center"/>
        <w:rPr>
          <w:rFonts w:ascii="Garamond" w:eastAsia="MS Mincho" w:hAnsi="Garamond" w:cs="CG Times"/>
          <w:szCs w:val="22"/>
          <w:lang w:val="sq-AL"/>
        </w:rPr>
      </w:pPr>
      <w:r w:rsidRPr="00FA7493">
        <w:rPr>
          <w:rFonts w:ascii="Garamond" w:eastAsia="MS Mincho" w:hAnsi="Garamond" w:cs="CG Times"/>
          <w:szCs w:val="22"/>
          <w:lang w:val="sq-AL"/>
        </w:rPr>
        <w:t xml:space="preserve">Neni </w:t>
      </w:r>
      <w:r w:rsidR="00A72F12">
        <w:rPr>
          <w:rFonts w:ascii="Garamond" w:eastAsia="MS Mincho" w:hAnsi="Garamond" w:cs="CG Times"/>
          <w:szCs w:val="22"/>
          <w:lang w:val="sq-AL"/>
        </w:rPr>
        <w:t>VIII</w:t>
      </w:r>
    </w:p>
    <w:p w14:paraId="3E85CDFA" w14:textId="72B3B610" w:rsidR="004D54FD" w:rsidRPr="00FA7493" w:rsidRDefault="004D54FD" w:rsidP="004D54FD">
      <w:pPr>
        <w:keepNext/>
        <w:widowControl w:val="0"/>
        <w:jc w:val="center"/>
        <w:rPr>
          <w:rFonts w:ascii="Garamond" w:eastAsia="MS Mincho" w:hAnsi="Garamond" w:cs="CG Times"/>
          <w:b/>
          <w:szCs w:val="22"/>
          <w:lang w:val="sq-AL"/>
        </w:rPr>
      </w:pPr>
      <w:r w:rsidRPr="00FA7493">
        <w:rPr>
          <w:rFonts w:ascii="Garamond" w:eastAsia="MS Mincho" w:hAnsi="Garamond" w:cs="CG Times"/>
          <w:b/>
          <w:szCs w:val="22"/>
          <w:lang w:val="sq-AL"/>
        </w:rPr>
        <w:t>Rishikimi dhe ndryshimi</w:t>
      </w:r>
      <w:r w:rsidR="00FA7493" w:rsidRPr="00FA7493">
        <w:rPr>
          <w:rFonts w:ascii="Garamond" w:eastAsia="MS Mincho" w:hAnsi="Garamond" w:cs="CG Times"/>
          <w:b/>
          <w:szCs w:val="22"/>
          <w:lang w:val="sq-AL"/>
        </w:rPr>
        <w:t xml:space="preserve"> </w:t>
      </w:r>
    </w:p>
    <w:p w14:paraId="2E3BC7F0" w14:textId="77777777" w:rsidR="004D54FD" w:rsidRPr="00FA7493" w:rsidRDefault="004D54FD" w:rsidP="004D54FD">
      <w:pPr>
        <w:widowControl w:val="0"/>
        <w:ind w:firstLine="284"/>
        <w:jc w:val="both"/>
        <w:rPr>
          <w:rFonts w:ascii="Garamond" w:eastAsia="MS Mincho" w:hAnsi="Garamond" w:cs="CG Times"/>
          <w:b/>
          <w:szCs w:val="22"/>
          <w:lang w:val="sq-AL"/>
        </w:rPr>
      </w:pPr>
    </w:p>
    <w:p w14:paraId="46720D0A" w14:textId="27D47AA4"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1. Secila Palë mund të propozojë rishikimin ose ndryshimin e kësaj Marrëveshjeje. Në këtë rast, Palët fillojnë diskutimet</w:t>
      </w:r>
      <w:r w:rsidR="00C22E7D">
        <w:rPr>
          <w:rFonts w:ascii="Garamond" w:eastAsia="MS Mincho" w:hAnsi="Garamond" w:cs="CG Times"/>
          <w:szCs w:val="22"/>
          <w:lang w:val="sq-AL"/>
        </w:rPr>
        <w:t>,</w:t>
      </w:r>
      <w:r w:rsidRPr="00FA7493">
        <w:rPr>
          <w:rFonts w:ascii="Garamond" w:eastAsia="MS Mincho" w:hAnsi="Garamond" w:cs="CG Times"/>
          <w:szCs w:val="22"/>
          <w:lang w:val="sq-AL"/>
        </w:rPr>
        <w:t xml:space="preserve"> brenda 30 (tridhjetë) ditëve pas marrjes së njoftimit të fundit me shkrim për këtë</w:t>
      </w:r>
      <w:r w:rsidR="00C22E7D">
        <w:rPr>
          <w:rFonts w:ascii="Garamond" w:eastAsia="MS Mincho" w:hAnsi="Garamond" w:cs="CG Times"/>
          <w:szCs w:val="22"/>
          <w:lang w:val="sq-AL"/>
        </w:rPr>
        <w:t>.</w:t>
      </w:r>
      <w:r w:rsidRPr="00FA7493">
        <w:rPr>
          <w:rFonts w:ascii="Garamond" w:eastAsia="MS Mincho" w:hAnsi="Garamond" w:cs="CG Times"/>
          <w:szCs w:val="22"/>
          <w:lang w:val="sq-AL"/>
        </w:rPr>
        <w:t xml:space="preserve"> </w:t>
      </w:r>
    </w:p>
    <w:p w14:paraId="206B2415" w14:textId="56D0CD6D"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 xml:space="preserve">2. Ndryshimet e rëna dakord nga Palë me shkrim hyjnë në fuqi në pajtim me procedurën e përshkruar në </w:t>
      </w:r>
      <w:r w:rsidR="00C22E7D" w:rsidRPr="00FA7493">
        <w:rPr>
          <w:rFonts w:ascii="Garamond" w:eastAsia="MS Mincho" w:hAnsi="Garamond" w:cs="CG Times"/>
          <w:szCs w:val="22"/>
          <w:lang w:val="sq-AL"/>
        </w:rPr>
        <w:t xml:space="preserve">nenin </w:t>
      </w:r>
      <w:r w:rsidRPr="00FA7493">
        <w:rPr>
          <w:rFonts w:ascii="Garamond" w:eastAsia="MS Mincho" w:hAnsi="Garamond" w:cs="CG Times"/>
          <w:szCs w:val="22"/>
          <w:lang w:val="sq-AL"/>
        </w:rPr>
        <w:t xml:space="preserve">IX. </w:t>
      </w:r>
    </w:p>
    <w:p w14:paraId="4953FF3D" w14:textId="5C05BA7D"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lastRenderedPageBreak/>
        <w:t xml:space="preserve">3. Nëse nuk arrihen rezultate brenda 60 (gjashtëdhjetë) ditëve në diskutime, kjo Marrëveshje mund të prishet sipas dispozitës së </w:t>
      </w:r>
      <w:r w:rsidR="00C22E7D" w:rsidRPr="00FA7493">
        <w:rPr>
          <w:rFonts w:ascii="Garamond" w:eastAsia="MS Mincho" w:hAnsi="Garamond" w:cs="CG Times"/>
          <w:szCs w:val="22"/>
          <w:lang w:val="sq-AL"/>
        </w:rPr>
        <w:t xml:space="preserve">nenit </w:t>
      </w:r>
      <w:r w:rsidRPr="00FA7493">
        <w:rPr>
          <w:rFonts w:ascii="Garamond" w:eastAsia="MS Mincho" w:hAnsi="Garamond" w:cs="CG Times"/>
          <w:szCs w:val="22"/>
          <w:lang w:val="sq-AL"/>
        </w:rPr>
        <w:t xml:space="preserve">X. </w:t>
      </w:r>
    </w:p>
    <w:p w14:paraId="3673972F" w14:textId="77777777"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4. Palët vazhdojnë të përmbushin detyrimet e tyre që rrjedhin nga kjo Marrëveshje gjatë procesit të negociatave.</w:t>
      </w:r>
    </w:p>
    <w:p w14:paraId="0B7BBF9E" w14:textId="77777777" w:rsidR="004D54FD" w:rsidRPr="00FA7493" w:rsidRDefault="004D54FD" w:rsidP="004D54FD">
      <w:pPr>
        <w:widowControl w:val="0"/>
        <w:ind w:firstLine="284"/>
        <w:jc w:val="both"/>
        <w:rPr>
          <w:rFonts w:ascii="Garamond" w:eastAsia="MS Mincho" w:hAnsi="Garamond" w:cs="CG Times"/>
          <w:szCs w:val="22"/>
          <w:lang w:val="sq-AL"/>
        </w:rPr>
      </w:pPr>
    </w:p>
    <w:p w14:paraId="2572C633" w14:textId="73CB90F6" w:rsidR="004D54FD" w:rsidRPr="00FA7493" w:rsidRDefault="004D54FD" w:rsidP="004D54FD">
      <w:pPr>
        <w:keepNext/>
        <w:widowControl w:val="0"/>
        <w:jc w:val="center"/>
        <w:rPr>
          <w:rFonts w:ascii="Garamond" w:eastAsia="MS Mincho" w:hAnsi="Garamond" w:cs="CG Times"/>
          <w:szCs w:val="22"/>
          <w:lang w:val="sq-AL"/>
        </w:rPr>
      </w:pPr>
      <w:r w:rsidRPr="00FA7493">
        <w:rPr>
          <w:rFonts w:ascii="Garamond" w:eastAsia="MS Mincho" w:hAnsi="Garamond" w:cs="CG Times"/>
          <w:szCs w:val="22"/>
          <w:lang w:val="sq-AL"/>
        </w:rPr>
        <w:t xml:space="preserve">Neni </w:t>
      </w:r>
      <w:r w:rsidR="00A72F12">
        <w:rPr>
          <w:rFonts w:ascii="Garamond" w:eastAsia="MS Mincho" w:hAnsi="Garamond" w:cs="CG Times"/>
          <w:szCs w:val="22"/>
          <w:lang w:val="sq-AL"/>
        </w:rPr>
        <w:t>IX</w:t>
      </w:r>
    </w:p>
    <w:p w14:paraId="3F2A560A" w14:textId="77777777" w:rsidR="004D54FD" w:rsidRPr="00FA7493" w:rsidRDefault="004D54FD" w:rsidP="004D54FD">
      <w:pPr>
        <w:keepNext/>
        <w:widowControl w:val="0"/>
        <w:jc w:val="center"/>
        <w:rPr>
          <w:rFonts w:ascii="Garamond" w:eastAsia="MS Mincho" w:hAnsi="Garamond" w:cs="CG Times"/>
          <w:b/>
          <w:szCs w:val="22"/>
          <w:lang w:val="sq-AL"/>
        </w:rPr>
      </w:pPr>
      <w:r w:rsidRPr="00FA7493">
        <w:rPr>
          <w:rFonts w:ascii="Garamond" w:eastAsia="MS Mincho" w:hAnsi="Garamond" w:cs="CG Times"/>
          <w:b/>
          <w:szCs w:val="22"/>
          <w:lang w:val="sq-AL"/>
        </w:rPr>
        <w:t xml:space="preserve">Ratifikimi dhe hyrja në fuqi </w:t>
      </w:r>
    </w:p>
    <w:p w14:paraId="56338A5C" w14:textId="77777777" w:rsidR="004D54FD" w:rsidRPr="00FA7493" w:rsidRDefault="004D54FD" w:rsidP="004D54FD">
      <w:pPr>
        <w:widowControl w:val="0"/>
        <w:ind w:firstLine="284"/>
        <w:jc w:val="both"/>
        <w:rPr>
          <w:rFonts w:ascii="Garamond" w:eastAsia="MS Mincho" w:hAnsi="Garamond" w:cs="CG Times"/>
          <w:szCs w:val="22"/>
          <w:lang w:val="sq-AL"/>
        </w:rPr>
      </w:pPr>
    </w:p>
    <w:p w14:paraId="124FC544" w14:textId="77777777"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 xml:space="preserve">Kjo Marrëveshje hyn në fuqi në ditën e marrjes së njoftimit të fundit me shkrim nëpërmjet të cilit Palët, nëpërmjet kanaleve diplomatike, njoftojnë njëra-tjetrën për përfundimin e procedurave të tyre të brendshme ligjore që kërkohen për hyrjen e kësaj Marrëveshjeje në fuqi. </w:t>
      </w:r>
    </w:p>
    <w:p w14:paraId="194F6D04" w14:textId="77777777" w:rsidR="004D54FD" w:rsidRPr="00FA7493" w:rsidRDefault="004D54FD" w:rsidP="004D54FD">
      <w:pPr>
        <w:widowControl w:val="0"/>
        <w:ind w:firstLine="284"/>
        <w:jc w:val="both"/>
        <w:rPr>
          <w:rFonts w:ascii="Garamond" w:eastAsia="MS Mincho" w:hAnsi="Garamond" w:cs="CG Times"/>
          <w:szCs w:val="22"/>
          <w:lang w:val="sq-AL"/>
        </w:rPr>
      </w:pPr>
    </w:p>
    <w:p w14:paraId="1715E57B" w14:textId="06C207D6" w:rsidR="004D54FD" w:rsidRPr="00FA7493" w:rsidRDefault="004D54FD" w:rsidP="004D54FD">
      <w:pPr>
        <w:keepNext/>
        <w:widowControl w:val="0"/>
        <w:jc w:val="center"/>
        <w:rPr>
          <w:rFonts w:ascii="Garamond" w:eastAsia="MS Mincho" w:hAnsi="Garamond" w:cs="CG Times"/>
          <w:szCs w:val="22"/>
          <w:lang w:val="sq-AL"/>
        </w:rPr>
      </w:pPr>
      <w:r w:rsidRPr="00FA7493">
        <w:rPr>
          <w:rFonts w:ascii="Garamond" w:eastAsia="MS Mincho" w:hAnsi="Garamond" w:cs="CG Times"/>
          <w:szCs w:val="22"/>
          <w:lang w:val="sq-AL"/>
        </w:rPr>
        <w:t xml:space="preserve">Neni </w:t>
      </w:r>
      <w:r w:rsidR="00A72F12">
        <w:rPr>
          <w:rFonts w:ascii="Garamond" w:eastAsia="MS Mincho" w:hAnsi="Garamond" w:cs="CG Times"/>
          <w:szCs w:val="22"/>
          <w:lang w:val="sq-AL"/>
        </w:rPr>
        <w:t>X</w:t>
      </w:r>
    </w:p>
    <w:p w14:paraId="3E116DE9" w14:textId="77777777" w:rsidR="004D54FD" w:rsidRPr="00FA7493" w:rsidRDefault="004D54FD" w:rsidP="004D54FD">
      <w:pPr>
        <w:keepNext/>
        <w:widowControl w:val="0"/>
        <w:jc w:val="center"/>
        <w:rPr>
          <w:rFonts w:ascii="Garamond" w:eastAsia="MS Mincho" w:hAnsi="Garamond" w:cs="CG Times"/>
          <w:b/>
          <w:szCs w:val="22"/>
          <w:lang w:val="sq-AL"/>
        </w:rPr>
      </w:pPr>
      <w:r w:rsidRPr="00FA7493">
        <w:rPr>
          <w:rFonts w:ascii="Garamond" w:eastAsia="MS Mincho" w:hAnsi="Garamond" w:cs="CG Times"/>
          <w:b/>
          <w:szCs w:val="22"/>
          <w:lang w:val="sq-AL"/>
        </w:rPr>
        <w:t xml:space="preserve">Kohëzgjatja dhe pushimi i fuqisë </w:t>
      </w:r>
    </w:p>
    <w:p w14:paraId="3DB24F66" w14:textId="77777777" w:rsidR="004D54FD" w:rsidRPr="00FA7493" w:rsidRDefault="004D54FD" w:rsidP="004D54FD">
      <w:pPr>
        <w:widowControl w:val="0"/>
        <w:ind w:firstLine="284"/>
        <w:jc w:val="both"/>
        <w:rPr>
          <w:rFonts w:ascii="Garamond" w:eastAsia="MS Mincho" w:hAnsi="Garamond" w:cs="CG Times"/>
          <w:szCs w:val="22"/>
          <w:lang w:val="sq-AL"/>
        </w:rPr>
      </w:pPr>
    </w:p>
    <w:p w14:paraId="7C9CC807" w14:textId="77777777"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 xml:space="preserve">1. Kjo Marrëveshje mbetet në fuqi për një periudhë prej 5 (pesë) vjetësh nga data e hyrjes në fuqi. </w:t>
      </w:r>
    </w:p>
    <w:p w14:paraId="25B2BBCA" w14:textId="66987E38"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2. Në rastin kur një prej Palëve nuk respekton ose nxjerr përfundimin që Pala tjetër nuk respekton dispozitat e kësaj Marrëveshjeje, Palët do të jenë në gjendje të propozojnë një konsultim me shkrim. Këto konsultime fillojnë jo më vonë se 30 (tridhjetë) ditë pasi të jetë marrë njoftimi me shkrim. Nëse nuk është arritur asnjë rezultat</w:t>
      </w:r>
      <w:r w:rsidR="00C22E7D">
        <w:rPr>
          <w:rFonts w:ascii="Garamond" w:eastAsia="MS Mincho" w:hAnsi="Garamond" w:cs="CG Times"/>
          <w:szCs w:val="22"/>
          <w:lang w:val="sq-AL"/>
        </w:rPr>
        <w:t>,</w:t>
      </w:r>
      <w:r w:rsidRPr="00FA7493">
        <w:rPr>
          <w:rFonts w:ascii="Garamond" w:eastAsia="MS Mincho" w:hAnsi="Garamond" w:cs="CG Times"/>
          <w:szCs w:val="22"/>
          <w:lang w:val="sq-AL"/>
        </w:rPr>
        <w:t xml:space="preserve"> brenda 60 (gjashtëdhjetë) ditëve, secila palë e prish këtë Marrëveshje</w:t>
      </w:r>
      <w:r w:rsidR="00C22E7D">
        <w:rPr>
          <w:rFonts w:ascii="Garamond" w:eastAsia="MS Mincho" w:hAnsi="Garamond" w:cs="CG Times"/>
          <w:szCs w:val="22"/>
          <w:lang w:val="sq-AL"/>
        </w:rPr>
        <w:t>,</w:t>
      </w:r>
      <w:r w:rsidRPr="00FA7493">
        <w:rPr>
          <w:rFonts w:ascii="Garamond" w:eastAsia="MS Mincho" w:hAnsi="Garamond" w:cs="CG Times"/>
          <w:szCs w:val="22"/>
          <w:lang w:val="sq-AL"/>
        </w:rPr>
        <w:t xml:space="preserve"> brenda 60 (gjashtëdhjetë) ditëve nga data e marrjes së njoftimit me shkrim. </w:t>
      </w:r>
    </w:p>
    <w:p w14:paraId="54DB08FA" w14:textId="77777777"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 xml:space="preserve">3. Në çdo rast, nëse fondet e alokuara Këshillit të Ministrave të Republikës së Shqipërisë në pajtim me këtë Marrëveshje janë përdorur tërësisht, marrëveshja pushon automatikisht. </w:t>
      </w:r>
    </w:p>
    <w:p w14:paraId="71F43B6E" w14:textId="11D84545"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4</w:t>
      </w:r>
      <w:r w:rsidR="002E1B25">
        <w:rPr>
          <w:rFonts w:ascii="Garamond" w:eastAsia="MS Mincho" w:hAnsi="Garamond" w:cs="CG Times"/>
          <w:szCs w:val="22"/>
          <w:lang w:val="sq-AL"/>
        </w:rPr>
        <w:t>.</w:t>
      </w:r>
      <w:r w:rsidRPr="00FA7493">
        <w:rPr>
          <w:rFonts w:ascii="Garamond" w:eastAsia="MS Mincho" w:hAnsi="Garamond" w:cs="CG Times"/>
          <w:szCs w:val="22"/>
          <w:lang w:val="sq-AL"/>
        </w:rPr>
        <w:t xml:space="preserve"> Nëse Marrëveshj</w:t>
      </w:r>
      <w:r w:rsidR="00C22E7D">
        <w:rPr>
          <w:rFonts w:ascii="Garamond" w:eastAsia="MS Mincho" w:hAnsi="Garamond" w:cs="CG Times"/>
          <w:szCs w:val="22"/>
          <w:lang w:val="sq-AL"/>
        </w:rPr>
        <w:t>a</w:t>
      </w:r>
      <w:r w:rsidRPr="00FA7493">
        <w:rPr>
          <w:rFonts w:ascii="Garamond" w:eastAsia="MS Mincho" w:hAnsi="Garamond" w:cs="CG Times"/>
          <w:szCs w:val="22"/>
          <w:lang w:val="sq-AL"/>
        </w:rPr>
        <w:t xml:space="preserve"> pushon për një arsye të caktuar, fondet e alokuara por të papërdorura i kthehen thesarit të Republikës së Turqisë</w:t>
      </w:r>
      <w:r w:rsidR="00C22E7D">
        <w:rPr>
          <w:rFonts w:ascii="Garamond" w:eastAsia="MS Mincho" w:hAnsi="Garamond" w:cs="CG Times"/>
          <w:szCs w:val="22"/>
          <w:lang w:val="sq-AL"/>
        </w:rPr>
        <w:t>,</w:t>
      </w:r>
      <w:r w:rsidRPr="00FA7493">
        <w:rPr>
          <w:rFonts w:ascii="Garamond" w:eastAsia="MS Mincho" w:hAnsi="Garamond" w:cs="CG Times"/>
          <w:szCs w:val="22"/>
          <w:lang w:val="sq-AL"/>
        </w:rPr>
        <w:t xml:space="preserve"> pa marrë parasysh datën e njoftimit të fondeve të papërdorura. </w:t>
      </w:r>
    </w:p>
    <w:p w14:paraId="4198D848" w14:textId="1759370E"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5. Pushimi i fuqisë së Marrëveshjes</w:t>
      </w:r>
      <w:r w:rsidR="00C22E7D">
        <w:rPr>
          <w:rFonts w:ascii="Garamond" w:eastAsia="MS Mincho" w:hAnsi="Garamond" w:cs="CG Times"/>
          <w:szCs w:val="22"/>
          <w:lang w:val="sq-AL"/>
        </w:rPr>
        <w:t>,</w:t>
      </w:r>
      <w:r w:rsidRPr="00FA7493">
        <w:rPr>
          <w:rFonts w:ascii="Garamond" w:eastAsia="MS Mincho" w:hAnsi="Garamond" w:cs="CG Times"/>
          <w:szCs w:val="22"/>
          <w:lang w:val="sq-AL"/>
        </w:rPr>
        <w:t xml:space="preserve"> për çfarëdolloj shkaku nuk cenon dispozitat e </w:t>
      </w:r>
      <w:r w:rsidR="00C22E7D" w:rsidRPr="00FA7493">
        <w:rPr>
          <w:rFonts w:ascii="Garamond" w:eastAsia="MS Mincho" w:hAnsi="Garamond" w:cs="CG Times"/>
          <w:szCs w:val="22"/>
          <w:lang w:val="sq-AL"/>
        </w:rPr>
        <w:t xml:space="preserve">nenit </w:t>
      </w:r>
      <w:r w:rsidRPr="00FA7493">
        <w:rPr>
          <w:rFonts w:ascii="Garamond" w:eastAsia="MS Mincho" w:hAnsi="Garamond" w:cs="CG Times"/>
          <w:szCs w:val="22"/>
          <w:lang w:val="sq-AL"/>
        </w:rPr>
        <w:t xml:space="preserve">V të kësaj Marrëveshjeje. </w:t>
      </w:r>
    </w:p>
    <w:p w14:paraId="1FAE1C99" w14:textId="3E056367"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6. Me hyrjen në fuqi të kësaj Marrëveshjeje, prishen 26 (njëzet e gja</w:t>
      </w:r>
      <w:r w:rsidR="00C22E7D">
        <w:rPr>
          <w:rFonts w:ascii="Garamond" w:eastAsia="MS Mincho" w:hAnsi="Garamond" w:cs="CG Times"/>
          <w:szCs w:val="22"/>
          <w:lang w:val="sq-AL"/>
        </w:rPr>
        <w:t>sh</w:t>
      </w:r>
      <w:r w:rsidRPr="00FA7493">
        <w:rPr>
          <w:rFonts w:ascii="Garamond" w:eastAsia="MS Mincho" w:hAnsi="Garamond" w:cs="CG Times"/>
          <w:szCs w:val="22"/>
          <w:lang w:val="sq-AL"/>
        </w:rPr>
        <w:t xml:space="preserve">të) </w:t>
      </w:r>
      <w:r w:rsidR="00C22E7D" w:rsidRPr="00FA7493">
        <w:rPr>
          <w:rFonts w:ascii="Garamond" w:eastAsia="MS Mincho" w:hAnsi="Garamond" w:cs="CG Times"/>
          <w:szCs w:val="22"/>
          <w:lang w:val="sq-AL"/>
        </w:rPr>
        <w:t xml:space="preserve">marrëveshjet </w:t>
      </w:r>
      <w:r w:rsidRPr="00FA7493">
        <w:rPr>
          <w:rFonts w:ascii="Garamond" w:eastAsia="MS Mincho" w:hAnsi="Garamond" w:cs="CG Times"/>
          <w:szCs w:val="22"/>
          <w:lang w:val="sq-AL"/>
        </w:rPr>
        <w:t xml:space="preserve">dhe </w:t>
      </w:r>
      <w:r w:rsidR="00C22E7D" w:rsidRPr="00FA7493">
        <w:rPr>
          <w:rFonts w:ascii="Garamond" w:eastAsia="MS Mincho" w:hAnsi="Garamond" w:cs="CG Times"/>
          <w:szCs w:val="22"/>
          <w:lang w:val="sq-AL"/>
        </w:rPr>
        <w:t xml:space="preserve">protokollet </w:t>
      </w:r>
      <w:r w:rsidRPr="00FA7493">
        <w:rPr>
          <w:rFonts w:ascii="Garamond" w:eastAsia="MS Mincho" w:hAnsi="Garamond" w:cs="CG Times"/>
          <w:szCs w:val="22"/>
          <w:lang w:val="sq-AL"/>
        </w:rPr>
        <w:t>e renditur</w:t>
      </w:r>
      <w:r w:rsidR="00C22E7D">
        <w:rPr>
          <w:rFonts w:ascii="Garamond" w:eastAsia="MS Mincho" w:hAnsi="Garamond" w:cs="CG Times"/>
          <w:szCs w:val="22"/>
          <w:lang w:val="sq-AL"/>
        </w:rPr>
        <w:t>a</w:t>
      </w:r>
      <w:r w:rsidRPr="00FA7493">
        <w:rPr>
          <w:rFonts w:ascii="Garamond" w:eastAsia="MS Mincho" w:hAnsi="Garamond" w:cs="CG Times"/>
          <w:szCs w:val="22"/>
          <w:lang w:val="sq-AL"/>
        </w:rPr>
        <w:t xml:space="preserve"> më poshtë: </w:t>
      </w:r>
    </w:p>
    <w:p w14:paraId="758BD645" w14:textId="2D6019DC"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a) Marrëveshja Ushtarake e Grandit ndërmjet Qeverisë së Republikës së Turqisë dhe Qeverisë së Republikës së Shqipërisë, e nënshkruar më 10 korrik 1998</w:t>
      </w:r>
      <w:r w:rsidR="00C22E7D">
        <w:rPr>
          <w:rFonts w:ascii="Garamond" w:eastAsia="MS Mincho" w:hAnsi="Garamond" w:cs="CG Times"/>
          <w:szCs w:val="22"/>
          <w:lang w:val="sq-AL"/>
        </w:rPr>
        <w:t>;</w:t>
      </w:r>
      <w:r w:rsidRPr="00FA7493">
        <w:rPr>
          <w:rFonts w:ascii="Garamond" w:eastAsia="MS Mincho" w:hAnsi="Garamond" w:cs="CG Times"/>
          <w:szCs w:val="22"/>
          <w:lang w:val="sq-AL"/>
        </w:rPr>
        <w:t xml:space="preserve"> </w:t>
      </w:r>
    </w:p>
    <w:p w14:paraId="10A81A38" w14:textId="22F38930"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b) Protokolli i Zbatimit Logjistik ndërmjet Shtabit të Përgjithshëm të Republikës së Turqisë dhe Ministrisë së Mbrojtjes së Republikës së Shqipërisë</w:t>
      </w:r>
      <w:r w:rsidR="00C22E7D">
        <w:rPr>
          <w:rFonts w:ascii="Garamond" w:eastAsia="MS Mincho" w:hAnsi="Garamond" w:cs="CG Times"/>
          <w:szCs w:val="22"/>
          <w:lang w:val="sq-AL"/>
        </w:rPr>
        <w:t>,</w:t>
      </w:r>
      <w:r w:rsidRPr="00FA7493">
        <w:rPr>
          <w:rFonts w:ascii="Garamond" w:eastAsia="MS Mincho" w:hAnsi="Garamond" w:cs="CG Times"/>
          <w:szCs w:val="22"/>
          <w:lang w:val="sq-AL"/>
        </w:rPr>
        <w:t xml:space="preserve"> </w:t>
      </w:r>
      <w:r w:rsidR="00C22E7D">
        <w:rPr>
          <w:rFonts w:ascii="Garamond" w:eastAsia="MS Mincho" w:hAnsi="Garamond" w:cs="CG Times"/>
          <w:szCs w:val="22"/>
          <w:lang w:val="sq-AL"/>
        </w:rPr>
        <w:t>i</w:t>
      </w:r>
      <w:r w:rsidRPr="00FA7493">
        <w:rPr>
          <w:rFonts w:ascii="Garamond" w:eastAsia="MS Mincho" w:hAnsi="Garamond" w:cs="CG Times"/>
          <w:szCs w:val="22"/>
          <w:lang w:val="sq-AL"/>
        </w:rPr>
        <w:t xml:space="preserve"> nënshkruar më 1 tetor 1998</w:t>
      </w:r>
      <w:r w:rsidR="00C22E7D">
        <w:rPr>
          <w:rFonts w:ascii="Garamond" w:eastAsia="MS Mincho" w:hAnsi="Garamond" w:cs="CG Times"/>
          <w:szCs w:val="22"/>
          <w:lang w:val="sq-AL"/>
        </w:rPr>
        <w:t>;</w:t>
      </w:r>
      <w:r w:rsidRPr="00FA7493">
        <w:rPr>
          <w:rFonts w:ascii="Garamond" w:eastAsia="MS Mincho" w:hAnsi="Garamond" w:cs="CG Times"/>
          <w:szCs w:val="22"/>
          <w:lang w:val="sq-AL"/>
        </w:rPr>
        <w:t xml:space="preserve"> </w:t>
      </w:r>
    </w:p>
    <w:p w14:paraId="1C028148" w14:textId="5A04C306"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c) Marrëveshja Ushtarake e Grandit ndërmjet Qeverisë së Republikës së Turqisë dhe Qeverisë së Republikës së Shqipërisë, e nënshkruar më 21 qershor 1999</w:t>
      </w:r>
      <w:r w:rsidR="00C22E7D">
        <w:rPr>
          <w:rFonts w:ascii="Garamond" w:eastAsia="MS Mincho" w:hAnsi="Garamond" w:cs="CG Times"/>
          <w:szCs w:val="22"/>
          <w:lang w:val="sq-AL"/>
        </w:rPr>
        <w:t>;</w:t>
      </w:r>
      <w:r w:rsidRPr="00FA7493">
        <w:rPr>
          <w:rFonts w:ascii="Garamond" w:eastAsia="MS Mincho" w:hAnsi="Garamond" w:cs="CG Times"/>
          <w:szCs w:val="22"/>
          <w:lang w:val="sq-AL"/>
        </w:rPr>
        <w:t xml:space="preserve"> </w:t>
      </w:r>
    </w:p>
    <w:p w14:paraId="27265DB5" w14:textId="28F86437"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d) Marrëveshja Ushtarake e Grandit ndërmjet Qeverisë së Republikës së Turqisë dhe Qeverisë së Republikës së Shqipërisë, e nënshkruar më 18 korrik 1999</w:t>
      </w:r>
      <w:r w:rsidR="00C22E7D">
        <w:rPr>
          <w:rFonts w:ascii="Garamond" w:eastAsia="MS Mincho" w:hAnsi="Garamond" w:cs="CG Times"/>
          <w:szCs w:val="22"/>
          <w:lang w:val="sq-AL"/>
        </w:rPr>
        <w:t>;</w:t>
      </w:r>
      <w:r w:rsidRPr="00FA7493">
        <w:rPr>
          <w:rFonts w:ascii="Garamond" w:eastAsia="MS Mincho" w:hAnsi="Garamond" w:cs="CG Times"/>
          <w:szCs w:val="22"/>
          <w:lang w:val="sq-AL"/>
        </w:rPr>
        <w:t xml:space="preserve"> </w:t>
      </w:r>
    </w:p>
    <w:p w14:paraId="05E5A53A" w14:textId="5A88E19E"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 xml:space="preserve">e) Protokolli i Zbatimit Logjistik ndërmjet Shtabit të Përgjithshëm të Republikës së Turqisë dhe Ministrisë së Mbrojtjes së Republikës së Shqipërisë, i përgatitur bazuar në Marrëveshjet Ushtarake të Grandit të vitit 1999, </w:t>
      </w:r>
      <w:r w:rsidR="00C22E7D">
        <w:rPr>
          <w:rFonts w:ascii="Garamond" w:eastAsia="MS Mincho" w:hAnsi="Garamond" w:cs="CG Times"/>
          <w:szCs w:val="22"/>
          <w:lang w:val="sq-AL"/>
        </w:rPr>
        <w:t>i</w:t>
      </w:r>
      <w:r w:rsidRPr="00FA7493">
        <w:rPr>
          <w:rFonts w:ascii="Garamond" w:eastAsia="MS Mincho" w:hAnsi="Garamond" w:cs="CG Times"/>
          <w:szCs w:val="22"/>
          <w:lang w:val="sq-AL"/>
        </w:rPr>
        <w:t xml:space="preserve"> nënshkruar më 21 qershor</w:t>
      </w:r>
      <w:r w:rsidR="00C22E7D">
        <w:rPr>
          <w:rFonts w:ascii="Garamond" w:eastAsia="MS Mincho" w:hAnsi="Garamond" w:cs="CG Times"/>
          <w:szCs w:val="22"/>
          <w:lang w:val="sq-AL"/>
        </w:rPr>
        <w:t xml:space="preserve"> </w:t>
      </w:r>
      <w:r w:rsidRPr="00FA7493">
        <w:rPr>
          <w:rFonts w:ascii="Garamond" w:eastAsia="MS Mincho" w:hAnsi="Garamond" w:cs="CG Times"/>
          <w:szCs w:val="22"/>
          <w:lang w:val="sq-AL"/>
        </w:rPr>
        <w:t>1999</w:t>
      </w:r>
      <w:r w:rsidR="00C22E7D">
        <w:rPr>
          <w:rFonts w:ascii="Garamond" w:eastAsia="MS Mincho" w:hAnsi="Garamond" w:cs="CG Times"/>
          <w:szCs w:val="22"/>
          <w:lang w:val="sq-AL"/>
        </w:rPr>
        <w:t>;</w:t>
      </w:r>
      <w:r w:rsidRPr="00FA7493">
        <w:rPr>
          <w:rFonts w:ascii="Garamond" w:eastAsia="MS Mincho" w:hAnsi="Garamond" w:cs="CG Times"/>
          <w:szCs w:val="22"/>
          <w:lang w:val="sq-AL"/>
        </w:rPr>
        <w:t xml:space="preserve"> </w:t>
      </w:r>
    </w:p>
    <w:p w14:paraId="56004596" w14:textId="618804F7"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 xml:space="preserve">f) Protokolli i Zbatimit Logjistik ndërmjet Shtabit të Përgjithshëm të Republikës së Turqisë dhe Ministrisë së Mbrojtjes së Republikës së Shqipërisë, bazuar në Marrëveshjet Ushtarake të Grandit, </w:t>
      </w:r>
      <w:r w:rsidR="005F2F55">
        <w:rPr>
          <w:rFonts w:ascii="Garamond" w:eastAsia="MS Mincho" w:hAnsi="Garamond" w:cs="CG Times"/>
          <w:szCs w:val="22"/>
          <w:lang w:val="sq-AL"/>
        </w:rPr>
        <w:t>i</w:t>
      </w:r>
      <w:r w:rsidRPr="00FA7493">
        <w:rPr>
          <w:rFonts w:ascii="Garamond" w:eastAsia="MS Mincho" w:hAnsi="Garamond" w:cs="CG Times"/>
          <w:szCs w:val="22"/>
          <w:lang w:val="sq-AL"/>
        </w:rPr>
        <w:t xml:space="preserve"> nënshkruar më 21 qershor</w:t>
      </w:r>
      <w:r w:rsidR="00C22E7D">
        <w:rPr>
          <w:rFonts w:ascii="Garamond" w:eastAsia="MS Mincho" w:hAnsi="Garamond" w:cs="CG Times"/>
          <w:szCs w:val="22"/>
          <w:lang w:val="sq-AL"/>
        </w:rPr>
        <w:t xml:space="preserve"> </w:t>
      </w:r>
      <w:r w:rsidRPr="00FA7493">
        <w:rPr>
          <w:rFonts w:ascii="Garamond" w:eastAsia="MS Mincho" w:hAnsi="Garamond" w:cs="CG Times"/>
          <w:szCs w:val="22"/>
          <w:lang w:val="sq-AL"/>
        </w:rPr>
        <w:t>1999</w:t>
      </w:r>
      <w:r w:rsidR="00C22E7D">
        <w:rPr>
          <w:rFonts w:ascii="Garamond" w:eastAsia="MS Mincho" w:hAnsi="Garamond" w:cs="CG Times"/>
          <w:szCs w:val="22"/>
          <w:lang w:val="sq-AL"/>
        </w:rPr>
        <w:t>;</w:t>
      </w:r>
    </w:p>
    <w:p w14:paraId="637A6913" w14:textId="70160A60"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g) Marrëveshja Ushtarake e Grandit ndërmjet Qeverisë së Republikës së Turqisë dhe Qeverisë së Republikës së Shqipërisë, e nënshkruar më 29 mars 2000</w:t>
      </w:r>
      <w:r w:rsidR="00C22E7D">
        <w:rPr>
          <w:rFonts w:ascii="Garamond" w:eastAsia="MS Mincho" w:hAnsi="Garamond" w:cs="CG Times"/>
          <w:szCs w:val="22"/>
          <w:lang w:val="sq-AL"/>
        </w:rPr>
        <w:t>;</w:t>
      </w:r>
      <w:r w:rsidRPr="00FA7493">
        <w:rPr>
          <w:rFonts w:ascii="Garamond" w:eastAsia="MS Mincho" w:hAnsi="Garamond" w:cs="CG Times"/>
          <w:szCs w:val="22"/>
          <w:lang w:val="sq-AL"/>
        </w:rPr>
        <w:t xml:space="preserve"> </w:t>
      </w:r>
    </w:p>
    <w:p w14:paraId="6A1DF915" w14:textId="4E16A128"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h) Protokolli i Zbatimit Logjistik ndërmjet Shtabit të Përgjithshëm të Republikës së Turqisë dhe Ministrisë së Mbrojtjes së Republikës së Shqipërisë</w:t>
      </w:r>
      <w:r w:rsidR="005F2F55">
        <w:rPr>
          <w:rFonts w:ascii="Garamond" w:eastAsia="MS Mincho" w:hAnsi="Garamond" w:cs="CG Times"/>
          <w:szCs w:val="22"/>
          <w:lang w:val="sq-AL"/>
        </w:rPr>
        <w:t>,</w:t>
      </w:r>
      <w:r w:rsidRPr="00FA7493">
        <w:rPr>
          <w:rFonts w:ascii="Garamond" w:eastAsia="MS Mincho" w:hAnsi="Garamond" w:cs="CG Times"/>
          <w:szCs w:val="22"/>
          <w:lang w:val="sq-AL"/>
        </w:rPr>
        <w:t xml:space="preserve"> </w:t>
      </w:r>
      <w:r w:rsidR="005F2F55">
        <w:rPr>
          <w:rFonts w:ascii="Garamond" w:eastAsia="MS Mincho" w:hAnsi="Garamond" w:cs="CG Times"/>
          <w:szCs w:val="22"/>
          <w:lang w:val="sq-AL"/>
        </w:rPr>
        <w:t>i</w:t>
      </w:r>
      <w:r w:rsidRPr="00FA7493">
        <w:rPr>
          <w:rFonts w:ascii="Garamond" w:eastAsia="MS Mincho" w:hAnsi="Garamond" w:cs="CG Times"/>
          <w:szCs w:val="22"/>
          <w:lang w:val="sq-AL"/>
        </w:rPr>
        <w:t xml:space="preserve"> nënshkruar më 4 tetor 2000</w:t>
      </w:r>
      <w:r w:rsidR="00C22E7D">
        <w:rPr>
          <w:rFonts w:ascii="Garamond" w:eastAsia="MS Mincho" w:hAnsi="Garamond" w:cs="CG Times"/>
          <w:szCs w:val="22"/>
          <w:lang w:val="sq-AL"/>
        </w:rPr>
        <w:t>;</w:t>
      </w:r>
      <w:r w:rsidRPr="00FA7493">
        <w:rPr>
          <w:rFonts w:ascii="Garamond" w:eastAsia="MS Mincho" w:hAnsi="Garamond" w:cs="CG Times"/>
          <w:szCs w:val="22"/>
          <w:lang w:val="sq-AL"/>
        </w:rPr>
        <w:t xml:space="preserve"> </w:t>
      </w:r>
    </w:p>
    <w:p w14:paraId="1AE98C26" w14:textId="3F641457"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 xml:space="preserve">i) Marrëveshja Ushtarake e Grandit ndërmjet Qeverisë së Republikës së Turqisë dhe Qeverisë </w:t>
      </w:r>
      <w:r w:rsidRPr="00FA7493">
        <w:rPr>
          <w:rFonts w:ascii="Garamond" w:eastAsia="MS Mincho" w:hAnsi="Garamond" w:cs="CG Times"/>
          <w:szCs w:val="22"/>
          <w:lang w:val="sq-AL"/>
        </w:rPr>
        <w:lastRenderedPageBreak/>
        <w:t>së Republikës së Shqipërisë, e nënshkruar më 23 prill 2001</w:t>
      </w:r>
      <w:r w:rsidR="00C22E7D">
        <w:rPr>
          <w:rFonts w:ascii="Garamond" w:eastAsia="MS Mincho" w:hAnsi="Garamond" w:cs="CG Times"/>
          <w:szCs w:val="22"/>
          <w:lang w:val="sq-AL"/>
        </w:rPr>
        <w:t>;</w:t>
      </w:r>
      <w:r w:rsidRPr="00FA7493">
        <w:rPr>
          <w:rFonts w:ascii="Garamond" w:eastAsia="MS Mincho" w:hAnsi="Garamond" w:cs="CG Times"/>
          <w:szCs w:val="22"/>
          <w:lang w:val="sq-AL"/>
        </w:rPr>
        <w:t xml:space="preserve"> </w:t>
      </w:r>
    </w:p>
    <w:p w14:paraId="0CB24867" w14:textId="78FB3F53"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j) Protokolli i Zbatimit Logjistik ndërmjet Shtabit të Përgjithshëm të Republikës së Turqisë dhe Ministrisë së Mbrojtjes së Republikës së Shqipërisë</w:t>
      </w:r>
      <w:r w:rsidR="00C22E7D">
        <w:rPr>
          <w:rFonts w:ascii="Garamond" w:eastAsia="MS Mincho" w:hAnsi="Garamond" w:cs="CG Times"/>
          <w:szCs w:val="22"/>
          <w:lang w:val="sq-AL"/>
        </w:rPr>
        <w:t>,</w:t>
      </w:r>
      <w:r w:rsidRPr="00FA7493">
        <w:rPr>
          <w:rFonts w:ascii="Garamond" w:eastAsia="MS Mincho" w:hAnsi="Garamond" w:cs="CG Times"/>
          <w:szCs w:val="22"/>
          <w:lang w:val="sq-AL"/>
        </w:rPr>
        <w:t xml:space="preserve"> </w:t>
      </w:r>
      <w:r w:rsidR="00C22E7D">
        <w:rPr>
          <w:rFonts w:ascii="Garamond" w:eastAsia="MS Mincho" w:hAnsi="Garamond" w:cs="CG Times"/>
          <w:szCs w:val="22"/>
          <w:lang w:val="sq-AL"/>
        </w:rPr>
        <w:t>i</w:t>
      </w:r>
      <w:r w:rsidRPr="00FA7493">
        <w:rPr>
          <w:rFonts w:ascii="Garamond" w:eastAsia="MS Mincho" w:hAnsi="Garamond" w:cs="CG Times"/>
          <w:szCs w:val="22"/>
          <w:lang w:val="sq-AL"/>
        </w:rPr>
        <w:t xml:space="preserve"> nënshkruar më 20 qershor 2001</w:t>
      </w:r>
      <w:r w:rsidR="00C22E7D">
        <w:rPr>
          <w:rFonts w:ascii="Garamond" w:eastAsia="MS Mincho" w:hAnsi="Garamond" w:cs="CG Times"/>
          <w:szCs w:val="22"/>
          <w:lang w:val="sq-AL"/>
        </w:rPr>
        <w:t>;</w:t>
      </w:r>
      <w:r w:rsidRPr="00FA7493">
        <w:rPr>
          <w:rFonts w:ascii="Garamond" w:eastAsia="MS Mincho" w:hAnsi="Garamond" w:cs="CG Times"/>
          <w:szCs w:val="22"/>
          <w:lang w:val="sq-AL"/>
        </w:rPr>
        <w:t xml:space="preserve"> </w:t>
      </w:r>
    </w:p>
    <w:p w14:paraId="2E904C8B" w14:textId="3726EB91"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k) Marrëveshja Ushtarake e Grandit ndërmjet Qeverisë së Republikës së Turqisë dhe Qeverisë së Republikës së Shqipërisë, e nënshkruar më 1 prill 2002</w:t>
      </w:r>
      <w:r w:rsidR="00C22E7D">
        <w:rPr>
          <w:rFonts w:ascii="Garamond" w:eastAsia="MS Mincho" w:hAnsi="Garamond" w:cs="CG Times"/>
          <w:szCs w:val="22"/>
          <w:lang w:val="sq-AL"/>
        </w:rPr>
        <w:t>;</w:t>
      </w:r>
      <w:r w:rsidRPr="00FA7493">
        <w:rPr>
          <w:rFonts w:ascii="Garamond" w:eastAsia="MS Mincho" w:hAnsi="Garamond" w:cs="CG Times"/>
          <w:szCs w:val="22"/>
          <w:lang w:val="sq-AL"/>
        </w:rPr>
        <w:t xml:space="preserve"> </w:t>
      </w:r>
    </w:p>
    <w:p w14:paraId="70D54204" w14:textId="5C583933"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l) Protokolli i Zbatimit Logjistik ndërmjet Shtabit të Përgjithshëm të Republikës së Turqisë dhe Ministrisë së Mbrojtjes së Republikës së Shqipërisë</w:t>
      </w:r>
      <w:r w:rsidR="00C22E7D">
        <w:rPr>
          <w:rFonts w:ascii="Garamond" w:eastAsia="MS Mincho" w:hAnsi="Garamond" w:cs="CG Times"/>
          <w:szCs w:val="22"/>
          <w:lang w:val="sq-AL"/>
        </w:rPr>
        <w:t>,</w:t>
      </w:r>
      <w:r w:rsidRPr="00FA7493">
        <w:rPr>
          <w:rFonts w:ascii="Garamond" w:eastAsia="MS Mincho" w:hAnsi="Garamond" w:cs="CG Times"/>
          <w:szCs w:val="22"/>
          <w:lang w:val="sq-AL"/>
        </w:rPr>
        <w:t xml:space="preserve"> </w:t>
      </w:r>
      <w:r w:rsidR="00C22E7D">
        <w:rPr>
          <w:rFonts w:ascii="Garamond" w:eastAsia="MS Mincho" w:hAnsi="Garamond" w:cs="CG Times"/>
          <w:szCs w:val="22"/>
          <w:lang w:val="sq-AL"/>
        </w:rPr>
        <w:t>i</w:t>
      </w:r>
      <w:r w:rsidRPr="00FA7493">
        <w:rPr>
          <w:rFonts w:ascii="Garamond" w:eastAsia="MS Mincho" w:hAnsi="Garamond" w:cs="CG Times"/>
          <w:szCs w:val="22"/>
          <w:lang w:val="sq-AL"/>
        </w:rPr>
        <w:t xml:space="preserve"> nënshkruar më 4 korrik 2002</w:t>
      </w:r>
      <w:r w:rsidR="00C22E7D">
        <w:rPr>
          <w:rFonts w:ascii="Garamond" w:eastAsia="MS Mincho" w:hAnsi="Garamond" w:cs="CG Times"/>
          <w:szCs w:val="22"/>
          <w:lang w:val="sq-AL"/>
        </w:rPr>
        <w:t>;</w:t>
      </w:r>
      <w:r w:rsidRPr="00FA7493">
        <w:rPr>
          <w:rFonts w:ascii="Garamond" w:eastAsia="MS Mincho" w:hAnsi="Garamond" w:cs="CG Times"/>
          <w:szCs w:val="22"/>
          <w:lang w:val="sq-AL"/>
        </w:rPr>
        <w:t xml:space="preserve"> </w:t>
      </w:r>
    </w:p>
    <w:p w14:paraId="40528545" w14:textId="28D954F5"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m) Marrëveshja Ushtarake e Grandit ndërmjet Qeverisë se Republikës së Turqisë dhe Qeverisë së Republikës së Shqipërisë, e nënshkruar më 15 korrik 2003</w:t>
      </w:r>
      <w:r w:rsidR="00C22E7D">
        <w:rPr>
          <w:rFonts w:ascii="Garamond" w:eastAsia="MS Mincho" w:hAnsi="Garamond" w:cs="CG Times"/>
          <w:szCs w:val="22"/>
          <w:lang w:val="sq-AL"/>
        </w:rPr>
        <w:t>;</w:t>
      </w:r>
      <w:r w:rsidRPr="00FA7493">
        <w:rPr>
          <w:rFonts w:ascii="Garamond" w:eastAsia="MS Mincho" w:hAnsi="Garamond" w:cs="CG Times"/>
          <w:szCs w:val="22"/>
          <w:lang w:val="sq-AL"/>
        </w:rPr>
        <w:t xml:space="preserve"> </w:t>
      </w:r>
    </w:p>
    <w:p w14:paraId="38CF7E9C" w14:textId="7B5F8B77"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n) Protokolli i Zbatimit Logjistik ndërmjet Shtabit të Përgjithshëm të Republikës së Turqisë dhe Ministrisë së Mbrojtjes së Republikës së Shqipërisë</w:t>
      </w:r>
      <w:r w:rsidR="00C22E7D">
        <w:rPr>
          <w:rFonts w:ascii="Garamond" w:eastAsia="MS Mincho" w:hAnsi="Garamond" w:cs="CG Times"/>
          <w:szCs w:val="22"/>
          <w:lang w:val="sq-AL"/>
        </w:rPr>
        <w:t>,</w:t>
      </w:r>
      <w:r w:rsidRPr="00FA7493">
        <w:rPr>
          <w:rFonts w:ascii="Garamond" w:eastAsia="MS Mincho" w:hAnsi="Garamond" w:cs="CG Times"/>
          <w:szCs w:val="22"/>
          <w:lang w:val="sq-AL"/>
        </w:rPr>
        <w:t xml:space="preserve"> </w:t>
      </w:r>
      <w:r w:rsidR="00C22E7D">
        <w:rPr>
          <w:rFonts w:ascii="Garamond" w:eastAsia="MS Mincho" w:hAnsi="Garamond" w:cs="CG Times"/>
          <w:szCs w:val="22"/>
          <w:lang w:val="sq-AL"/>
        </w:rPr>
        <w:t>i</w:t>
      </w:r>
      <w:r w:rsidRPr="00FA7493">
        <w:rPr>
          <w:rFonts w:ascii="Garamond" w:eastAsia="MS Mincho" w:hAnsi="Garamond" w:cs="CG Times"/>
          <w:szCs w:val="22"/>
          <w:lang w:val="sq-AL"/>
        </w:rPr>
        <w:t xml:space="preserve"> nënshkruar më 18 dhjetor 2003</w:t>
      </w:r>
      <w:r w:rsidR="00C22E7D">
        <w:rPr>
          <w:rFonts w:ascii="Garamond" w:eastAsia="MS Mincho" w:hAnsi="Garamond" w:cs="CG Times"/>
          <w:szCs w:val="22"/>
          <w:lang w:val="sq-AL"/>
        </w:rPr>
        <w:t>;</w:t>
      </w:r>
      <w:r w:rsidRPr="00FA7493">
        <w:rPr>
          <w:rFonts w:ascii="Garamond" w:eastAsia="MS Mincho" w:hAnsi="Garamond" w:cs="CG Times"/>
          <w:szCs w:val="22"/>
          <w:lang w:val="sq-AL"/>
        </w:rPr>
        <w:t xml:space="preserve"> </w:t>
      </w:r>
    </w:p>
    <w:p w14:paraId="0B38F8A6" w14:textId="2247BE0A"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o) Marrëveshja Ushtarake e Grandit ndërmjet Qeverisë së Republikës së Turqisë dhe Qeverisë së Republikës së Shqipërisë, e nënshkruar më 8 shtator 2004</w:t>
      </w:r>
      <w:r w:rsidR="00C22E7D">
        <w:rPr>
          <w:rFonts w:ascii="Garamond" w:eastAsia="MS Mincho" w:hAnsi="Garamond" w:cs="CG Times"/>
          <w:szCs w:val="22"/>
          <w:lang w:val="sq-AL"/>
        </w:rPr>
        <w:t>;</w:t>
      </w:r>
      <w:r w:rsidRPr="00FA7493">
        <w:rPr>
          <w:rFonts w:ascii="Garamond" w:eastAsia="MS Mincho" w:hAnsi="Garamond" w:cs="CG Times"/>
          <w:szCs w:val="22"/>
          <w:lang w:val="sq-AL"/>
        </w:rPr>
        <w:t xml:space="preserve"> </w:t>
      </w:r>
    </w:p>
    <w:p w14:paraId="23A7A0D8" w14:textId="02B30FA5"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p) Protokolli i Zbatimit Logjistik ndërmjet Shtabit të Përgjithshëm të Republikës së Turqisë dhe Ministrisë së Mbrojtjes së Republikës së Shqipërisë</w:t>
      </w:r>
      <w:r w:rsidR="00C22E7D">
        <w:rPr>
          <w:rFonts w:ascii="Garamond" w:eastAsia="MS Mincho" w:hAnsi="Garamond" w:cs="CG Times"/>
          <w:szCs w:val="22"/>
          <w:lang w:val="sq-AL"/>
        </w:rPr>
        <w:t>,</w:t>
      </w:r>
      <w:r w:rsidRPr="00FA7493">
        <w:rPr>
          <w:rFonts w:ascii="Garamond" w:eastAsia="MS Mincho" w:hAnsi="Garamond" w:cs="CG Times"/>
          <w:szCs w:val="22"/>
          <w:lang w:val="sq-AL"/>
        </w:rPr>
        <w:t xml:space="preserve"> </w:t>
      </w:r>
      <w:r w:rsidR="00C22E7D">
        <w:rPr>
          <w:rFonts w:ascii="Garamond" w:eastAsia="MS Mincho" w:hAnsi="Garamond" w:cs="CG Times"/>
          <w:szCs w:val="22"/>
          <w:lang w:val="sq-AL"/>
        </w:rPr>
        <w:t>i</w:t>
      </w:r>
      <w:r w:rsidRPr="00FA7493">
        <w:rPr>
          <w:rFonts w:ascii="Garamond" w:eastAsia="MS Mincho" w:hAnsi="Garamond" w:cs="CG Times"/>
          <w:szCs w:val="22"/>
          <w:lang w:val="sq-AL"/>
        </w:rPr>
        <w:t xml:space="preserve"> nënshkruar më 4 nëntor 2004</w:t>
      </w:r>
      <w:r w:rsidR="00C22E7D">
        <w:rPr>
          <w:rFonts w:ascii="Garamond" w:eastAsia="MS Mincho" w:hAnsi="Garamond" w:cs="CG Times"/>
          <w:szCs w:val="22"/>
          <w:lang w:val="sq-AL"/>
        </w:rPr>
        <w:t>;</w:t>
      </w:r>
      <w:r w:rsidRPr="00FA7493">
        <w:rPr>
          <w:rFonts w:ascii="Garamond" w:eastAsia="MS Mincho" w:hAnsi="Garamond" w:cs="CG Times"/>
          <w:szCs w:val="22"/>
          <w:lang w:val="sq-AL"/>
        </w:rPr>
        <w:t xml:space="preserve"> </w:t>
      </w:r>
    </w:p>
    <w:p w14:paraId="70D23C35" w14:textId="0A1C9D10"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r) Marrëveshja Ushtarake e Grandit ndërmjet Qeverisë së Republikës së Turqisë dhe Qeverisë së Republikës së Shqipërisë, e nënshkruar më 5 shtator 2005</w:t>
      </w:r>
      <w:r w:rsidR="00C22E7D">
        <w:rPr>
          <w:rFonts w:ascii="Garamond" w:eastAsia="MS Mincho" w:hAnsi="Garamond" w:cs="CG Times"/>
          <w:szCs w:val="22"/>
          <w:lang w:val="sq-AL"/>
        </w:rPr>
        <w:t>;</w:t>
      </w:r>
      <w:r w:rsidRPr="00FA7493">
        <w:rPr>
          <w:rFonts w:ascii="Garamond" w:eastAsia="MS Mincho" w:hAnsi="Garamond" w:cs="CG Times"/>
          <w:szCs w:val="22"/>
          <w:lang w:val="sq-AL"/>
        </w:rPr>
        <w:t xml:space="preserve"> </w:t>
      </w:r>
    </w:p>
    <w:p w14:paraId="4C5CB0DE" w14:textId="680F490A"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s) Protokolli i Zbatimit Logjistik ndërmjet Shtabit të Përgjithshëm të Republikës së Turqisë dhe Ministrisë së Mbrojtjes së Republikës së Shqipërisë</w:t>
      </w:r>
      <w:r w:rsidR="00C22E7D">
        <w:rPr>
          <w:rFonts w:ascii="Garamond" w:eastAsia="MS Mincho" w:hAnsi="Garamond" w:cs="CG Times"/>
          <w:szCs w:val="22"/>
          <w:lang w:val="sq-AL"/>
        </w:rPr>
        <w:t>,</w:t>
      </w:r>
      <w:r w:rsidRPr="00FA7493">
        <w:rPr>
          <w:rFonts w:ascii="Garamond" w:eastAsia="MS Mincho" w:hAnsi="Garamond" w:cs="CG Times"/>
          <w:szCs w:val="22"/>
          <w:lang w:val="sq-AL"/>
        </w:rPr>
        <w:t xml:space="preserve"> </w:t>
      </w:r>
      <w:r w:rsidR="00C22E7D">
        <w:rPr>
          <w:rFonts w:ascii="Garamond" w:eastAsia="MS Mincho" w:hAnsi="Garamond" w:cs="CG Times"/>
          <w:szCs w:val="22"/>
          <w:lang w:val="sq-AL"/>
        </w:rPr>
        <w:t>i</w:t>
      </w:r>
      <w:r w:rsidRPr="00FA7493">
        <w:rPr>
          <w:rFonts w:ascii="Garamond" w:eastAsia="MS Mincho" w:hAnsi="Garamond" w:cs="CG Times"/>
          <w:szCs w:val="22"/>
          <w:lang w:val="sq-AL"/>
        </w:rPr>
        <w:t xml:space="preserve"> nënshkruar më 30 shtator</w:t>
      </w:r>
      <w:r w:rsidR="00C22E7D">
        <w:rPr>
          <w:rFonts w:ascii="Garamond" w:eastAsia="MS Mincho" w:hAnsi="Garamond" w:cs="CG Times"/>
          <w:szCs w:val="22"/>
          <w:lang w:val="sq-AL"/>
        </w:rPr>
        <w:t>;</w:t>
      </w:r>
      <w:r w:rsidRPr="00FA7493">
        <w:rPr>
          <w:rFonts w:ascii="Garamond" w:eastAsia="MS Mincho" w:hAnsi="Garamond" w:cs="CG Times"/>
          <w:szCs w:val="22"/>
          <w:lang w:val="sq-AL"/>
        </w:rPr>
        <w:t xml:space="preserve"> </w:t>
      </w:r>
    </w:p>
    <w:p w14:paraId="1AFA18FB" w14:textId="0692C110"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t) Marrëveshja Ushtarake e Grandit ndërmjet Qeverisë së Republikës së Turqisë dhe Qeverisë së Republikës së Shqipërisë, e nënshkruar më 12 korrik 2006</w:t>
      </w:r>
      <w:r w:rsidR="00C22E7D">
        <w:rPr>
          <w:rFonts w:ascii="Garamond" w:eastAsia="MS Mincho" w:hAnsi="Garamond" w:cs="CG Times"/>
          <w:szCs w:val="22"/>
          <w:lang w:val="sq-AL"/>
        </w:rPr>
        <w:t>;</w:t>
      </w:r>
      <w:r w:rsidRPr="00FA7493">
        <w:rPr>
          <w:rFonts w:ascii="Garamond" w:eastAsia="MS Mincho" w:hAnsi="Garamond" w:cs="CG Times"/>
          <w:szCs w:val="22"/>
          <w:lang w:val="sq-AL"/>
        </w:rPr>
        <w:t xml:space="preserve"> </w:t>
      </w:r>
    </w:p>
    <w:p w14:paraId="079D10FB" w14:textId="7AF7AF68"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u) Protokolli i Zbatimit Logjistik ndërmjet Shtabit të Përgjithshëm të Republikës së Turqisë dhe Ministrisë së Mbrojtjes së Republikës së Shqipërisë</w:t>
      </w:r>
      <w:r w:rsidR="00C22E7D">
        <w:rPr>
          <w:rFonts w:ascii="Garamond" w:eastAsia="MS Mincho" w:hAnsi="Garamond" w:cs="CG Times"/>
          <w:szCs w:val="22"/>
          <w:lang w:val="sq-AL"/>
        </w:rPr>
        <w:t>,</w:t>
      </w:r>
      <w:r w:rsidRPr="00FA7493">
        <w:rPr>
          <w:rFonts w:ascii="Garamond" w:eastAsia="MS Mincho" w:hAnsi="Garamond" w:cs="CG Times"/>
          <w:szCs w:val="22"/>
          <w:lang w:val="sq-AL"/>
        </w:rPr>
        <w:t xml:space="preserve"> </w:t>
      </w:r>
      <w:r w:rsidR="00C22E7D">
        <w:rPr>
          <w:rFonts w:ascii="Garamond" w:eastAsia="MS Mincho" w:hAnsi="Garamond" w:cs="CG Times"/>
          <w:szCs w:val="22"/>
          <w:lang w:val="sq-AL"/>
        </w:rPr>
        <w:t>i</w:t>
      </w:r>
      <w:r w:rsidRPr="00FA7493">
        <w:rPr>
          <w:rFonts w:ascii="Garamond" w:eastAsia="MS Mincho" w:hAnsi="Garamond" w:cs="CG Times"/>
          <w:szCs w:val="22"/>
          <w:lang w:val="sq-AL"/>
        </w:rPr>
        <w:t xml:space="preserve"> nënshkruar më 27 nëntor 2006</w:t>
      </w:r>
      <w:r w:rsidR="00C22E7D">
        <w:rPr>
          <w:rFonts w:ascii="Garamond" w:eastAsia="MS Mincho" w:hAnsi="Garamond" w:cs="CG Times"/>
          <w:szCs w:val="22"/>
          <w:lang w:val="sq-AL"/>
        </w:rPr>
        <w:t>;</w:t>
      </w:r>
      <w:r w:rsidRPr="00FA7493">
        <w:rPr>
          <w:rFonts w:ascii="Garamond" w:eastAsia="MS Mincho" w:hAnsi="Garamond" w:cs="CG Times"/>
          <w:szCs w:val="22"/>
          <w:lang w:val="sq-AL"/>
        </w:rPr>
        <w:t xml:space="preserve"> </w:t>
      </w:r>
    </w:p>
    <w:p w14:paraId="2FA11EB6" w14:textId="2205486A"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 xml:space="preserve">v) Marrëveshja Ushtarake e Grandit ndërmjet Qeverisë së Republikës së Turqisë dhe Këshillit të Ministrave të Republikës së Shqipërisë, </w:t>
      </w:r>
      <w:r w:rsidR="00C22E7D">
        <w:rPr>
          <w:rFonts w:ascii="Garamond" w:eastAsia="MS Mincho" w:hAnsi="Garamond" w:cs="CG Times"/>
          <w:szCs w:val="22"/>
          <w:lang w:val="sq-AL"/>
        </w:rPr>
        <w:t>i</w:t>
      </w:r>
      <w:r w:rsidRPr="00FA7493">
        <w:rPr>
          <w:rFonts w:ascii="Garamond" w:eastAsia="MS Mincho" w:hAnsi="Garamond" w:cs="CG Times"/>
          <w:szCs w:val="22"/>
          <w:lang w:val="sq-AL"/>
        </w:rPr>
        <w:t xml:space="preserve"> nënshkruar më 9 tetor 2007</w:t>
      </w:r>
      <w:r w:rsidR="00C22E7D">
        <w:rPr>
          <w:rFonts w:ascii="Garamond" w:eastAsia="MS Mincho" w:hAnsi="Garamond" w:cs="CG Times"/>
          <w:szCs w:val="22"/>
          <w:lang w:val="sq-AL"/>
        </w:rPr>
        <w:t>;</w:t>
      </w:r>
      <w:r w:rsidRPr="00FA7493">
        <w:rPr>
          <w:rFonts w:ascii="Garamond" w:eastAsia="MS Mincho" w:hAnsi="Garamond" w:cs="CG Times"/>
          <w:szCs w:val="22"/>
          <w:lang w:val="sq-AL"/>
        </w:rPr>
        <w:t xml:space="preserve"> </w:t>
      </w:r>
    </w:p>
    <w:p w14:paraId="28643569" w14:textId="1474E6B6"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y) Protokolli i Zbatimit Logjistik ndërmjet Shtabit të Përgjithshëm të Republikës së</w:t>
      </w:r>
      <w:r w:rsidR="00C22E7D">
        <w:rPr>
          <w:rFonts w:ascii="Garamond" w:eastAsia="MS Mincho" w:hAnsi="Garamond" w:cs="CG Times"/>
          <w:szCs w:val="22"/>
          <w:lang w:val="sq-AL"/>
        </w:rPr>
        <w:t xml:space="preserve"> </w:t>
      </w:r>
      <w:r w:rsidRPr="00FA7493">
        <w:rPr>
          <w:rFonts w:ascii="Garamond" w:eastAsia="MS Mincho" w:hAnsi="Garamond" w:cs="CG Times"/>
          <w:szCs w:val="22"/>
          <w:lang w:val="sq-AL"/>
        </w:rPr>
        <w:t xml:space="preserve">Turqisë dhe Ministrisë së Mbrojtjes së Republikës së </w:t>
      </w:r>
      <w:r w:rsidR="00C22E7D" w:rsidRPr="00FA7493">
        <w:rPr>
          <w:rFonts w:ascii="Garamond" w:eastAsia="MS Mincho" w:hAnsi="Garamond" w:cs="CG Times"/>
          <w:szCs w:val="22"/>
          <w:lang w:val="sq-AL"/>
        </w:rPr>
        <w:t>Shqipërisë</w:t>
      </w:r>
      <w:r w:rsidR="00C22E7D">
        <w:rPr>
          <w:rFonts w:ascii="Garamond" w:eastAsia="MS Mincho" w:hAnsi="Garamond" w:cs="CG Times"/>
          <w:szCs w:val="22"/>
          <w:lang w:val="sq-AL"/>
        </w:rPr>
        <w:t>,</w:t>
      </w:r>
      <w:r w:rsidRPr="00FA7493">
        <w:rPr>
          <w:rFonts w:ascii="Garamond" w:eastAsia="MS Mincho" w:hAnsi="Garamond" w:cs="CG Times"/>
          <w:szCs w:val="22"/>
          <w:lang w:val="sq-AL"/>
        </w:rPr>
        <w:t xml:space="preserve"> </w:t>
      </w:r>
      <w:r w:rsidR="00C22E7D">
        <w:rPr>
          <w:rFonts w:ascii="Garamond" w:eastAsia="MS Mincho" w:hAnsi="Garamond" w:cs="CG Times"/>
          <w:szCs w:val="22"/>
          <w:lang w:val="sq-AL"/>
        </w:rPr>
        <w:t>i</w:t>
      </w:r>
      <w:r w:rsidRPr="00FA7493">
        <w:rPr>
          <w:rFonts w:ascii="Garamond" w:eastAsia="MS Mincho" w:hAnsi="Garamond" w:cs="CG Times"/>
          <w:szCs w:val="22"/>
          <w:lang w:val="sq-AL"/>
        </w:rPr>
        <w:t xml:space="preserve"> nënshkruar më 14 dhjetor 2007</w:t>
      </w:r>
      <w:r w:rsidR="00C22E7D">
        <w:rPr>
          <w:rFonts w:ascii="Garamond" w:eastAsia="MS Mincho" w:hAnsi="Garamond" w:cs="CG Times"/>
          <w:szCs w:val="22"/>
          <w:lang w:val="sq-AL"/>
        </w:rPr>
        <w:t>;</w:t>
      </w:r>
      <w:r w:rsidRPr="00FA7493">
        <w:rPr>
          <w:rFonts w:ascii="Garamond" w:eastAsia="MS Mincho" w:hAnsi="Garamond" w:cs="CG Times"/>
          <w:szCs w:val="22"/>
          <w:lang w:val="sq-AL"/>
        </w:rPr>
        <w:t xml:space="preserve"> </w:t>
      </w:r>
    </w:p>
    <w:p w14:paraId="2761C1A1" w14:textId="5F73415F"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z) Marrëveshja Ushtarake e Grandit ndërmjet Qeverisë së Republikës së Turqisë dhe Këshillit të Ministrave të Republikës së Shqipërisë, e nënshkruar më 1 dhjetor 2008</w:t>
      </w:r>
      <w:r w:rsidR="002032B8">
        <w:rPr>
          <w:rFonts w:ascii="Garamond" w:eastAsia="MS Mincho" w:hAnsi="Garamond" w:cs="CG Times"/>
          <w:szCs w:val="22"/>
          <w:lang w:val="sq-AL"/>
        </w:rPr>
        <w:t>;</w:t>
      </w:r>
      <w:r w:rsidRPr="00FA7493">
        <w:rPr>
          <w:rFonts w:ascii="Garamond" w:eastAsia="MS Mincho" w:hAnsi="Garamond" w:cs="CG Times"/>
          <w:szCs w:val="22"/>
          <w:lang w:val="sq-AL"/>
        </w:rPr>
        <w:t xml:space="preserve"> </w:t>
      </w:r>
    </w:p>
    <w:p w14:paraId="6C4E1813" w14:textId="1BBF2A23"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aa</w:t>
      </w:r>
      <w:r w:rsidR="002032B8">
        <w:rPr>
          <w:rFonts w:ascii="Garamond" w:eastAsia="MS Mincho" w:hAnsi="Garamond" w:cs="CG Times"/>
          <w:szCs w:val="22"/>
          <w:lang w:val="sq-AL"/>
        </w:rPr>
        <w:t>)</w:t>
      </w:r>
      <w:r w:rsidRPr="00FA7493">
        <w:rPr>
          <w:rFonts w:ascii="Garamond" w:eastAsia="MS Mincho" w:hAnsi="Garamond" w:cs="CG Times"/>
          <w:szCs w:val="22"/>
          <w:lang w:val="sq-AL"/>
        </w:rPr>
        <w:t xml:space="preserve"> Protokolli i Zbatimit Logjistik ndërmjet Shtabit të Përgjithshëm të Republikës së Turqisë dhe Ministrisë së Mbrojtjes së Republikës së Shqipërisë</w:t>
      </w:r>
      <w:r w:rsidR="002032B8">
        <w:rPr>
          <w:rFonts w:ascii="Garamond" w:eastAsia="MS Mincho" w:hAnsi="Garamond" w:cs="CG Times"/>
          <w:szCs w:val="22"/>
          <w:lang w:val="sq-AL"/>
        </w:rPr>
        <w:t>,</w:t>
      </w:r>
      <w:r w:rsidRPr="00FA7493">
        <w:rPr>
          <w:rFonts w:ascii="Garamond" w:eastAsia="MS Mincho" w:hAnsi="Garamond" w:cs="CG Times"/>
          <w:szCs w:val="22"/>
          <w:lang w:val="sq-AL"/>
        </w:rPr>
        <w:t xml:space="preserve"> </w:t>
      </w:r>
      <w:r w:rsidR="002032B8">
        <w:rPr>
          <w:rFonts w:ascii="Garamond" w:eastAsia="MS Mincho" w:hAnsi="Garamond" w:cs="CG Times"/>
          <w:szCs w:val="22"/>
          <w:lang w:val="sq-AL"/>
        </w:rPr>
        <w:t>i</w:t>
      </w:r>
      <w:r w:rsidRPr="00FA7493">
        <w:rPr>
          <w:rFonts w:ascii="Garamond" w:eastAsia="MS Mincho" w:hAnsi="Garamond" w:cs="CG Times"/>
          <w:szCs w:val="22"/>
          <w:lang w:val="sq-AL"/>
        </w:rPr>
        <w:t xml:space="preserve"> nënshkruar më 25 shkurt 2009</w:t>
      </w:r>
      <w:r w:rsidR="002032B8">
        <w:rPr>
          <w:rFonts w:ascii="Garamond" w:eastAsia="MS Mincho" w:hAnsi="Garamond" w:cs="CG Times"/>
          <w:szCs w:val="22"/>
          <w:lang w:val="sq-AL"/>
        </w:rPr>
        <w:t>;</w:t>
      </w:r>
      <w:r w:rsidRPr="00FA7493">
        <w:rPr>
          <w:rFonts w:ascii="Garamond" w:eastAsia="MS Mincho" w:hAnsi="Garamond" w:cs="CG Times"/>
          <w:szCs w:val="22"/>
          <w:lang w:val="sq-AL"/>
        </w:rPr>
        <w:t xml:space="preserve"> </w:t>
      </w:r>
    </w:p>
    <w:p w14:paraId="0AFE81E6" w14:textId="02BE5DB4"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bb</w:t>
      </w:r>
      <w:r w:rsidR="002032B8">
        <w:rPr>
          <w:rFonts w:ascii="Garamond" w:eastAsia="MS Mincho" w:hAnsi="Garamond" w:cs="CG Times"/>
          <w:szCs w:val="22"/>
          <w:lang w:val="sq-AL"/>
        </w:rPr>
        <w:t>)</w:t>
      </w:r>
      <w:r w:rsidRPr="00FA7493">
        <w:rPr>
          <w:rFonts w:ascii="Garamond" w:eastAsia="MS Mincho" w:hAnsi="Garamond" w:cs="CG Times"/>
          <w:szCs w:val="22"/>
          <w:lang w:val="sq-AL"/>
        </w:rPr>
        <w:t xml:space="preserve"> Marrëveshja Ushtarake e Grandit ndërmjet Këshillit të Ministrave të Republikës së Shqipërisë dhe Qeverisë së Republikës së Turqisë, e nënshkruar më 3 dhjetor 2009</w:t>
      </w:r>
      <w:r w:rsidR="002032B8">
        <w:rPr>
          <w:rFonts w:ascii="Garamond" w:eastAsia="MS Mincho" w:hAnsi="Garamond" w:cs="CG Times"/>
          <w:szCs w:val="22"/>
          <w:lang w:val="sq-AL"/>
        </w:rPr>
        <w:t>;</w:t>
      </w:r>
      <w:r w:rsidRPr="00FA7493">
        <w:rPr>
          <w:rFonts w:ascii="Garamond" w:eastAsia="MS Mincho" w:hAnsi="Garamond" w:cs="CG Times"/>
          <w:szCs w:val="22"/>
          <w:lang w:val="sq-AL"/>
        </w:rPr>
        <w:t xml:space="preserve"> </w:t>
      </w:r>
    </w:p>
    <w:p w14:paraId="60CA04BB" w14:textId="482FE4AE"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cc</w:t>
      </w:r>
      <w:r w:rsidR="002032B8">
        <w:rPr>
          <w:rFonts w:ascii="Garamond" w:eastAsia="MS Mincho" w:hAnsi="Garamond" w:cs="CG Times"/>
          <w:szCs w:val="22"/>
          <w:lang w:val="sq-AL"/>
        </w:rPr>
        <w:t>)</w:t>
      </w:r>
      <w:r w:rsidRPr="00FA7493">
        <w:rPr>
          <w:rFonts w:ascii="Garamond" w:eastAsia="MS Mincho" w:hAnsi="Garamond" w:cs="CG Times"/>
          <w:szCs w:val="22"/>
          <w:lang w:val="sq-AL"/>
        </w:rPr>
        <w:t xml:space="preserve"> Protokolli i Zbatimit Logjistik ndërmjet Shtabit të Përgjithshëm të Republikës së Turqisë dhe Ministrisë së Mbrojtjes së Republikës së Shqipërisë</w:t>
      </w:r>
      <w:r w:rsidR="002032B8">
        <w:rPr>
          <w:rFonts w:ascii="Garamond" w:eastAsia="MS Mincho" w:hAnsi="Garamond" w:cs="CG Times"/>
          <w:szCs w:val="22"/>
          <w:lang w:val="sq-AL"/>
        </w:rPr>
        <w:t>,</w:t>
      </w:r>
      <w:r w:rsidRPr="00FA7493">
        <w:rPr>
          <w:rFonts w:ascii="Garamond" w:eastAsia="MS Mincho" w:hAnsi="Garamond" w:cs="CG Times"/>
          <w:szCs w:val="22"/>
          <w:lang w:val="sq-AL"/>
        </w:rPr>
        <w:t xml:space="preserve"> </w:t>
      </w:r>
      <w:r w:rsidR="002032B8">
        <w:rPr>
          <w:rFonts w:ascii="Garamond" w:eastAsia="MS Mincho" w:hAnsi="Garamond" w:cs="CG Times"/>
          <w:szCs w:val="22"/>
          <w:lang w:val="sq-AL"/>
        </w:rPr>
        <w:t>i</w:t>
      </w:r>
      <w:r w:rsidRPr="00FA7493">
        <w:rPr>
          <w:rFonts w:ascii="Garamond" w:eastAsia="MS Mincho" w:hAnsi="Garamond" w:cs="CG Times"/>
          <w:szCs w:val="22"/>
          <w:lang w:val="sq-AL"/>
        </w:rPr>
        <w:t xml:space="preserve"> nënshkruar më 25 maj 2010</w:t>
      </w:r>
      <w:r w:rsidR="002032B8">
        <w:rPr>
          <w:rFonts w:ascii="Garamond" w:eastAsia="MS Mincho" w:hAnsi="Garamond" w:cs="CG Times"/>
          <w:szCs w:val="22"/>
          <w:lang w:val="sq-AL"/>
        </w:rPr>
        <w:t>.</w:t>
      </w:r>
      <w:r w:rsidRPr="00FA7493">
        <w:rPr>
          <w:rFonts w:ascii="Garamond" w:eastAsia="MS Mincho" w:hAnsi="Garamond" w:cs="CG Times"/>
          <w:szCs w:val="22"/>
          <w:lang w:val="sq-AL"/>
        </w:rPr>
        <w:t xml:space="preserve"> </w:t>
      </w:r>
    </w:p>
    <w:p w14:paraId="41247245" w14:textId="77777777" w:rsidR="004D54FD" w:rsidRPr="00FA7493" w:rsidRDefault="004D54FD" w:rsidP="004D54FD">
      <w:pPr>
        <w:widowControl w:val="0"/>
        <w:ind w:firstLine="284"/>
        <w:jc w:val="both"/>
        <w:rPr>
          <w:rFonts w:ascii="Garamond" w:eastAsia="MS Mincho" w:hAnsi="Garamond" w:cs="CG Times"/>
          <w:szCs w:val="22"/>
          <w:lang w:val="sq-AL"/>
        </w:rPr>
      </w:pPr>
    </w:p>
    <w:p w14:paraId="2E408FF8" w14:textId="66A2E68B" w:rsidR="004D54FD" w:rsidRPr="00FA7493" w:rsidRDefault="004D54FD" w:rsidP="004D54FD">
      <w:pPr>
        <w:keepNext/>
        <w:widowControl w:val="0"/>
        <w:jc w:val="center"/>
        <w:rPr>
          <w:rFonts w:ascii="Garamond" w:eastAsia="MS Mincho" w:hAnsi="Garamond" w:cs="CG Times"/>
          <w:szCs w:val="22"/>
          <w:lang w:val="sq-AL"/>
        </w:rPr>
      </w:pPr>
      <w:r w:rsidRPr="00FA7493">
        <w:rPr>
          <w:rFonts w:ascii="Garamond" w:eastAsia="MS Mincho" w:hAnsi="Garamond" w:cs="CG Times"/>
          <w:szCs w:val="22"/>
          <w:lang w:val="sq-AL"/>
        </w:rPr>
        <w:t xml:space="preserve">Neni </w:t>
      </w:r>
      <w:r w:rsidR="002032B8">
        <w:rPr>
          <w:rFonts w:ascii="Garamond" w:eastAsia="MS Mincho" w:hAnsi="Garamond" w:cs="CG Times"/>
          <w:szCs w:val="22"/>
          <w:lang w:val="sq-AL"/>
        </w:rPr>
        <w:t>XI</w:t>
      </w:r>
    </w:p>
    <w:p w14:paraId="7DDFDAD5" w14:textId="6D2E7AC3" w:rsidR="004D54FD" w:rsidRPr="00FA7493" w:rsidRDefault="004D54FD" w:rsidP="004D54FD">
      <w:pPr>
        <w:keepNext/>
        <w:widowControl w:val="0"/>
        <w:jc w:val="center"/>
        <w:rPr>
          <w:rFonts w:ascii="Garamond" w:eastAsia="MS Mincho" w:hAnsi="Garamond" w:cs="CG Times"/>
          <w:b/>
          <w:szCs w:val="22"/>
          <w:lang w:val="sq-AL"/>
        </w:rPr>
      </w:pPr>
      <w:r w:rsidRPr="00FA7493">
        <w:rPr>
          <w:rFonts w:ascii="Garamond" w:eastAsia="MS Mincho" w:hAnsi="Garamond" w:cs="CG Times"/>
          <w:b/>
          <w:szCs w:val="22"/>
          <w:lang w:val="sq-AL"/>
        </w:rPr>
        <w:t xml:space="preserve">Teksti dhe </w:t>
      </w:r>
      <w:r w:rsidR="002032B8" w:rsidRPr="00FA7493">
        <w:rPr>
          <w:rFonts w:ascii="Garamond" w:eastAsia="MS Mincho" w:hAnsi="Garamond" w:cs="CG Times"/>
          <w:b/>
          <w:szCs w:val="22"/>
          <w:lang w:val="sq-AL"/>
        </w:rPr>
        <w:t>nënshkrimet</w:t>
      </w:r>
      <w:r w:rsidRPr="00FA7493">
        <w:rPr>
          <w:rFonts w:ascii="Garamond" w:eastAsia="MS Mincho" w:hAnsi="Garamond" w:cs="CG Times"/>
          <w:b/>
          <w:szCs w:val="22"/>
          <w:lang w:val="sq-AL"/>
        </w:rPr>
        <w:t xml:space="preserve"> </w:t>
      </w:r>
    </w:p>
    <w:p w14:paraId="0FDB10FF" w14:textId="77777777" w:rsidR="004D54FD" w:rsidRPr="00FA7493" w:rsidRDefault="004D54FD" w:rsidP="004D54FD">
      <w:pPr>
        <w:widowControl w:val="0"/>
        <w:ind w:firstLine="284"/>
        <w:jc w:val="both"/>
        <w:rPr>
          <w:rFonts w:ascii="Garamond" w:eastAsia="MS Mincho" w:hAnsi="Garamond" w:cs="CG Times"/>
          <w:szCs w:val="22"/>
          <w:lang w:val="sq-AL"/>
        </w:rPr>
      </w:pPr>
    </w:p>
    <w:p w14:paraId="6227C49A" w14:textId="5009144A"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1. Kjo Marrëveshje përgatitet në dy kopje origjina</w:t>
      </w:r>
      <w:r w:rsidR="002032B8">
        <w:rPr>
          <w:rFonts w:ascii="Garamond" w:eastAsia="MS Mincho" w:hAnsi="Garamond" w:cs="CG Times"/>
          <w:szCs w:val="22"/>
          <w:lang w:val="sq-AL"/>
        </w:rPr>
        <w:t>l</w:t>
      </w:r>
      <w:r w:rsidRPr="00FA7493">
        <w:rPr>
          <w:rFonts w:ascii="Garamond" w:eastAsia="MS Mincho" w:hAnsi="Garamond" w:cs="CG Times"/>
          <w:szCs w:val="22"/>
          <w:lang w:val="sq-AL"/>
        </w:rPr>
        <w:t>e</w:t>
      </w:r>
      <w:r w:rsidR="002032B8">
        <w:rPr>
          <w:rFonts w:ascii="Garamond" w:eastAsia="MS Mincho" w:hAnsi="Garamond" w:cs="CG Times"/>
          <w:szCs w:val="22"/>
          <w:lang w:val="sq-AL"/>
        </w:rPr>
        <w:t>,</w:t>
      </w:r>
      <w:r w:rsidRPr="00FA7493">
        <w:rPr>
          <w:rFonts w:ascii="Garamond" w:eastAsia="MS Mincho" w:hAnsi="Garamond" w:cs="CG Times"/>
          <w:szCs w:val="22"/>
          <w:lang w:val="sq-AL"/>
        </w:rPr>
        <w:t xml:space="preserve"> në gjuhët turke, shqipe dhe angleze, ku secili tekst është njëlloj autentik. Në rast mosmarrëveshje</w:t>
      </w:r>
      <w:r w:rsidR="002032B8">
        <w:rPr>
          <w:rFonts w:ascii="Garamond" w:eastAsia="MS Mincho" w:hAnsi="Garamond" w:cs="CG Times"/>
          <w:szCs w:val="22"/>
          <w:lang w:val="sq-AL"/>
        </w:rPr>
        <w:t>je</w:t>
      </w:r>
      <w:r w:rsidRPr="00FA7493">
        <w:rPr>
          <w:rFonts w:ascii="Garamond" w:eastAsia="MS Mincho" w:hAnsi="Garamond" w:cs="CG Times"/>
          <w:szCs w:val="22"/>
          <w:lang w:val="sq-AL"/>
        </w:rPr>
        <w:t xml:space="preserve"> që mund të lindë për shkak të zbatimit të kësaj Marrëveshjeje, mbizotëron teksti në anglisht. </w:t>
      </w:r>
    </w:p>
    <w:p w14:paraId="2AAE2A1A" w14:textId="0989FCFC" w:rsidR="004D54FD" w:rsidRPr="00FA7493" w:rsidRDefault="004D54FD" w:rsidP="004D54FD">
      <w:pPr>
        <w:widowControl w:val="0"/>
        <w:ind w:firstLine="284"/>
        <w:jc w:val="both"/>
        <w:rPr>
          <w:rFonts w:ascii="Garamond" w:eastAsia="MS Mincho" w:hAnsi="Garamond" w:cs="CG Times"/>
          <w:szCs w:val="22"/>
          <w:lang w:val="sq-AL"/>
        </w:rPr>
      </w:pPr>
      <w:r w:rsidRPr="00FA7493">
        <w:rPr>
          <w:rFonts w:ascii="Garamond" w:eastAsia="MS Mincho" w:hAnsi="Garamond" w:cs="CG Times"/>
          <w:szCs w:val="22"/>
          <w:lang w:val="sq-AL"/>
        </w:rPr>
        <w:t>2. Kjo Marrëveshje, në dëshmi të së cilës, të poshtëshënuarit janë përfaqësues të autorizuar rregullisht të të dy</w:t>
      </w:r>
      <w:r w:rsidR="002032B8">
        <w:rPr>
          <w:rFonts w:ascii="Garamond" w:eastAsia="MS Mincho" w:hAnsi="Garamond" w:cs="CG Times"/>
          <w:szCs w:val="22"/>
          <w:lang w:val="sq-AL"/>
        </w:rPr>
        <w:t>ja</w:t>
      </w:r>
      <w:r w:rsidRPr="00FA7493">
        <w:rPr>
          <w:rFonts w:ascii="Garamond" w:eastAsia="MS Mincho" w:hAnsi="Garamond" w:cs="CG Times"/>
          <w:szCs w:val="22"/>
          <w:lang w:val="sq-AL"/>
        </w:rPr>
        <w:t xml:space="preserve"> Palëv</w:t>
      </w:r>
      <w:r w:rsidR="002032B8">
        <w:rPr>
          <w:rFonts w:ascii="Garamond" w:eastAsia="MS Mincho" w:hAnsi="Garamond" w:cs="CG Times"/>
          <w:szCs w:val="22"/>
          <w:lang w:val="sq-AL"/>
        </w:rPr>
        <w:t>e, u nënshkrua më në Tiranë, më 24</w:t>
      </w:r>
      <w:r w:rsidRPr="00FA7493">
        <w:rPr>
          <w:rFonts w:ascii="Garamond" w:eastAsia="MS Mincho" w:hAnsi="Garamond" w:cs="CG Times"/>
          <w:szCs w:val="22"/>
          <w:lang w:val="sq-AL"/>
        </w:rPr>
        <w:t>.</w:t>
      </w:r>
      <w:r w:rsidR="002032B8">
        <w:rPr>
          <w:rFonts w:ascii="Garamond" w:eastAsia="MS Mincho" w:hAnsi="Garamond" w:cs="CG Times"/>
          <w:szCs w:val="22"/>
          <w:lang w:val="sq-AL"/>
        </w:rPr>
        <w:t>1</w:t>
      </w:r>
      <w:r w:rsidRPr="00FA7493">
        <w:rPr>
          <w:rFonts w:ascii="Garamond" w:eastAsia="MS Mincho" w:hAnsi="Garamond" w:cs="CG Times"/>
          <w:szCs w:val="22"/>
          <w:lang w:val="sq-AL"/>
        </w:rPr>
        <w:t xml:space="preserve">.2020, në </w:t>
      </w:r>
      <w:r w:rsidR="002032B8">
        <w:rPr>
          <w:rFonts w:ascii="Garamond" w:eastAsia="MS Mincho" w:hAnsi="Garamond" w:cs="CG Times"/>
          <w:szCs w:val="22"/>
          <w:lang w:val="sq-AL"/>
        </w:rPr>
        <w:t>Tiranë, më 24.2.2020, në Ankara</w:t>
      </w:r>
      <w:r w:rsidRPr="00FA7493">
        <w:rPr>
          <w:rFonts w:ascii="Garamond" w:eastAsia="MS Mincho" w:hAnsi="Garamond" w:cs="CG Times"/>
          <w:szCs w:val="22"/>
          <w:lang w:val="sq-AL"/>
        </w:rPr>
        <w:t xml:space="preserve">. </w:t>
      </w:r>
    </w:p>
    <w:p w14:paraId="7691FF55" w14:textId="77777777" w:rsidR="004D54FD" w:rsidRPr="00E33BF9" w:rsidRDefault="004D54FD" w:rsidP="004D54FD">
      <w:pPr>
        <w:widowControl w:val="0"/>
        <w:ind w:firstLine="284"/>
        <w:jc w:val="both"/>
        <w:rPr>
          <w:rFonts w:ascii="Garamond" w:eastAsia="MS Mincho" w:hAnsi="Garamond" w:cs="CG Times"/>
          <w:sz w:val="10"/>
          <w:szCs w:val="22"/>
          <w:lang w:val="sq-AL"/>
        </w:rPr>
      </w:pPr>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2"/>
      </w:tblGrid>
      <w:tr w:rsidR="004D54FD" w:rsidRPr="00FA7493" w14:paraId="40E1943F" w14:textId="77777777" w:rsidTr="002032B8">
        <w:tc>
          <w:tcPr>
            <w:tcW w:w="4621" w:type="dxa"/>
          </w:tcPr>
          <w:p w14:paraId="7687D66C" w14:textId="2CF42270" w:rsidR="004D54FD" w:rsidRPr="002032B8" w:rsidRDefault="004D54FD" w:rsidP="002032B8">
            <w:pPr>
              <w:widowControl w:val="0"/>
              <w:rPr>
                <w:rFonts w:ascii="Garamond" w:eastAsia="MS Mincho" w:hAnsi="Garamond" w:cs="CG Times"/>
                <w:b/>
                <w:szCs w:val="22"/>
                <w:lang w:val="sq-AL"/>
              </w:rPr>
            </w:pPr>
            <w:r w:rsidRPr="002032B8">
              <w:rPr>
                <w:rFonts w:ascii="Garamond" w:eastAsia="MS Mincho" w:hAnsi="Garamond" w:cs="CG Times"/>
                <w:b/>
                <w:szCs w:val="22"/>
                <w:lang w:val="sq-AL"/>
              </w:rPr>
              <w:t>NË EMËR TË QEVERISË SË REPUBLIKËS SË TURQISË</w:t>
            </w:r>
          </w:p>
          <w:p w14:paraId="336D7737" w14:textId="23340FD8" w:rsidR="004D54FD" w:rsidRPr="002032B8" w:rsidRDefault="004D54FD" w:rsidP="002032B8">
            <w:pPr>
              <w:widowControl w:val="0"/>
              <w:rPr>
                <w:rFonts w:ascii="Garamond" w:eastAsia="MS Mincho" w:hAnsi="Garamond" w:cs="CG Times"/>
                <w:b/>
                <w:szCs w:val="22"/>
                <w:lang w:val="sq-AL"/>
              </w:rPr>
            </w:pPr>
            <w:r w:rsidRPr="002032B8">
              <w:rPr>
                <w:rFonts w:ascii="Garamond" w:eastAsia="MS Mincho" w:hAnsi="Garamond" w:cs="CG Times"/>
                <w:b/>
                <w:szCs w:val="22"/>
                <w:lang w:val="sq-AL"/>
              </w:rPr>
              <w:t>NËNSHKRIMI:</w:t>
            </w:r>
          </w:p>
          <w:p w14:paraId="1732B089" w14:textId="3F4BEF94" w:rsidR="004D54FD" w:rsidRPr="002032B8" w:rsidRDefault="004D54FD" w:rsidP="002032B8">
            <w:pPr>
              <w:widowControl w:val="0"/>
              <w:rPr>
                <w:rFonts w:ascii="Garamond" w:eastAsia="MS Mincho" w:hAnsi="Garamond" w:cs="CG Times"/>
                <w:b/>
                <w:szCs w:val="22"/>
                <w:lang w:val="sq-AL"/>
              </w:rPr>
            </w:pPr>
            <w:r w:rsidRPr="002032B8">
              <w:rPr>
                <w:rFonts w:ascii="Garamond" w:eastAsia="MS Mincho" w:hAnsi="Garamond" w:cs="CG Times"/>
                <w:b/>
                <w:szCs w:val="22"/>
                <w:lang w:val="sq-AL"/>
              </w:rPr>
              <w:t>EMRI:</w:t>
            </w:r>
            <w:r w:rsidR="002032B8">
              <w:rPr>
                <w:rFonts w:ascii="Garamond" w:eastAsia="MS Mincho" w:hAnsi="Garamond" w:cs="CG Times"/>
                <w:b/>
                <w:szCs w:val="22"/>
                <w:lang w:val="sq-AL"/>
              </w:rPr>
              <w:t xml:space="preserve"> </w:t>
            </w:r>
            <w:r w:rsidRPr="002032B8">
              <w:rPr>
                <w:rFonts w:ascii="Garamond" w:eastAsia="MS Mincho" w:hAnsi="Garamond" w:cs="CG Times"/>
                <w:b/>
                <w:szCs w:val="22"/>
                <w:lang w:val="sq-AL"/>
              </w:rPr>
              <w:t>Hulusi AKAR</w:t>
            </w:r>
          </w:p>
          <w:p w14:paraId="5999E6D7" w14:textId="21A7D966" w:rsidR="004D54FD" w:rsidRPr="002032B8" w:rsidRDefault="002032B8" w:rsidP="002032B8">
            <w:pPr>
              <w:widowControl w:val="0"/>
              <w:rPr>
                <w:rFonts w:ascii="Garamond" w:eastAsia="MS Mincho" w:hAnsi="Garamond" w:cs="CG Times"/>
                <w:b/>
                <w:szCs w:val="22"/>
                <w:lang w:val="sq-AL"/>
              </w:rPr>
            </w:pPr>
            <w:r>
              <w:rPr>
                <w:rFonts w:ascii="Garamond" w:eastAsia="MS Mincho" w:hAnsi="Garamond" w:cs="CG Times"/>
                <w:b/>
                <w:szCs w:val="22"/>
                <w:lang w:val="sq-AL"/>
              </w:rPr>
              <w:t>TITULLI</w:t>
            </w:r>
            <w:r w:rsidR="004D54FD" w:rsidRPr="002032B8">
              <w:rPr>
                <w:rFonts w:ascii="Garamond" w:eastAsia="MS Mincho" w:hAnsi="Garamond" w:cs="CG Times"/>
                <w:b/>
                <w:szCs w:val="22"/>
                <w:lang w:val="sq-AL"/>
              </w:rPr>
              <w:t>:</w:t>
            </w:r>
            <w:r>
              <w:rPr>
                <w:rFonts w:ascii="Garamond" w:eastAsia="MS Mincho" w:hAnsi="Garamond" w:cs="CG Times"/>
                <w:b/>
                <w:szCs w:val="22"/>
                <w:lang w:val="sq-AL"/>
              </w:rPr>
              <w:t xml:space="preserve"> </w:t>
            </w:r>
            <w:r w:rsidR="004D54FD" w:rsidRPr="002032B8">
              <w:rPr>
                <w:rFonts w:ascii="Garamond" w:eastAsia="MS Mincho" w:hAnsi="Garamond" w:cs="CG Times"/>
                <w:b/>
                <w:szCs w:val="22"/>
                <w:lang w:val="sq-AL"/>
              </w:rPr>
              <w:t>Ministër i Mbrojtjes Kombëtare</w:t>
            </w:r>
          </w:p>
        </w:tc>
        <w:tc>
          <w:tcPr>
            <w:tcW w:w="4622" w:type="dxa"/>
          </w:tcPr>
          <w:p w14:paraId="20052E0D" w14:textId="136C7075" w:rsidR="004D54FD" w:rsidRPr="002032B8" w:rsidRDefault="004D54FD" w:rsidP="002032B8">
            <w:pPr>
              <w:widowControl w:val="0"/>
              <w:rPr>
                <w:rFonts w:ascii="Garamond" w:eastAsia="MS Mincho" w:hAnsi="Garamond" w:cs="CG Times"/>
                <w:b/>
                <w:szCs w:val="22"/>
                <w:lang w:val="sq-AL"/>
              </w:rPr>
            </w:pPr>
            <w:r w:rsidRPr="002032B8">
              <w:rPr>
                <w:rFonts w:ascii="Garamond" w:eastAsia="MS Mincho" w:hAnsi="Garamond" w:cs="CG Times"/>
                <w:b/>
                <w:szCs w:val="22"/>
                <w:lang w:val="sq-AL"/>
              </w:rPr>
              <w:t>NË EMËR TË KËSHILLIT TË MINISTRAVE TË REPUBLIKËS SË SHQIPËRISË</w:t>
            </w:r>
          </w:p>
          <w:p w14:paraId="2376C37A" w14:textId="77777777" w:rsidR="004D54FD" w:rsidRPr="002032B8" w:rsidRDefault="004D54FD" w:rsidP="002032B8">
            <w:pPr>
              <w:widowControl w:val="0"/>
              <w:rPr>
                <w:rFonts w:ascii="Garamond" w:eastAsia="MS Mincho" w:hAnsi="Garamond" w:cs="CG Times"/>
                <w:b/>
                <w:szCs w:val="22"/>
                <w:lang w:val="sq-AL"/>
              </w:rPr>
            </w:pPr>
            <w:r w:rsidRPr="002032B8">
              <w:rPr>
                <w:rFonts w:ascii="Garamond" w:eastAsia="MS Mincho" w:hAnsi="Garamond" w:cs="CG Times"/>
                <w:b/>
                <w:szCs w:val="22"/>
                <w:lang w:val="sq-AL"/>
              </w:rPr>
              <w:t>NËNSHKRIMI:</w:t>
            </w:r>
          </w:p>
          <w:p w14:paraId="144BD21C" w14:textId="5F56B9E9" w:rsidR="004D54FD" w:rsidRPr="002032B8" w:rsidRDefault="004D54FD" w:rsidP="002032B8">
            <w:pPr>
              <w:widowControl w:val="0"/>
              <w:rPr>
                <w:rFonts w:ascii="Garamond" w:eastAsia="MS Mincho" w:hAnsi="Garamond" w:cs="CG Times"/>
                <w:b/>
                <w:szCs w:val="22"/>
                <w:lang w:val="sq-AL"/>
              </w:rPr>
            </w:pPr>
            <w:r w:rsidRPr="002032B8">
              <w:rPr>
                <w:rFonts w:ascii="Garamond" w:eastAsia="MS Mincho" w:hAnsi="Garamond" w:cs="CG Times"/>
                <w:b/>
                <w:szCs w:val="22"/>
                <w:lang w:val="sq-AL"/>
              </w:rPr>
              <w:t>Emri: Olta Xhaçka</w:t>
            </w:r>
          </w:p>
          <w:p w14:paraId="0039B501" w14:textId="3AD156D0" w:rsidR="004D54FD" w:rsidRPr="002032B8" w:rsidRDefault="002032B8" w:rsidP="002032B8">
            <w:pPr>
              <w:widowControl w:val="0"/>
              <w:rPr>
                <w:rFonts w:ascii="Garamond" w:eastAsia="MS Mincho" w:hAnsi="Garamond" w:cs="CG Times"/>
                <w:b/>
                <w:szCs w:val="22"/>
                <w:lang w:val="sq-AL"/>
              </w:rPr>
            </w:pPr>
            <w:r>
              <w:rPr>
                <w:rFonts w:ascii="Garamond" w:eastAsia="MS Mincho" w:hAnsi="Garamond" w:cs="CG Times"/>
                <w:b/>
                <w:szCs w:val="22"/>
                <w:lang w:val="sq-AL"/>
              </w:rPr>
              <w:t>TITULLI</w:t>
            </w:r>
            <w:r w:rsidR="004D54FD" w:rsidRPr="002032B8">
              <w:rPr>
                <w:rFonts w:ascii="Garamond" w:eastAsia="MS Mincho" w:hAnsi="Garamond" w:cs="CG Times"/>
                <w:b/>
                <w:szCs w:val="22"/>
                <w:lang w:val="sq-AL"/>
              </w:rPr>
              <w:t>: Ministër i Mbrojtjes</w:t>
            </w:r>
          </w:p>
        </w:tc>
      </w:tr>
      <w:tr w:rsidR="004D54FD" w:rsidRPr="00FA7493" w14:paraId="6EAE8F1F" w14:textId="77777777" w:rsidTr="002032B8">
        <w:tc>
          <w:tcPr>
            <w:tcW w:w="4621" w:type="dxa"/>
          </w:tcPr>
          <w:p w14:paraId="29010729" w14:textId="77777777" w:rsidR="004D54FD" w:rsidRPr="00FA7493" w:rsidRDefault="004D54FD" w:rsidP="004D54FD">
            <w:pPr>
              <w:widowControl w:val="0"/>
              <w:jc w:val="both"/>
              <w:rPr>
                <w:rFonts w:ascii="Garamond" w:eastAsia="MS Mincho" w:hAnsi="Garamond" w:cs="CG Times"/>
                <w:szCs w:val="22"/>
                <w:lang w:val="sq-AL"/>
              </w:rPr>
            </w:pPr>
          </w:p>
        </w:tc>
        <w:tc>
          <w:tcPr>
            <w:tcW w:w="4622" w:type="dxa"/>
          </w:tcPr>
          <w:p w14:paraId="277C82B1" w14:textId="77777777" w:rsidR="004D54FD" w:rsidRPr="00FA7493" w:rsidRDefault="004D54FD" w:rsidP="004D54FD">
            <w:pPr>
              <w:widowControl w:val="0"/>
              <w:jc w:val="both"/>
              <w:rPr>
                <w:rFonts w:ascii="Garamond" w:eastAsia="MS Mincho" w:hAnsi="Garamond" w:cs="CG Times"/>
                <w:szCs w:val="22"/>
                <w:lang w:val="sq-AL"/>
              </w:rPr>
            </w:pPr>
          </w:p>
        </w:tc>
      </w:tr>
    </w:tbl>
    <w:p w14:paraId="0CDF129F" w14:textId="77777777" w:rsidR="004D54FD" w:rsidRPr="00FA7493" w:rsidRDefault="004D54FD" w:rsidP="004D54FD">
      <w:pPr>
        <w:widowControl w:val="0"/>
        <w:ind w:firstLine="284"/>
        <w:jc w:val="both"/>
        <w:rPr>
          <w:rFonts w:ascii="Garamond" w:eastAsia="MS Mincho" w:hAnsi="Garamond" w:cs="CG Times"/>
          <w:szCs w:val="22"/>
          <w:lang w:val="sq-AL"/>
        </w:rPr>
      </w:pPr>
    </w:p>
    <w:p w14:paraId="16BABF14" w14:textId="77777777" w:rsidR="00462F4D" w:rsidRPr="00FA7493" w:rsidRDefault="00462F4D" w:rsidP="00CD3A5B">
      <w:pPr>
        <w:ind w:firstLine="284"/>
        <w:jc w:val="both"/>
        <w:rPr>
          <w:rFonts w:ascii="Garamond" w:hAnsi="Garamond"/>
          <w:lang w:val="sq-AL"/>
        </w:rPr>
      </w:pPr>
    </w:p>
    <w:p w14:paraId="16BABF15" w14:textId="77777777" w:rsidR="00D15486" w:rsidRPr="00FA7493" w:rsidRDefault="00D15486" w:rsidP="00CD3A5B">
      <w:pPr>
        <w:ind w:firstLine="284"/>
        <w:jc w:val="both"/>
        <w:rPr>
          <w:rFonts w:ascii="Garamond" w:hAnsi="Garamond"/>
          <w:lang w:val="sq-AL"/>
        </w:rPr>
      </w:pPr>
    </w:p>
    <w:sectPr w:rsidR="00D15486" w:rsidRPr="00FA7493" w:rsidSect="0064313B">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FD6FBC" w14:textId="77777777" w:rsidR="0029479A" w:rsidRDefault="0029479A" w:rsidP="0030766F">
      <w:r>
        <w:separator/>
      </w:r>
    </w:p>
  </w:endnote>
  <w:endnote w:type="continuationSeparator" w:id="0">
    <w:p w14:paraId="3B37179F" w14:textId="77777777" w:rsidR="0029479A" w:rsidRDefault="0029479A" w:rsidP="0030766F">
      <w:r>
        <w:continuationSeparator/>
      </w:r>
    </w:p>
  </w:endnote>
  <w:endnote w:type="continuationNotice" w:id="1">
    <w:p w14:paraId="3D2724B2" w14:textId="77777777" w:rsidR="0029479A" w:rsidRDefault="002947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AC2FDA" w14:textId="77777777" w:rsidR="0029479A" w:rsidRDefault="0029479A" w:rsidP="0030766F">
      <w:r>
        <w:separator/>
      </w:r>
    </w:p>
  </w:footnote>
  <w:footnote w:type="continuationSeparator" w:id="0">
    <w:p w14:paraId="200474B4" w14:textId="77777777" w:rsidR="0029479A" w:rsidRDefault="0029479A" w:rsidP="0030766F">
      <w:r>
        <w:continuationSeparator/>
      </w:r>
    </w:p>
  </w:footnote>
  <w:footnote w:type="continuationNotice" w:id="1">
    <w:p w14:paraId="553FC673" w14:textId="77777777" w:rsidR="0029479A" w:rsidRDefault="0029479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021"/>
    <w:rsid w:val="00020D32"/>
    <w:rsid w:val="00023FC3"/>
    <w:rsid w:val="00025D96"/>
    <w:rsid w:val="00047215"/>
    <w:rsid w:val="000519C0"/>
    <w:rsid w:val="00086018"/>
    <w:rsid w:val="000A7BA1"/>
    <w:rsid w:val="000A7C6B"/>
    <w:rsid w:val="000B1FED"/>
    <w:rsid w:val="00103B0F"/>
    <w:rsid w:val="00110D02"/>
    <w:rsid w:val="00115871"/>
    <w:rsid w:val="00167980"/>
    <w:rsid w:val="001750C9"/>
    <w:rsid w:val="0018329B"/>
    <w:rsid w:val="001A615A"/>
    <w:rsid w:val="001B1940"/>
    <w:rsid w:val="001C62E2"/>
    <w:rsid w:val="001F38E5"/>
    <w:rsid w:val="001F7B48"/>
    <w:rsid w:val="002032B8"/>
    <w:rsid w:val="00254C95"/>
    <w:rsid w:val="0027628F"/>
    <w:rsid w:val="002852C1"/>
    <w:rsid w:val="0029479A"/>
    <w:rsid w:val="002B344D"/>
    <w:rsid w:val="002B3A11"/>
    <w:rsid w:val="002E1B25"/>
    <w:rsid w:val="0030766F"/>
    <w:rsid w:val="00342FE1"/>
    <w:rsid w:val="00347858"/>
    <w:rsid w:val="00385159"/>
    <w:rsid w:val="003A3749"/>
    <w:rsid w:val="004248AF"/>
    <w:rsid w:val="00444640"/>
    <w:rsid w:val="00462F4D"/>
    <w:rsid w:val="00475953"/>
    <w:rsid w:val="004D54FD"/>
    <w:rsid w:val="004E7170"/>
    <w:rsid w:val="004F5E9B"/>
    <w:rsid w:val="00577059"/>
    <w:rsid w:val="00583159"/>
    <w:rsid w:val="00583B0C"/>
    <w:rsid w:val="0058426E"/>
    <w:rsid w:val="005F2F55"/>
    <w:rsid w:val="00621D3B"/>
    <w:rsid w:val="00623C3E"/>
    <w:rsid w:val="0064313B"/>
    <w:rsid w:val="00677A53"/>
    <w:rsid w:val="006936BD"/>
    <w:rsid w:val="006F3CC4"/>
    <w:rsid w:val="007334B0"/>
    <w:rsid w:val="007D501D"/>
    <w:rsid w:val="007E7CD3"/>
    <w:rsid w:val="00813021"/>
    <w:rsid w:val="00854969"/>
    <w:rsid w:val="008669DC"/>
    <w:rsid w:val="008763DF"/>
    <w:rsid w:val="008A4FC7"/>
    <w:rsid w:val="008F51D5"/>
    <w:rsid w:val="00930D88"/>
    <w:rsid w:val="009A5DC3"/>
    <w:rsid w:val="009C1738"/>
    <w:rsid w:val="009C3B73"/>
    <w:rsid w:val="00A211EF"/>
    <w:rsid w:val="00A42A4D"/>
    <w:rsid w:val="00A56018"/>
    <w:rsid w:val="00A569A3"/>
    <w:rsid w:val="00A72F12"/>
    <w:rsid w:val="00A904D9"/>
    <w:rsid w:val="00AA0E4C"/>
    <w:rsid w:val="00AE202E"/>
    <w:rsid w:val="00B31A2D"/>
    <w:rsid w:val="00B36019"/>
    <w:rsid w:val="00B61652"/>
    <w:rsid w:val="00B7193F"/>
    <w:rsid w:val="00BB2CA5"/>
    <w:rsid w:val="00C22E7D"/>
    <w:rsid w:val="00CD3A5B"/>
    <w:rsid w:val="00D149B7"/>
    <w:rsid w:val="00D15486"/>
    <w:rsid w:val="00D479F1"/>
    <w:rsid w:val="00D61107"/>
    <w:rsid w:val="00DB2DD2"/>
    <w:rsid w:val="00DE7E2F"/>
    <w:rsid w:val="00E33BF9"/>
    <w:rsid w:val="00E76EA3"/>
    <w:rsid w:val="00E90F76"/>
    <w:rsid w:val="00EA1E8E"/>
    <w:rsid w:val="00EE6E39"/>
    <w:rsid w:val="00EE786F"/>
    <w:rsid w:val="00F04A03"/>
    <w:rsid w:val="00F14AA9"/>
    <w:rsid w:val="00F66C93"/>
    <w:rsid w:val="00FA7493"/>
    <w:rsid w:val="00FD17AA"/>
    <w:rsid w:val="00FE2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ABEF0"/>
  <w15:docId w15:val="{12D0DB5E-88F7-4F75-9DD0-2C36AFF51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3021"/>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813021"/>
    <w:pPr>
      <w:keepNext/>
      <w:jc w:val="center"/>
      <w:outlineLvl w:val="1"/>
    </w:pPr>
    <w:rPr>
      <w:b/>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13021"/>
    <w:rPr>
      <w:rFonts w:ascii="Times New Roman" w:eastAsia="Times New Roman" w:hAnsi="Times New Roman" w:cs="Times New Roman"/>
      <w:b/>
      <w:sz w:val="24"/>
      <w:szCs w:val="20"/>
      <w:lang w:val="en-GB"/>
    </w:rPr>
  </w:style>
  <w:style w:type="paragraph" w:styleId="NormalWeb">
    <w:name w:val="Normal (Web)"/>
    <w:basedOn w:val="Normal"/>
    <w:rsid w:val="00813021"/>
    <w:pPr>
      <w:spacing w:before="100" w:beforeAutospacing="1" w:after="100" w:afterAutospacing="1"/>
    </w:pPr>
  </w:style>
  <w:style w:type="character" w:styleId="Strong">
    <w:name w:val="Strong"/>
    <w:basedOn w:val="DefaultParagraphFont"/>
    <w:qFormat/>
    <w:rsid w:val="00813021"/>
    <w:rPr>
      <w:rFonts w:cs="Times New Roman"/>
      <w:b/>
      <w:bCs/>
    </w:rPr>
  </w:style>
  <w:style w:type="paragraph" w:styleId="NoSpacing">
    <w:name w:val="No Spacing"/>
    <w:uiPriority w:val="1"/>
    <w:qFormat/>
    <w:rsid w:val="00813021"/>
    <w:pPr>
      <w:spacing w:after="0" w:line="240" w:lineRule="auto"/>
    </w:pPr>
    <w:rPr>
      <w:rFonts w:ascii="Times New Roman" w:eastAsia="Times New Roman" w:hAnsi="Times New Roman" w:cs="Times New Roman"/>
      <w:sz w:val="24"/>
      <w:szCs w:val="24"/>
    </w:rPr>
  </w:style>
  <w:style w:type="paragraph" w:customStyle="1" w:styleId="Akti">
    <w:name w:val="Akti"/>
    <w:rsid w:val="00577059"/>
    <w:pPr>
      <w:keepNext/>
      <w:widowControl w:val="0"/>
      <w:spacing w:after="0" w:line="240" w:lineRule="auto"/>
      <w:jc w:val="center"/>
      <w:outlineLvl w:val="0"/>
    </w:pPr>
    <w:rPr>
      <w:rFonts w:ascii="CG Times" w:eastAsia="Times New Roman" w:hAnsi="CG Times" w:cs="Times New Roman"/>
      <w:b/>
      <w:caps/>
      <w:color w:val="000000"/>
      <w:lang w:val="en-GB"/>
    </w:rPr>
  </w:style>
  <w:style w:type="paragraph" w:styleId="Header">
    <w:name w:val="header"/>
    <w:basedOn w:val="Normal"/>
    <w:link w:val="HeaderChar"/>
    <w:uiPriority w:val="99"/>
    <w:unhideWhenUsed/>
    <w:rsid w:val="0030766F"/>
    <w:pPr>
      <w:tabs>
        <w:tab w:val="center" w:pos="4680"/>
        <w:tab w:val="right" w:pos="9360"/>
      </w:tabs>
    </w:pPr>
  </w:style>
  <w:style w:type="character" w:customStyle="1" w:styleId="HeaderChar">
    <w:name w:val="Header Char"/>
    <w:basedOn w:val="DefaultParagraphFont"/>
    <w:link w:val="Header"/>
    <w:uiPriority w:val="99"/>
    <w:rsid w:val="0030766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0766F"/>
    <w:pPr>
      <w:tabs>
        <w:tab w:val="center" w:pos="4680"/>
        <w:tab w:val="right" w:pos="9360"/>
      </w:tabs>
    </w:pPr>
  </w:style>
  <w:style w:type="character" w:customStyle="1" w:styleId="FooterChar">
    <w:name w:val="Footer Char"/>
    <w:basedOn w:val="DefaultParagraphFont"/>
    <w:link w:val="Footer"/>
    <w:uiPriority w:val="99"/>
    <w:rsid w:val="0030766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C62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62E2"/>
    <w:rPr>
      <w:rFonts w:ascii="Segoe UI" w:eastAsia="Times New Roman" w:hAnsi="Segoe UI" w:cs="Segoe UI"/>
      <w:sz w:val="18"/>
      <w:szCs w:val="18"/>
    </w:rPr>
  </w:style>
  <w:style w:type="paragraph" w:customStyle="1" w:styleId="BazLigjPropozues">
    <w:name w:val="Baz_Ligj_Propozues"/>
    <w:rsid w:val="000519C0"/>
    <w:pPr>
      <w:keepNext/>
      <w:widowControl w:val="0"/>
      <w:spacing w:after="0" w:line="240" w:lineRule="auto"/>
      <w:ind w:firstLine="720"/>
      <w:jc w:val="both"/>
    </w:pPr>
    <w:rPr>
      <w:rFonts w:ascii="CG Times" w:eastAsia="Times New Roman" w:hAnsi="CG Times" w:cs="Times New Roman"/>
      <w:color w:val="000000"/>
      <w:lang w:val="en-GB"/>
    </w:rPr>
  </w:style>
  <w:style w:type="paragraph" w:customStyle="1" w:styleId="NeniNr">
    <w:name w:val="Neni_Nr"/>
    <w:next w:val="Normal"/>
    <w:rsid w:val="000519C0"/>
    <w:pPr>
      <w:keepNext/>
      <w:widowControl w:val="0"/>
      <w:spacing w:after="0" w:line="240" w:lineRule="auto"/>
      <w:jc w:val="center"/>
    </w:pPr>
    <w:rPr>
      <w:rFonts w:ascii="CG Times" w:eastAsia="Times New Roman" w:hAnsi="CG Times" w:cs="Times New Roman"/>
      <w:szCs w:val="20"/>
      <w:lang w:val="en-GB"/>
    </w:rPr>
  </w:style>
  <w:style w:type="paragraph" w:customStyle="1" w:styleId="Paragrafi">
    <w:name w:val="Paragrafi"/>
    <w:rsid w:val="000519C0"/>
    <w:pPr>
      <w:widowControl w:val="0"/>
      <w:spacing w:after="0" w:line="240" w:lineRule="auto"/>
      <w:ind w:firstLine="720"/>
      <w:jc w:val="both"/>
    </w:pPr>
    <w:rPr>
      <w:rFonts w:ascii="CG Times" w:eastAsia="Times New Roman" w:hAnsi="CG Times" w:cs="Times New Roman"/>
      <w:szCs w:val="20"/>
    </w:rPr>
  </w:style>
  <w:style w:type="paragraph" w:customStyle="1" w:styleId="VENDOSI">
    <w:name w:val="VENDOSI"/>
    <w:next w:val="Normal"/>
    <w:rsid w:val="000519C0"/>
    <w:pPr>
      <w:keepNext/>
      <w:widowControl w:val="0"/>
      <w:spacing w:after="0" w:line="240" w:lineRule="auto"/>
      <w:jc w:val="center"/>
    </w:pPr>
    <w:rPr>
      <w:rFonts w:ascii="CG Times" w:eastAsia="Times New Roman" w:hAnsi="CG Times" w:cs="Times New Roman"/>
      <w:caps/>
      <w:lang w:val="en-GB"/>
    </w:rPr>
  </w:style>
  <w:style w:type="paragraph" w:customStyle="1" w:styleId="Default">
    <w:name w:val="Default"/>
    <w:rsid w:val="000519C0"/>
    <w:pPr>
      <w:autoSpaceDE w:val="0"/>
      <w:autoSpaceDN w:val="0"/>
      <w:adjustRightInd w:val="0"/>
      <w:spacing w:after="0" w:line="240" w:lineRule="auto"/>
    </w:pPr>
    <w:rPr>
      <w:rFonts w:ascii="Garamond" w:eastAsia="Calibri" w:hAnsi="Garamond" w:cs="Garamond"/>
      <w:color w:val="000000"/>
      <w:sz w:val="24"/>
      <w:szCs w:val="24"/>
    </w:rPr>
  </w:style>
  <w:style w:type="table" w:styleId="TableGrid">
    <w:name w:val="Table Grid"/>
    <w:basedOn w:val="TableNormal"/>
    <w:uiPriority w:val="59"/>
    <w:rsid w:val="004D54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97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100</Nr_x002e__x0020_akti>
    <Data_x0020_e_x0020_Krijimit xmlns="0e656187-b300-4fb0-8bf4-3a50f872073c">2020-08-04T11:35:06Z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2020-08-03T22:00:00Z</Date_x0020_protokolli>
    <Titulli xmlns="0e656187-b300-4fb0-8bf4-3a50f872073c">Për ratifikimin e marrëveshjes së bashkëpunimit financiar ushtarak ndërmjet qeverisë së Republikës së Turqisë dhe Këshillit të Ministrave të Republikës së Shqipërisë</Titulli>
    <Modifikuesi xmlns="0e656187-b300-4fb0-8bf4-3a50f872073c">Amarilda.Halilaj</Modifikuesi>
    <Nr_x002e__x0020_prot_x0020_QBZ xmlns="0e656187-b300-4fb0-8bf4-3a50f872073c">1227/3</Nr_x002e__x0020_prot_x0020_QBZ>
    <Data_x0020_e_x0020_Modifikimit xmlns="0e656187-b300-4fb0-8bf4-3a50f872073c">2020-08-05T09:36:36Z</Data_x0020_e_x0020_Modifikimit>
    <Dekretuar xmlns="0e656187-b300-4fb0-8bf4-3a50f872073c">false</Dekretuar>
    <Data xmlns="0e656187-b300-4fb0-8bf4-3a50f872073c">2020-07-22T22:00:00Z</Data>
    <Nr_x002e__x0020_protokolli_x0020_i_x0020_aktit xmlns="0e656187-b300-4fb0-8bf4-3a50f872073c">1978/1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B835460B623749BFA658D80933545BC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B835460B623749BFA658D80933545BC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D8784-2618-4FE3-BE3A-803F9D50B636}">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www.w3.org/XML/1998/namespace"/>
    <ds:schemaRef ds:uri="http://purl.org/dc/elements/1.1/"/>
    <ds:schemaRef ds:uri="0e656187-b300-4fb0-8bf4-3a50f872073c"/>
    <ds:schemaRef ds:uri="http://purl.org/dc/dcmitype/"/>
  </ds:schemaRefs>
</ds:datastoreItem>
</file>

<file path=customXml/itemProps2.xml><?xml version="1.0" encoding="utf-8"?>
<ds:datastoreItem xmlns:ds="http://schemas.openxmlformats.org/officeDocument/2006/customXml" ds:itemID="{F0718950-508F-432A-91FD-52F655D2C12F}">
  <ds:schemaRefs>
    <ds:schemaRef ds:uri="http://schemas.microsoft.com/sharepoint/v3/contenttype/forms"/>
  </ds:schemaRefs>
</ds:datastoreItem>
</file>

<file path=customXml/itemProps3.xml><?xml version="1.0" encoding="utf-8"?>
<ds:datastoreItem xmlns:ds="http://schemas.openxmlformats.org/officeDocument/2006/customXml" ds:itemID="{3ADB8C40-B4ED-42EC-906A-014A2EB58E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8778613-1EB1-4BD9-89D4-17730C825BB8}">
  <ds:schemaRefs>
    <ds:schemaRef ds:uri="http://schemas.microsoft.com/sharepoint/v3/contenttype/forms"/>
  </ds:schemaRefs>
</ds:datastoreItem>
</file>

<file path=customXml/itemProps5.xml><?xml version="1.0" encoding="utf-8"?>
<ds:datastoreItem xmlns:ds="http://schemas.openxmlformats.org/officeDocument/2006/customXml" ds:itemID="{D6D6E1B3-ED03-43B4-8F2F-E85F106EF6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98D8CE7D-A96B-4099-911E-B156F79D1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6</Pages>
  <Words>2273</Words>
  <Characters>12958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Për ratifikimin e marrëveshjes së bashkëpunimit financiar ushtarak ndërmjet qeverisë së Republikës së Turqisë dhe Këshillit të Ministrave të Republikës së Shqipërisë</vt:lpstr>
    </vt:vector>
  </TitlesOfParts>
  <Company>Microsoft</Company>
  <LinksUpToDate>false</LinksUpToDate>
  <CharactersWithSpaces>15201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së bashkëpunimit financiar ushtarak ndërmjet qeverisë së Republikës së Turqisë dhe Këshillit të Ministrave të Republikës së Shqipërisë</dc:title>
  <dc:creator>Sp2 Mbeshtetje Ligjore Usht</dc:creator>
  <cp:lastModifiedBy>Entela Suli</cp:lastModifiedBy>
  <cp:revision>27</cp:revision>
  <cp:lastPrinted>2020-07-27T06:45:00Z</cp:lastPrinted>
  <dcterms:created xsi:type="dcterms:W3CDTF">2020-08-04T11:37:00Z</dcterms:created>
  <dcterms:modified xsi:type="dcterms:W3CDTF">2020-08-05T10:33:00Z</dcterms:modified>
</cp:coreProperties>
</file>