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83B1F" w14:textId="77777777" w:rsidR="00420682" w:rsidRPr="0048535B" w:rsidRDefault="00420682" w:rsidP="004853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8535B">
        <w:rPr>
          <w:rFonts w:ascii="Garamond" w:hAnsi="Garamond"/>
          <w:b/>
          <w:sz w:val="24"/>
          <w:szCs w:val="24"/>
        </w:rPr>
        <w:t>LIGJ</w:t>
      </w:r>
    </w:p>
    <w:p w14:paraId="6D783B21" w14:textId="77777777" w:rsidR="00420682" w:rsidRPr="0048535B" w:rsidRDefault="002009A1" w:rsidP="004853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8535B">
        <w:rPr>
          <w:rFonts w:ascii="Garamond" w:hAnsi="Garamond"/>
          <w:b/>
          <w:sz w:val="24"/>
          <w:szCs w:val="24"/>
        </w:rPr>
        <w:t xml:space="preserve">Nr. </w:t>
      </w:r>
      <w:r w:rsidR="008D29DD" w:rsidRPr="0048535B">
        <w:rPr>
          <w:rFonts w:ascii="Garamond" w:hAnsi="Garamond"/>
          <w:b/>
          <w:sz w:val="24"/>
          <w:szCs w:val="24"/>
        </w:rPr>
        <w:t>106</w:t>
      </w:r>
      <w:r w:rsidR="001C7EC0" w:rsidRPr="0048535B">
        <w:rPr>
          <w:rFonts w:ascii="Garamond" w:hAnsi="Garamond"/>
          <w:b/>
          <w:sz w:val="24"/>
          <w:szCs w:val="24"/>
        </w:rPr>
        <w:t>/2020</w:t>
      </w:r>
    </w:p>
    <w:p w14:paraId="6D783B22" w14:textId="77777777" w:rsidR="00420682" w:rsidRPr="0048535B" w:rsidRDefault="00420682" w:rsidP="004853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D783B23" w14:textId="77777777" w:rsidR="004311CB" w:rsidRPr="0048535B" w:rsidRDefault="004311CB" w:rsidP="004853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8535B">
        <w:rPr>
          <w:rFonts w:ascii="Garamond" w:hAnsi="Garamond"/>
          <w:b/>
          <w:sz w:val="24"/>
          <w:szCs w:val="24"/>
        </w:rPr>
        <w:t>PËR DISA NDRYSHIME NË LIGJIN NR.</w:t>
      </w:r>
      <w:r w:rsidR="008D29DD" w:rsidRPr="0048535B">
        <w:rPr>
          <w:rFonts w:ascii="Garamond" w:hAnsi="Garamond"/>
          <w:b/>
          <w:sz w:val="24"/>
          <w:szCs w:val="24"/>
        </w:rPr>
        <w:t xml:space="preserve"> </w:t>
      </w:r>
      <w:r w:rsidRPr="0048535B">
        <w:rPr>
          <w:rFonts w:ascii="Garamond" w:hAnsi="Garamond"/>
          <w:b/>
          <w:sz w:val="24"/>
          <w:szCs w:val="24"/>
        </w:rPr>
        <w:t>8438, DATË 28.12.1998, “PËR TATIMIN MBI TË ARDHURAT”, TË NDRYSHUAR</w:t>
      </w:r>
    </w:p>
    <w:p w14:paraId="6D783B24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6D783B25" w14:textId="77777777" w:rsidR="000262C0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Në mbështetje të neneve 78, 83, pika 1</w:t>
      </w:r>
      <w:r w:rsidR="008D29DD" w:rsidRPr="0048535B">
        <w:rPr>
          <w:rFonts w:ascii="Garamond" w:hAnsi="Garamond"/>
          <w:sz w:val="24"/>
          <w:szCs w:val="24"/>
        </w:rPr>
        <w:t>, dhe 155</w:t>
      </w:r>
      <w:r w:rsidRPr="0048535B">
        <w:rPr>
          <w:rFonts w:ascii="Garamond" w:hAnsi="Garamond"/>
          <w:sz w:val="24"/>
          <w:szCs w:val="24"/>
        </w:rPr>
        <w:t xml:space="preserve"> të Kushtetutës, me propozimin e Këshillit të Ministrave, </w:t>
      </w:r>
    </w:p>
    <w:p w14:paraId="6D783B26" w14:textId="77777777" w:rsidR="000262C0" w:rsidRPr="0048535B" w:rsidRDefault="000262C0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27" w14:textId="5DBC8757" w:rsidR="000262C0" w:rsidRPr="0048535B" w:rsidRDefault="000262C0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KUVENDI</w:t>
      </w:r>
    </w:p>
    <w:p w14:paraId="6D783B29" w14:textId="77777777" w:rsidR="004311CB" w:rsidRPr="0048535B" w:rsidRDefault="000262C0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I REPUBLIKËS SË SHQIPËRISË</w:t>
      </w:r>
    </w:p>
    <w:p w14:paraId="6D783B2A" w14:textId="77777777" w:rsidR="004311CB" w:rsidRPr="0048535B" w:rsidRDefault="004311CB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D783B2B" w14:textId="40DAE653" w:rsidR="004311CB" w:rsidRPr="0048535B" w:rsidRDefault="0048535B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0262C0" w:rsidRPr="0048535B">
        <w:rPr>
          <w:rFonts w:ascii="Garamond" w:hAnsi="Garamond"/>
          <w:sz w:val="24"/>
          <w:szCs w:val="24"/>
        </w:rPr>
        <w:t>I:</w:t>
      </w:r>
    </w:p>
    <w:p w14:paraId="6D783B2C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2D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Në ligjin nr.</w:t>
      </w:r>
      <w:r w:rsidR="008D29DD" w:rsidRPr="0048535B">
        <w:rPr>
          <w:rFonts w:ascii="Garamond" w:hAnsi="Garamond"/>
          <w:sz w:val="24"/>
          <w:szCs w:val="24"/>
        </w:rPr>
        <w:t xml:space="preserve"> </w:t>
      </w:r>
      <w:r w:rsidRPr="0048535B">
        <w:rPr>
          <w:rFonts w:ascii="Garamond" w:hAnsi="Garamond"/>
          <w:sz w:val="24"/>
          <w:szCs w:val="24"/>
        </w:rPr>
        <w:t>8438, datë 28.12.1998, “Për tatimin mbi të ardhurat”, të ndryshuar, bëhen këto ndryshime:</w:t>
      </w:r>
    </w:p>
    <w:p w14:paraId="6D783B2E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2F" w14:textId="77777777" w:rsidR="004311CB" w:rsidRPr="0048535B" w:rsidRDefault="004311CB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Neni 1</w:t>
      </w:r>
    </w:p>
    <w:p w14:paraId="6D783B30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31" w14:textId="77777777" w:rsidR="004311CB" w:rsidRPr="0048535B" w:rsidRDefault="008D29DD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Në pikën 1</w:t>
      </w:r>
      <w:r w:rsidR="004311CB" w:rsidRPr="0048535B">
        <w:rPr>
          <w:rFonts w:ascii="Garamond" w:hAnsi="Garamond"/>
          <w:sz w:val="24"/>
          <w:szCs w:val="24"/>
        </w:rPr>
        <w:t xml:space="preserve"> të nenit 16, “Fusha e veprimit të tatimit mbi fitimin”, bëhen ndryshimet e mëposhtme:</w:t>
      </w:r>
    </w:p>
    <w:p w14:paraId="6D783B32" w14:textId="08D2B5D6" w:rsidR="004311CB" w:rsidRPr="0048535B" w:rsidRDefault="0048535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311CB" w:rsidRPr="0048535B">
        <w:rPr>
          <w:rFonts w:ascii="Garamond" w:hAnsi="Garamond"/>
          <w:sz w:val="24"/>
          <w:szCs w:val="24"/>
        </w:rPr>
        <w:t>Në shkronjën “a”, fjalët “dhe që janë të regjistruar për TVSH-në” zëvendësohen me fjalët “me të ardhura mbi 8 000 000 lekë në vit”.</w:t>
      </w:r>
    </w:p>
    <w:p w14:paraId="6D783B33" w14:textId="2B6D5F37" w:rsidR="004311CB" w:rsidRPr="0048535B" w:rsidRDefault="0048535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4311CB" w:rsidRPr="0048535B">
        <w:rPr>
          <w:rFonts w:ascii="Garamond" w:hAnsi="Garamond"/>
          <w:sz w:val="24"/>
          <w:szCs w:val="24"/>
        </w:rPr>
        <w:t>Në shkronjën “c” hiqen fjalët “kur ky është subjekt i tatimit mbi vlerën e shtuar”.</w:t>
      </w:r>
    </w:p>
    <w:p w14:paraId="6D783B34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35" w14:textId="77777777" w:rsidR="004311CB" w:rsidRPr="0048535B" w:rsidRDefault="004311CB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Neni 2</w:t>
      </w:r>
    </w:p>
    <w:p w14:paraId="6D783B36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37" w14:textId="77777777" w:rsidR="004311CB" w:rsidRPr="0048535B" w:rsidRDefault="008D29DD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Pika 1</w:t>
      </w:r>
      <w:r w:rsidR="004311CB" w:rsidRPr="0048535B">
        <w:rPr>
          <w:rFonts w:ascii="Garamond" w:hAnsi="Garamond"/>
          <w:sz w:val="24"/>
          <w:szCs w:val="24"/>
        </w:rPr>
        <w:t xml:space="preserve"> e nenit 28, </w:t>
      </w:r>
      <w:r w:rsidRPr="0048535B">
        <w:rPr>
          <w:rFonts w:ascii="Garamond" w:hAnsi="Garamond"/>
          <w:sz w:val="24"/>
          <w:szCs w:val="24"/>
        </w:rPr>
        <w:t xml:space="preserve">“Shkalla tatimore”, ndryshohet </w:t>
      </w:r>
      <w:r w:rsidR="004311CB" w:rsidRPr="0048535B">
        <w:rPr>
          <w:rFonts w:ascii="Garamond" w:hAnsi="Garamond"/>
          <w:sz w:val="24"/>
          <w:szCs w:val="24"/>
        </w:rPr>
        <w:t>si më poshtë:</w:t>
      </w:r>
    </w:p>
    <w:p w14:paraId="6D783B38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“1. Shkalla e tatimit mbi fitimin është:</w:t>
      </w:r>
    </w:p>
    <w:p w14:paraId="6D783B39" w14:textId="67982A7E" w:rsidR="004311CB" w:rsidRPr="0048535B" w:rsidRDefault="0048535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311CB" w:rsidRPr="0048535B">
        <w:rPr>
          <w:rFonts w:ascii="Garamond" w:hAnsi="Garamond"/>
          <w:sz w:val="24"/>
          <w:szCs w:val="24"/>
        </w:rPr>
        <w:t xml:space="preserve">0% për tatimpaguesit me të ardhura deri në 14 000 000 lekë në vit. </w:t>
      </w:r>
    </w:p>
    <w:p w14:paraId="6D783B3A" w14:textId="5FC3B0DA" w:rsidR="004311CB" w:rsidRPr="0048535B" w:rsidRDefault="0048535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311CB" w:rsidRPr="0048535B">
        <w:rPr>
          <w:rFonts w:ascii="Garamond" w:hAnsi="Garamond"/>
          <w:sz w:val="24"/>
          <w:szCs w:val="24"/>
        </w:rPr>
        <w:t>15% për tatimpaguesit me të ardhura mbi 14 000 000 lekë në vit.”.</w:t>
      </w:r>
    </w:p>
    <w:p w14:paraId="6D783B3B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46" w14:textId="77777777" w:rsidR="004311CB" w:rsidRPr="0048535B" w:rsidRDefault="004311CB" w:rsidP="004853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>Neni 3</w:t>
      </w:r>
    </w:p>
    <w:p w14:paraId="6D783B47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48" w14:textId="77777777" w:rsidR="004311CB" w:rsidRPr="0048535B" w:rsidRDefault="004311CB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 xml:space="preserve">Ky ligj hyn </w:t>
      </w:r>
      <w:r w:rsidR="000262C0" w:rsidRPr="0048535B">
        <w:rPr>
          <w:rFonts w:ascii="Garamond" w:hAnsi="Garamond"/>
          <w:sz w:val="24"/>
          <w:szCs w:val="24"/>
        </w:rPr>
        <w:t>në fuqi 15 ditë pas botimit në Fletoren Zyrtare</w:t>
      </w:r>
      <w:r w:rsidRPr="0048535B">
        <w:rPr>
          <w:rFonts w:ascii="Garamond" w:hAnsi="Garamond"/>
          <w:sz w:val="24"/>
          <w:szCs w:val="24"/>
        </w:rPr>
        <w:t xml:space="preserve"> dhe i shtrin efektet nga data 1 janar 2021.</w:t>
      </w:r>
    </w:p>
    <w:p w14:paraId="6D783B4A" w14:textId="77777777" w:rsidR="00976A3C" w:rsidRPr="0048535B" w:rsidRDefault="00976A3C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4B" w14:textId="6499A821" w:rsidR="00976A3C" w:rsidRPr="0048535B" w:rsidRDefault="0048535B" w:rsidP="0048535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6D783B4D" w14:textId="1252ECEE" w:rsidR="00976A3C" w:rsidRPr="0048535B" w:rsidRDefault="00214854" w:rsidP="0048535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48535B">
        <w:rPr>
          <w:rFonts w:ascii="Garamond" w:hAnsi="Garamond"/>
          <w:b/>
          <w:sz w:val="24"/>
          <w:szCs w:val="24"/>
        </w:rPr>
        <w:t xml:space="preserve">Gramoz </w:t>
      </w:r>
      <w:r w:rsidR="0048535B" w:rsidRPr="0048535B">
        <w:rPr>
          <w:rFonts w:ascii="Garamond" w:hAnsi="Garamond"/>
          <w:b/>
          <w:sz w:val="24"/>
          <w:szCs w:val="24"/>
        </w:rPr>
        <w:t>Ruçi</w:t>
      </w:r>
    </w:p>
    <w:p w14:paraId="6D783B4E" w14:textId="77777777" w:rsidR="00976A3C" w:rsidRPr="0048535B" w:rsidRDefault="00976A3C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4F" w14:textId="05901549" w:rsidR="00976A3C" w:rsidRPr="0048535B" w:rsidRDefault="00976A3C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535B">
        <w:rPr>
          <w:rFonts w:ascii="Garamond" w:hAnsi="Garamond"/>
          <w:sz w:val="24"/>
          <w:szCs w:val="24"/>
        </w:rPr>
        <w:t xml:space="preserve">Miratuar në datën </w:t>
      </w:r>
      <w:r w:rsidR="004311CB" w:rsidRPr="0048535B">
        <w:rPr>
          <w:rFonts w:ascii="Garamond" w:hAnsi="Garamond"/>
          <w:sz w:val="24"/>
          <w:szCs w:val="24"/>
        </w:rPr>
        <w:t>29</w:t>
      </w:r>
      <w:r w:rsidR="00146D52" w:rsidRPr="0048535B">
        <w:rPr>
          <w:rFonts w:ascii="Garamond" w:hAnsi="Garamond"/>
          <w:sz w:val="24"/>
          <w:szCs w:val="24"/>
        </w:rPr>
        <w:t>.</w:t>
      </w:r>
      <w:r w:rsidR="004311CB" w:rsidRPr="0048535B">
        <w:rPr>
          <w:rFonts w:ascii="Garamond" w:hAnsi="Garamond"/>
          <w:sz w:val="24"/>
          <w:szCs w:val="24"/>
        </w:rPr>
        <w:t>7</w:t>
      </w:r>
      <w:r w:rsidR="00146D52" w:rsidRPr="0048535B">
        <w:rPr>
          <w:rFonts w:ascii="Garamond" w:hAnsi="Garamond"/>
          <w:sz w:val="24"/>
          <w:szCs w:val="24"/>
        </w:rPr>
        <w:t>.</w:t>
      </w:r>
      <w:r w:rsidR="001C7EC0" w:rsidRPr="0048535B">
        <w:rPr>
          <w:rFonts w:ascii="Garamond" w:hAnsi="Garamond"/>
          <w:sz w:val="24"/>
          <w:szCs w:val="24"/>
        </w:rPr>
        <w:t>2020</w:t>
      </w:r>
      <w:r w:rsidR="008D38F0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14:paraId="6D783B50" w14:textId="77777777" w:rsidR="001F194A" w:rsidRPr="0048535B" w:rsidRDefault="001F194A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51" w14:textId="77777777" w:rsidR="001F194A" w:rsidRPr="0048535B" w:rsidRDefault="001F194A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52" w14:textId="77777777" w:rsidR="00BD4611" w:rsidRPr="0048535B" w:rsidRDefault="00BD4611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53" w14:textId="77777777" w:rsidR="00213234" w:rsidRPr="0048535B" w:rsidRDefault="00213234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54" w14:textId="77777777" w:rsidR="00E32B8C" w:rsidRPr="0048535B" w:rsidRDefault="00E32B8C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55" w14:textId="77777777" w:rsidR="00155BCF" w:rsidRPr="0048535B" w:rsidRDefault="00155BCF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83B56" w14:textId="77777777" w:rsidR="00213234" w:rsidRPr="0048535B" w:rsidRDefault="00213234" w:rsidP="004853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48535B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3601C" w14:textId="77777777" w:rsidR="008D38F0" w:rsidRDefault="008D38F0" w:rsidP="00420682">
      <w:pPr>
        <w:spacing w:after="0" w:line="240" w:lineRule="auto"/>
      </w:pPr>
      <w:r>
        <w:separator/>
      </w:r>
    </w:p>
  </w:endnote>
  <w:endnote w:type="continuationSeparator" w:id="0">
    <w:p w14:paraId="6EECF65B" w14:textId="77777777" w:rsidR="008D38F0" w:rsidRDefault="008D38F0" w:rsidP="00420682">
      <w:pPr>
        <w:spacing w:after="0" w:line="240" w:lineRule="auto"/>
      </w:pPr>
      <w:r>
        <w:continuationSeparator/>
      </w:r>
    </w:p>
  </w:endnote>
  <w:endnote w:type="continuationNotice" w:id="1">
    <w:p w14:paraId="7B36DDF1" w14:textId="77777777" w:rsidR="008D38F0" w:rsidRDefault="008D38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074D5" w14:textId="77777777" w:rsidR="008D38F0" w:rsidRDefault="008D38F0" w:rsidP="00420682">
      <w:pPr>
        <w:spacing w:after="0" w:line="240" w:lineRule="auto"/>
      </w:pPr>
      <w:r>
        <w:separator/>
      </w:r>
    </w:p>
  </w:footnote>
  <w:footnote w:type="continuationSeparator" w:id="0">
    <w:p w14:paraId="725EBB04" w14:textId="77777777" w:rsidR="008D38F0" w:rsidRDefault="008D38F0" w:rsidP="00420682">
      <w:pPr>
        <w:spacing w:after="0" w:line="240" w:lineRule="auto"/>
      </w:pPr>
      <w:r>
        <w:continuationSeparator/>
      </w:r>
    </w:p>
  </w:footnote>
  <w:footnote w:type="continuationNotice" w:id="1">
    <w:p w14:paraId="328A85D1" w14:textId="77777777" w:rsidR="008D38F0" w:rsidRDefault="008D38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22F5D"/>
    <w:rsid w:val="000262C0"/>
    <w:rsid w:val="00055AB5"/>
    <w:rsid w:val="00060376"/>
    <w:rsid w:val="000765C2"/>
    <w:rsid w:val="00091D7F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A5BBF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351A7"/>
    <w:rsid w:val="00342045"/>
    <w:rsid w:val="00360A13"/>
    <w:rsid w:val="0038331D"/>
    <w:rsid w:val="00397541"/>
    <w:rsid w:val="003A63A5"/>
    <w:rsid w:val="003C48FF"/>
    <w:rsid w:val="003F29A8"/>
    <w:rsid w:val="0041300C"/>
    <w:rsid w:val="00420682"/>
    <w:rsid w:val="004311CB"/>
    <w:rsid w:val="00433BCD"/>
    <w:rsid w:val="00445610"/>
    <w:rsid w:val="00455BBA"/>
    <w:rsid w:val="00460BC4"/>
    <w:rsid w:val="004647DB"/>
    <w:rsid w:val="00477804"/>
    <w:rsid w:val="0048535B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194D"/>
    <w:rsid w:val="005B6E3F"/>
    <w:rsid w:val="0062077A"/>
    <w:rsid w:val="00620F77"/>
    <w:rsid w:val="006465EF"/>
    <w:rsid w:val="00646924"/>
    <w:rsid w:val="0067406E"/>
    <w:rsid w:val="00677E6C"/>
    <w:rsid w:val="006F4D55"/>
    <w:rsid w:val="00726525"/>
    <w:rsid w:val="00736DC8"/>
    <w:rsid w:val="007403CF"/>
    <w:rsid w:val="00747D73"/>
    <w:rsid w:val="007654B3"/>
    <w:rsid w:val="00774741"/>
    <w:rsid w:val="007A2E0E"/>
    <w:rsid w:val="007C083E"/>
    <w:rsid w:val="007D742E"/>
    <w:rsid w:val="007E2515"/>
    <w:rsid w:val="007F2EC4"/>
    <w:rsid w:val="00811138"/>
    <w:rsid w:val="00840462"/>
    <w:rsid w:val="0085472C"/>
    <w:rsid w:val="008620E4"/>
    <w:rsid w:val="0086360A"/>
    <w:rsid w:val="008720AB"/>
    <w:rsid w:val="0087264B"/>
    <w:rsid w:val="0087718B"/>
    <w:rsid w:val="008914C1"/>
    <w:rsid w:val="00892C77"/>
    <w:rsid w:val="008A1646"/>
    <w:rsid w:val="008D12D7"/>
    <w:rsid w:val="008D29DD"/>
    <w:rsid w:val="008D38F0"/>
    <w:rsid w:val="008D7ABE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E31A3"/>
    <w:rsid w:val="00AF0CE9"/>
    <w:rsid w:val="00B03A16"/>
    <w:rsid w:val="00B54D96"/>
    <w:rsid w:val="00B6427E"/>
    <w:rsid w:val="00B67778"/>
    <w:rsid w:val="00BA1706"/>
    <w:rsid w:val="00BA5571"/>
    <w:rsid w:val="00BB15C8"/>
    <w:rsid w:val="00BC6064"/>
    <w:rsid w:val="00BD4611"/>
    <w:rsid w:val="00C10624"/>
    <w:rsid w:val="00C4191B"/>
    <w:rsid w:val="00C446ED"/>
    <w:rsid w:val="00C60CAD"/>
    <w:rsid w:val="00C6573D"/>
    <w:rsid w:val="00CA0828"/>
    <w:rsid w:val="00CC7980"/>
    <w:rsid w:val="00CC7CA2"/>
    <w:rsid w:val="00CF5B26"/>
    <w:rsid w:val="00D23C4B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4F06"/>
    <w:rsid w:val="00E76B9D"/>
    <w:rsid w:val="00E961A2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83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4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045"/>
  </w:style>
  <w:style w:type="paragraph" w:styleId="Footer">
    <w:name w:val="footer"/>
    <w:basedOn w:val="Normal"/>
    <w:link w:val="FooterChar"/>
    <w:uiPriority w:val="99"/>
    <w:semiHidden/>
    <w:unhideWhenUsed/>
    <w:rsid w:val="0034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0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4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045"/>
  </w:style>
  <w:style w:type="paragraph" w:styleId="Footer">
    <w:name w:val="footer"/>
    <w:basedOn w:val="Normal"/>
    <w:link w:val="FooterChar"/>
    <w:uiPriority w:val="99"/>
    <w:semiHidden/>
    <w:unhideWhenUsed/>
    <w:rsid w:val="00342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106</Nr_x002e__x0020_akti>
    <Data_x0020_e_x0020_Krijimit xmlns="0e656187-b300-4fb0-8bf4-3a50f872073c">2020-08-26T07:23:45Z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2020-08-24T22:00:00Z</Date_x0020_protokolli>
    <Titulli xmlns="0e656187-b300-4fb0-8bf4-3a50f872073c">Për disa ndryshime në ligjin nr. 8438, datë 28.12.1998, “Për tatimin mbi të ardhurat”, të ndryshuar</Titulli>
    <Modifikuesi xmlns="0e656187-b300-4fb0-8bf4-3a50f872073c">vjollca.pacrami</Modifikuesi>
    <Nr_x002e__x0020_prot_x0020_QBZ xmlns="0e656187-b300-4fb0-8bf4-3a50f872073c">1290/3</Nr_x002e__x0020_prot_x0020_QBZ>
    <Data_x0020_e_x0020_Modifikimit xmlns="0e656187-b300-4fb0-8bf4-3a50f872073c">2020-08-26T07:46:15Z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1989/1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0200F4F167A41F9AA1214B3439D8D5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0200F4F167A41F9AA1214B3439D8D5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B2385-D88B-45DC-9CE9-98C933A4CF04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BBD087-4CA2-46D0-A39F-798471482F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570BA-642C-4530-AE11-0A25BDF20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EBF842E-E087-4BC5-ADB2-D6DA78B6BD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933668-A30A-44B4-A382-9B36CE49A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4A82C56-9171-457A-BCE6-6184E9DD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8438, datë 28.12.1998, “Për tatimin mbi të ardhurat”, të ndryshuar</vt:lpstr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8438, datë 28.12.1998, “Për tatimin mbi të ardhurat”, të ndryshuar</dc:title>
  <dc:creator>gazmend.hanku</dc:creator>
  <cp:lastModifiedBy>Jorina Kryeziu</cp:lastModifiedBy>
  <cp:revision>6</cp:revision>
  <cp:lastPrinted>2020-07-30T09:37:00Z</cp:lastPrinted>
  <dcterms:created xsi:type="dcterms:W3CDTF">2020-08-26T07:21:00Z</dcterms:created>
  <dcterms:modified xsi:type="dcterms:W3CDTF">2020-08-26T08:10:00Z</dcterms:modified>
</cp:coreProperties>
</file>