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0C908D" w14:textId="77777777" w:rsidR="00420682" w:rsidRPr="00006AE8" w:rsidRDefault="00420682" w:rsidP="00B153F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006AE8">
        <w:rPr>
          <w:rFonts w:ascii="Garamond" w:hAnsi="Garamond"/>
          <w:b/>
          <w:sz w:val="24"/>
          <w:szCs w:val="24"/>
        </w:rPr>
        <w:t>LIGJ</w:t>
      </w:r>
    </w:p>
    <w:p w14:paraId="2D0C908F" w14:textId="79963EE9" w:rsidR="00420682" w:rsidRPr="00006AE8" w:rsidRDefault="002009A1" w:rsidP="00B153F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006AE8">
        <w:rPr>
          <w:rFonts w:ascii="Garamond" w:hAnsi="Garamond"/>
          <w:b/>
          <w:sz w:val="24"/>
          <w:szCs w:val="24"/>
        </w:rPr>
        <w:t>Nr.</w:t>
      </w:r>
      <w:r w:rsidR="009A6248" w:rsidRPr="00006AE8">
        <w:rPr>
          <w:rFonts w:ascii="Garamond" w:hAnsi="Garamond"/>
          <w:b/>
          <w:sz w:val="24"/>
          <w:szCs w:val="24"/>
        </w:rPr>
        <w:t xml:space="preserve"> 123</w:t>
      </w:r>
      <w:r w:rsidR="001C7EC0" w:rsidRPr="00006AE8">
        <w:rPr>
          <w:rFonts w:ascii="Garamond" w:hAnsi="Garamond"/>
          <w:b/>
          <w:sz w:val="24"/>
          <w:szCs w:val="24"/>
        </w:rPr>
        <w:t>/2020</w:t>
      </w:r>
    </w:p>
    <w:p w14:paraId="2D0C9090" w14:textId="77777777" w:rsidR="00420682" w:rsidRPr="00006AE8" w:rsidRDefault="00420682" w:rsidP="00B153F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2D0C9091" w14:textId="77777777" w:rsidR="00415D90" w:rsidRPr="00006AE8" w:rsidRDefault="00415D90" w:rsidP="00B153F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006AE8">
        <w:rPr>
          <w:rFonts w:ascii="Garamond" w:hAnsi="Garamond"/>
          <w:b/>
          <w:sz w:val="24"/>
          <w:szCs w:val="24"/>
        </w:rPr>
        <w:t>PËR NJË SHTESË NË LIGJIN NR.</w:t>
      </w:r>
      <w:r w:rsidR="009C209D" w:rsidRPr="00006AE8">
        <w:rPr>
          <w:rFonts w:ascii="Garamond" w:hAnsi="Garamond"/>
          <w:b/>
          <w:sz w:val="24"/>
          <w:szCs w:val="24"/>
        </w:rPr>
        <w:t xml:space="preserve"> </w:t>
      </w:r>
      <w:r w:rsidRPr="00006AE8">
        <w:rPr>
          <w:rFonts w:ascii="Garamond" w:hAnsi="Garamond"/>
          <w:b/>
          <w:sz w:val="24"/>
          <w:szCs w:val="24"/>
        </w:rPr>
        <w:t>92/2014, “PËR TATIMIN MBI VLERËN E SHTUAR NË REPUBLIKËN E SHQIPËRISË”, TË NDRYSHUAR</w:t>
      </w:r>
    </w:p>
    <w:p w14:paraId="2D0C9092" w14:textId="77777777" w:rsidR="00415D90" w:rsidRPr="00006AE8" w:rsidRDefault="00415D90" w:rsidP="00B153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D0C9094" w14:textId="77777777" w:rsidR="00415D90" w:rsidRPr="00006AE8" w:rsidRDefault="00415D90" w:rsidP="00B153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06AE8">
        <w:rPr>
          <w:rFonts w:ascii="Garamond" w:hAnsi="Garamond"/>
          <w:sz w:val="24"/>
          <w:szCs w:val="24"/>
        </w:rPr>
        <w:t>Në mbështetje të neneve 78, 83, pika 1, dhe 155, të Kushtetutës, me propozimin e Këshillit të Ministrave,</w:t>
      </w:r>
    </w:p>
    <w:p w14:paraId="2D0C9095" w14:textId="77777777" w:rsidR="00415D90" w:rsidRPr="00006AE8" w:rsidRDefault="00415D90" w:rsidP="00B153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A3EF66C" w14:textId="77777777" w:rsidR="00415D90" w:rsidRPr="00006AE8" w:rsidRDefault="00006AE8" w:rsidP="00B153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415D90" w:rsidRPr="00006AE8">
        <w:rPr>
          <w:rFonts w:ascii="Garamond" w:hAnsi="Garamond"/>
          <w:sz w:val="24"/>
          <w:szCs w:val="24"/>
        </w:rPr>
        <w:t>I</w:t>
      </w:r>
    </w:p>
    <w:p w14:paraId="2D0C9098" w14:textId="77777777" w:rsidR="00415D90" w:rsidRPr="00006AE8" w:rsidRDefault="00415D90" w:rsidP="00B153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006AE8">
        <w:rPr>
          <w:rFonts w:ascii="Garamond" w:hAnsi="Garamond"/>
          <w:sz w:val="24"/>
          <w:szCs w:val="24"/>
        </w:rPr>
        <w:t>I REPUBLIKËS SË SHQIPËRISË</w:t>
      </w:r>
    </w:p>
    <w:p w14:paraId="2D0C9099" w14:textId="77777777" w:rsidR="00415D90" w:rsidRPr="00006AE8" w:rsidRDefault="00415D90" w:rsidP="00B153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122A395" w14:textId="77777777" w:rsidR="00415D90" w:rsidRPr="00006AE8" w:rsidRDefault="00006AE8" w:rsidP="00B153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</w:t>
      </w:r>
      <w:r w:rsidR="00415D90" w:rsidRPr="00006AE8">
        <w:rPr>
          <w:rFonts w:ascii="Garamond" w:hAnsi="Garamond"/>
          <w:sz w:val="24"/>
          <w:szCs w:val="24"/>
        </w:rPr>
        <w:t>O</w:t>
      </w:r>
      <w:r>
        <w:rPr>
          <w:rFonts w:ascii="Garamond" w:hAnsi="Garamond"/>
          <w:sz w:val="24"/>
          <w:szCs w:val="24"/>
        </w:rPr>
        <w:t>S</w:t>
      </w:r>
      <w:r w:rsidR="00415D90" w:rsidRPr="00006AE8">
        <w:rPr>
          <w:rFonts w:ascii="Garamond" w:hAnsi="Garamond"/>
          <w:sz w:val="24"/>
          <w:szCs w:val="24"/>
        </w:rPr>
        <w:t>I:</w:t>
      </w:r>
    </w:p>
    <w:p w14:paraId="2D0C909B" w14:textId="77777777" w:rsidR="00415D90" w:rsidRPr="00006AE8" w:rsidRDefault="00415D90" w:rsidP="00B153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D0C909C" w14:textId="77777777" w:rsidR="00415D90" w:rsidRPr="00006AE8" w:rsidRDefault="00415D90" w:rsidP="00B153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06AE8">
        <w:rPr>
          <w:rFonts w:ascii="Garamond" w:hAnsi="Garamond"/>
          <w:sz w:val="24"/>
          <w:szCs w:val="24"/>
        </w:rPr>
        <w:t>Në ligjin nr.</w:t>
      </w:r>
      <w:r w:rsidR="009C209D" w:rsidRPr="00006AE8">
        <w:rPr>
          <w:rFonts w:ascii="Garamond" w:hAnsi="Garamond"/>
          <w:sz w:val="24"/>
          <w:szCs w:val="24"/>
        </w:rPr>
        <w:t xml:space="preserve"> </w:t>
      </w:r>
      <w:r w:rsidRPr="00006AE8">
        <w:rPr>
          <w:rFonts w:ascii="Garamond" w:hAnsi="Garamond"/>
          <w:sz w:val="24"/>
          <w:szCs w:val="24"/>
        </w:rPr>
        <w:t>92/2014, “Për tatimin mbi vlerën e shtuar në Republikën e Shqipërisë”, të ndryshuar, bëhet shtesa</w:t>
      </w:r>
      <w:r w:rsidR="00210F82" w:rsidRPr="00006AE8">
        <w:rPr>
          <w:rFonts w:ascii="Garamond" w:hAnsi="Garamond"/>
          <w:sz w:val="24"/>
          <w:szCs w:val="24"/>
        </w:rPr>
        <w:t xml:space="preserve"> si më poshtë</w:t>
      </w:r>
      <w:r w:rsidRPr="00006AE8">
        <w:rPr>
          <w:rFonts w:ascii="Garamond" w:hAnsi="Garamond"/>
          <w:sz w:val="24"/>
          <w:szCs w:val="24"/>
        </w:rPr>
        <w:t>:</w:t>
      </w:r>
    </w:p>
    <w:p w14:paraId="2D0C909D" w14:textId="77777777" w:rsidR="00415D90" w:rsidRPr="00006AE8" w:rsidRDefault="00415D90" w:rsidP="00B153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D0C909E" w14:textId="77777777" w:rsidR="00415D90" w:rsidRPr="00006AE8" w:rsidRDefault="00415D90" w:rsidP="00B153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006AE8">
        <w:rPr>
          <w:rFonts w:ascii="Garamond" w:hAnsi="Garamond"/>
          <w:sz w:val="24"/>
          <w:szCs w:val="24"/>
        </w:rPr>
        <w:t>Neni 1</w:t>
      </w:r>
    </w:p>
    <w:p w14:paraId="2D0C909F" w14:textId="77777777" w:rsidR="00415D90" w:rsidRPr="00006AE8" w:rsidRDefault="00415D90" w:rsidP="00B153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D0C90A0" w14:textId="789F1E3B" w:rsidR="00415D90" w:rsidRPr="00006AE8" w:rsidRDefault="00210F82" w:rsidP="00B153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06AE8">
        <w:rPr>
          <w:rFonts w:ascii="Garamond" w:hAnsi="Garamond"/>
          <w:sz w:val="24"/>
          <w:szCs w:val="24"/>
        </w:rPr>
        <w:t>Pas pikës 8</w:t>
      </w:r>
      <w:r w:rsidR="007A1493">
        <w:rPr>
          <w:rFonts w:ascii="Garamond" w:hAnsi="Garamond"/>
          <w:sz w:val="24"/>
          <w:szCs w:val="24"/>
        </w:rPr>
        <w:t>,</w:t>
      </w:r>
      <w:r w:rsidR="00415D90" w:rsidRPr="00006AE8">
        <w:rPr>
          <w:rFonts w:ascii="Garamond" w:hAnsi="Garamond"/>
          <w:sz w:val="24"/>
          <w:szCs w:val="24"/>
        </w:rPr>
        <w:t xml:space="preserve"> të nenit 49, “Shkallët</w:t>
      </w:r>
      <w:r w:rsidRPr="00006AE8">
        <w:rPr>
          <w:rFonts w:ascii="Garamond" w:hAnsi="Garamond"/>
          <w:sz w:val="24"/>
          <w:szCs w:val="24"/>
        </w:rPr>
        <w:t xml:space="preserve"> e reduktuara”,</w:t>
      </w:r>
      <w:bookmarkStart w:id="0" w:name="_GoBack"/>
      <w:bookmarkEnd w:id="0"/>
      <w:r w:rsidRPr="00006AE8">
        <w:rPr>
          <w:rFonts w:ascii="Garamond" w:hAnsi="Garamond"/>
          <w:sz w:val="24"/>
          <w:szCs w:val="24"/>
        </w:rPr>
        <w:t xml:space="preserve"> shtohet pika 9 </w:t>
      </w:r>
      <w:r w:rsidR="00415D90" w:rsidRPr="00006AE8">
        <w:rPr>
          <w:rFonts w:ascii="Garamond" w:hAnsi="Garamond"/>
          <w:sz w:val="24"/>
          <w:szCs w:val="24"/>
        </w:rPr>
        <w:t xml:space="preserve">me këtë përmbajtje: </w:t>
      </w:r>
    </w:p>
    <w:p w14:paraId="2D0C90A1" w14:textId="2D402191" w:rsidR="00C446AE" w:rsidRPr="00006AE8" w:rsidRDefault="00415D90" w:rsidP="00B153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06AE8">
        <w:rPr>
          <w:rFonts w:ascii="Garamond" w:hAnsi="Garamond"/>
          <w:sz w:val="24"/>
          <w:szCs w:val="24"/>
        </w:rPr>
        <w:t xml:space="preserve"> “9.</w:t>
      </w:r>
      <w:r w:rsidR="00C446AE" w:rsidRPr="00006AE8">
        <w:rPr>
          <w:rFonts w:ascii="Garamond" w:hAnsi="Garamond"/>
          <w:sz w:val="24"/>
          <w:szCs w:val="24"/>
        </w:rPr>
        <w:t xml:space="preserve"> Shkalla e reduktuar e tatimit mbi vlerën e shtuar</w:t>
      </w:r>
      <w:r w:rsidR="00210F82" w:rsidRPr="00006AE8">
        <w:rPr>
          <w:rFonts w:ascii="Garamond" w:hAnsi="Garamond"/>
          <w:sz w:val="24"/>
          <w:szCs w:val="24"/>
        </w:rPr>
        <w:t>,</w:t>
      </w:r>
      <w:r w:rsidR="00C446AE" w:rsidRPr="00006AE8">
        <w:rPr>
          <w:rFonts w:ascii="Garamond" w:hAnsi="Garamond"/>
          <w:sz w:val="24"/>
          <w:szCs w:val="24"/>
        </w:rPr>
        <w:t xml:space="preserve"> e cila aplikohet për furnizimin e shë</w:t>
      </w:r>
      <w:r w:rsidR="00210F82" w:rsidRPr="00006AE8">
        <w:rPr>
          <w:rFonts w:ascii="Garamond" w:hAnsi="Garamond"/>
          <w:sz w:val="24"/>
          <w:szCs w:val="24"/>
        </w:rPr>
        <w:t>rbimit të punimeve të ndërtimit</w:t>
      </w:r>
      <w:r w:rsidR="00C446AE" w:rsidRPr="00006AE8">
        <w:rPr>
          <w:rFonts w:ascii="Garamond" w:hAnsi="Garamond"/>
          <w:sz w:val="24"/>
          <w:szCs w:val="24"/>
        </w:rPr>
        <w:t xml:space="preserve"> për investimet shtetërore të klubeve sportive/federatave sportive apo </w:t>
      </w:r>
      <w:r w:rsidR="00210F82" w:rsidRPr="00006AE8">
        <w:rPr>
          <w:rFonts w:ascii="Garamond" w:hAnsi="Garamond"/>
          <w:sz w:val="24"/>
          <w:szCs w:val="24"/>
        </w:rPr>
        <w:t>për investimet e subjekteve private</w:t>
      </w:r>
      <w:r w:rsidR="00C446AE" w:rsidRPr="00006AE8">
        <w:rPr>
          <w:rFonts w:ascii="Garamond" w:hAnsi="Garamond"/>
          <w:sz w:val="24"/>
          <w:szCs w:val="24"/>
        </w:rPr>
        <w:t xml:space="preserve"> në infrastrukturën sportive</w:t>
      </w:r>
      <w:r w:rsidR="00210F82" w:rsidRPr="00006AE8">
        <w:rPr>
          <w:rFonts w:ascii="Garamond" w:hAnsi="Garamond"/>
          <w:sz w:val="24"/>
          <w:szCs w:val="24"/>
        </w:rPr>
        <w:t>,</w:t>
      </w:r>
      <w:r w:rsidR="00C446AE" w:rsidRPr="00006AE8">
        <w:rPr>
          <w:rFonts w:ascii="Garamond" w:hAnsi="Garamond"/>
          <w:sz w:val="24"/>
          <w:szCs w:val="24"/>
        </w:rPr>
        <w:t xml:space="preserve"> të përcaktuar në legj</w:t>
      </w:r>
      <w:r w:rsidR="009C209D" w:rsidRPr="00006AE8">
        <w:rPr>
          <w:rFonts w:ascii="Garamond" w:hAnsi="Garamond"/>
          <w:sz w:val="24"/>
          <w:szCs w:val="24"/>
        </w:rPr>
        <w:t>islacionin e fushës për sportin</w:t>
      </w:r>
      <w:r w:rsidR="00210F82" w:rsidRPr="00006AE8">
        <w:rPr>
          <w:rFonts w:ascii="Garamond" w:hAnsi="Garamond"/>
          <w:sz w:val="24"/>
          <w:szCs w:val="24"/>
        </w:rPr>
        <w:t>,</w:t>
      </w:r>
      <w:r w:rsidR="009C209D" w:rsidRPr="00006AE8">
        <w:rPr>
          <w:rFonts w:ascii="Garamond" w:hAnsi="Garamond"/>
          <w:sz w:val="24"/>
          <w:szCs w:val="24"/>
        </w:rPr>
        <w:t xml:space="preserve"> </w:t>
      </w:r>
      <w:r w:rsidR="00172D64" w:rsidRPr="00006AE8">
        <w:rPr>
          <w:rFonts w:ascii="Garamond" w:hAnsi="Garamond"/>
          <w:sz w:val="24"/>
          <w:szCs w:val="24"/>
        </w:rPr>
        <w:t xml:space="preserve">është </w:t>
      </w:r>
      <w:r w:rsidR="00A94289">
        <w:rPr>
          <w:rFonts w:ascii="Garamond" w:hAnsi="Garamond"/>
          <w:sz w:val="24"/>
          <w:szCs w:val="24"/>
        </w:rPr>
        <w:t>në nivelin 6 për qind.</w:t>
      </w:r>
      <w:r w:rsidR="00C446AE" w:rsidRPr="00006AE8">
        <w:rPr>
          <w:rFonts w:ascii="Garamond" w:hAnsi="Garamond"/>
          <w:sz w:val="24"/>
          <w:szCs w:val="24"/>
        </w:rPr>
        <w:t>”.</w:t>
      </w:r>
    </w:p>
    <w:p w14:paraId="2D0C90A2" w14:textId="77777777" w:rsidR="00C446AE" w:rsidRPr="00006AE8" w:rsidRDefault="00C446AE" w:rsidP="00B153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D0C90A3" w14:textId="77777777" w:rsidR="00415D90" w:rsidRPr="00006AE8" w:rsidRDefault="00415D90" w:rsidP="00B153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006AE8">
        <w:rPr>
          <w:rFonts w:ascii="Garamond" w:hAnsi="Garamond"/>
          <w:sz w:val="24"/>
          <w:szCs w:val="24"/>
        </w:rPr>
        <w:t>Neni 2</w:t>
      </w:r>
    </w:p>
    <w:p w14:paraId="2D0C90A4" w14:textId="77777777" w:rsidR="00415D90" w:rsidRPr="00006AE8" w:rsidRDefault="00415D90" w:rsidP="00B153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D0C90A5" w14:textId="77777777" w:rsidR="00415D90" w:rsidRPr="00006AE8" w:rsidRDefault="00C446AE" w:rsidP="00B153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06AE8">
        <w:rPr>
          <w:rFonts w:ascii="Garamond" w:hAnsi="Garamond"/>
          <w:sz w:val="24"/>
          <w:szCs w:val="24"/>
        </w:rPr>
        <w:t>Ky ligj botohet në Fletoren Zyrtare dhe hyn në fuqi më 1 janar 2021.</w:t>
      </w:r>
    </w:p>
    <w:p w14:paraId="2D0C90A6" w14:textId="77777777" w:rsidR="00976A3C" w:rsidRPr="00006AE8" w:rsidRDefault="00976A3C" w:rsidP="00006A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D13AA8" w14:textId="3165E3F4" w:rsidR="00976A3C" w:rsidRPr="00006AE8" w:rsidRDefault="00006AE8" w:rsidP="00006AE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2D0C90AA" w14:textId="46C3E89E" w:rsidR="00976A3C" w:rsidRPr="00006AE8" w:rsidRDefault="00006AE8" w:rsidP="00006AE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006AE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006AE8">
        <w:rPr>
          <w:rFonts w:ascii="Garamond" w:hAnsi="Garamond"/>
          <w:b/>
          <w:sz w:val="24"/>
          <w:szCs w:val="24"/>
        </w:rPr>
        <w:t>Gramoz</w:t>
      </w:r>
      <w:proofErr w:type="spellEnd"/>
      <w:r w:rsidRPr="00006AE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006AE8">
        <w:rPr>
          <w:rFonts w:ascii="Garamond" w:hAnsi="Garamond"/>
          <w:b/>
          <w:sz w:val="24"/>
          <w:szCs w:val="24"/>
        </w:rPr>
        <w:t>Ruçi</w:t>
      </w:r>
      <w:proofErr w:type="spellEnd"/>
    </w:p>
    <w:p w14:paraId="2D0C90AB" w14:textId="77777777" w:rsidR="005D4AF0" w:rsidRPr="00006AE8" w:rsidRDefault="005D4AF0" w:rsidP="00006A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D0C90AC" w14:textId="77777777" w:rsidR="00155BCF" w:rsidRPr="00006AE8" w:rsidRDefault="00976A3C" w:rsidP="00006A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06AE8">
        <w:rPr>
          <w:rFonts w:ascii="Garamond" w:hAnsi="Garamond"/>
          <w:sz w:val="24"/>
          <w:szCs w:val="24"/>
        </w:rPr>
        <w:t xml:space="preserve">Miratuar në datën </w:t>
      </w:r>
      <w:r w:rsidR="00415D90" w:rsidRPr="00006AE8">
        <w:rPr>
          <w:rFonts w:ascii="Garamond" w:hAnsi="Garamond"/>
          <w:sz w:val="24"/>
          <w:szCs w:val="24"/>
        </w:rPr>
        <w:t>15</w:t>
      </w:r>
      <w:r w:rsidR="00146D52" w:rsidRPr="00006AE8">
        <w:rPr>
          <w:rFonts w:ascii="Garamond" w:hAnsi="Garamond"/>
          <w:sz w:val="24"/>
          <w:szCs w:val="24"/>
        </w:rPr>
        <w:t>.1</w:t>
      </w:r>
      <w:r w:rsidR="00415D90" w:rsidRPr="00006AE8">
        <w:rPr>
          <w:rFonts w:ascii="Garamond" w:hAnsi="Garamond"/>
          <w:sz w:val="24"/>
          <w:szCs w:val="24"/>
        </w:rPr>
        <w:t>0</w:t>
      </w:r>
      <w:r w:rsidR="00146D52" w:rsidRPr="00006AE8">
        <w:rPr>
          <w:rFonts w:ascii="Garamond" w:hAnsi="Garamond"/>
          <w:sz w:val="24"/>
          <w:szCs w:val="24"/>
        </w:rPr>
        <w:t>.</w:t>
      </w:r>
      <w:r w:rsidR="001C7EC0" w:rsidRPr="00006AE8">
        <w:rPr>
          <w:rFonts w:ascii="Garamond" w:hAnsi="Garamond"/>
          <w:sz w:val="24"/>
          <w:szCs w:val="24"/>
        </w:rPr>
        <w:t>2020</w:t>
      </w:r>
    </w:p>
    <w:p w14:paraId="2D0C90AD" w14:textId="77777777" w:rsidR="005D4AF0" w:rsidRPr="00006AE8" w:rsidRDefault="005D4AF0" w:rsidP="00006A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D0C90AE" w14:textId="77777777" w:rsidR="005D4AF0" w:rsidRPr="005D4AF0" w:rsidRDefault="005D4AF0" w:rsidP="005D4AF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D0C90AF" w14:textId="77777777" w:rsidR="00213234" w:rsidRDefault="00213234" w:rsidP="00B335D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213234" w:rsidSect="009C209D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97CB63" w14:textId="77777777" w:rsidR="00A94289" w:rsidRDefault="00A94289" w:rsidP="00420682">
      <w:pPr>
        <w:spacing w:after="0" w:line="240" w:lineRule="auto"/>
      </w:pPr>
      <w:r>
        <w:separator/>
      </w:r>
    </w:p>
  </w:endnote>
  <w:endnote w:type="continuationSeparator" w:id="0">
    <w:p w14:paraId="5C779629" w14:textId="77777777" w:rsidR="00A94289" w:rsidRDefault="00A94289" w:rsidP="00420682">
      <w:pPr>
        <w:spacing w:after="0" w:line="240" w:lineRule="auto"/>
      </w:pPr>
      <w:r>
        <w:continuationSeparator/>
      </w:r>
    </w:p>
  </w:endnote>
  <w:endnote w:type="continuationNotice" w:id="1">
    <w:p w14:paraId="10CAA572" w14:textId="77777777" w:rsidR="00A94289" w:rsidRDefault="00A942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CF31DB" w14:textId="77777777" w:rsidR="00A94289" w:rsidRDefault="00A94289" w:rsidP="00420682">
      <w:pPr>
        <w:spacing w:after="0" w:line="240" w:lineRule="auto"/>
      </w:pPr>
      <w:r>
        <w:separator/>
      </w:r>
    </w:p>
  </w:footnote>
  <w:footnote w:type="continuationSeparator" w:id="0">
    <w:p w14:paraId="4DADECB8" w14:textId="77777777" w:rsidR="00A94289" w:rsidRDefault="00A94289" w:rsidP="00420682">
      <w:pPr>
        <w:spacing w:after="0" w:line="240" w:lineRule="auto"/>
      </w:pPr>
      <w:r>
        <w:continuationSeparator/>
      </w:r>
    </w:p>
  </w:footnote>
  <w:footnote w:type="continuationNotice" w:id="1">
    <w:p w14:paraId="74FE4CD5" w14:textId="77777777" w:rsidR="00A94289" w:rsidRDefault="00A9428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06AE8"/>
    <w:rsid w:val="00055AB5"/>
    <w:rsid w:val="00060376"/>
    <w:rsid w:val="000765C2"/>
    <w:rsid w:val="000A333D"/>
    <w:rsid w:val="000A3B4D"/>
    <w:rsid w:val="000B6F3E"/>
    <w:rsid w:val="000D199E"/>
    <w:rsid w:val="000E406B"/>
    <w:rsid w:val="000E5BA6"/>
    <w:rsid w:val="000F2FA4"/>
    <w:rsid w:val="00106F6D"/>
    <w:rsid w:val="0012550D"/>
    <w:rsid w:val="00146D52"/>
    <w:rsid w:val="00153CC5"/>
    <w:rsid w:val="00155BCF"/>
    <w:rsid w:val="001577FD"/>
    <w:rsid w:val="00166898"/>
    <w:rsid w:val="00172D64"/>
    <w:rsid w:val="001816AF"/>
    <w:rsid w:val="001942D4"/>
    <w:rsid w:val="001B796E"/>
    <w:rsid w:val="001C0806"/>
    <w:rsid w:val="001C445C"/>
    <w:rsid w:val="001C5CDE"/>
    <w:rsid w:val="001C7EC0"/>
    <w:rsid w:val="001D2895"/>
    <w:rsid w:val="001F194A"/>
    <w:rsid w:val="002009A1"/>
    <w:rsid w:val="0020160E"/>
    <w:rsid w:val="0020170B"/>
    <w:rsid w:val="0020507F"/>
    <w:rsid w:val="00210F82"/>
    <w:rsid w:val="00213234"/>
    <w:rsid w:val="00214854"/>
    <w:rsid w:val="0021715D"/>
    <w:rsid w:val="00233280"/>
    <w:rsid w:val="0024206A"/>
    <w:rsid w:val="00243B60"/>
    <w:rsid w:val="00266C06"/>
    <w:rsid w:val="002A47D7"/>
    <w:rsid w:val="002F5953"/>
    <w:rsid w:val="0038331D"/>
    <w:rsid w:val="00397541"/>
    <w:rsid w:val="003A63A5"/>
    <w:rsid w:val="003C48FF"/>
    <w:rsid w:val="003D2DDE"/>
    <w:rsid w:val="003F212B"/>
    <w:rsid w:val="003F29A8"/>
    <w:rsid w:val="0041300C"/>
    <w:rsid w:val="00415D90"/>
    <w:rsid w:val="00420682"/>
    <w:rsid w:val="00433BCD"/>
    <w:rsid w:val="00445610"/>
    <w:rsid w:val="00455BBA"/>
    <w:rsid w:val="00460BC4"/>
    <w:rsid w:val="004647DB"/>
    <w:rsid w:val="00477804"/>
    <w:rsid w:val="00491996"/>
    <w:rsid w:val="004A5884"/>
    <w:rsid w:val="004B6ED9"/>
    <w:rsid w:val="004C2DFD"/>
    <w:rsid w:val="004E7290"/>
    <w:rsid w:val="004E7E53"/>
    <w:rsid w:val="004F447A"/>
    <w:rsid w:val="004F7030"/>
    <w:rsid w:val="005201B5"/>
    <w:rsid w:val="00531A97"/>
    <w:rsid w:val="0053439B"/>
    <w:rsid w:val="00542102"/>
    <w:rsid w:val="00550FA3"/>
    <w:rsid w:val="0055575B"/>
    <w:rsid w:val="005726F2"/>
    <w:rsid w:val="00573EE3"/>
    <w:rsid w:val="005767F6"/>
    <w:rsid w:val="00581978"/>
    <w:rsid w:val="0059342C"/>
    <w:rsid w:val="005B6E3F"/>
    <w:rsid w:val="005D4AF0"/>
    <w:rsid w:val="005E5EFC"/>
    <w:rsid w:val="0062077A"/>
    <w:rsid w:val="006465EF"/>
    <w:rsid w:val="00646924"/>
    <w:rsid w:val="0067406E"/>
    <w:rsid w:val="00677E6C"/>
    <w:rsid w:val="006A54B3"/>
    <w:rsid w:val="006E528A"/>
    <w:rsid w:val="006F4D55"/>
    <w:rsid w:val="00726525"/>
    <w:rsid w:val="00736DC8"/>
    <w:rsid w:val="007403CF"/>
    <w:rsid w:val="007434FE"/>
    <w:rsid w:val="00755A4A"/>
    <w:rsid w:val="007654B3"/>
    <w:rsid w:val="00774741"/>
    <w:rsid w:val="007A1493"/>
    <w:rsid w:val="007A2E0E"/>
    <w:rsid w:val="007C083E"/>
    <w:rsid w:val="007C7657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900D7B"/>
    <w:rsid w:val="0091014E"/>
    <w:rsid w:val="009104DF"/>
    <w:rsid w:val="00967F3C"/>
    <w:rsid w:val="00970D95"/>
    <w:rsid w:val="00974717"/>
    <w:rsid w:val="00976A3C"/>
    <w:rsid w:val="00991D86"/>
    <w:rsid w:val="0099741A"/>
    <w:rsid w:val="009A6248"/>
    <w:rsid w:val="009A6F98"/>
    <w:rsid w:val="009C209D"/>
    <w:rsid w:val="00A03EE2"/>
    <w:rsid w:val="00A06D12"/>
    <w:rsid w:val="00A15DE9"/>
    <w:rsid w:val="00A34D9D"/>
    <w:rsid w:val="00A431DD"/>
    <w:rsid w:val="00A57904"/>
    <w:rsid w:val="00A645A6"/>
    <w:rsid w:val="00A94289"/>
    <w:rsid w:val="00AA32E0"/>
    <w:rsid w:val="00AC2686"/>
    <w:rsid w:val="00AF0CE9"/>
    <w:rsid w:val="00AF7BE9"/>
    <w:rsid w:val="00B03A16"/>
    <w:rsid w:val="00B153F8"/>
    <w:rsid w:val="00B335DF"/>
    <w:rsid w:val="00B54D96"/>
    <w:rsid w:val="00B6427E"/>
    <w:rsid w:val="00B67778"/>
    <w:rsid w:val="00B7241A"/>
    <w:rsid w:val="00B8364B"/>
    <w:rsid w:val="00BA1706"/>
    <w:rsid w:val="00BA5571"/>
    <w:rsid w:val="00BB15C8"/>
    <w:rsid w:val="00BD4611"/>
    <w:rsid w:val="00C10624"/>
    <w:rsid w:val="00C4191B"/>
    <w:rsid w:val="00C446AE"/>
    <w:rsid w:val="00C446ED"/>
    <w:rsid w:val="00C60CAD"/>
    <w:rsid w:val="00C6573D"/>
    <w:rsid w:val="00CA0828"/>
    <w:rsid w:val="00CC7CA2"/>
    <w:rsid w:val="00CF5B26"/>
    <w:rsid w:val="00D23C4B"/>
    <w:rsid w:val="00D45AC2"/>
    <w:rsid w:val="00D50E6A"/>
    <w:rsid w:val="00D60C6B"/>
    <w:rsid w:val="00D81DD9"/>
    <w:rsid w:val="00DA56D4"/>
    <w:rsid w:val="00DB3488"/>
    <w:rsid w:val="00DC03DB"/>
    <w:rsid w:val="00E32B8C"/>
    <w:rsid w:val="00E370B3"/>
    <w:rsid w:val="00E452DA"/>
    <w:rsid w:val="00E6234F"/>
    <w:rsid w:val="00E72BC5"/>
    <w:rsid w:val="00E76B9D"/>
    <w:rsid w:val="00EC55E7"/>
    <w:rsid w:val="00EC57E8"/>
    <w:rsid w:val="00EE7E5D"/>
    <w:rsid w:val="00F07F7F"/>
    <w:rsid w:val="00F234B6"/>
    <w:rsid w:val="00F52125"/>
    <w:rsid w:val="00F537D2"/>
    <w:rsid w:val="00F630AC"/>
    <w:rsid w:val="00F84F9C"/>
    <w:rsid w:val="00FB3BCD"/>
    <w:rsid w:val="00FB5CED"/>
    <w:rsid w:val="00FC484A"/>
    <w:rsid w:val="00FC631E"/>
    <w:rsid w:val="00FF2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C90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F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D81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1DD9"/>
  </w:style>
  <w:style w:type="paragraph" w:styleId="Footer">
    <w:name w:val="footer"/>
    <w:basedOn w:val="Normal"/>
    <w:link w:val="FooterChar"/>
    <w:uiPriority w:val="99"/>
    <w:semiHidden/>
    <w:unhideWhenUsed/>
    <w:rsid w:val="00D81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1D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F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D81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1DD9"/>
  </w:style>
  <w:style w:type="paragraph" w:styleId="Footer">
    <w:name w:val="footer"/>
    <w:basedOn w:val="Normal"/>
    <w:link w:val="FooterChar"/>
    <w:uiPriority w:val="99"/>
    <w:semiHidden/>
    <w:unhideWhenUsed/>
    <w:rsid w:val="00D81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1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123</Nr_x002e__x0020_akti>
    <Data_x0020_e_x0020_Krijimit xmlns="0e656187-b300-4fb0-8bf4-3a50f872073c">2020-11-11T12:16:32Z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2020-11-10T23:00:00Z</Date_x0020_protokolli>
    <Titulli xmlns="0e656187-b300-4fb0-8bf4-3a50f872073c">Për një shtesë në ligjin nr. 92/2014, “Për tatimin mbi vlerën e shtuar në Republikën e Shqipërisë”, të ndryshuar</Titulli>
    <Modifikuesi xmlns="0e656187-b300-4fb0-8bf4-3a50f872073c">gladiola.cicako</Modifikuesi>
    <Nr_x002e__x0020_prot_x0020_QBZ xmlns="0e656187-b300-4fb0-8bf4-3a50f872073c">1666/2</Nr_x002e__x0020_prot_x0020_QBZ>
    <Data_x0020_e_x0020_Modifikimit xmlns="0e656187-b300-4fb0-8bf4-3a50f872073c">2020-11-11T12:29:58Z</Data_x0020_e_x0020_Modifikimit>
    <Dekretuar xmlns="0e656187-b300-4fb0-8bf4-3a50f872073c">false</Dekretuar>
    <Data xmlns="0e656187-b300-4fb0-8bf4-3a50f872073c">2020-10-14T22:00:00Z</Data>
    <Nr_x002e__x0020_protokolli_x0020_i_x0020_aktit xmlns="0e656187-b300-4fb0-8bf4-3a50f872073c">2681/2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E5F4BB72C4C42AC8F1A06430AE55CD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E5F4BB72C4C42AC8F1A06430AE55CD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5EA6F85-9346-4290-B047-C87A1C471C71}">
  <ds:schemaRefs>
    <ds:schemaRef ds:uri="http://purl.org/dc/terms/"/>
    <ds:schemaRef ds:uri="http://schemas.microsoft.com/office/2006/documentManagement/types"/>
    <ds:schemaRef ds:uri="http://purl.org/dc/elements/1.1/"/>
    <ds:schemaRef ds:uri="0e656187-b300-4fb0-8bf4-3a50f872073c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DA7AE8-2E78-4F6B-815C-9EDEABFE77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911ACA-702A-488E-ADDD-D8217D533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FEDA9F4-54E7-449E-BC99-BC7C7C2F350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F166EE7-6D23-47E9-8050-C4E1400F2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në ligjin nr. 92/2014, “Për tatimin mbi vlerën e shtuar në Republikën e Shqipërisë”, të ndryshuar</vt:lpstr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në ligjin nr. 92/2014, “Për tatimin mbi vlerën e shtuar në Republikën e Shqipërisë”, të ndryshuar</dc:title>
  <dc:creator>gazmend.hanku</dc:creator>
  <cp:lastModifiedBy>Fjora Cahani</cp:lastModifiedBy>
  <cp:revision>15</cp:revision>
  <cp:lastPrinted>2020-10-19T07:39:00Z</cp:lastPrinted>
  <dcterms:created xsi:type="dcterms:W3CDTF">2020-11-11T11:56:00Z</dcterms:created>
  <dcterms:modified xsi:type="dcterms:W3CDTF">2020-11-12T08:15:00Z</dcterms:modified>
</cp:coreProperties>
</file>