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E21B6" w14:textId="77777777" w:rsidR="00420682" w:rsidRPr="00496711" w:rsidRDefault="00420682" w:rsidP="00A45231">
      <w:pPr>
        <w:pStyle w:val="neninr"/>
        <w:rPr>
          <w:b/>
        </w:rPr>
      </w:pPr>
      <w:r w:rsidRPr="00496711">
        <w:rPr>
          <w:b/>
        </w:rPr>
        <w:t>LIGJ</w:t>
      </w:r>
    </w:p>
    <w:p w14:paraId="3CAE21B8" w14:textId="77777777" w:rsidR="00420682" w:rsidRPr="00496711" w:rsidRDefault="002009A1" w:rsidP="00A45231">
      <w:pPr>
        <w:pStyle w:val="neninr"/>
        <w:rPr>
          <w:b/>
        </w:rPr>
      </w:pPr>
      <w:r w:rsidRPr="00496711">
        <w:rPr>
          <w:b/>
        </w:rPr>
        <w:t>Nr.</w:t>
      </w:r>
      <w:r w:rsidR="00935C1B" w:rsidRPr="00496711">
        <w:rPr>
          <w:b/>
        </w:rPr>
        <w:t xml:space="preserve"> </w:t>
      </w:r>
      <w:r w:rsidR="00731372" w:rsidRPr="00496711">
        <w:rPr>
          <w:b/>
        </w:rPr>
        <w:t>145</w:t>
      </w:r>
      <w:r w:rsidR="001C7EC0" w:rsidRPr="00496711">
        <w:rPr>
          <w:b/>
        </w:rPr>
        <w:t>/2020</w:t>
      </w:r>
    </w:p>
    <w:p w14:paraId="3CAE21B9" w14:textId="77777777" w:rsidR="00420682" w:rsidRPr="00496711" w:rsidRDefault="00420682" w:rsidP="00A45231">
      <w:pPr>
        <w:pStyle w:val="neninr"/>
        <w:rPr>
          <w:b/>
        </w:rPr>
      </w:pPr>
    </w:p>
    <w:p w14:paraId="3CAE21BA" w14:textId="46840168" w:rsidR="00404D97" w:rsidRPr="00496711" w:rsidRDefault="00404D97" w:rsidP="00A45231">
      <w:pPr>
        <w:pStyle w:val="neninr"/>
        <w:rPr>
          <w:b/>
        </w:rPr>
      </w:pPr>
      <w:r w:rsidRPr="00496711">
        <w:rPr>
          <w:b/>
        </w:rPr>
        <w:t>PËR RATIFIKIMIN E MARRËV</w:t>
      </w:r>
      <w:r w:rsidR="00935C1B" w:rsidRPr="00496711">
        <w:rPr>
          <w:b/>
        </w:rPr>
        <w:t>ESHJES PËR BASHKËPUNIM EKONOMIK</w:t>
      </w:r>
      <w:r w:rsidRPr="00496711">
        <w:rPr>
          <w:b/>
        </w:rPr>
        <w:t xml:space="preserve"> NDËRMJET KËSHILLIT TË MINISTRAVE</w:t>
      </w:r>
      <w:r w:rsidR="000A700A" w:rsidRPr="00496711">
        <w:rPr>
          <w:b/>
        </w:rPr>
        <w:t xml:space="preserve"> </w:t>
      </w:r>
      <w:r w:rsidRPr="00496711">
        <w:rPr>
          <w:b/>
        </w:rPr>
        <w:t>TË REPUBLIKËS SË SHQIPËRISË DHE QEVERISË SË EMIRATEVE</w:t>
      </w:r>
      <w:r w:rsidR="00496711" w:rsidRPr="00496711">
        <w:rPr>
          <w:b/>
        </w:rPr>
        <w:t xml:space="preserve"> </w:t>
      </w:r>
      <w:r w:rsidRPr="00496711">
        <w:rPr>
          <w:b/>
        </w:rPr>
        <w:t>TË BASHKUARA ARABE</w:t>
      </w:r>
    </w:p>
    <w:p w14:paraId="3CAE21BB" w14:textId="77777777" w:rsidR="00404D97" w:rsidRPr="00496711" w:rsidRDefault="00404D97" w:rsidP="00A45231">
      <w:pPr>
        <w:spacing w:after="0" w:line="240" w:lineRule="auto"/>
        <w:ind w:firstLine="284"/>
        <w:jc w:val="both"/>
        <w:rPr>
          <w:rFonts w:ascii="Garamond" w:hAnsi="Garamond"/>
          <w:sz w:val="24"/>
          <w:szCs w:val="24"/>
        </w:rPr>
      </w:pPr>
    </w:p>
    <w:p w14:paraId="3CAE21BC" w14:textId="77777777" w:rsidR="00404D97" w:rsidRPr="00496711" w:rsidRDefault="00404D97" w:rsidP="00A45231">
      <w:pPr>
        <w:spacing w:after="0" w:line="240" w:lineRule="auto"/>
        <w:ind w:firstLine="284"/>
        <w:jc w:val="both"/>
        <w:rPr>
          <w:rFonts w:ascii="Garamond" w:hAnsi="Garamond"/>
          <w:sz w:val="24"/>
          <w:szCs w:val="24"/>
        </w:rPr>
      </w:pPr>
      <w:r w:rsidRPr="00496711">
        <w:rPr>
          <w:rFonts w:ascii="Garamond" w:hAnsi="Garamond"/>
          <w:sz w:val="24"/>
          <w:szCs w:val="24"/>
        </w:rPr>
        <w:t>Në mbështetje të neneve 78, 83, pika</w:t>
      </w:r>
      <w:r w:rsidR="00986901" w:rsidRPr="00496711">
        <w:rPr>
          <w:rFonts w:ascii="Garamond" w:hAnsi="Garamond"/>
          <w:sz w:val="24"/>
          <w:szCs w:val="24"/>
        </w:rPr>
        <w:t xml:space="preserve"> 1</w:t>
      </w:r>
      <w:r w:rsidR="00574D5C" w:rsidRPr="00496711">
        <w:rPr>
          <w:rFonts w:ascii="Garamond" w:hAnsi="Garamond"/>
          <w:sz w:val="24"/>
          <w:szCs w:val="24"/>
        </w:rPr>
        <w:t>, dhe 121</w:t>
      </w:r>
      <w:r w:rsidRPr="00496711">
        <w:rPr>
          <w:rFonts w:ascii="Garamond" w:hAnsi="Garamond"/>
          <w:sz w:val="24"/>
          <w:szCs w:val="24"/>
        </w:rPr>
        <w:t xml:space="preserve"> të Kushtetutës, me propozimin e Këshillit të Ministrave, </w:t>
      </w:r>
    </w:p>
    <w:p w14:paraId="3CAE21BD" w14:textId="77777777" w:rsidR="00404D97" w:rsidRPr="00496711" w:rsidRDefault="00404D97" w:rsidP="00A45231">
      <w:pPr>
        <w:spacing w:after="0" w:line="240" w:lineRule="auto"/>
        <w:ind w:firstLine="284"/>
        <w:jc w:val="both"/>
        <w:rPr>
          <w:rFonts w:ascii="Garamond" w:hAnsi="Garamond"/>
          <w:sz w:val="24"/>
          <w:szCs w:val="24"/>
        </w:rPr>
      </w:pPr>
    </w:p>
    <w:p w14:paraId="3CAE21BE" w14:textId="0A9F506E" w:rsidR="00404D97" w:rsidRPr="00496711" w:rsidRDefault="00404D97" w:rsidP="00A45231">
      <w:pPr>
        <w:pStyle w:val="neninr"/>
      </w:pPr>
      <w:r w:rsidRPr="00496711">
        <w:t>KUVENDI</w:t>
      </w:r>
    </w:p>
    <w:p w14:paraId="3CAE21C0" w14:textId="77777777" w:rsidR="00404D97" w:rsidRPr="00496711" w:rsidRDefault="00404D97" w:rsidP="00A45231">
      <w:pPr>
        <w:pStyle w:val="neninr"/>
      </w:pPr>
      <w:r w:rsidRPr="00496711">
        <w:t>I REPUBLIKËS SË SHQIPËRISË</w:t>
      </w:r>
    </w:p>
    <w:p w14:paraId="3CAE21C1" w14:textId="77777777" w:rsidR="00404D97" w:rsidRPr="00496711" w:rsidRDefault="00404D97" w:rsidP="00A45231">
      <w:pPr>
        <w:pStyle w:val="neninr"/>
      </w:pPr>
    </w:p>
    <w:p w14:paraId="3CAE21C2" w14:textId="00363E22" w:rsidR="00404D97" w:rsidRPr="00496711" w:rsidRDefault="00A45231" w:rsidP="00A45231">
      <w:pPr>
        <w:pStyle w:val="neninr"/>
      </w:pPr>
      <w:r w:rsidRPr="00496711">
        <w:t>VENDOS</w:t>
      </w:r>
      <w:r w:rsidR="00404D97" w:rsidRPr="00496711">
        <w:t>I:</w:t>
      </w:r>
    </w:p>
    <w:p w14:paraId="3CAE21C3" w14:textId="77777777" w:rsidR="00404D97" w:rsidRPr="00496711" w:rsidRDefault="00404D97" w:rsidP="00A45231">
      <w:pPr>
        <w:pStyle w:val="neninr"/>
      </w:pPr>
    </w:p>
    <w:p w14:paraId="3CAE21C4" w14:textId="77777777" w:rsidR="00404D97" w:rsidRPr="00496711" w:rsidRDefault="00404D97" w:rsidP="00A45231">
      <w:pPr>
        <w:pStyle w:val="neninr"/>
      </w:pPr>
      <w:r w:rsidRPr="00496711">
        <w:t>Neni 1</w:t>
      </w:r>
    </w:p>
    <w:p w14:paraId="3CAE21C5" w14:textId="77777777" w:rsidR="00404D97" w:rsidRPr="00496711" w:rsidRDefault="00404D97" w:rsidP="00A45231">
      <w:pPr>
        <w:spacing w:after="0" w:line="240" w:lineRule="auto"/>
        <w:ind w:firstLine="284"/>
        <w:jc w:val="both"/>
        <w:rPr>
          <w:rFonts w:ascii="Garamond" w:hAnsi="Garamond"/>
          <w:sz w:val="24"/>
          <w:szCs w:val="24"/>
        </w:rPr>
      </w:pPr>
    </w:p>
    <w:p w14:paraId="3CAE21C6" w14:textId="5136CA5F" w:rsidR="00404D97" w:rsidRPr="00496711" w:rsidRDefault="00404D97" w:rsidP="00A45231">
      <w:pPr>
        <w:spacing w:after="0" w:line="240" w:lineRule="auto"/>
        <w:ind w:firstLine="284"/>
        <w:jc w:val="both"/>
        <w:rPr>
          <w:rFonts w:ascii="Garamond" w:hAnsi="Garamond"/>
          <w:sz w:val="24"/>
          <w:szCs w:val="24"/>
        </w:rPr>
      </w:pPr>
      <w:r w:rsidRPr="00496711">
        <w:rPr>
          <w:rFonts w:ascii="Garamond" w:hAnsi="Garamond"/>
          <w:sz w:val="24"/>
          <w:szCs w:val="24"/>
        </w:rPr>
        <w:t>Ratifikohet marrëveshja për bashkëpunim ekonomik ndërmjet Këshillit të Ministrave të Republikës së Shqipërisë dhe qeverisë së Emirateve të Bashkuara Arabe</w:t>
      </w:r>
      <w:r w:rsidR="00496711">
        <w:rPr>
          <w:rFonts w:ascii="Garamond" w:hAnsi="Garamond"/>
          <w:sz w:val="24"/>
          <w:szCs w:val="24"/>
        </w:rPr>
        <w:t>,</w:t>
      </w:r>
      <w:r w:rsidRPr="00496711">
        <w:rPr>
          <w:rFonts w:ascii="Garamond" w:hAnsi="Garamond"/>
          <w:sz w:val="24"/>
          <w:szCs w:val="24"/>
        </w:rPr>
        <w:t xml:space="preserve"> sipas tekstit që i bashkëlidhet këtij ligji dhe është pjesë përbërëse e tij</w:t>
      </w:r>
      <w:r w:rsidR="001D0F12" w:rsidRPr="00496711">
        <w:rPr>
          <w:rFonts w:ascii="Garamond" w:hAnsi="Garamond"/>
          <w:sz w:val="24"/>
          <w:szCs w:val="24"/>
        </w:rPr>
        <w:t>.</w:t>
      </w:r>
    </w:p>
    <w:p w14:paraId="3CAE21C7" w14:textId="77777777" w:rsidR="00404D97" w:rsidRPr="00496711" w:rsidRDefault="00404D97" w:rsidP="00A45231">
      <w:pPr>
        <w:spacing w:after="0" w:line="240" w:lineRule="auto"/>
        <w:ind w:firstLine="284"/>
        <w:jc w:val="both"/>
        <w:rPr>
          <w:rFonts w:ascii="Garamond" w:hAnsi="Garamond"/>
          <w:sz w:val="24"/>
          <w:szCs w:val="24"/>
        </w:rPr>
      </w:pPr>
    </w:p>
    <w:p w14:paraId="3CAE21C8" w14:textId="77777777" w:rsidR="00404D97" w:rsidRPr="00496711" w:rsidRDefault="00404D97" w:rsidP="00A45231">
      <w:pPr>
        <w:pStyle w:val="neninr"/>
      </w:pPr>
      <w:r w:rsidRPr="00496711">
        <w:t>Neni 2</w:t>
      </w:r>
    </w:p>
    <w:p w14:paraId="3CAE21C9" w14:textId="77777777" w:rsidR="00404D97" w:rsidRPr="00496711" w:rsidRDefault="00404D97" w:rsidP="00A45231">
      <w:pPr>
        <w:spacing w:after="0" w:line="240" w:lineRule="auto"/>
        <w:ind w:firstLine="284"/>
        <w:jc w:val="both"/>
        <w:rPr>
          <w:rFonts w:ascii="Garamond" w:hAnsi="Garamond"/>
          <w:sz w:val="24"/>
          <w:szCs w:val="24"/>
        </w:rPr>
      </w:pPr>
    </w:p>
    <w:p w14:paraId="3CAE21CA" w14:textId="77777777" w:rsidR="00404D97" w:rsidRPr="00496711" w:rsidRDefault="00404D97" w:rsidP="00A45231">
      <w:pPr>
        <w:spacing w:after="0" w:line="240" w:lineRule="auto"/>
        <w:ind w:firstLine="284"/>
        <w:jc w:val="both"/>
        <w:rPr>
          <w:rFonts w:ascii="Garamond" w:hAnsi="Garamond"/>
          <w:sz w:val="24"/>
          <w:szCs w:val="24"/>
        </w:rPr>
      </w:pPr>
      <w:r w:rsidRPr="00496711">
        <w:rPr>
          <w:rFonts w:ascii="Garamond" w:hAnsi="Garamond"/>
          <w:sz w:val="24"/>
          <w:szCs w:val="24"/>
        </w:rPr>
        <w:t>Ky ligj hyn në fuqi 15 ditë pas botimit në Fletoren Zyrtare.</w:t>
      </w:r>
    </w:p>
    <w:p w14:paraId="3CAE21CB" w14:textId="77777777" w:rsidR="007F6063" w:rsidRPr="00496711" w:rsidRDefault="007F6063" w:rsidP="00A45231">
      <w:pPr>
        <w:spacing w:after="0" w:line="240" w:lineRule="auto"/>
        <w:ind w:firstLine="284"/>
        <w:jc w:val="both"/>
        <w:rPr>
          <w:rFonts w:ascii="Garamond" w:hAnsi="Garamond"/>
          <w:sz w:val="24"/>
          <w:szCs w:val="24"/>
        </w:rPr>
      </w:pPr>
    </w:p>
    <w:p w14:paraId="3CAE21CD" w14:textId="46F7F649" w:rsidR="00976A3C" w:rsidRPr="00496711" w:rsidRDefault="00A45231" w:rsidP="00A45231">
      <w:pPr>
        <w:spacing w:after="0" w:line="240" w:lineRule="auto"/>
        <w:ind w:firstLine="284"/>
        <w:jc w:val="right"/>
        <w:rPr>
          <w:rFonts w:ascii="Garamond" w:hAnsi="Garamond"/>
          <w:sz w:val="24"/>
          <w:szCs w:val="24"/>
        </w:rPr>
      </w:pPr>
      <w:r w:rsidRPr="00496711">
        <w:rPr>
          <w:rFonts w:ascii="Garamond" w:hAnsi="Garamond"/>
          <w:sz w:val="24"/>
          <w:szCs w:val="24"/>
        </w:rPr>
        <w:t>KRYETAR</w:t>
      </w:r>
    </w:p>
    <w:p w14:paraId="3CAE21CF" w14:textId="0C8F485F" w:rsidR="00976A3C" w:rsidRPr="00496711" w:rsidRDefault="00A45231" w:rsidP="00A45231">
      <w:pPr>
        <w:spacing w:after="0" w:line="240" w:lineRule="auto"/>
        <w:ind w:firstLine="284"/>
        <w:jc w:val="right"/>
        <w:rPr>
          <w:rFonts w:ascii="Garamond" w:hAnsi="Garamond"/>
          <w:b/>
          <w:sz w:val="24"/>
          <w:szCs w:val="24"/>
        </w:rPr>
      </w:pPr>
      <w:r w:rsidRPr="00496711">
        <w:rPr>
          <w:rFonts w:ascii="Garamond" w:hAnsi="Garamond"/>
          <w:b/>
          <w:sz w:val="24"/>
          <w:szCs w:val="24"/>
        </w:rPr>
        <w:t>Gramoz Ruçi</w:t>
      </w:r>
    </w:p>
    <w:p w14:paraId="3CAE21D0" w14:textId="77777777" w:rsidR="00976A3C" w:rsidRPr="00496711" w:rsidRDefault="00976A3C" w:rsidP="00A45231">
      <w:pPr>
        <w:spacing w:after="0" w:line="240" w:lineRule="auto"/>
        <w:ind w:firstLine="284"/>
        <w:jc w:val="both"/>
        <w:rPr>
          <w:rFonts w:ascii="Garamond" w:hAnsi="Garamond"/>
          <w:sz w:val="24"/>
          <w:szCs w:val="24"/>
        </w:rPr>
      </w:pPr>
    </w:p>
    <w:p w14:paraId="3CAE21D1" w14:textId="14B19167" w:rsidR="00976A3C" w:rsidRPr="00496711" w:rsidRDefault="00976A3C"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Miratuar në datën </w:t>
      </w:r>
      <w:r w:rsidR="00404D97" w:rsidRPr="00496711">
        <w:rPr>
          <w:rFonts w:ascii="Garamond" w:hAnsi="Garamond"/>
          <w:sz w:val="24"/>
          <w:szCs w:val="24"/>
        </w:rPr>
        <w:t>3</w:t>
      </w:r>
      <w:r w:rsidR="00146D52" w:rsidRPr="00496711">
        <w:rPr>
          <w:rFonts w:ascii="Garamond" w:hAnsi="Garamond"/>
          <w:sz w:val="24"/>
          <w:szCs w:val="24"/>
        </w:rPr>
        <w:t>.1</w:t>
      </w:r>
      <w:r w:rsidR="00404D97" w:rsidRPr="00496711">
        <w:rPr>
          <w:rFonts w:ascii="Garamond" w:hAnsi="Garamond"/>
          <w:sz w:val="24"/>
          <w:szCs w:val="24"/>
        </w:rPr>
        <w:t>2</w:t>
      </w:r>
      <w:r w:rsidR="00146D52" w:rsidRPr="00496711">
        <w:rPr>
          <w:rFonts w:ascii="Garamond" w:hAnsi="Garamond"/>
          <w:sz w:val="24"/>
          <w:szCs w:val="24"/>
        </w:rPr>
        <w:t>.</w:t>
      </w:r>
      <w:r w:rsidR="001C7EC0" w:rsidRPr="00496711">
        <w:rPr>
          <w:rFonts w:ascii="Garamond" w:hAnsi="Garamond"/>
          <w:sz w:val="24"/>
          <w:szCs w:val="24"/>
        </w:rPr>
        <w:t>2020</w:t>
      </w:r>
      <w:r w:rsidR="002D2E8C" w:rsidRPr="00496711">
        <w:rPr>
          <w:rFonts w:ascii="Garamond" w:hAnsi="Garamond"/>
          <w:sz w:val="24"/>
          <w:szCs w:val="24"/>
        </w:rPr>
        <w:t>.</w:t>
      </w:r>
    </w:p>
    <w:p w14:paraId="3CAE21D2" w14:textId="77777777" w:rsidR="009F330A" w:rsidRPr="00496711" w:rsidRDefault="009F330A" w:rsidP="00A45231">
      <w:pPr>
        <w:spacing w:after="0" w:line="240" w:lineRule="auto"/>
        <w:ind w:firstLine="284"/>
        <w:jc w:val="both"/>
        <w:rPr>
          <w:rFonts w:ascii="Garamond" w:hAnsi="Garamond"/>
          <w:sz w:val="24"/>
          <w:szCs w:val="24"/>
        </w:rPr>
      </w:pPr>
    </w:p>
    <w:p w14:paraId="7288FEBC" w14:textId="77777777" w:rsidR="00A45231" w:rsidRPr="00496711" w:rsidRDefault="00A45231" w:rsidP="00A45231">
      <w:pPr>
        <w:pStyle w:val="neninr"/>
      </w:pPr>
      <w:r w:rsidRPr="00496711">
        <w:rPr>
          <w:b/>
        </w:rPr>
        <w:t>MARRËVESHJE</w:t>
      </w:r>
    </w:p>
    <w:p w14:paraId="269BC24E" w14:textId="5F6A865D" w:rsidR="00A45231" w:rsidRPr="00496711" w:rsidRDefault="002D2E8C" w:rsidP="00A45231">
      <w:pPr>
        <w:pStyle w:val="neninr"/>
      </w:pPr>
      <w:r w:rsidRPr="00496711">
        <w:t xml:space="preserve">MBI BASHKËPUNIMIN EKONOMIK NDËRMJET QEVERISË SË REPUBLIKËS SË SHQIPËRISË DHE QEVERISË SË EMIRATEVE TË BASHKUARA ARABE </w:t>
      </w:r>
    </w:p>
    <w:p w14:paraId="4079E395" w14:textId="77777777" w:rsidR="00A45231" w:rsidRPr="00496711" w:rsidRDefault="00A45231" w:rsidP="00A45231">
      <w:pPr>
        <w:spacing w:after="0" w:line="240" w:lineRule="auto"/>
        <w:ind w:firstLine="284"/>
        <w:jc w:val="both"/>
        <w:rPr>
          <w:rFonts w:ascii="Garamond" w:hAnsi="Garamond"/>
          <w:sz w:val="24"/>
          <w:szCs w:val="24"/>
        </w:rPr>
      </w:pPr>
    </w:p>
    <w:p w14:paraId="1F1C9C47" w14:textId="55A0E58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Qeveria e Republikës së Shqipërisë (në vijim e referuar si </w:t>
      </w:r>
      <w:r w:rsidR="002D2E8C" w:rsidRPr="00496711">
        <w:rPr>
          <w:rFonts w:ascii="Garamond" w:hAnsi="Garamond"/>
          <w:sz w:val="24"/>
          <w:szCs w:val="24"/>
        </w:rPr>
        <w:t>“</w:t>
      </w:r>
      <w:r w:rsidRPr="00496711">
        <w:rPr>
          <w:rFonts w:ascii="Garamond" w:hAnsi="Garamond"/>
          <w:sz w:val="24"/>
          <w:szCs w:val="24"/>
        </w:rPr>
        <w:t>QSH</w:t>
      </w:r>
      <w:r w:rsidR="002D2E8C" w:rsidRPr="00496711">
        <w:rPr>
          <w:rFonts w:ascii="Garamond" w:hAnsi="Garamond"/>
          <w:sz w:val="24"/>
          <w:szCs w:val="24"/>
        </w:rPr>
        <w:t>”</w:t>
      </w:r>
      <w:r w:rsidRPr="00496711">
        <w:rPr>
          <w:rFonts w:ascii="Garamond" w:hAnsi="Garamond"/>
          <w:sz w:val="24"/>
          <w:szCs w:val="24"/>
        </w:rPr>
        <w:t xml:space="preserve">) dhe Qeverisë së Emirateve të Bashkuara Arabe (në vijim të referuara si </w:t>
      </w:r>
      <w:r w:rsidR="002D2E8C" w:rsidRPr="00496711">
        <w:rPr>
          <w:rFonts w:ascii="Garamond" w:hAnsi="Garamond"/>
          <w:sz w:val="24"/>
          <w:szCs w:val="24"/>
        </w:rPr>
        <w:t>“</w:t>
      </w:r>
      <w:r w:rsidRPr="00496711">
        <w:rPr>
          <w:rFonts w:ascii="Garamond" w:hAnsi="Garamond"/>
          <w:sz w:val="24"/>
          <w:szCs w:val="24"/>
        </w:rPr>
        <w:t>EBA</w:t>
      </w:r>
      <w:r w:rsidR="002D2E8C" w:rsidRPr="00496711">
        <w:rPr>
          <w:rFonts w:ascii="Garamond" w:hAnsi="Garamond"/>
          <w:sz w:val="24"/>
          <w:szCs w:val="24"/>
        </w:rPr>
        <w:t>”</w:t>
      </w:r>
      <w:r w:rsidRPr="00496711">
        <w:rPr>
          <w:rFonts w:ascii="Garamond" w:hAnsi="Garamond"/>
          <w:sz w:val="24"/>
          <w:szCs w:val="24"/>
        </w:rPr>
        <w:t>) (bashkërisht të referuara si ‘Palët’),</w:t>
      </w:r>
    </w:p>
    <w:p w14:paraId="5E3D3046" w14:textId="58D229C7" w:rsidR="00A45231" w:rsidRPr="00496711" w:rsidRDefault="00367EEB" w:rsidP="00A45231">
      <w:pPr>
        <w:spacing w:after="0" w:line="240" w:lineRule="auto"/>
        <w:ind w:firstLine="284"/>
        <w:jc w:val="both"/>
        <w:rPr>
          <w:rFonts w:ascii="Garamond" w:hAnsi="Garamond"/>
          <w:sz w:val="24"/>
          <w:szCs w:val="24"/>
        </w:rPr>
      </w:pPr>
      <w:r w:rsidRPr="002D4A10">
        <w:rPr>
          <w:rFonts w:ascii="Garamond" w:hAnsi="Garamond"/>
          <w:i/>
          <w:sz w:val="24"/>
          <w:szCs w:val="24"/>
        </w:rPr>
        <w:t xml:space="preserve">me </w:t>
      </w:r>
      <w:r w:rsidR="00A45231" w:rsidRPr="002D4A10">
        <w:rPr>
          <w:rFonts w:ascii="Garamond" w:hAnsi="Garamond"/>
          <w:i/>
          <w:sz w:val="24"/>
          <w:szCs w:val="24"/>
        </w:rPr>
        <w:t>dëshirën për të</w:t>
      </w:r>
      <w:r w:rsidR="00A45231" w:rsidRPr="00496711">
        <w:rPr>
          <w:rFonts w:ascii="Garamond" w:hAnsi="Garamond"/>
          <w:sz w:val="24"/>
          <w:szCs w:val="24"/>
        </w:rPr>
        <w:t xml:space="preserve"> forcuar marrëdhëniet midis dy kombeve</w:t>
      </w:r>
      <w:r w:rsidR="00FE4133">
        <w:rPr>
          <w:rFonts w:ascii="Garamond" w:hAnsi="Garamond"/>
          <w:sz w:val="24"/>
          <w:szCs w:val="24"/>
        </w:rPr>
        <w:t>,</w:t>
      </w:r>
      <w:r w:rsidR="00A45231" w:rsidRPr="00496711">
        <w:rPr>
          <w:rFonts w:ascii="Garamond" w:hAnsi="Garamond"/>
          <w:sz w:val="24"/>
          <w:szCs w:val="24"/>
        </w:rPr>
        <w:t xml:space="preserve"> në përputhje me parimet e Kartës së Kombeve të Bashkuara dhe normat e përcaktuara nga e drejta ndërkombëtare dhe marrëveshjet e mëparshme dypalëshe ndërmjet dy vendeve, për të forcuar marrëdhëniet e respektueshme dypalëshe midis dy popujve, për të nxitur sipërmarrjen dhe bashkëpunimin në fushat me interes të përbashkët dhe bashkëpunimin sipas kësaj Marrëveshjeje (në vijim i referuar si </w:t>
      </w:r>
      <w:r>
        <w:rPr>
          <w:rFonts w:ascii="Garamond" w:hAnsi="Garamond"/>
          <w:sz w:val="24"/>
          <w:szCs w:val="24"/>
        </w:rPr>
        <w:t>“</w:t>
      </w:r>
      <w:r w:rsidR="00A45231" w:rsidRPr="00496711">
        <w:rPr>
          <w:rFonts w:ascii="Garamond" w:hAnsi="Garamond"/>
          <w:sz w:val="24"/>
          <w:szCs w:val="24"/>
        </w:rPr>
        <w:t>Bashkëpunim</w:t>
      </w:r>
      <w:r>
        <w:rPr>
          <w:rFonts w:ascii="Garamond" w:hAnsi="Garamond"/>
          <w:sz w:val="24"/>
          <w:szCs w:val="24"/>
        </w:rPr>
        <w:t>”</w:t>
      </w:r>
      <w:r w:rsidR="00A45231" w:rsidRPr="00496711">
        <w:rPr>
          <w:rFonts w:ascii="Garamond" w:hAnsi="Garamond"/>
          <w:sz w:val="24"/>
          <w:szCs w:val="24"/>
        </w:rPr>
        <w:t>);</w:t>
      </w:r>
    </w:p>
    <w:p w14:paraId="67352E5C" w14:textId="0BC1B514" w:rsidR="00A45231" w:rsidRPr="00496711" w:rsidRDefault="00367EEB" w:rsidP="00A45231">
      <w:pPr>
        <w:spacing w:after="0" w:line="240" w:lineRule="auto"/>
        <w:ind w:firstLine="284"/>
        <w:jc w:val="both"/>
        <w:rPr>
          <w:rFonts w:ascii="Garamond" w:hAnsi="Garamond"/>
          <w:sz w:val="24"/>
          <w:szCs w:val="24"/>
        </w:rPr>
      </w:pPr>
      <w:r w:rsidRPr="002D4A10">
        <w:rPr>
          <w:rFonts w:ascii="Garamond" w:hAnsi="Garamond"/>
          <w:i/>
          <w:sz w:val="24"/>
          <w:szCs w:val="24"/>
        </w:rPr>
        <w:t xml:space="preserve">bazuar </w:t>
      </w:r>
      <w:r w:rsidR="00A45231" w:rsidRPr="002D4A10">
        <w:rPr>
          <w:rFonts w:ascii="Garamond" w:hAnsi="Garamond"/>
          <w:i/>
          <w:sz w:val="24"/>
          <w:szCs w:val="24"/>
        </w:rPr>
        <w:t>në</w:t>
      </w:r>
      <w:r w:rsidR="00A45231" w:rsidRPr="00496711">
        <w:rPr>
          <w:rFonts w:ascii="Garamond" w:hAnsi="Garamond"/>
          <w:sz w:val="24"/>
          <w:szCs w:val="24"/>
        </w:rPr>
        <w:t xml:space="preserve"> besimin e përbashkët të të dy</w:t>
      </w:r>
      <w:r w:rsidR="00A4575C">
        <w:rPr>
          <w:rFonts w:ascii="Garamond" w:hAnsi="Garamond"/>
          <w:sz w:val="24"/>
          <w:szCs w:val="24"/>
        </w:rPr>
        <w:t>ja</w:t>
      </w:r>
      <w:r w:rsidR="00A45231" w:rsidRPr="00496711">
        <w:rPr>
          <w:rFonts w:ascii="Garamond" w:hAnsi="Garamond"/>
          <w:sz w:val="24"/>
          <w:szCs w:val="24"/>
        </w:rPr>
        <w:t xml:space="preserve"> qeverive në parimet e bashkëjetesës </w:t>
      </w:r>
      <w:r w:rsidR="00CF3E04">
        <w:rPr>
          <w:rFonts w:ascii="Garamond" w:hAnsi="Garamond"/>
          <w:sz w:val="24"/>
          <w:szCs w:val="24"/>
        </w:rPr>
        <w:t>paqësore midis popujve të botës</w:t>
      </w:r>
      <w:r w:rsidR="00A45231" w:rsidRPr="00496711">
        <w:rPr>
          <w:rFonts w:ascii="Garamond" w:hAnsi="Garamond"/>
          <w:sz w:val="24"/>
          <w:szCs w:val="24"/>
        </w:rPr>
        <w:t xml:space="preserve"> dhe </w:t>
      </w:r>
      <w:r w:rsidR="00FF02E0">
        <w:rPr>
          <w:rFonts w:ascii="Garamond" w:hAnsi="Garamond"/>
          <w:sz w:val="24"/>
          <w:szCs w:val="24"/>
        </w:rPr>
        <w:t xml:space="preserve">në </w:t>
      </w:r>
      <w:r w:rsidR="00A45231" w:rsidRPr="00496711">
        <w:rPr>
          <w:rFonts w:ascii="Garamond" w:hAnsi="Garamond"/>
          <w:sz w:val="24"/>
          <w:szCs w:val="24"/>
        </w:rPr>
        <w:t>nevojën e bashkëpunimit të përbashkët midis vendeve për të arritur paqen dhe sigurinë, stabilitetin dhe prosperitetin ndërkombëtar;</w:t>
      </w:r>
    </w:p>
    <w:p w14:paraId="0B1C726C" w14:textId="56229CCD" w:rsidR="00A45231" w:rsidRPr="00496711" w:rsidRDefault="002D4A10" w:rsidP="00A45231">
      <w:pPr>
        <w:spacing w:after="0" w:line="240" w:lineRule="auto"/>
        <w:ind w:firstLine="284"/>
        <w:jc w:val="both"/>
        <w:rPr>
          <w:rFonts w:ascii="Garamond" w:hAnsi="Garamond"/>
          <w:sz w:val="24"/>
          <w:szCs w:val="24"/>
        </w:rPr>
      </w:pPr>
      <w:r w:rsidRPr="002D4A10">
        <w:rPr>
          <w:rFonts w:ascii="Garamond" w:hAnsi="Garamond"/>
          <w:i/>
          <w:sz w:val="24"/>
          <w:szCs w:val="24"/>
        </w:rPr>
        <w:t xml:space="preserve">në </w:t>
      </w:r>
      <w:r w:rsidR="00A45231" w:rsidRPr="002D4A10">
        <w:rPr>
          <w:rFonts w:ascii="Garamond" w:hAnsi="Garamond"/>
          <w:i/>
          <w:sz w:val="24"/>
          <w:szCs w:val="24"/>
        </w:rPr>
        <w:t>bazë të</w:t>
      </w:r>
      <w:r w:rsidR="00A45231" w:rsidRPr="00496711">
        <w:rPr>
          <w:rFonts w:ascii="Garamond" w:hAnsi="Garamond"/>
          <w:sz w:val="24"/>
          <w:szCs w:val="24"/>
        </w:rPr>
        <w:t xml:space="preserve"> aspiratës së sinqertë për ta bërë këtë Marrëveshje një kuadër ligjor për avancimin e mëtejshëm të marrëdhënieve dypalëshe</w:t>
      </w:r>
      <w:r w:rsidR="0076493A">
        <w:rPr>
          <w:rFonts w:ascii="Garamond" w:hAnsi="Garamond"/>
          <w:sz w:val="24"/>
          <w:szCs w:val="24"/>
        </w:rPr>
        <w:t>,</w:t>
      </w:r>
      <w:r w:rsidR="00A45231" w:rsidRPr="00496711">
        <w:rPr>
          <w:rFonts w:ascii="Garamond" w:hAnsi="Garamond"/>
          <w:sz w:val="24"/>
          <w:szCs w:val="24"/>
        </w:rPr>
        <w:t xml:space="preserve"> që mbulojnë fusha bashkëpunimi të përcaktuara bashkërisht, siç specifikohet, duke përfshirë Marrëveshjen për Nxitjen dhe Mbrojtjen e Investimeve, të nënshkruar në Tiranë</w:t>
      </w:r>
      <w:r w:rsidR="0076493A">
        <w:rPr>
          <w:rFonts w:ascii="Garamond" w:hAnsi="Garamond"/>
          <w:sz w:val="24"/>
          <w:szCs w:val="24"/>
        </w:rPr>
        <w:t>,</w:t>
      </w:r>
      <w:r w:rsidR="00A45231" w:rsidRPr="00496711">
        <w:rPr>
          <w:rFonts w:ascii="Garamond" w:hAnsi="Garamond"/>
          <w:sz w:val="24"/>
          <w:szCs w:val="24"/>
        </w:rPr>
        <w:t xml:space="preserve"> në datën 15.10.2015</w:t>
      </w:r>
      <w:r w:rsidR="0076493A">
        <w:rPr>
          <w:rFonts w:ascii="Garamond" w:hAnsi="Garamond"/>
          <w:sz w:val="24"/>
          <w:szCs w:val="24"/>
        </w:rPr>
        <w:t>,</w:t>
      </w:r>
      <w:r w:rsidR="00A45231" w:rsidRPr="00496711">
        <w:rPr>
          <w:rFonts w:ascii="Garamond" w:hAnsi="Garamond"/>
          <w:sz w:val="24"/>
          <w:szCs w:val="24"/>
        </w:rPr>
        <w:t xml:space="preserve"> dhe veçanërisht për të promovuar interesat dhe mirëqenien e popujve të tyre, Palët,</w:t>
      </w:r>
    </w:p>
    <w:p w14:paraId="5D5E4CB5"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kanë rënë dakord si më poshtë:</w:t>
      </w:r>
    </w:p>
    <w:p w14:paraId="05B1B3CB" w14:textId="77777777" w:rsidR="00A45231" w:rsidRPr="00496711" w:rsidRDefault="00A45231" w:rsidP="00A45231">
      <w:pPr>
        <w:spacing w:after="0" w:line="240" w:lineRule="auto"/>
        <w:ind w:firstLine="284"/>
        <w:jc w:val="both"/>
        <w:rPr>
          <w:rFonts w:ascii="Garamond" w:hAnsi="Garamond"/>
          <w:sz w:val="24"/>
          <w:szCs w:val="24"/>
        </w:rPr>
      </w:pPr>
    </w:p>
    <w:p w14:paraId="0D4B25C7" w14:textId="77777777" w:rsidR="00A45231" w:rsidRPr="00496711" w:rsidRDefault="00A45231" w:rsidP="00A45231">
      <w:pPr>
        <w:pStyle w:val="neninr"/>
      </w:pPr>
      <w:r w:rsidRPr="00496711">
        <w:t>Neni 1</w:t>
      </w:r>
    </w:p>
    <w:p w14:paraId="16F4EB28" w14:textId="77777777" w:rsidR="00A45231" w:rsidRPr="00496711" w:rsidRDefault="00A45231" w:rsidP="00A45231">
      <w:pPr>
        <w:spacing w:after="0" w:line="240" w:lineRule="auto"/>
        <w:ind w:firstLine="284"/>
        <w:jc w:val="both"/>
        <w:rPr>
          <w:rFonts w:ascii="Garamond" w:hAnsi="Garamond"/>
          <w:sz w:val="24"/>
          <w:szCs w:val="24"/>
        </w:rPr>
      </w:pPr>
    </w:p>
    <w:p w14:paraId="4CEE2949" w14:textId="0C99CFC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Palët do të inkurajojnë dhe nxisin bashkëpunimin midis dy vendeve</w:t>
      </w:r>
      <w:r w:rsidR="00DD2547">
        <w:rPr>
          <w:rFonts w:ascii="Garamond" w:hAnsi="Garamond"/>
          <w:sz w:val="24"/>
          <w:szCs w:val="24"/>
        </w:rPr>
        <w:t>,</w:t>
      </w:r>
      <w:r w:rsidRPr="00496711">
        <w:rPr>
          <w:rFonts w:ascii="Garamond" w:hAnsi="Garamond"/>
          <w:sz w:val="24"/>
          <w:szCs w:val="24"/>
        </w:rPr>
        <w:t xml:space="preserve"> në bazë të parimeve të miqësisë, respektimit të plotë të sovranitetit të të dy</w:t>
      </w:r>
      <w:r w:rsidR="00DD2547">
        <w:rPr>
          <w:rFonts w:ascii="Garamond" w:hAnsi="Garamond"/>
          <w:sz w:val="24"/>
          <w:szCs w:val="24"/>
        </w:rPr>
        <w:t>ja</w:t>
      </w:r>
      <w:r w:rsidRPr="00496711">
        <w:rPr>
          <w:rFonts w:ascii="Garamond" w:hAnsi="Garamond"/>
          <w:sz w:val="24"/>
          <w:szCs w:val="24"/>
        </w:rPr>
        <w:t xml:space="preserve"> vendeve dhe interesave të përbashkët në përputhje me legjislacionet përkatëse kombëtare, ligjet dhe statutet ndërkombëtare dhe dispozitat e kësaj Marrëveshjeje.</w:t>
      </w:r>
    </w:p>
    <w:p w14:paraId="67B2A17F" w14:textId="503D5548"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Palët do të inkurajojnë veçanërisht bashkëpunimin ekonomik dhe tregtar dhe partneritetet strategjike, në sektorë të veçantë dhe fusha me interes, në bazë të barazisë dhe përfitimeve të ndërsjella, në përputhje me </w:t>
      </w:r>
      <w:r w:rsidR="00DD2547">
        <w:rPr>
          <w:rFonts w:ascii="Garamond" w:hAnsi="Garamond"/>
          <w:sz w:val="24"/>
          <w:szCs w:val="24"/>
        </w:rPr>
        <w:t>termat dhe kushtet e përcaktuar</w:t>
      </w:r>
      <w:r w:rsidRPr="00496711">
        <w:rPr>
          <w:rFonts w:ascii="Garamond" w:hAnsi="Garamond"/>
          <w:sz w:val="24"/>
          <w:szCs w:val="24"/>
        </w:rPr>
        <w:t xml:space="preserve"> në këtë Marrëveshje dhe sipas termave dhe kushteve të përcaktuar në marrëveshje të veçanta, memorandume mirëkuptimi dhe protokolle të lidhura për zbatimin e projekteve dhe </w:t>
      </w:r>
      <w:r w:rsidR="00DD2547">
        <w:rPr>
          <w:rFonts w:ascii="Garamond" w:hAnsi="Garamond"/>
          <w:sz w:val="24"/>
          <w:szCs w:val="24"/>
        </w:rPr>
        <w:t xml:space="preserve">të </w:t>
      </w:r>
      <w:r w:rsidRPr="00496711">
        <w:rPr>
          <w:rFonts w:ascii="Garamond" w:hAnsi="Garamond"/>
          <w:sz w:val="24"/>
          <w:szCs w:val="24"/>
        </w:rPr>
        <w:t>programeve konkrete të parashikuara në fushat e bashkëpunimit ndërmjet Palëve dhe/ose ndërmjet njërës prej Palëve dhe sektorit privat, ose midis sektorit privat të të dyja Palëve</w:t>
      </w:r>
      <w:r w:rsidR="00FD3063">
        <w:rPr>
          <w:rFonts w:ascii="Garamond" w:hAnsi="Garamond"/>
          <w:sz w:val="24"/>
          <w:szCs w:val="24"/>
        </w:rPr>
        <w:t>, dhe</w:t>
      </w:r>
      <w:r w:rsidRPr="00496711">
        <w:rPr>
          <w:rFonts w:ascii="Garamond" w:hAnsi="Garamond"/>
          <w:sz w:val="24"/>
          <w:szCs w:val="24"/>
        </w:rPr>
        <w:t>/ose organeve ose autoriteteve kompetente të Palëve që zbatojnë një projekt ose program konkret.</w:t>
      </w:r>
    </w:p>
    <w:p w14:paraId="1D58A257" w14:textId="24AEB3C9"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Palët do të inkurajojnë bashkëpunimin midis autoriteteve, subjekteve tregtare dhe subjekteve të tjera publike ose private të të dy</w:t>
      </w:r>
      <w:r w:rsidR="00FA278A">
        <w:rPr>
          <w:rFonts w:ascii="Garamond" w:hAnsi="Garamond"/>
          <w:sz w:val="24"/>
          <w:szCs w:val="24"/>
        </w:rPr>
        <w:t>ja</w:t>
      </w:r>
      <w:r w:rsidRPr="00496711">
        <w:rPr>
          <w:rFonts w:ascii="Garamond" w:hAnsi="Garamond"/>
          <w:sz w:val="24"/>
          <w:szCs w:val="24"/>
        </w:rPr>
        <w:t xml:space="preserve"> vendeve, si dhe përfshirjen e qytetarëve, në përputhje me legjislacionin kombëtar të Palëve.</w:t>
      </w:r>
    </w:p>
    <w:p w14:paraId="6C5892E2" w14:textId="77777777" w:rsidR="00A45231" w:rsidRPr="00496711" w:rsidRDefault="00A45231" w:rsidP="00A45231">
      <w:pPr>
        <w:spacing w:after="0" w:line="240" w:lineRule="auto"/>
        <w:ind w:firstLine="284"/>
        <w:jc w:val="both"/>
        <w:rPr>
          <w:rFonts w:ascii="Garamond" w:hAnsi="Garamond"/>
          <w:sz w:val="24"/>
          <w:szCs w:val="24"/>
        </w:rPr>
      </w:pPr>
    </w:p>
    <w:p w14:paraId="1D07D98C" w14:textId="77777777" w:rsidR="00A45231" w:rsidRPr="00496711" w:rsidRDefault="00A45231" w:rsidP="00A45231">
      <w:pPr>
        <w:pStyle w:val="neninr"/>
      </w:pPr>
      <w:r w:rsidRPr="00496711">
        <w:t>Neni 2</w:t>
      </w:r>
    </w:p>
    <w:p w14:paraId="708AFE0C" w14:textId="77777777" w:rsidR="00A45231" w:rsidRPr="00496711" w:rsidRDefault="00A45231" w:rsidP="00A45231">
      <w:pPr>
        <w:spacing w:after="0" w:line="240" w:lineRule="auto"/>
        <w:ind w:firstLine="284"/>
        <w:jc w:val="both"/>
        <w:rPr>
          <w:rFonts w:ascii="Garamond" w:hAnsi="Garamond"/>
          <w:sz w:val="24"/>
          <w:szCs w:val="24"/>
        </w:rPr>
      </w:pPr>
    </w:p>
    <w:p w14:paraId="513183A2"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Palët do të bashkëpunojnë në fushat e mëposhtme ekonomike:</w:t>
      </w:r>
    </w:p>
    <w:p w14:paraId="07EED0F7" w14:textId="1F410680"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1. Bashkëpunim në fushën industriale: </w:t>
      </w:r>
    </w:p>
    <w:p w14:paraId="15DE5F42"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Kryerja e konsultimeve të nevojshme midis të dyja Palëve që do të përfitojnë nga ekspertiza dhe përvoja e tyre përkatëse kombëtare dhe ndërkombëtare në fushat e mëposhtme:</w:t>
      </w:r>
    </w:p>
    <w:p w14:paraId="0EF92924" w14:textId="5FBB319D"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a) </w:t>
      </w:r>
      <w:r w:rsidR="000D6F6E" w:rsidRPr="00496711">
        <w:rPr>
          <w:rFonts w:ascii="Garamond" w:hAnsi="Garamond"/>
          <w:sz w:val="24"/>
          <w:szCs w:val="24"/>
        </w:rPr>
        <w:t xml:space="preserve">krijimi </w:t>
      </w:r>
      <w:r w:rsidRPr="00496711">
        <w:rPr>
          <w:rFonts w:ascii="Garamond" w:hAnsi="Garamond"/>
          <w:sz w:val="24"/>
          <w:szCs w:val="24"/>
        </w:rPr>
        <w:t>i fushave të specializuara teknike dhe ekonomike të lidhura me eksportet</w:t>
      </w:r>
      <w:r w:rsidR="000D6F6E">
        <w:rPr>
          <w:rFonts w:ascii="Garamond" w:hAnsi="Garamond"/>
          <w:sz w:val="24"/>
          <w:szCs w:val="24"/>
        </w:rPr>
        <w:t>;</w:t>
      </w:r>
    </w:p>
    <w:p w14:paraId="07AC0C78" w14:textId="174D4906"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0D6F6E" w:rsidRPr="00496711">
        <w:rPr>
          <w:rFonts w:ascii="Garamond" w:hAnsi="Garamond"/>
          <w:sz w:val="24"/>
          <w:szCs w:val="24"/>
        </w:rPr>
        <w:t xml:space="preserve">krijimi </w:t>
      </w:r>
      <w:r w:rsidRPr="00496711">
        <w:rPr>
          <w:rFonts w:ascii="Garamond" w:hAnsi="Garamond"/>
          <w:sz w:val="24"/>
          <w:szCs w:val="24"/>
        </w:rPr>
        <w:t>i sipërmarrjeve të vogla dhe të mesme industriale dhe bashkëpunim midis ndërmarrjeve nga të dyja Palët</w:t>
      </w:r>
      <w:r w:rsidR="00BF06E1">
        <w:rPr>
          <w:rFonts w:ascii="Garamond" w:hAnsi="Garamond"/>
          <w:sz w:val="24"/>
          <w:szCs w:val="24"/>
        </w:rPr>
        <w:t>;</w:t>
      </w:r>
    </w:p>
    <w:p w14:paraId="6E670885" w14:textId="4509A895"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c) </w:t>
      </w:r>
      <w:r w:rsidR="000D6F6E" w:rsidRPr="00496711">
        <w:rPr>
          <w:rFonts w:ascii="Garamond" w:hAnsi="Garamond"/>
          <w:sz w:val="24"/>
          <w:szCs w:val="24"/>
        </w:rPr>
        <w:t xml:space="preserve">kalimi </w:t>
      </w:r>
      <w:r w:rsidRPr="00496711">
        <w:rPr>
          <w:rFonts w:ascii="Garamond" w:hAnsi="Garamond"/>
          <w:sz w:val="24"/>
          <w:szCs w:val="24"/>
        </w:rPr>
        <w:t>në ekonominë e njohurive</w:t>
      </w:r>
      <w:r w:rsidR="00BF06E1">
        <w:rPr>
          <w:rFonts w:ascii="Garamond" w:hAnsi="Garamond"/>
          <w:sz w:val="24"/>
          <w:szCs w:val="24"/>
        </w:rPr>
        <w:t>;</w:t>
      </w:r>
    </w:p>
    <w:p w14:paraId="01BEC79D" w14:textId="2E92D4CA"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d) </w:t>
      </w:r>
      <w:r w:rsidR="00BF06E1" w:rsidRPr="00496711">
        <w:rPr>
          <w:rFonts w:ascii="Garamond" w:hAnsi="Garamond"/>
          <w:sz w:val="24"/>
          <w:szCs w:val="24"/>
        </w:rPr>
        <w:t xml:space="preserve">gjetja </w:t>
      </w:r>
      <w:r w:rsidRPr="00496711">
        <w:rPr>
          <w:rFonts w:ascii="Garamond" w:hAnsi="Garamond"/>
          <w:sz w:val="24"/>
          <w:szCs w:val="24"/>
        </w:rPr>
        <w:t>e mënyrave dhe mekanizmave ndërmjet autoriteteve kompetente të të dy</w:t>
      </w:r>
      <w:r w:rsidR="00BF06E1">
        <w:rPr>
          <w:rFonts w:ascii="Garamond" w:hAnsi="Garamond"/>
          <w:sz w:val="24"/>
          <w:szCs w:val="24"/>
        </w:rPr>
        <w:t>ja</w:t>
      </w:r>
      <w:r w:rsidRPr="00496711">
        <w:rPr>
          <w:rFonts w:ascii="Garamond" w:hAnsi="Garamond"/>
          <w:sz w:val="24"/>
          <w:szCs w:val="24"/>
        </w:rPr>
        <w:t xml:space="preserve"> vendeve</w:t>
      </w:r>
      <w:r w:rsidR="00BF06E1">
        <w:rPr>
          <w:rFonts w:ascii="Garamond" w:hAnsi="Garamond"/>
          <w:sz w:val="24"/>
          <w:szCs w:val="24"/>
        </w:rPr>
        <w:t>,</w:t>
      </w:r>
      <w:r w:rsidRPr="00496711">
        <w:rPr>
          <w:rFonts w:ascii="Garamond" w:hAnsi="Garamond"/>
          <w:sz w:val="24"/>
          <w:szCs w:val="24"/>
        </w:rPr>
        <w:t xml:space="preserve"> për të krijuar industri të përbashkëta arabe-shqiptare</w:t>
      </w:r>
      <w:r w:rsidR="00BF06E1">
        <w:rPr>
          <w:rFonts w:ascii="Garamond" w:hAnsi="Garamond"/>
          <w:sz w:val="24"/>
          <w:szCs w:val="24"/>
        </w:rPr>
        <w:t xml:space="preserve">, </w:t>
      </w:r>
      <w:r w:rsidRPr="00496711">
        <w:rPr>
          <w:rFonts w:ascii="Garamond" w:hAnsi="Garamond"/>
          <w:sz w:val="24"/>
          <w:szCs w:val="24"/>
        </w:rPr>
        <w:t>që kombinojnë njohuritë e avancuara industriale të Emirateve të Bashkuara Arabe dhe avantazhe të ngjashme të disponueshme në ekonominë shqiptare</w:t>
      </w:r>
    </w:p>
    <w:p w14:paraId="0689DC10" w14:textId="52FF83A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2. Bashkëpunim në tregti dhe fushat tregtare:</w:t>
      </w:r>
    </w:p>
    <w:p w14:paraId="3CFC0226" w14:textId="4703E87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a) </w:t>
      </w:r>
      <w:r w:rsidR="00BF06E1" w:rsidRPr="00496711">
        <w:rPr>
          <w:rFonts w:ascii="Garamond" w:hAnsi="Garamond"/>
          <w:sz w:val="24"/>
          <w:szCs w:val="24"/>
        </w:rPr>
        <w:t xml:space="preserve">zhvillimi </w:t>
      </w:r>
      <w:r w:rsidRPr="00496711">
        <w:rPr>
          <w:rFonts w:ascii="Garamond" w:hAnsi="Garamond"/>
          <w:sz w:val="24"/>
          <w:szCs w:val="24"/>
        </w:rPr>
        <w:t>dhe rishikimi i masave të nevojshme për rritjen e tregtisë midis dy vendeve dhe përmirësimi i ndërsjellë i aksesit në treg</w:t>
      </w:r>
      <w:r w:rsidR="00BF06E1">
        <w:rPr>
          <w:rFonts w:ascii="Garamond" w:hAnsi="Garamond"/>
          <w:sz w:val="24"/>
          <w:szCs w:val="24"/>
        </w:rPr>
        <w:t>;</w:t>
      </w:r>
    </w:p>
    <w:p w14:paraId="2AEB3443" w14:textId="6C77D32B"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BF06E1" w:rsidRPr="00496711">
        <w:rPr>
          <w:rFonts w:ascii="Garamond" w:hAnsi="Garamond"/>
          <w:sz w:val="24"/>
          <w:szCs w:val="24"/>
        </w:rPr>
        <w:t xml:space="preserve">shkëmbimi </w:t>
      </w:r>
      <w:r w:rsidRPr="00496711">
        <w:rPr>
          <w:rFonts w:ascii="Garamond" w:hAnsi="Garamond"/>
          <w:sz w:val="24"/>
          <w:szCs w:val="24"/>
        </w:rPr>
        <w:t xml:space="preserve">i ekspertizës dhe </w:t>
      </w:r>
      <w:r w:rsidR="005E73E3">
        <w:rPr>
          <w:rFonts w:ascii="Garamond" w:hAnsi="Garamond"/>
          <w:sz w:val="24"/>
          <w:szCs w:val="24"/>
        </w:rPr>
        <w:t xml:space="preserve">i </w:t>
      </w:r>
      <w:r w:rsidRPr="00496711">
        <w:rPr>
          <w:rFonts w:ascii="Garamond" w:hAnsi="Garamond"/>
          <w:sz w:val="24"/>
          <w:szCs w:val="24"/>
        </w:rPr>
        <w:t xml:space="preserve">përvojës në fushën e rieksportit dhe </w:t>
      </w:r>
      <w:r w:rsidR="00596F8B">
        <w:rPr>
          <w:rFonts w:ascii="Garamond" w:hAnsi="Garamond"/>
          <w:sz w:val="24"/>
          <w:szCs w:val="24"/>
        </w:rPr>
        <w:t>i</w:t>
      </w:r>
      <w:r w:rsidR="00704690">
        <w:rPr>
          <w:rFonts w:ascii="Garamond" w:hAnsi="Garamond"/>
          <w:sz w:val="24"/>
          <w:szCs w:val="24"/>
        </w:rPr>
        <w:t xml:space="preserve"> </w:t>
      </w:r>
      <w:r w:rsidRPr="00496711">
        <w:rPr>
          <w:rFonts w:ascii="Garamond" w:hAnsi="Garamond"/>
          <w:sz w:val="24"/>
          <w:szCs w:val="24"/>
        </w:rPr>
        <w:t>projekteve</w:t>
      </w:r>
      <w:r w:rsidR="00596F8B">
        <w:rPr>
          <w:rFonts w:ascii="Garamond" w:hAnsi="Garamond"/>
          <w:sz w:val="24"/>
          <w:szCs w:val="24"/>
        </w:rPr>
        <w:t>,</w:t>
      </w:r>
      <w:r w:rsidRPr="00496711">
        <w:rPr>
          <w:rFonts w:ascii="Garamond" w:hAnsi="Garamond"/>
          <w:sz w:val="24"/>
          <w:szCs w:val="24"/>
        </w:rPr>
        <w:t xml:space="preserve"> dhe </w:t>
      </w:r>
      <w:r w:rsidR="00596F8B">
        <w:rPr>
          <w:rFonts w:ascii="Garamond" w:hAnsi="Garamond"/>
          <w:sz w:val="24"/>
          <w:szCs w:val="24"/>
        </w:rPr>
        <w:t xml:space="preserve">i </w:t>
      </w:r>
      <w:r w:rsidRPr="00496711">
        <w:rPr>
          <w:rFonts w:ascii="Garamond" w:hAnsi="Garamond"/>
          <w:sz w:val="24"/>
          <w:szCs w:val="24"/>
        </w:rPr>
        <w:t>investimeve të orientuara nga eksporti</w:t>
      </w:r>
      <w:r w:rsidR="00BF06E1">
        <w:rPr>
          <w:rFonts w:ascii="Garamond" w:hAnsi="Garamond"/>
          <w:sz w:val="24"/>
          <w:szCs w:val="24"/>
        </w:rPr>
        <w:t>;</w:t>
      </w:r>
    </w:p>
    <w:p w14:paraId="1C40BA9F" w14:textId="305BC77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c) </w:t>
      </w:r>
      <w:r w:rsidR="00BF06E1" w:rsidRPr="00496711">
        <w:rPr>
          <w:rFonts w:ascii="Garamond" w:hAnsi="Garamond"/>
          <w:sz w:val="24"/>
          <w:szCs w:val="24"/>
        </w:rPr>
        <w:t xml:space="preserve">shkëmbimi </w:t>
      </w:r>
      <w:r w:rsidRPr="00496711">
        <w:rPr>
          <w:rFonts w:ascii="Garamond" w:hAnsi="Garamond"/>
          <w:sz w:val="24"/>
          <w:szCs w:val="24"/>
        </w:rPr>
        <w:t xml:space="preserve">i informacionit ekonomik dhe tregtar, legjislacioni ekonomik dhe drejtoritë tregtare për të promovuar dhe </w:t>
      </w:r>
      <w:r w:rsidR="00596F8B">
        <w:rPr>
          <w:rFonts w:ascii="Garamond" w:hAnsi="Garamond"/>
          <w:sz w:val="24"/>
          <w:szCs w:val="24"/>
        </w:rPr>
        <w:t xml:space="preserve">për të </w:t>
      </w:r>
      <w:r w:rsidRPr="00496711">
        <w:rPr>
          <w:rFonts w:ascii="Garamond" w:hAnsi="Garamond"/>
          <w:sz w:val="24"/>
          <w:szCs w:val="24"/>
        </w:rPr>
        <w:t>zhvilluar bashkëpunimin ekonomik dhe për të avancuar shkëmbimin tregtar midis dy vendeve</w:t>
      </w:r>
      <w:r w:rsidR="00BF06E1">
        <w:rPr>
          <w:rFonts w:ascii="Garamond" w:hAnsi="Garamond"/>
          <w:sz w:val="24"/>
          <w:szCs w:val="24"/>
        </w:rPr>
        <w:t>;</w:t>
      </w:r>
    </w:p>
    <w:p w14:paraId="7A4415CA" w14:textId="2220FE45"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d) </w:t>
      </w:r>
      <w:r w:rsidR="00BF06E1" w:rsidRPr="00496711">
        <w:rPr>
          <w:rFonts w:ascii="Garamond" w:hAnsi="Garamond"/>
          <w:sz w:val="24"/>
          <w:szCs w:val="24"/>
        </w:rPr>
        <w:t xml:space="preserve">bashkëpunim </w:t>
      </w:r>
      <w:r w:rsidRPr="00496711">
        <w:rPr>
          <w:rFonts w:ascii="Garamond" w:hAnsi="Garamond"/>
          <w:sz w:val="24"/>
          <w:szCs w:val="24"/>
        </w:rPr>
        <w:t>në ndarjen dhe shkëmbimin e ekspertizës midis sektorëve privatë të të dy</w:t>
      </w:r>
      <w:r w:rsidR="00252341">
        <w:rPr>
          <w:rFonts w:ascii="Garamond" w:hAnsi="Garamond"/>
          <w:sz w:val="24"/>
          <w:szCs w:val="24"/>
        </w:rPr>
        <w:t>ja</w:t>
      </w:r>
      <w:r w:rsidRPr="00496711">
        <w:rPr>
          <w:rFonts w:ascii="Garamond" w:hAnsi="Garamond"/>
          <w:sz w:val="24"/>
          <w:szCs w:val="24"/>
        </w:rPr>
        <w:t xml:space="preserve"> Palëve.</w:t>
      </w:r>
    </w:p>
    <w:p w14:paraId="50CA5FCC"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3. Bashkëpunim në fushën e investimeve:</w:t>
      </w:r>
    </w:p>
    <w:p w14:paraId="254DC187" w14:textId="5967577B"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a) </w:t>
      </w:r>
      <w:r w:rsidR="00D24943" w:rsidRPr="00496711">
        <w:rPr>
          <w:rFonts w:ascii="Garamond" w:hAnsi="Garamond"/>
          <w:sz w:val="24"/>
          <w:szCs w:val="24"/>
        </w:rPr>
        <w:t xml:space="preserve">shkëmbimi </w:t>
      </w:r>
      <w:r w:rsidRPr="00496711">
        <w:rPr>
          <w:rFonts w:ascii="Garamond" w:hAnsi="Garamond"/>
          <w:sz w:val="24"/>
          <w:szCs w:val="24"/>
        </w:rPr>
        <w:t>i informacionit mbi sistemet e ndryshme të investimeve dhe stimujt e tij përkatës stimulues</w:t>
      </w:r>
      <w:r w:rsidR="00D24943">
        <w:rPr>
          <w:rFonts w:ascii="Garamond" w:hAnsi="Garamond"/>
          <w:sz w:val="24"/>
          <w:szCs w:val="24"/>
        </w:rPr>
        <w:t>;</w:t>
      </w:r>
    </w:p>
    <w:p w14:paraId="330618DB" w14:textId="3828573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D24943" w:rsidRPr="00496711">
        <w:rPr>
          <w:rFonts w:ascii="Garamond" w:hAnsi="Garamond"/>
          <w:sz w:val="24"/>
          <w:szCs w:val="24"/>
        </w:rPr>
        <w:t xml:space="preserve">puna </w:t>
      </w:r>
      <w:r w:rsidRPr="00496711">
        <w:rPr>
          <w:rFonts w:ascii="Garamond" w:hAnsi="Garamond"/>
          <w:sz w:val="24"/>
          <w:szCs w:val="24"/>
        </w:rPr>
        <w:t xml:space="preserve">për shkëmbimin e lehtësive administrative, ligjore dhe financiare dhe </w:t>
      </w:r>
      <w:r w:rsidR="00D24943">
        <w:rPr>
          <w:rFonts w:ascii="Garamond" w:hAnsi="Garamond"/>
          <w:sz w:val="24"/>
          <w:szCs w:val="24"/>
        </w:rPr>
        <w:t xml:space="preserve">të </w:t>
      </w:r>
      <w:r w:rsidRPr="00496711">
        <w:rPr>
          <w:rFonts w:ascii="Garamond" w:hAnsi="Garamond"/>
          <w:sz w:val="24"/>
          <w:szCs w:val="24"/>
        </w:rPr>
        <w:t>të gjitha procedurave të nevojshme për bashkëpunim në fushën e krijimit të sipërmarrjeve të përbashkëta të investimeve në të dy</w:t>
      </w:r>
      <w:r w:rsidR="008459BF">
        <w:rPr>
          <w:rFonts w:ascii="Garamond" w:hAnsi="Garamond"/>
          <w:sz w:val="24"/>
          <w:szCs w:val="24"/>
        </w:rPr>
        <w:t>ja</w:t>
      </w:r>
      <w:r w:rsidRPr="00496711">
        <w:rPr>
          <w:rFonts w:ascii="Garamond" w:hAnsi="Garamond"/>
          <w:sz w:val="24"/>
          <w:szCs w:val="24"/>
        </w:rPr>
        <w:t xml:space="preserve"> vendet, sipërmarrjeve të përbashkëta të investimeve në vendet e palëve të treta dhe sipërmarrjeve private të investimeve për secilën Palë për Palën tjetër</w:t>
      </w:r>
      <w:r w:rsidR="00B96695">
        <w:rPr>
          <w:rFonts w:ascii="Garamond" w:hAnsi="Garamond"/>
          <w:sz w:val="24"/>
          <w:szCs w:val="24"/>
        </w:rPr>
        <w:t>;</w:t>
      </w:r>
      <w:r w:rsidRPr="00496711">
        <w:rPr>
          <w:rFonts w:ascii="Garamond" w:hAnsi="Garamond"/>
          <w:sz w:val="24"/>
          <w:szCs w:val="24"/>
        </w:rPr>
        <w:t xml:space="preserve"> </w:t>
      </w:r>
    </w:p>
    <w:p w14:paraId="0BF467F9" w14:textId="7834F88D"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lastRenderedPageBreak/>
        <w:t xml:space="preserve">c) </w:t>
      </w:r>
      <w:r w:rsidR="00B96695" w:rsidRPr="00496711">
        <w:rPr>
          <w:rFonts w:ascii="Garamond" w:hAnsi="Garamond"/>
          <w:sz w:val="24"/>
          <w:szCs w:val="24"/>
        </w:rPr>
        <w:t xml:space="preserve">puna </w:t>
      </w:r>
      <w:r w:rsidRPr="00496711">
        <w:rPr>
          <w:rFonts w:ascii="Garamond" w:hAnsi="Garamond"/>
          <w:sz w:val="24"/>
          <w:szCs w:val="24"/>
        </w:rPr>
        <w:t xml:space="preserve">për nënshkrimin e marrëveshjeve ekonomike dhe marrëveshjeve të tjera mbi </w:t>
      </w:r>
      <w:r w:rsidR="00B96695" w:rsidRPr="00496711">
        <w:rPr>
          <w:rFonts w:ascii="Garamond" w:hAnsi="Garamond"/>
          <w:sz w:val="24"/>
          <w:szCs w:val="24"/>
        </w:rPr>
        <w:t xml:space="preserve">nxitjen </w:t>
      </w:r>
      <w:r w:rsidRPr="00496711">
        <w:rPr>
          <w:rFonts w:ascii="Garamond" w:hAnsi="Garamond"/>
          <w:sz w:val="24"/>
          <w:szCs w:val="24"/>
        </w:rPr>
        <w:t xml:space="preserve">dhe </w:t>
      </w:r>
      <w:r w:rsidR="00B96695" w:rsidRPr="00496711">
        <w:rPr>
          <w:rFonts w:ascii="Garamond" w:hAnsi="Garamond"/>
          <w:sz w:val="24"/>
          <w:szCs w:val="24"/>
        </w:rPr>
        <w:t xml:space="preserve">mbrojtjen </w:t>
      </w:r>
      <w:r w:rsidRPr="00496711">
        <w:rPr>
          <w:rFonts w:ascii="Garamond" w:hAnsi="Garamond"/>
          <w:sz w:val="24"/>
          <w:szCs w:val="24"/>
        </w:rPr>
        <w:t xml:space="preserve">e </w:t>
      </w:r>
      <w:r w:rsidR="00B96695" w:rsidRPr="00496711">
        <w:rPr>
          <w:rFonts w:ascii="Garamond" w:hAnsi="Garamond"/>
          <w:sz w:val="24"/>
          <w:szCs w:val="24"/>
        </w:rPr>
        <w:t>investimeve</w:t>
      </w:r>
      <w:r w:rsidRPr="00496711">
        <w:rPr>
          <w:rFonts w:ascii="Garamond" w:hAnsi="Garamond"/>
          <w:sz w:val="24"/>
          <w:szCs w:val="24"/>
        </w:rPr>
        <w:t>, duke lehtësuar bashkëpunimin e biznesit dhe</w:t>
      </w:r>
      <w:r w:rsidR="005D57D7">
        <w:rPr>
          <w:rFonts w:ascii="Garamond" w:hAnsi="Garamond"/>
          <w:sz w:val="24"/>
          <w:szCs w:val="24"/>
        </w:rPr>
        <w:t xml:space="preserve">/ose </w:t>
      </w:r>
      <w:r w:rsidRPr="00496711">
        <w:rPr>
          <w:rFonts w:ascii="Garamond" w:hAnsi="Garamond"/>
          <w:sz w:val="24"/>
          <w:szCs w:val="24"/>
        </w:rPr>
        <w:t xml:space="preserve">ndonjë </w:t>
      </w:r>
      <w:r w:rsidR="005D57D7" w:rsidRPr="00496711">
        <w:rPr>
          <w:rFonts w:ascii="Garamond" w:hAnsi="Garamond"/>
          <w:sz w:val="24"/>
          <w:szCs w:val="24"/>
        </w:rPr>
        <w:t xml:space="preserve">marrëveshje </w:t>
      </w:r>
      <w:r w:rsidRPr="00496711">
        <w:rPr>
          <w:rFonts w:ascii="Garamond" w:hAnsi="Garamond"/>
          <w:sz w:val="24"/>
          <w:szCs w:val="24"/>
        </w:rPr>
        <w:t>të mëtejshme që do të bihet dakord midis dy Palëve</w:t>
      </w:r>
      <w:r w:rsidR="005D57D7">
        <w:rPr>
          <w:rFonts w:ascii="Garamond" w:hAnsi="Garamond"/>
          <w:sz w:val="24"/>
          <w:szCs w:val="24"/>
        </w:rPr>
        <w:t>,</w:t>
      </w:r>
      <w:r w:rsidRPr="00496711">
        <w:rPr>
          <w:rFonts w:ascii="Garamond" w:hAnsi="Garamond"/>
          <w:sz w:val="24"/>
          <w:szCs w:val="24"/>
        </w:rPr>
        <w:t xml:space="preserve"> që do të ndikojë pozitivisht në investime dhe klimën e biznesit.</w:t>
      </w:r>
    </w:p>
    <w:p w14:paraId="13FA214B" w14:textId="2D85BF1E"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4. Bashkëpunim në fushën e turizmit, </w:t>
      </w:r>
      <w:r w:rsidR="005D57D7">
        <w:rPr>
          <w:rFonts w:ascii="Garamond" w:hAnsi="Garamond"/>
          <w:sz w:val="24"/>
          <w:szCs w:val="24"/>
        </w:rPr>
        <w:t xml:space="preserve">në </w:t>
      </w:r>
      <w:r w:rsidRPr="00496711">
        <w:rPr>
          <w:rFonts w:ascii="Garamond" w:hAnsi="Garamond"/>
          <w:sz w:val="24"/>
          <w:szCs w:val="24"/>
        </w:rPr>
        <w:t xml:space="preserve">logjistikë dhe </w:t>
      </w:r>
      <w:r w:rsidR="005D57D7">
        <w:rPr>
          <w:rFonts w:ascii="Garamond" w:hAnsi="Garamond"/>
          <w:sz w:val="24"/>
          <w:szCs w:val="24"/>
        </w:rPr>
        <w:t xml:space="preserve">në </w:t>
      </w:r>
      <w:r w:rsidRPr="00496711">
        <w:rPr>
          <w:rFonts w:ascii="Garamond" w:hAnsi="Garamond"/>
          <w:sz w:val="24"/>
          <w:szCs w:val="24"/>
        </w:rPr>
        <w:t>infrastrukturën e ngjashme:</w:t>
      </w:r>
    </w:p>
    <w:p w14:paraId="7AEAD07A" w14:textId="1548C5DE"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1. Ky bashkëpunim do të përfshijë fushat e mëposhtme:</w:t>
      </w:r>
    </w:p>
    <w:p w14:paraId="276366B5" w14:textId="2E5B667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a) </w:t>
      </w:r>
      <w:r w:rsidR="00BD687A" w:rsidRPr="00496711">
        <w:rPr>
          <w:rFonts w:ascii="Garamond" w:hAnsi="Garamond"/>
          <w:sz w:val="24"/>
          <w:szCs w:val="24"/>
        </w:rPr>
        <w:t xml:space="preserve">shkëmbimi </w:t>
      </w:r>
      <w:r w:rsidRPr="00496711">
        <w:rPr>
          <w:rFonts w:ascii="Garamond" w:hAnsi="Garamond"/>
          <w:sz w:val="24"/>
          <w:szCs w:val="24"/>
        </w:rPr>
        <w:t xml:space="preserve">i përvojës dhe </w:t>
      </w:r>
      <w:r w:rsidR="00BD687A">
        <w:rPr>
          <w:rFonts w:ascii="Garamond" w:hAnsi="Garamond"/>
          <w:sz w:val="24"/>
          <w:szCs w:val="24"/>
        </w:rPr>
        <w:t xml:space="preserve">i </w:t>
      </w:r>
      <w:r w:rsidRPr="00496711">
        <w:rPr>
          <w:rFonts w:ascii="Garamond" w:hAnsi="Garamond"/>
          <w:sz w:val="24"/>
          <w:szCs w:val="24"/>
        </w:rPr>
        <w:t xml:space="preserve">njohurive në fushën e turizmit dhe </w:t>
      </w:r>
      <w:r w:rsidR="00BD687A">
        <w:rPr>
          <w:rFonts w:ascii="Garamond" w:hAnsi="Garamond"/>
          <w:sz w:val="24"/>
          <w:szCs w:val="24"/>
        </w:rPr>
        <w:t xml:space="preserve">të </w:t>
      </w:r>
      <w:r w:rsidRPr="00496711">
        <w:rPr>
          <w:rFonts w:ascii="Garamond" w:hAnsi="Garamond"/>
          <w:sz w:val="24"/>
          <w:szCs w:val="24"/>
        </w:rPr>
        <w:t>industrive</w:t>
      </w:r>
      <w:r w:rsidR="00BD687A">
        <w:rPr>
          <w:rFonts w:ascii="Garamond" w:hAnsi="Garamond"/>
          <w:sz w:val="24"/>
          <w:szCs w:val="24"/>
        </w:rPr>
        <w:t>,</w:t>
      </w:r>
      <w:r w:rsidRPr="00496711">
        <w:rPr>
          <w:rFonts w:ascii="Garamond" w:hAnsi="Garamond"/>
          <w:sz w:val="24"/>
          <w:szCs w:val="24"/>
        </w:rPr>
        <w:t xml:space="preserve"> dhe </w:t>
      </w:r>
      <w:r w:rsidR="00BD687A">
        <w:rPr>
          <w:rFonts w:ascii="Garamond" w:hAnsi="Garamond"/>
          <w:sz w:val="24"/>
          <w:szCs w:val="24"/>
        </w:rPr>
        <w:t xml:space="preserve">të </w:t>
      </w:r>
      <w:r w:rsidRPr="00496711">
        <w:rPr>
          <w:rFonts w:ascii="Garamond" w:hAnsi="Garamond"/>
          <w:sz w:val="24"/>
          <w:szCs w:val="24"/>
        </w:rPr>
        <w:t>shërbimeve përkatëse, nga grupet e interesit të sektorit publik dhe privat</w:t>
      </w:r>
      <w:r w:rsidR="00BD687A">
        <w:rPr>
          <w:rFonts w:ascii="Garamond" w:hAnsi="Garamond"/>
          <w:sz w:val="24"/>
          <w:szCs w:val="24"/>
        </w:rPr>
        <w:t>;</w:t>
      </w:r>
    </w:p>
    <w:p w14:paraId="2B67E2F4" w14:textId="45083709"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BD687A" w:rsidRPr="00496711">
        <w:rPr>
          <w:rFonts w:ascii="Garamond" w:hAnsi="Garamond"/>
          <w:sz w:val="24"/>
          <w:szCs w:val="24"/>
        </w:rPr>
        <w:t xml:space="preserve">bashkëpunimi </w:t>
      </w:r>
      <w:r w:rsidRPr="00496711">
        <w:rPr>
          <w:rFonts w:ascii="Garamond" w:hAnsi="Garamond"/>
          <w:sz w:val="24"/>
          <w:szCs w:val="24"/>
        </w:rPr>
        <w:t>për projekte specifike të zhvillimit strategjik në turizëm dhe industri të ngjashme</w:t>
      </w:r>
      <w:r w:rsidR="00BD687A">
        <w:rPr>
          <w:rFonts w:ascii="Garamond" w:hAnsi="Garamond"/>
          <w:sz w:val="24"/>
          <w:szCs w:val="24"/>
        </w:rPr>
        <w:t>;</w:t>
      </w:r>
    </w:p>
    <w:p w14:paraId="4B7A8321" w14:textId="5A4C7A72"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c) </w:t>
      </w:r>
      <w:r w:rsidR="00BD687A" w:rsidRPr="00496711">
        <w:rPr>
          <w:rFonts w:ascii="Garamond" w:hAnsi="Garamond"/>
          <w:sz w:val="24"/>
          <w:szCs w:val="24"/>
        </w:rPr>
        <w:t xml:space="preserve">forcimi </w:t>
      </w:r>
      <w:r w:rsidRPr="00496711">
        <w:rPr>
          <w:rFonts w:ascii="Garamond" w:hAnsi="Garamond"/>
          <w:sz w:val="24"/>
          <w:szCs w:val="24"/>
        </w:rPr>
        <w:t>i bashkëpunimit në fushat e transportit detar, duke përfshirë turizmin detar, shërbimet dhe mirëmbajtjen e anijeve dhe shërbimet e ngjashme</w:t>
      </w:r>
      <w:r w:rsidR="00BD687A">
        <w:rPr>
          <w:rFonts w:ascii="Garamond" w:hAnsi="Garamond"/>
          <w:sz w:val="24"/>
          <w:szCs w:val="24"/>
        </w:rPr>
        <w:t>;</w:t>
      </w:r>
    </w:p>
    <w:p w14:paraId="360576AF" w14:textId="47BAC91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d) </w:t>
      </w:r>
      <w:r w:rsidR="00BD687A" w:rsidRPr="00496711">
        <w:rPr>
          <w:rFonts w:ascii="Garamond" w:hAnsi="Garamond"/>
          <w:sz w:val="24"/>
          <w:szCs w:val="24"/>
        </w:rPr>
        <w:t xml:space="preserve">përfitimi </w:t>
      </w:r>
      <w:r w:rsidRPr="00496711">
        <w:rPr>
          <w:rFonts w:ascii="Garamond" w:hAnsi="Garamond"/>
          <w:sz w:val="24"/>
          <w:szCs w:val="24"/>
        </w:rPr>
        <w:t xml:space="preserve">nga mundësitë dhe përvojat në fushën e </w:t>
      </w:r>
      <w:r w:rsidR="00A71AA0">
        <w:rPr>
          <w:rFonts w:ascii="Garamond" w:hAnsi="Garamond"/>
          <w:sz w:val="24"/>
          <w:szCs w:val="24"/>
        </w:rPr>
        <w:t>kuadrit</w:t>
      </w:r>
      <w:r w:rsidRPr="003B4922">
        <w:rPr>
          <w:rFonts w:ascii="Garamond" w:hAnsi="Garamond"/>
          <w:sz w:val="24"/>
          <w:szCs w:val="24"/>
        </w:rPr>
        <w:t xml:space="preserve"> rregullator</w:t>
      </w:r>
      <w:r w:rsidRPr="00496711">
        <w:rPr>
          <w:rFonts w:ascii="Garamond" w:hAnsi="Garamond"/>
          <w:sz w:val="24"/>
          <w:szCs w:val="24"/>
        </w:rPr>
        <w:t xml:space="preserve"> të transportit detar.</w:t>
      </w:r>
    </w:p>
    <w:p w14:paraId="4115465A"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5. Bashkëpunim në fushën e pronave/aseteve/objekteve të paluajtshme:</w:t>
      </w:r>
    </w:p>
    <w:p w14:paraId="6838CF79"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1. Ky bashkëpunim përfshin fushat e mëposhtme:</w:t>
      </w:r>
    </w:p>
    <w:p w14:paraId="667C3A8F" w14:textId="4D4061DB"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a) blerjen e aseteve të paluajtshme në pronësi shtetërore, në përputhje me kornizën ligjore përkatëse të vendeve përkatëse</w:t>
      </w:r>
      <w:r w:rsidR="00924E12">
        <w:rPr>
          <w:rFonts w:ascii="Garamond" w:hAnsi="Garamond"/>
          <w:sz w:val="24"/>
          <w:szCs w:val="24"/>
        </w:rPr>
        <w:t>;</w:t>
      </w:r>
      <w:r w:rsidRPr="00496711">
        <w:rPr>
          <w:rFonts w:ascii="Garamond" w:hAnsi="Garamond"/>
          <w:sz w:val="24"/>
          <w:szCs w:val="24"/>
        </w:rPr>
        <w:t xml:space="preserve"> dhe/ose</w:t>
      </w:r>
    </w:p>
    <w:p w14:paraId="46DF657A"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b) investime të përbashkëta në projekte që përfshijnë zhvillimin e pronave në pronësi shtetërore.</w:t>
      </w:r>
    </w:p>
    <w:p w14:paraId="0344D7E2" w14:textId="4709B93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2. Për të zbatuar aktivitetet në këtë fushë bashkëpunimi, Palët bien dakord që</w:t>
      </w:r>
      <w:r w:rsidR="00924E12">
        <w:rPr>
          <w:rFonts w:ascii="Garamond" w:hAnsi="Garamond"/>
          <w:sz w:val="24"/>
          <w:szCs w:val="24"/>
        </w:rPr>
        <w:t>,</w:t>
      </w:r>
      <w:r w:rsidRPr="00496711">
        <w:rPr>
          <w:rFonts w:ascii="Garamond" w:hAnsi="Garamond"/>
          <w:sz w:val="24"/>
          <w:szCs w:val="24"/>
        </w:rPr>
        <w:t xml:space="preserve"> kur është e nevojshme, të sigurohen investime në disa objekte dhe asete të paluajtshme (të lidhura me fushat e këtij </w:t>
      </w:r>
      <w:r w:rsidR="00924E12" w:rsidRPr="00496711">
        <w:rPr>
          <w:rFonts w:ascii="Garamond" w:hAnsi="Garamond"/>
          <w:sz w:val="24"/>
          <w:szCs w:val="24"/>
        </w:rPr>
        <w:t>bashkëpunimi</w:t>
      </w:r>
      <w:r w:rsidRPr="00496711">
        <w:rPr>
          <w:rFonts w:ascii="Garamond" w:hAnsi="Garamond"/>
          <w:sz w:val="24"/>
          <w:szCs w:val="24"/>
        </w:rPr>
        <w:t>) në pronësinë shtetërore, në Republikën e Shqipërisë, kur njihet interesi i ndërsjellë, Qeveria e Shqipërisë do të angazhohet me subjektet e Emirateve të Bashkuara Arabe, për të zhvilluar ose për të investuar m</w:t>
      </w:r>
      <w:r w:rsidR="00924E12">
        <w:rPr>
          <w:rFonts w:ascii="Garamond" w:hAnsi="Garamond"/>
          <w:sz w:val="24"/>
          <w:szCs w:val="24"/>
        </w:rPr>
        <w:t>e ta bashkërisht, të gjitha nën</w:t>
      </w:r>
      <w:r w:rsidR="000E2999">
        <w:rPr>
          <w:rFonts w:ascii="Garamond" w:hAnsi="Garamond"/>
          <w:sz w:val="24"/>
          <w:szCs w:val="24"/>
        </w:rPr>
        <w:t xml:space="preserve"> </w:t>
      </w:r>
      <w:r w:rsidRPr="00496711">
        <w:rPr>
          <w:rFonts w:ascii="Garamond" w:hAnsi="Garamond"/>
          <w:sz w:val="24"/>
          <w:szCs w:val="24"/>
        </w:rPr>
        <w:t>termat dhe kushtet e rënë dakord nga Palët e kësaj</w:t>
      </w:r>
      <w:r w:rsidR="00496711" w:rsidRPr="00496711">
        <w:rPr>
          <w:rFonts w:ascii="Garamond" w:hAnsi="Garamond"/>
          <w:sz w:val="24"/>
          <w:szCs w:val="24"/>
        </w:rPr>
        <w:t xml:space="preserve"> </w:t>
      </w:r>
      <w:r w:rsidRPr="00496711">
        <w:rPr>
          <w:rFonts w:ascii="Garamond" w:hAnsi="Garamond"/>
          <w:sz w:val="24"/>
          <w:szCs w:val="24"/>
        </w:rPr>
        <w:t>Marrëveshjeje ose secila Palë dhe sektori privat, ose sektori privat i të dy</w:t>
      </w:r>
      <w:r w:rsidR="00924E12">
        <w:rPr>
          <w:rFonts w:ascii="Garamond" w:hAnsi="Garamond"/>
          <w:sz w:val="24"/>
          <w:szCs w:val="24"/>
        </w:rPr>
        <w:t>ja</w:t>
      </w:r>
      <w:r w:rsidRPr="00496711">
        <w:rPr>
          <w:rFonts w:ascii="Garamond" w:hAnsi="Garamond"/>
          <w:sz w:val="24"/>
          <w:szCs w:val="24"/>
        </w:rPr>
        <w:t xml:space="preserve"> Palëve, që do të rregullohen individualisht me marrëveshje të veçanta të nevojshme</w:t>
      </w:r>
      <w:r w:rsidR="000E5A72">
        <w:rPr>
          <w:rFonts w:ascii="Garamond" w:hAnsi="Garamond"/>
          <w:sz w:val="24"/>
          <w:szCs w:val="24"/>
        </w:rPr>
        <w:t>.</w:t>
      </w:r>
    </w:p>
    <w:p w14:paraId="32AEAC2E"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6. Bashkëpunim në fushën e bujqësisë dhe sigurisë ushqimore:</w:t>
      </w:r>
    </w:p>
    <w:p w14:paraId="73217CB5"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1. Ky bashkëpunim përfshin fushat e mëposhtme:</w:t>
      </w:r>
    </w:p>
    <w:p w14:paraId="66BA10FB" w14:textId="10833D5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a) </w:t>
      </w:r>
      <w:r w:rsidR="000E5A72" w:rsidRPr="00496711">
        <w:rPr>
          <w:rFonts w:ascii="Garamond" w:hAnsi="Garamond"/>
          <w:sz w:val="24"/>
          <w:szCs w:val="24"/>
        </w:rPr>
        <w:t xml:space="preserve">shkëmbimi </w:t>
      </w:r>
      <w:r w:rsidRPr="00496711">
        <w:rPr>
          <w:rFonts w:ascii="Garamond" w:hAnsi="Garamond"/>
          <w:sz w:val="24"/>
          <w:szCs w:val="24"/>
        </w:rPr>
        <w:t xml:space="preserve">i informacionit dhe </w:t>
      </w:r>
      <w:r w:rsidR="000E5A72">
        <w:rPr>
          <w:rFonts w:ascii="Garamond" w:hAnsi="Garamond"/>
          <w:sz w:val="24"/>
          <w:szCs w:val="24"/>
        </w:rPr>
        <w:t xml:space="preserve">i </w:t>
      </w:r>
      <w:r w:rsidRPr="00496711">
        <w:rPr>
          <w:rFonts w:ascii="Garamond" w:hAnsi="Garamond"/>
          <w:sz w:val="24"/>
          <w:szCs w:val="24"/>
        </w:rPr>
        <w:t>njohurive në kulturat dhe proceset bujqësore</w:t>
      </w:r>
      <w:r w:rsidR="000E5A72">
        <w:rPr>
          <w:rFonts w:ascii="Garamond" w:hAnsi="Garamond"/>
          <w:sz w:val="24"/>
          <w:szCs w:val="24"/>
        </w:rPr>
        <w:t>;</w:t>
      </w:r>
    </w:p>
    <w:p w14:paraId="0B2A5650" w14:textId="53643FD9"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F65F40" w:rsidRPr="00496711">
        <w:rPr>
          <w:rFonts w:ascii="Garamond" w:hAnsi="Garamond"/>
          <w:sz w:val="24"/>
          <w:szCs w:val="24"/>
        </w:rPr>
        <w:t xml:space="preserve">investimet </w:t>
      </w:r>
      <w:r w:rsidRPr="00496711">
        <w:rPr>
          <w:rFonts w:ascii="Garamond" w:hAnsi="Garamond"/>
          <w:sz w:val="24"/>
          <w:szCs w:val="24"/>
        </w:rPr>
        <w:t xml:space="preserve">në zhvillimin dhe </w:t>
      </w:r>
      <w:r w:rsidR="00F65F40">
        <w:rPr>
          <w:rFonts w:ascii="Garamond" w:hAnsi="Garamond"/>
          <w:sz w:val="24"/>
          <w:szCs w:val="24"/>
        </w:rPr>
        <w:t xml:space="preserve">në </w:t>
      </w:r>
      <w:r w:rsidRPr="00496711">
        <w:rPr>
          <w:rFonts w:ascii="Garamond" w:hAnsi="Garamond"/>
          <w:sz w:val="24"/>
          <w:szCs w:val="24"/>
        </w:rPr>
        <w:t>zgjerimin e prodhimit bujqësor</w:t>
      </w:r>
      <w:r w:rsidR="00F65F40">
        <w:rPr>
          <w:rFonts w:ascii="Garamond" w:hAnsi="Garamond"/>
          <w:sz w:val="24"/>
          <w:szCs w:val="24"/>
        </w:rPr>
        <w:t>;</w:t>
      </w:r>
    </w:p>
    <w:p w14:paraId="723DE877" w14:textId="289D98C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c) </w:t>
      </w:r>
      <w:r w:rsidR="00F65F40" w:rsidRPr="00496711">
        <w:rPr>
          <w:rFonts w:ascii="Garamond" w:hAnsi="Garamond"/>
          <w:sz w:val="24"/>
          <w:szCs w:val="24"/>
        </w:rPr>
        <w:t xml:space="preserve">investim </w:t>
      </w:r>
      <w:r w:rsidRPr="00496711">
        <w:rPr>
          <w:rFonts w:ascii="Garamond" w:hAnsi="Garamond"/>
          <w:sz w:val="24"/>
          <w:szCs w:val="24"/>
        </w:rPr>
        <w:t xml:space="preserve">në sistemet e ujitjes dhe </w:t>
      </w:r>
      <w:r w:rsidR="00F65F40">
        <w:rPr>
          <w:rFonts w:ascii="Garamond" w:hAnsi="Garamond"/>
          <w:sz w:val="24"/>
          <w:szCs w:val="24"/>
        </w:rPr>
        <w:t xml:space="preserve">të </w:t>
      </w:r>
      <w:r w:rsidRPr="00496711">
        <w:rPr>
          <w:rFonts w:ascii="Garamond" w:hAnsi="Garamond"/>
          <w:sz w:val="24"/>
          <w:szCs w:val="24"/>
        </w:rPr>
        <w:t xml:space="preserve">drenazhimit, duke përfshirë blerjen dhe modernizimin e pajisjeve dhe </w:t>
      </w:r>
      <w:r w:rsidR="00F65F40">
        <w:rPr>
          <w:rFonts w:ascii="Garamond" w:hAnsi="Garamond"/>
          <w:sz w:val="24"/>
          <w:szCs w:val="24"/>
        </w:rPr>
        <w:t>të</w:t>
      </w:r>
      <w:r w:rsidR="000E2999">
        <w:rPr>
          <w:rFonts w:ascii="Garamond" w:hAnsi="Garamond"/>
          <w:sz w:val="24"/>
          <w:szCs w:val="24"/>
        </w:rPr>
        <w:t xml:space="preserve"> </w:t>
      </w:r>
      <w:r w:rsidRPr="00496711">
        <w:rPr>
          <w:rFonts w:ascii="Garamond" w:hAnsi="Garamond"/>
          <w:sz w:val="24"/>
          <w:szCs w:val="24"/>
        </w:rPr>
        <w:t>infrastrukturës bujqësore</w:t>
      </w:r>
      <w:r w:rsidR="00C34736">
        <w:rPr>
          <w:rFonts w:ascii="Garamond" w:hAnsi="Garamond"/>
          <w:sz w:val="24"/>
          <w:szCs w:val="24"/>
        </w:rPr>
        <w:t>;</w:t>
      </w:r>
    </w:p>
    <w:p w14:paraId="4C0C2048" w14:textId="483FFD4F"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d) </w:t>
      </w:r>
      <w:r w:rsidR="00C34736" w:rsidRPr="00496711">
        <w:rPr>
          <w:rFonts w:ascii="Garamond" w:hAnsi="Garamond"/>
          <w:sz w:val="24"/>
          <w:szCs w:val="24"/>
        </w:rPr>
        <w:t xml:space="preserve">krijimi </w:t>
      </w:r>
      <w:r w:rsidRPr="00496711">
        <w:rPr>
          <w:rFonts w:ascii="Garamond" w:hAnsi="Garamond"/>
          <w:sz w:val="24"/>
          <w:szCs w:val="24"/>
        </w:rPr>
        <w:t xml:space="preserve">i qendrave të përbashkëta të eksperimentimit dhe </w:t>
      </w:r>
      <w:r w:rsidR="00C34736">
        <w:rPr>
          <w:rFonts w:ascii="Garamond" w:hAnsi="Garamond"/>
          <w:sz w:val="24"/>
          <w:szCs w:val="24"/>
        </w:rPr>
        <w:t xml:space="preserve">të </w:t>
      </w:r>
      <w:r w:rsidRPr="00496711">
        <w:rPr>
          <w:rFonts w:ascii="Garamond" w:hAnsi="Garamond"/>
          <w:sz w:val="24"/>
          <w:szCs w:val="24"/>
        </w:rPr>
        <w:t xml:space="preserve">kërkimit në bujqësi, </w:t>
      </w:r>
      <w:r w:rsidRPr="007E6A09">
        <w:rPr>
          <w:rFonts w:ascii="Garamond" w:hAnsi="Garamond"/>
          <w:sz w:val="24"/>
          <w:szCs w:val="24"/>
        </w:rPr>
        <w:t>pylltari d</w:t>
      </w:r>
      <w:r w:rsidRPr="00496711">
        <w:rPr>
          <w:rFonts w:ascii="Garamond" w:hAnsi="Garamond"/>
          <w:sz w:val="24"/>
          <w:szCs w:val="24"/>
        </w:rPr>
        <w:t>he mbrojtjen e mjedisit</w:t>
      </w:r>
      <w:r w:rsidR="00C34736">
        <w:rPr>
          <w:rFonts w:ascii="Garamond" w:hAnsi="Garamond"/>
          <w:sz w:val="24"/>
          <w:szCs w:val="24"/>
        </w:rPr>
        <w:t>;</w:t>
      </w:r>
    </w:p>
    <w:p w14:paraId="083F3829" w14:textId="1F33F672"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e) </w:t>
      </w:r>
      <w:r w:rsidR="00C34736" w:rsidRPr="00496711">
        <w:rPr>
          <w:rFonts w:ascii="Garamond" w:hAnsi="Garamond"/>
          <w:sz w:val="24"/>
          <w:szCs w:val="24"/>
        </w:rPr>
        <w:t xml:space="preserve">bashkëpunimi </w:t>
      </w:r>
      <w:r w:rsidRPr="00496711">
        <w:rPr>
          <w:rFonts w:ascii="Garamond" w:hAnsi="Garamond"/>
          <w:sz w:val="24"/>
          <w:szCs w:val="24"/>
        </w:rPr>
        <w:t>për projektet bujqësore dhe programet e sigurisë ushqimore.</w:t>
      </w:r>
    </w:p>
    <w:p w14:paraId="7C5A33BD" w14:textId="3AA42AC6"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2. Me qëllim garantimin e zbatimit të kësaj pjese të Marrëveshjes, Qeveria e Shqipërisë është e hapur për të bashkëpunuar në prezantimin ndaj shoqërive tregtare drejtuese bujqësore nga Emiratet e Bashkuara Arabe, asetet në ndërmarrjet shtetërore, qiradhëniet afatgjata të tokës bujqësore për bas</w:t>
      </w:r>
      <w:r w:rsidR="00D1311F">
        <w:rPr>
          <w:rFonts w:ascii="Garamond" w:hAnsi="Garamond"/>
          <w:sz w:val="24"/>
          <w:szCs w:val="24"/>
        </w:rPr>
        <w:t>hkëpunim tregtar, të gjitha nën</w:t>
      </w:r>
      <w:r w:rsidR="000E2999">
        <w:rPr>
          <w:rFonts w:ascii="Garamond" w:hAnsi="Garamond"/>
          <w:sz w:val="24"/>
          <w:szCs w:val="24"/>
        </w:rPr>
        <w:t xml:space="preserve"> </w:t>
      </w:r>
      <w:r w:rsidRPr="00496711">
        <w:rPr>
          <w:rFonts w:ascii="Garamond" w:hAnsi="Garamond"/>
          <w:sz w:val="24"/>
          <w:szCs w:val="24"/>
        </w:rPr>
        <w:t xml:space="preserve">termat dhe kushtet e rëna dakord </w:t>
      </w:r>
      <w:r w:rsidR="00D1311F">
        <w:rPr>
          <w:rFonts w:ascii="Garamond" w:hAnsi="Garamond"/>
          <w:sz w:val="24"/>
          <w:szCs w:val="24"/>
        </w:rPr>
        <w:t>nga Palët e kësaj Marrëveshjeje</w:t>
      </w:r>
      <w:r w:rsidRPr="00496711">
        <w:rPr>
          <w:rFonts w:ascii="Garamond" w:hAnsi="Garamond"/>
          <w:sz w:val="24"/>
          <w:szCs w:val="24"/>
        </w:rPr>
        <w:t xml:space="preserve"> ose secila Palë dhe sektori privat, ose sektorët përkatës privatë të të dy</w:t>
      </w:r>
      <w:r w:rsidR="00D1311F">
        <w:rPr>
          <w:rFonts w:ascii="Garamond" w:hAnsi="Garamond"/>
          <w:sz w:val="24"/>
          <w:szCs w:val="24"/>
        </w:rPr>
        <w:t>ja</w:t>
      </w:r>
      <w:r w:rsidRPr="00496711">
        <w:rPr>
          <w:rFonts w:ascii="Garamond" w:hAnsi="Garamond"/>
          <w:sz w:val="24"/>
          <w:szCs w:val="24"/>
        </w:rPr>
        <w:t xml:space="preserve"> Palëve</w:t>
      </w:r>
      <w:r w:rsidR="00DD413A">
        <w:rPr>
          <w:rFonts w:ascii="Garamond" w:hAnsi="Garamond"/>
          <w:sz w:val="24"/>
          <w:szCs w:val="24"/>
        </w:rPr>
        <w:t>,</w:t>
      </w:r>
      <w:r w:rsidRPr="00496711">
        <w:rPr>
          <w:rFonts w:ascii="Garamond" w:hAnsi="Garamond"/>
          <w:sz w:val="24"/>
          <w:szCs w:val="24"/>
        </w:rPr>
        <w:t xml:space="preserve"> që do të rregullohen nga marrëveshje/kontrata të veçanta që mund të jenë të nevojshme dhe të zbatueshme në përputhje me objektin e kësaj Marrëveshjeje.</w:t>
      </w:r>
    </w:p>
    <w:p w14:paraId="2B7FD85E" w14:textId="77777777" w:rsidR="00A45231" w:rsidRPr="00496711" w:rsidRDefault="00A45231" w:rsidP="00A45231">
      <w:pPr>
        <w:spacing w:after="0" w:line="240" w:lineRule="auto"/>
        <w:ind w:firstLine="284"/>
        <w:jc w:val="both"/>
        <w:rPr>
          <w:rFonts w:ascii="Garamond" w:hAnsi="Garamond"/>
          <w:sz w:val="24"/>
          <w:szCs w:val="24"/>
        </w:rPr>
      </w:pPr>
    </w:p>
    <w:p w14:paraId="629C479E" w14:textId="77777777" w:rsidR="00A45231" w:rsidRPr="00496711" w:rsidRDefault="00A45231" w:rsidP="00A45231">
      <w:pPr>
        <w:pStyle w:val="neninr"/>
      </w:pPr>
      <w:r w:rsidRPr="00496711">
        <w:t>Neni 3</w:t>
      </w:r>
    </w:p>
    <w:p w14:paraId="07D90E3F" w14:textId="77777777" w:rsidR="00A45231" w:rsidRPr="00496711" w:rsidRDefault="00A45231" w:rsidP="00A45231">
      <w:pPr>
        <w:spacing w:after="0" w:line="240" w:lineRule="auto"/>
        <w:ind w:firstLine="284"/>
        <w:jc w:val="both"/>
        <w:rPr>
          <w:rFonts w:ascii="Garamond" w:hAnsi="Garamond"/>
          <w:sz w:val="24"/>
          <w:szCs w:val="24"/>
        </w:rPr>
      </w:pPr>
    </w:p>
    <w:p w14:paraId="20745E74"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Asgjë në këtë Marrëveshje nuk do të ndalojë Palët që të bashkëpunojnë në fusha të tjera, të cilat nuk janë të mbuluara me këtë Marrëveshje.</w:t>
      </w:r>
    </w:p>
    <w:p w14:paraId="2B584AC1" w14:textId="77777777" w:rsidR="00A45231" w:rsidRPr="00496711" w:rsidRDefault="00A45231" w:rsidP="00A45231">
      <w:pPr>
        <w:spacing w:after="0" w:line="240" w:lineRule="auto"/>
        <w:ind w:firstLine="284"/>
        <w:jc w:val="both"/>
        <w:rPr>
          <w:rFonts w:ascii="Garamond" w:hAnsi="Garamond"/>
          <w:sz w:val="24"/>
          <w:szCs w:val="24"/>
        </w:rPr>
      </w:pPr>
    </w:p>
    <w:p w14:paraId="2D04308C" w14:textId="77777777" w:rsidR="00A45231" w:rsidRPr="00496711" w:rsidRDefault="00A45231" w:rsidP="00A45231">
      <w:pPr>
        <w:spacing w:after="0" w:line="240" w:lineRule="auto"/>
        <w:ind w:firstLine="284"/>
        <w:jc w:val="both"/>
        <w:rPr>
          <w:rFonts w:ascii="Garamond" w:hAnsi="Garamond"/>
          <w:sz w:val="24"/>
          <w:szCs w:val="24"/>
        </w:rPr>
      </w:pPr>
    </w:p>
    <w:p w14:paraId="753893F2" w14:textId="77777777" w:rsidR="00A45231" w:rsidRPr="00496711" w:rsidRDefault="00A45231" w:rsidP="00A45231">
      <w:pPr>
        <w:pStyle w:val="neninr"/>
      </w:pPr>
      <w:r w:rsidRPr="00496711">
        <w:t>Neni 4</w:t>
      </w:r>
    </w:p>
    <w:p w14:paraId="14C74467" w14:textId="77777777" w:rsidR="00A45231" w:rsidRPr="00496711" w:rsidRDefault="00A45231" w:rsidP="00A45231">
      <w:pPr>
        <w:spacing w:after="0" w:line="240" w:lineRule="auto"/>
        <w:ind w:firstLine="284"/>
        <w:jc w:val="both"/>
        <w:rPr>
          <w:rFonts w:ascii="Garamond" w:hAnsi="Garamond"/>
          <w:sz w:val="24"/>
          <w:szCs w:val="24"/>
        </w:rPr>
      </w:pPr>
    </w:p>
    <w:p w14:paraId="16908FD8" w14:textId="5DC341FD"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lastRenderedPageBreak/>
        <w:t>Palët do të punojnë për aktivizimin e kësaj Marrëveshjeje nëpërmjet lidhjes së Marrëveshjes/eve, Memorandumeve të Mirëkuptimit dhe Protokolleve përkatëse midis sektorit qeveritar dhe privat të të dy</w:t>
      </w:r>
      <w:r w:rsidR="00DD413A">
        <w:rPr>
          <w:rFonts w:ascii="Garamond" w:hAnsi="Garamond"/>
          <w:sz w:val="24"/>
          <w:szCs w:val="24"/>
        </w:rPr>
        <w:t>ja</w:t>
      </w:r>
      <w:r w:rsidRPr="00496711">
        <w:rPr>
          <w:rFonts w:ascii="Garamond" w:hAnsi="Garamond"/>
          <w:sz w:val="24"/>
          <w:szCs w:val="24"/>
        </w:rPr>
        <w:t xml:space="preserve"> Palëve dhe intensifikimit të vizitave zyrtare midis zyrtarëve ose delegacioneve përkatëse.</w:t>
      </w:r>
    </w:p>
    <w:p w14:paraId="42EB1EB8" w14:textId="77777777" w:rsidR="00A45231" w:rsidRPr="00496711" w:rsidRDefault="00A45231" w:rsidP="00A45231">
      <w:pPr>
        <w:spacing w:after="0" w:line="240" w:lineRule="auto"/>
        <w:ind w:firstLine="284"/>
        <w:jc w:val="both"/>
        <w:rPr>
          <w:rFonts w:ascii="Garamond" w:hAnsi="Garamond"/>
          <w:sz w:val="24"/>
          <w:szCs w:val="24"/>
        </w:rPr>
      </w:pPr>
    </w:p>
    <w:p w14:paraId="51065D19" w14:textId="77777777" w:rsidR="00A45231" w:rsidRPr="00496711" w:rsidRDefault="00A45231" w:rsidP="00A45231">
      <w:pPr>
        <w:pStyle w:val="neninr"/>
      </w:pPr>
      <w:r w:rsidRPr="00496711">
        <w:t>Neni 5</w:t>
      </w:r>
    </w:p>
    <w:p w14:paraId="3B97D938" w14:textId="77777777" w:rsidR="00A45231" w:rsidRPr="00496711" w:rsidRDefault="00A45231" w:rsidP="00A45231">
      <w:pPr>
        <w:spacing w:after="0" w:line="240" w:lineRule="auto"/>
        <w:ind w:firstLine="284"/>
        <w:jc w:val="both"/>
        <w:rPr>
          <w:rFonts w:ascii="Garamond" w:hAnsi="Garamond"/>
          <w:sz w:val="24"/>
          <w:szCs w:val="24"/>
        </w:rPr>
      </w:pPr>
    </w:p>
    <w:p w14:paraId="7C2E6344" w14:textId="351D4AC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Të gjitha masat e investimeve dhe </w:t>
      </w:r>
      <w:r w:rsidR="000E2999">
        <w:rPr>
          <w:rFonts w:ascii="Garamond" w:hAnsi="Garamond"/>
          <w:sz w:val="24"/>
          <w:szCs w:val="24"/>
        </w:rPr>
        <w:t xml:space="preserve">të </w:t>
      </w:r>
      <w:r w:rsidRPr="00496711">
        <w:rPr>
          <w:rFonts w:ascii="Garamond" w:hAnsi="Garamond"/>
          <w:sz w:val="24"/>
          <w:szCs w:val="24"/>
        </w:rPr>
        <w:t>bashkëpunimit të ndërsjellë</w:t>
      </w:r>
      <w:r w:rsidR="000E2999">
        <w:rPr>
          <w:rFonts w:ascii="Garamond" w:hAnsi="Garamond"/>
          <w:sz w:val="24"/>
          <w:szCs w:val="24"/>
        </w:rPr>
        <w:t>,</w:t>
      </w:r>
      <w:r w:rsidRPr="00496711">
        <w:rPr>
          <w:rFonts w:ascii="Garamond" w:hAnsi="Garamond"/>
          <w:sz w:val="24"/>
          <w:szCs w:val="24"/>
        </w:rPr>
        <w:t xml:space="preserve"> që janë përfshirë në fushat e bashkëpunimit</w:t>
      </w:r>
      <w:r w:rsidR="000E2999">
        <w:rPr>
          <w:rFonts w:ascii="Garamond" w:hAnsi="Garamond"/>
          <w:sz w:val="24"/>
          <w:szCs w:val="24"/>
        </w:rPr>
        <w:t>,</w:t>
      </w:r>
      <w:r w:rsidRPr="00496711">
        <w:rPr>
          <w:rFonts w:ascii="Garamond" w:hAnsi="Garamond"/>
          <w:sz w:val="24"/>
          <w:szCs w:val="24"/>
        </w:rPr>
        <w:t xml:space="preserve"> në përputhje me nenin 2 dhe nenin 3 të kësaj Marrëveshjeje, do të zbatohen dhe do të bien dakord nën termat dhe kushtet e rën</w:t>
      </w:r>
      <w:r w:rsidR="000E2999">
        <w:rPr>
          <w:rFonts w:ascii="Garamond" w:hAnsi="Garamond"/>
          <w:sz w:val="24"/>
          <w:szCs w:val="24"/>
        </w:rPr>
        <w:t>ë</w:t>
      </w:r>
      <w:r w:rsidRPr="00496711">
        <w:rPr>
          <w:rFonts w:ascii="Garamond" w:hAnsi="Garamond"/>
          <w:sz w:val="24"/>
          <w:szCs w:val="24"/>
        </w:rPr>
        <w:t xml:space="preserve"> dakord </w:t>
      </w:r>
      <w:r w:rsidR="000E2999">
        <w:rPr>
          <w:rFonts w:ascii="Garamond" w:hAnsi="Garamond"/>
          <w:sz w:val="24"/>
          <w:szCs w:val="24"/>
        </w:rPr>
        <w:t>nga Palët e kësaj Marrëveshjeje</w:t>
      </w:r>
      <w:r w:rsidRPr="00496711">
        <w:rPr>
          <w:rFonts w:ascii="Garamond" w:hAnsi="Garamond"/>
          <w:sz w:val="24"/>
          <w:szCs w:val="24"/>
        </w:rPr>
        <w:t xml:space="preserve"> ose secila Palë dhe sektori privat, ose sektori privat i të dyja Palëve, të gjitha të rregulluara nga marrëveshje/kontrata të veçanta (shitblerja, qiraja afatgjatë, koncesionet BOT </w:t>
      </w:r>
      <w:r w:rsidR="000E2999">
        <w:rPr>
          <w:rFonts w:ascii="Garamond" w:hAnsi="Garamond"/>
          <w:sz w:val="24"/>
          <w:szCs w:val="24"/>
        </w:rPr>
        <w:t>“</w:t>
      </w:r>
      <w:r w:rsidRPr="00496711">
        <w:rPr>
          <w:rFonts w:ascii="Garamond" w:hAnsi="Garamond"/>
          <w:sz w:val="24"/>
          <w:szCs w:val="24"/>
        </w:rPr>
        <w:t>ndërto-vepro-transfero</w:t>
      </w:r>
      <w:r w:rsidR="000E2999">
        <w:rPr>
          <w:rFonts w:ascii="Garamond" w:hAnsi="Garamond"/>
          <w:sz w:val="24"/>
          <w:szCs w:val="24"/>
        </w:rPr>
        <w:t>”</w:t>
      </w:r>
      <w:r w:rsidRPr="00496711">
        <w:rPr>
          <w:rFonts w:ascii="Garamond" w:hAnsi="Garamond"/>
          <w:sz w:val="24"/>
          <w:szCs w:val="24"/>
        </w:rPr>
        <w:t>, shitja e kapitalit dhe/ose aseteve në shoqëritë tregtare ekzistuese, bashkëpunimi tregtar etj.)</w:t>
      </w:r>
      <w:r w:rsidR="000E2999">
        <w:rPr>
          <w:rFonts w:ascii="Garamond" w:hAnsi="Garamond"/>
          <w:sz w:val="24"/>
          <w:szCs w:val="24"/>
        </w:rPr>
        <w:t>.</w:t>
      </w:r>
    </w:p>
    <w:p w14:paraId="1AA32A15" w14:textId="77777777" w:rsidR="00A45231" w:rsidRPr="00496711" w:rsidRDefault="00A45231" w:rsidP="00A45231">
      <w:pPr>
        <w:spacing w:after="0" w:line="240" w:lineRule="auto"/>
        <w:ind w:firstLine="284"/>
        <w:jc w:val="both"/>
        <w:rPr>
          <w:rFonts w:ascii="Garamond" w:hAnsi="Garamond"/>
          <w:sz w:val="24"/>
          <w:szCs w:val="24"/>
        </w:rPr>
      </w:pPr>
    </w:p>
    <w:p w14:paraId="00921D35" w14:textId="77777777" w:rsidR="00A45231" w:rsidRPr="00496711" w:rsidRDefault="00A45231" w:rsidP="00A45231">
      <w:pPr>
        <w:pStyle w:val="neninr"/>
      </w:pPr>
      <w:r w:rsidRPr="00496711">
        <w:t>Neni 6</w:t>
      </w:r>
    </w:p>
    <w:p w14:paraId="007728DD" w14:textId="77777777" w:rsidR="00A45231" w:rsidRPr="00496711" w:rsidRDefault="00A45231" w:rsidP="00A45231">
      <w:pPr>
        <w:spacing w:after="0" w:line="240" w:lineRule="auto"/>
        <w:ind w:firstLine="284"/>
        <w:jc w:val="both"/>
        <w:rPr>
          <w:rFonts w:ascii="Garamond" w:hAnsi="Garamond"/>
          <w:sz w:val="24"/>
          <w:szCs w:val="24"/>
        </w:rPr>
      </w:pPr>
    </w:p>
    <w:p w14:paraId="76675903" w14:textId="761309F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Pas diskutimit bashkërisht mbi prioritetet e zhvillimit ekonomik dhe </w:t>
      </w:r>
      <w:r w:rsidR="006D392D">
        <w:rPr>
          <w:rFonts w:ascii="Garamond" w:hAnsi="Garamond"/>
          <w:sz w:val="24"/>
          <w:szCs w:val="24"/>
        </w:rPr>
        <w:t xml:space="preserve">të </w:t>
      </w:r>
      <w:r w:rsidRPr="00496711">
        <w:rPr>
          <w:rFonts w:ascii="Garamond" w:hAnsi="Garamond"/>
          <w:sz w:val="24"/>
          <w:szCs w:val="24"/>
        </w:rPr>
        <w:t>mirëqenies së qytetarëve të tyre, të dyja Palët kanë rënë dakord për një listë të projekteve specifike</w:t>
      </w:r>
      <w:r w:rsidR="006D392D">
        <w:rPr>
          <w:rFonts w:ascii="Garamond" w:hAnsi="Garamond"/>
          <w:sz w:val="24"/>
          <w:szCs w:val="24"/>
        </w:rPr>
        <w:t>,</w:t>
      </w:r>
      <w:r w:rsidRPr="00496711">
        <w:rPr>
          <w:rFonts w:ascii="Garamond" w:hAnsi="Garamond"/>
          <w:sz w:val="24"/>
          <w:szCs w:val="24"/>
        </w:rPr>
        <w:t xml:space="preserve"> që konsiderohen të një natyre strategjike në përmbushjen e obj</w:t>
      </w:r>
      <w:r w:rsidR="006D392D">
        <w:rPr>
          <w:rFonts w:ascii="Garamond" w:hAnsi="Garamond"/>
          <w:sz w:val="24"/>
          <w:szCs w:val="24"/>
        </w:rPr>
        <w:t>ektivave të kësaj marrëveshjeje</w:t>
      </w:r>
      <w:r w:rsidRPr="00496711">
        <w:rPr>
          <w:rFonts w:ascii="Garamond" w:hAnsi="Garamond"/>
          <w:sz w:val="24"/>
          <w:szCs w:val="24"/>
        </w:rPr>
        <w:t xml:space="preserve"> dhe marrëveshjeve të mëparshme ekonomike</w:t>
      </w:r>
      <w:r w:rsidR="006D392D">
        <w:rPr>
          <w:rFonts w:ascii="Garamond" w:hAnsi="Garamond"/>
          <w:sz w:val="24"/>
          <w:szCs w:val="24"/>
        </w:rPr>
        <w:t>,</w:t>
      </w:r>
      <w:r w:rsidRPr="00496711">
        <w:rPr>
          <w:rFonts w:ascii="Garamond" w:hAnsi="Garamond"/>
          <w:sz w:val="24"/>
          <w:szCs w:val="24"/>
        </w:rPr>
        <w:t xml:space="preserve"> dhe të bashkëpunimit midis dy Palëve, siç identifikohet bashkërisht, është si më poshtë: </w:t>
      </w:r>
    </w:p>
    <w:p w14:paraId="75CEAC4D" w14:textId="5371B4C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1. Rizhvillimi i Portit të Durrësit</w:t>
      </w:r>
      <w:r w:rsidR="006D392D">
        <w:rPr>
          <w:rFonts w:ascii="Garamond" w:hAnsi="Garamond"/>
          <w:sz w:val="24"/>
          <w:szCs w:val="24"/>
        </w:rPr>
        <w:t>;</w:t>
      </w:r>
    </w:p>
    <w:p w14:paraId="14B50055" w14:textId="31F7416D"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2. Mundësitë e investimeve në industrinë e turizmit, bujqësisë dhe logjistikës në Vlorë, Sarandë dhe Ksamil</w:t>
      </w:r>
      <w:r w:rsidR="006D392D">
        <w:rPr>
          <w:rFonts w:ascii="Garamond" w:hAnsi="Garamond"/>
          <w:sz w:val="24"/>
          <w:szCs w:val="24"/>
        </w:rPr>
        <w:t>;</w:t>
      </w:r>
      <w:r w:rsidRPr="00496711">
        <w:rPr>
          <w:rFonts w:ascii="Garamond" w:hAnsi="Garamond"/>
          <w:sz w:val="24"/>
          <w:szCs w:val="24"/>
        </w:rPr>
        <w:t xml:space="preserve"> </w:t>
      </w:r>
    </w:p>
    <w:p w14:paraId="7EDA882E" w14:textId="0F5A0838"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3. Investimet në fushën e turizmit në zonën e Përmetit.</w:t>
      </w:r>
    </w:p>
    <w:p w14:paraId="20A73B9B" w14:textId="645A05DB"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Bazuar në këtë listë të hartuar bashkërisht të projekteve me rëndësi strategjike për zhvillimin ekonomik të të dyja Palëve, dhe në zbatim të realizueshmërisë dhe </w:t>
      </w:r>
      <w:r w:rsidR="006D392D">
        <w:rPr>
          <w:rFonts w:ascii="Garamond" w:hAnsi="Garamond"/>
          <w:sz w:val="24"/>
          <w:szCs w:val="24"/>
        </w:rPr>
        <w:t xml:space="preserve">të </w:t>
      </w:r>
      <w:r w:rsidRPr="00496711">
        <w:rPr>
          <w:rFonts w:ascii="Garamond" w:hAnsi="Garamond"/>
          <w:sz w:val="24"/>
          <w:szCs w:val="24"/>
        </w:rPr>
        <w:t>zbatimit të projekteve, Palët do të propozojnë subjekte specifike nga sfera publike dhe private</w:t>
      </w:r>
      <w:r w:rsidR="006E2DC4">
        <w:rPr>
          <w:rFonts w:ascii="Garamond" w:hAnsi="Garamond"/>
          <w:sz w:val="24"/>
          <w:szCs w:val="24"/>
        </w:rPr>
        <w:t>,</w:t>
      </w:r>
      <w:r w:rsidRPr="00496711">
        <w:rPr>
          <w:rFonts w:ascii="Garamond" w:hAnsi="Garamond"/>
          <w:sz w:val="24"/>
          <w:szCs w:val="24"/>
        </w:rPr>
        <w:t xml:space="preserve"> që do të bashkëpunojnë për të garantuar zbatimin e suksesshëm të projekteve të renditura më sipër</w:t>
      </w:r>
      <w:r w:rsidR="006E2DC4">
        <w:rPr>
          <w:rFonts w:ascii="Garamond" w:hAnsi="Garamond"/>
          <w:sz w:val="24"/>
          <w:szCs w:val="24"/>
        </w:rPr>
        <w:t>,</w:t>
      </w:r>
      <w:r w:rsidRPr="00496711">
        <w:rPr>
          <w:rFonts w:ascii="Garamond" w:hAnsi="Garamond"/>
          <w:sz w:val="24"/>
          <w:szCs w:val="24"/>
        </w:rPr>
        <w:t xml:space="preserve"> disa ose të gjitha, siç janë rënë dakord nga Palët</w:t>
      </w:r>
    </w:p>
    <w:p w14:paraId="700525DB" w14:textId="1815586E"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Për qëllimet e përmbushjes së kësaj Marrëveshjeje, në përputhje të plotë me nenin 8 të Marrëveshjes për Nxitjen dhe Mbrojtjen e Investimeve, të nënshkruar midis Qeverisë së Emirateve të Bashkuara Arabe dhe Këshillit të Ministrave të Shqipërisë</w:t>
      </w:r>
      <w:r w:rsidR="006E2DC4">
        <w:rPr>
          <w:rFonts w:ascii="Garamond" w:hAnsi="Garamond"/>
          <w:sz w:val="24"/>
          <w:szCs w:val="24"/>
        </w:rPr>
        <w:t>,</w:t>
      </w:r>
      <w:r w:rsidRPr="00496711">
        <w:rPr>
          <w:rFonts w:ascii="Garamond" w:hAnsi="Garamond"/>
          <w:sz w:val="24"/>
          <w:szCs w:val="24"/>
        </w:rPr>
        <w:t xml:space="preserve"> në datën 15 tetor 2015, kontratat, programet dhe projektet strategjike të rëna dakord</w:t>
      </w:r>
      <w:r w:rsidR="006E2DC4">
        <w:rPr>
          <w:rFonts w:ascii="Garamond" w:hAnsi="Garamond"/>
          <w:sz w:val="24"/>
          <w:szCs w:val="24"/>
        </w:rPr>
        <w:t>,</w:t>
      </w:r>
      <w:r w:rsidRPr="00496711">
        <w:rPr>
          <w:rFonts w:ascii="Garamond" w:hAnsi="Garamond"/>
          <w:sz w:val="24"/>
          <w:szCs w:val="24"/>
        </w:rPr>
        <w:t xml:space="preserve"> në përputhje me këtë Marrëveshje</w:t>
      </w:r>
      <w:r w:rsidR="006E2DC4">
        <w:rPr>
          <w:rFonts w:ascii="Garamond" w:hAnsi="Garamond"/>
          <w:sz w:val="24"/>
          <w:szCs w:val="24"/>
        </w:rPr>
        <w:t>,</w:t>
      </w:r>
      <w:r w:rsidRPr="00496711">
        <w:rPr>
          <w:rFonts w:ascii="Garamond" w:hAnsi="Garamond"/>
          <w:sz w:val="24"/>
          <w:szCs w:val="24"/>
        </w:rPr>
        <w:t xml:space="preserve"> nuk do të jenë në asnjë prej Palëve që </w:t>
      </w:r>
      <w:r w:rsidR="0026640C">
        <w:rPr>
          <w:rFonts w:ascii="Garamond" w:hAnsi="Garamond"/>
          <w:sz w:val="24"/>
          <w:szCs w:val="24"/>
        </w:rPr>
        <w:t>u</w:t>
      </w:r>
      <w:r w:rsidRPr="00496711">
        <w:rPr>
          <w:rFonts w:ascii="Garamond" w:hAnsi="Garamond"/>
          <w:sz w:val="24"/>
          <w:szCs w:val="24"/>
        </w:rPr>
        <w:t xml:space="preserve"> nënshtrohen prokurimit publik, tenderit publik, procedurës konkurruese publike ose ndonjë procedure tjetër të përcaktuar në legjislacionin kombëtar të Republikës së Shqipërisë ose </w:t>
      </w:r>
      <w:r w:rsidR="0026640C">
        <w:rPr>
          <w:rFonts w:ascii="Garamond" w:hAnsi="Garamond"/>
          <w:sz w:val="24"/>
          <w:szCs w:val="24"/>
        </w:rPr>
        <w:t xml:space="preserve">të </w:t>
      </w:r>
      <w:r w:rsidRPr="00496711">
        <w:rPr>
          <w:rFonts w:ascii="Garamond" w:hAnsi="Garamond"/>
          <w:sz w:val="24"/>
          <w:szCs w:val="24"/>
        </w:rPr>
        <w:t>Emirate</w:t>
      </w:r>
      <w:r w:rsidR="0026640C">
        <w:rPr>
          <w:rFonts w:ascii="Garamond" w:hAnsi="Garamond"/>
          <w:sz w:val="24"/>
          <w:szCs w:val="24"/>
        </w:rPr>
        <w:t>ve</w:t>
      </w:r>
      <w:r w:rsidRPr="00496711">
        <w:rPr>
          <w:rFonts w:ascii="Garamond" w:hAnsi="Garamond"/>
          <w:sz w:val="24"/>
          <w:szCs w:val="24"/>
        </w:rPr>
        <w:t xml:space="preserve"> </w:t>
      </w:r>
      <w:r w:rsidR="0026640C">
        <w:rPr>
          <w:rFonts w:ascii="Garamond" w:hAnsi="Garamond"/>
          <w:sz w:val="24"/>
          <w:szCs w:val="24"/>
        </w:rPr>
        <w:t>të</w:t>
      </w:r>
      <w:r w:rsidRPr="00496711">
        <w:rPr>
          <w:rFonts w:ascii="Garamond" w:hAnsi="Garamond"/>
          <w:sz w:val="24"/>
          <w:szCs w:val="24"/>
        </w:rPr>
        <w:t xml:space="preserve"> Bashkuara Arabe pas ratifikimit të kësaj Marrëveshjeje. Procedurat specifike do të bien dakord nga palët, duke përfshirë dhe duke mos u kufizuar në zbatimin e instrumenteve ligjore të rëndësishme për investimet strategjike të aplikuara në të dyja ose secilën nga palët, nëse gjykohet e nevojshme.</w:t>
      </w:r>
    </w:p>
    <w:p w14:paraId="108A2D56" w14:textId="77777777" w:rsidR="00A45231" w:rsidRPr="00496711" w:rsidRDefault="00A45231" w:rsidP="00A45231">
      <w:pPr>
        <w:spacing w:after="0" w:line="240" w:lineRule="auto"/>
        <w:ind w:firstLine="284"/>
        <w:jc w:val="both"/>
        <w:rPr>
          <w:rFonts w:ascii="Garamond" w:hAnsi="Garamond"/>
          <w:sz w:val="24"/>
          <w:szCs w:val="24"/>
        </w:rPr>
      </w:pPr>
    </w:p>
    <w:p w14:paraId="1FF9E993" w14:textId="77777777" w:rsidR="00A45231" w:rsidRPr="00496711" w:rsidRDefault="00A45231" w:rsidP="00A45231">
      <w:pPr>
        <w:pStyle w:val="neninr"/>
      </w:pPr>
      <w:r w:rsidRPr="00496711">
        <w:t>Neni 7</w:t>
      </w:r>
    </w:p>
    <w:p w14:paraId="0BF9FBDB" w14:textId="77777777" w:rsidR="00A45231" w:rsidRPr="00496711" w:rsidRDefault="00A45231" w:rsidP="00A45231">
      <w:pPr>
        <w:spacing w:after="0" w:line="240" w:lineRule="auto"/>
        <w:ind w:firstLine="284"/>
        <w:jc w:val="both"/>
        <w:rPr>
          <w:rFonts w:ascii="Garamond" w:hAnsi="Garamond"/>
          <w:sz w:val="24"/>
          <w:szCs w:val="24"/>
        </w:rPr>
      </w:pPr>
    </w:p>
    <w:p w14:paraId="5182821F" w14:textId="35CE371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Në lidhje me Marrëveshjen ndërmjet Emirateve të Bashkuara Arabe dhe Këshillit të Ministrave të Republikës së Shqipërisë</w:t>
      </w:r>
      <w:r w:rsidR="00011988">
        <w:rPr>
          <w:rFonts w:ascii="Garamond" w:hAnsi="Garamond"/>
          <w:sz w:val="24"/>
          <w:szCs w:val="24"/>
        </w:rPr>
        <w:t>,</w:t>
      </w:r>
      <w:r w:rsidRPr="00496711">
        <w:rPr>
          <w:rFonts w:ascii="Garamond" w:hAnsi="Garamond"/>
          <w:sz w:val="24"/>
          <w:szCs w:val="24"/>
        </w:rPr>
        <w:t xml:space="preserve"> për shmangien e tatimit të dyfishtë dhe parandalimin e evazionit fiskal</w:t>
      </w:r>
      <w:r w:rsidR="00011988">
        <w:rPr>
          <w:rFonts w:ascii="Garamond" w:hAnsi="Garamond"/>
          <w:sz w:val="24"/>
          <w:szCs w:val="24"/>
        </w:rPr>
        <w:t>,</w:t>
      </w:r>
      <w:r w:rsidRPr="00496711">
        <w:rPr>
          <w:rFonts w:ascii="Garamond" w:hAnsi="Garamond"/>
          <w:sz w:val="24"/>
          <w:szCs w:val="24"/>
        </w:rPr>
        <w:t xml:space="preserve"> në lidhje me taksat mbi të ardhurat, e cila u nënshkrua në datën 13 mars 2014, do të zbatohet edhe për subjektet qeveritare të Emirateve të Bashkuara Arabe dhe filialet e tyre. </w:t>
      </w:r>
    </w:p>
    <w:p w14:paraId="16C6B150" w14:textId="77777777" w:rsidR="00A45231" w:rsidRPr="00496711" w:rsidRDefault="00A45231" w:rsidP="00A45231">
      <w:pPr>
        <w:spacing w:after="0" w:line="240" w:lineRule="auto"/>
        <w:ind w:firstLine="284"/>
        <w:jc w:val="both"/>
        <w:rPr>
          <w:rFonts w:ascii="Garamond" w:hAnsi="Garamond"/>
          <w:sz w:val="24"/>
          <w:szCs w:val="24"/>
        </w:rPr>
      </w:pPr>
    </w:p>
    <w:p w14:paraId="5F8CF991" w14:textId="77777777" w:rsidR="00A45231" w:rsidRPr="00496711" w:rsidRDefault="00A45231" w:rsidP="00A45231">
      <w:pPr>
        <w:pStyle w:val="neninr"/>
      </w:pPr>
      <w:r w:rsidRPr="00496711">
        <w:t>Neni 8</w:t>
      </w:r>
    </w:p>
    <w:p w14:paraId="103FAAD2" w14:textId="77777777" w:rsidR="00A45231" w:rsidRPr="00496711" w:rsidRDefault="00A45231" w:rsidP="00A45231">
      <w:pPr>
        <w:spacing w:after="0" w:line="240" w:lineRule="auto"/>
        <w:ind w:firstLine="284"/>
        <w:jc w:val="both"/>
        <w:rPr>
          <w:rFonts w:ascii="Garamond" w:hAnsi="Garamond"/>
          <w:sz w:val="24"/>
          <w:szCs w:val="24"/>
        </w:rPr>
      </w:pPr>
    </w:p>
    <w:p w14:paraId="3E4F0FA9" w14:textId="337028E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1. Palët do të krijojnë një </w:t>
      </w:r>
      <w:r w:rsidR="00011988" w:rsidRPr="00496711">
        <w:rPr>
          <w:rFonts w:ascii="Garamond" w:hAnsi="Garamond"/>
          <w:sz w:val="24"/>
          <w:szCs w:val="24"/>
        </w:rPr>
        <w:t xml:space="preserve">komitet të përbashkët ose nënkomitete </w:t>
      </w:r>
      <w:r w:rsidRPr="00496711">
        <w:rPr>
          <w:rFonts w:ascii="Garamond" w:hAnsi="Garamond"/>
          <w:sz w:val="24"/>
          <w:szCs w:val="24"/>
        </w:rPr>
        <w:t xml:space="preserve">për të punuar mbi temat e mbuluara nga kjo Marrëveshje ose ndonjë temë tjetër për të cilën do të bihet dakord midis Palëve. </w:t>
      </w:r>
    </w:p>
    <w:p w14:paraId="7A189404" w14:textId="6C3A8A95"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2. </w:t>
      </w:r>
      <w:r w:rsidR="00011988">
        <w:rPr>
          <w:rFonts w:ascii="Garamond" w:hAnsi="Garamond"/>
          <w:sz w:val="24"/>
          <w:szCs w:val="24"/>
        </w:rPr>
        <w:t>Kryesuesit e komitetit/</w:t>
      </w:r>
      <w:r w:rsidRPr="00496711">
        <w:rPr>
          <w:rFonts w:ascii="Garamond" w:hAnsi="Garamond"/>
          <w:sz w:val="24"/>
          <w:szCs w:val="24"/>
        </w:rPr>
        <w:t xml:space="preserve">ve referuar në </w:t>
      </w:r>
      <w:r w:rsidR="00011988" w:rsidRPr="00496711">
        <w:rPr>
          <w:rFonts w:ascii="Garamond" w:hAnsi="Garamond"/>
          <w:sz w:val="24"/>
          <w:szCs w:val="24"/>
        </w:rPr>
        <w:t xml:space="preserve">nenin </w:t>
      </w:r>
      <w:r w:rsidRPr="00496711">
        <w:rPr>
          <w:rFonts w:ascii="Garamond" w:hAnsi="Garamond"/>
          <w:sz w:val="24"/>
          <w:szCs w:val="24"/>
        </w:rPr>
        <w:t>8 (1) do të hartohen në kohën e duhur përmes kanaleve zyrtare të identifikuara nga Palët.</w:t>
      </w:r>
    </w:p>
    <w:p w14:paraId="1BF3648D" w14:textId="479FB55E"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3. Komiteti do të rekomandojë për çështjet e mëposhtme: </w:t>
      </w:r>
    </w:p>
    <w:p w14:paraId="63653BE1" w14:textId="54FDA885"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a) një rishikim të përgjithshëm të kësaj marrëveshjeje, me qëllim të avancimit të objektivave të saj;</w:t>
      </w:r>
    </w:p>
    <w:p w14:paraId="3DB70B98" w14:textId="7DD6035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b) </w:t>
      </w:r>
      <w:r w:rsidR="00011988" w:rsidRPr="00496711">
        <w:rPr>
          <w:rFonts w:ascii="Garamond" w:hAnsi="Garamond"/>
          <w:sz w:val="24"/>
          <w:szCs w:val="24"/>
        </w:rPr>
        <w:t xml:space="preserve">të </w:t>
      </w:r>
      <w:r w:rsidRPr="00496711">
        <w:rPr>
          <w:rFonts w:ascii="Garamond" w:hAnsi="Garamond"/>
          <w:sz w:val="24"/>
          <w:szCs w:val="24"/>
        </w:rPr>
        <w:t xml:space="preserve">diskutojë dhe </w:t>
      </w:r>
      <w:r w:rsidR="00011988">
        <w:rPr>
          <w:rFonts w:ascii="Garamond" w:hAnsi="Garamond"/>
          <w:sz w:val="24"/>
          <w:szCs w:val="24"/>
        </w:rPr>
        <w:t xml:space="preserve">të </w:t>
      </w:r>
      <w:r w:rsidRPr="00496711">
        <w:rPr>
          <w:rFonts w:ascii="Garamond" w:hAnsi="Garamond"/>
          <w:sz w:val="24"/>
          <w:szCs w:val="24"/>
        </w:rPr>
        <w:t>rishikojë zbatimin dhe funksionimin e kësaj marrëveshjeje;</w:t>
      </w:r>
    </w:p>
    <w:p w14:paraId="32448C6D" w14:textId="357F094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c) </w:t>
      </w:r>
      <w:r w:rsidR="00011988" w:rsidRPr="00496711">
        <w:rPr>
          <w:rFonts w:ascii="Garamond" w:hAnsi="Garamond"/>
          <w:sz w:val="24"/>
          <w:szCs w:val="24"/>
        </w:rPr>
        <w:t xml:space="preserve">të </w:t>
      </w:r>
      <w:r w:rsidRPr="00496711">
        <w:rPr>
          <w:rFonts w:ascii="Garamond" w:hAnsi="Garamond"/>
          <w:sz w:val="24"/>
          <w:szCs w:val="24"/>
        </w:rPr>
        <w:t>shqyrtojë çdo çështje të ngritur nga secila Palë</w:t>
      </w:r>
      <w:r w:rsidR="00011988">
        <w:rPr>
          <w:rFonts w:ascii="Garamond" w:hAnsi="Garamond"/>
          <w:sz w:val="24"/>
          <w:szCs w:val="24"/>
        </w:rPr>
        <w:t>,</w:t>
      </w:r>
      <w:r w:rsidRPr="00496711">
        <w:rPr>
          <w:rFonts w:ascii="Garamond" w:hAnsi="Garamond"/>
          <w:sz w:val="24"/>
          <w:szCs w:val="24"/>
        </w:rPr>
        <w:t xml:space="preserve"> në lidhje me marrëveshjet e investimeve</w:t>
      </w:r>
      <w:r w:rsidR="00011988">
        <w:rPr>
          <w:rFonts w:ascii="Garamond" w:hAnsi="Garamond"/>
          <w:sz w:val="24"/>
          <w:szCs w:val="24"/>
        </w:rPr>
        <w:t>;</w:t>
      </w:r>
      <w:r w:rsidRPr="00496711">
        <w:rPr>
          <w:rFonts w:ascii="Garamond" w:hAnsi="Garamond"/>
          <w:sz w:val="24"/>
          <w:szCs w:val="24"/>
        </w:rPr>
        <w:t xml:space="preserve"> </w:t>
      </w:r>
    </w:p>
    <w:p w14:paraId="0ACC1302" w14:textId="3F123BC5"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d) </w:t>
      </w:r>
      <w:r w:rsidR="00011988" w:rsidRPr="00496711">
        <w:rPr>
          <w:rFonts w:ascii="Garamond" w:hAnsi="Garamond"/>
          <w:sz w:val="24"/>
          <w:szCs w:val="24"/>
        </w:rPr>
        <w:t xml:space="preserve">të </w:t>
      </w:r>
      <w:r w:rsidRPr="00496711">
        <w:rPr>
          <w:rFonts w:ascii="Garamond" w:hAnsi="Garamond"/>
          <w:sz w:val="24"/>
          <w:szCs w:val="24"/>
        </w:rPr>
        <w:t>rishikojë mundësinë e lehtësimit të mëtejshëm të investimit ndërmjet palëve;</w:t>
      </w:r>
      <w:r w:rsidR="00496711" w:rsidRPr="00496711">
        <w:rPr>
          <w:rFonts w:ascii="Garamond" w:hAnsi="Garamond"/>
          <w:sz w:val="24"/>
          <w:szCs w:val="24"/>
        </w:rPr>
        <w:t xml:space="preserve"> </w:t>
      </w:r>
    </w:p>
    <w:p w14:paraId="5201EC4C" w14:textId="71A3384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e) </w:t>
      </w:r>
      <w:r w:rsidR="00011988" w:rsidRPr="00496711">
        <w:rPr>
          <w:rFonts w:ascii="Garamond" w:hAnsi="Garamond"/>
          <w:sz w:val="24"/>
          <w:szCs w:val="24"/>
        </w:rPr>
        <w:t xml:space="preserve">vlerësimi </w:t>
      </w:r>
      <w:r w:rsidRPr="00496711">
        <w:rPr>
          <w:rFonts w:ascii="Garamond" w:hAnsi="Garamond"/>
          <w:sz w:val="24"/>
          <w:szCs w:val="24"/>
        </w:rPr>
        <w:t>i rezultateve të marra nga zbatimi i kësaj marrëveshjeje dhe shqyrtimi i çdo çështjeje apo çështjeje tjetër në lidhje me interpretimin dhe zbatimin e kësaj marrëveshjeje; dhe</w:t>
      </w:r>
    </w:p>
    <w:p w14:paraId="6F849944" w14:textId="7ED3803C"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4. Komiteti, me pëlqimin e ndërsjellë të Palëve, mund të ftojë përfaqësues të subjekteve përkatëse të ndryshme nga Qeveritë e Palëve, me ekspertizën e nevojshme</w:t>
      </w:r>
      <w:r w:rsidR="00011988">
        <w:rPr>
          <w:rFonts w:ascii="Garamond" w:hAnsi="Garamond"/>
          <w:sz w:val="24"/>
          <w:szCs w:val="24"/>
        </w:rPr>
        <w:t>,</w:t>
      </w:r>
      <w:r w:rsidRPr="00496711">
        <w:rPr>
          <w:rFonts w:ascii="Garamond" w:hAnsi="Garamond"/>
          <w:sz w:val="24"/>
          <w:szCs w:val="24"/>
        </w:rPr>
        <w:t xml:space="preserve"> në lidhje </w:t>
      </w:r>
      <w:r w:rsidR="00011988">
        <w:rPr>
          <w:rFonts w:ascii="Garamond" w:hAnsi="Garamond"/>
          <w:sz w:val="24"/>
          <w:szCs w:val="24"/>
        </w:rPr>
        <w:t>me çështjet që do të diskutohen</w:t>
      </w:r>
      <w:r w:rsidRPr="00496711">
        <w:rPr>
          <w:rFonts w:ascii="Garamond" w:hAnsi="Garamond"/>
          <w:sz w:val="24"/>
          <w:szCs w:val="24"/>
        </w:rPr>
        <w:t xml:space="preserve"> dhe të zhvillojë takime të përbashkëta me sektorët privatë.</w:t>
      </w:r>
    </w:p>
    <w:p w14:paraId="7B21313D" w14:textId="76A780A3"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5. Komiteti mund të krijojë komitete dhe nënkomitete dhe t</w:t>
      </w:r>
      <w:r w:rsidR="00011988">
        <w:rPr>
          <w:rFonts w:ascii="Garamond" w:hAnsi="Garamond"/>
          <w:sz w:val="24"/>
          <w:szCs w:val="24"/>
        </w:rPr>
        <w:t>’</w:t>
      </w:r>
      <w:r w:rsidR="002A57B8">
        <w:rPr>
          <w:rFonts w:ascii="Garamond" w:hAnsi="Garamond"/>
          <w:sz w:val="24"/>
          <w:szCs w:val="24"/>
        </w:rPr>
        <w:t>u delegojë detyra specifike nën</w:t>
      </w:r>
      <w:r w:rsidRPr="00496711">
        <w:rPr>
          <w:rFonts w:ascii="Garamond" w:hAnsi="Garamond"/>
          <w:sz w:val="24"/>
          <w:szCs w:val="24"/>
        </w:rPr>
        <w:t>komiteteve të tilla.</w:t>
      </w:r>
    </w:p>
    <w:p w14:paraId="7963E6F9" w14:textId="64025FB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6. Komiteti do të mblidhet periodikisht për të diskutuar dhe </w:t>
      </w:r>
      <w:r w:rsidR="002A57B8">
        <w:rPr>
          <w:rFonts w:ascii="Garamond" w:hAnsi="Garamond"/>
          <w:sz w:val="24"/>
          <w:szCs w:val="24"/>
        </w:rPr>
        <w:t xml:space="preserve">për të </w:t>
      </w:r>
      <w:r w:rsidRPr="00496711">
        <w:rPr>
          <w:rFonts w:ascii="Garamond" w:hAnsi="Garamond"/>
          <w:sz w:val="24"/>
          <w:szCs w:val="24"/>
        </w:rPr>
        <w:t xml:space="preserve">rishikuar progresin e bërë në çështjet e mësipërme rregullisht dhe për të identifikuar dhe </w:t>
      </w:r>
      <w:r w:rsidR="002A57B8">
        <w:rPr>
          <w:rFonts w:ascii="Garamond" w:hAnsi="Garamond"/>
          <w:sz w:val="24"/>
          <w:szCs w:val="24"/>
        </w:rPr>
        <w:t xml:space="preserve">për të </w:t>
      </w:r>
      <w:r w:rsidRPr="00496711">
        <w:rPr>
          <w:rFonts w:ascii="Garamond" w:hAnsi="Garamond"/>
          <w:sz w:val="24"/>
          <w:szCs w:val="24"/>
        </w:rPr>
        <w:t xml:space="preserve">shqyrtuar masat e mëtejshme për të përmirësuar bashkëpunimin e tyre dhe për të avancuar më tej marrëdhëniet midis </w:t>
      </w:r>
      <w:r w:rsidR="002A57B8" w:rsidRPr="00496711">
        <w:rPr>
          <w:rFonts w:ascii="Garamond" w:hAnsi="Garamond"/>
          <w:sz w:val="24"/>
          <w:szCs w:val="24"/>
        </w:rPr>
        <w:t>shteteve</w:t>
      </w:r>
      <w:r w:rsidRPr="00496711">
        <w:rPr>
          <w:rFonts w:ascii="Garamond" w:hAnsi="Garamond"/>
          <w:sz w:val="24"/>
          <w:szCs w:val="24"/>
        </w:rPr>
        <w:t>.</w:t>
      </w:r>
    </w:p>
    <w:p w14:paraId="1E9EEA50" w14:textId="1880E399" w:rsidR="00A45231" w:rsidRPr="00496711" w:rsidRDefault="00A45231" w:rsidP="00A45231">
      <w:pPr>
        <w:spacing w:after="0" w:line="240" w:lineRule="auto"/>
        <w:ind w:firstLine="284"/>
        <w:jc w:val="both"/>
        <w:rPr>
          <w:rFonts w:ascii="Garamond" w:hAnsi="Garamond"/>
          <w:sz w:val="24"/>
          <w:szCs w:val="24"/>
        </w:rPr>
      </w:pPr>
      <w:bookmarkStart w:id="0" w:name="_heading=h.gjdgxs"/>
      <w:bookmarkEnd w:id="0"/>
      <w:r w:rsidRPr="00496711">
        <w:rPr>
          <w:rFonts w:ascii="Garamond" w:hAnsi="Garamond"/>
          <w:sz w:val="24"/>
          <w:szCs w:val="24"/>
        </w:rPr>
        <w:t xml:space="preserve">7. Ministritë </w:t>
      </w:r>
      <w:r w:rsidR="002A57B8" w:rsidRPr="00496711">
        <w:rPr>
          <w:rFonts w:ascii="Garamond" w:hAnsi="Garamond"/>
          <w:sz w:val="24"/>
          <w:szCs w:val="24"/>
        </w:rPr>
        <w:t xml:space="preserve">kompetente të linjës </w:t>
      </w:r>
      <w:r w:rsidRPr="00496711">
        <w:rPr>
          <w:rFonts w:ascii="Garamond" w:hAnsi="Garamond"/>
          <w:sz w:val="24"/>
          <w:szCs w:val="24"/>
        </w:rPr>
        <w:t>të të dy</w:t>
      </w:r>
      <w:r w:rsidR="002A57B8">
        <w:rPr>
          <w:rFonts w:ascii="Garamond" w:hAnsi="Garamond"/>
          <w:sz w:val="24"/>
          <w:szCs w:val="24"/>
        </w:rPr>
        <w:t>ja</w:t>
      </w:r>
      <w:r w:rsidRPr="00496711">
        <w:rPr>
          <w:rFonts w:ascii="Garamond" w:hAnsi="Garamond"/>
          <w:sz w:val="24"/>
          <w:szCs w:val="24"/>
        </w:rPr>
        <w:t xml:space="preserve"> vendeve janë të autorizuara që të veprojnë si autoritete përkatëse, të cil</w:t>
      </w:r>
      <w:r w:rsidR="00456150">
        <w:rPr>
          <w:rFonts w:ascii="Garamond" w:hAnsi="Garamond"/>
          <w:sz w:val="24"/>
          <w:szCs w:val="24"/>
        </w:rPr>
        <w:t>a</w:t>
      </w:r>
      <w:r w:rsidRPr="00496711">
        <w:rPr>
          <w:rFonts w:ascii="Garamond" w:hAnsi="Garamond"/>
          <w:sz w:val="24"/>
          <w:szCs w:val="24"/>
        </w:rPr>
        <w:t>ve u është besuar koordinimi, ndjekja dhe përgatitja për takimet e të dy</w:t>
      </w:r>
      <w:r w:rsidR="00456150">
        <w:rPr>
          <w:rFonts w:ascii="Garamond" w:hAnsi="Garamond"/>
          <w:sz w:val="24"/>
          <w:szCs w:val="24"/>
        </w:rPr>
        <w:t>ja</w:t>
      </w:r>
      <w:r w:rsidRPr="00496711">
        <w:rPr>
          <w:rFonts w:ascii="Garamond" w:hAnsi="Garamond"/>
          <w:sz w:val="24"/>
          <w:szCs w:val="24"/>
        </w:rPr>
        <w:t xml:space="preserve"> Palëve dhe </w:t>
      </w:r>
      <w:r w:rsidR="007433F0" w:rsidRPr="00496711">
        <w:rPr>
          <w:rFonts w:ascii="Garamond" w:hAnsi="Garamond"/>
          <w:sz w:val="24"/>
          <w:szCs w:val="24"/>
        </w:rPr>
        <w:t xml:space="preserve">nënkomiteteve </w:t>
      </w:r>
      <w:r w:rsidRPr="00496711">
        <w:rPr>
          <w:rFonts w:ascii="Garamond" w:hAnsi="Garamond"/>
          <w:sz w:val="24"/>
          <w:szCs w:val="24"/>
        </w:rPr>
        <w:t>të tyre dhe të raportojnë te Palët në lidhje me progresin.</w:t>
      </w:r>
    </w:p>
    <w:p w14:paraId="518FC98A" w14:textId="77777777" w:rsidR="00A45231" w:rsidRPr="00496711" w:rsidRDefault="00A45231" w:rsidP="00A45231">
      <w:pPr>
        <w:spacing w:after="0" w:line="240" w:lineRule="auto"/>
        <w:ind w:firstLine="284"/>
        <w:jc w:val="both"/>
        <w:rPr>
          <w:rFonts w:ascii="Garamond" w:hAnsi="Garamond"/>
          <w:sz w:val="24"/>
          <w:szCs w:val="24"/>
        </w:rPr>
      </w:pPr>
    </w:p>
    <w:p w14:paraId="1433A21B" w14:textId="77777777" w:rsidR="00A45231" w:rsidRPr="00496711" w:rsidRDefault="00A45231" w:rsidP="00A45231">
      <w:pPr>
        <w:pStyle w:val="neninr"/>
      </w:pPr>
      <w:r w:rsidRPr="00496711">
        <w:t>Neni 9</w:t>
      </w:r>
    </w:p>
    <w:p w14:paraId="27821F53" w14:textId="77777777" w:rsidR="00A45231" w:rsidRPr="00496711" w:rsidRDefault="00A45231" w:rsidP="00A45231">
      <w:pPr>
        <w:spacing w:after="0" w:line="240" w:lineRule="auto"/>
        <w:ind w:firstLine="284"/>
        <w:jc w:val="both"/>
        <w:rPr>
          <w:rFonts w:ascii="Garamond" w:hAnsi="Garamond"/>
          <w:sz w:val="24"/>
          <w:szCs w:val="24"/>
        </w:rPr>
      </w:pPr>
    </w:p>
    <w:p w14:paraId="1BDE99A9" w14:textId="18D86E62"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Kjo Marrëveshje do të hyjë në fuqi me ratifikimin nga Parlamenti, për të cil</w:t>
      </w:r>
      <w:r w:rsidR="007433F0">
        <w:rPr>
          <w:rFonts w:ascii="Garamond" w:hAnsi="Garamond"/>
          <w:sz w:val="24"/>
          <w:szCs w:val="24"/>
        </w:rPr>
        <w:t>i</w:t>
      </w:r>
      <w:r w:rsidRPr="00496711">
        <w:rPr>
          <w:rFonts w:ascii="Garamond" w:hAnsi="Garamond"/>
          <w:sz w:val="24"/>
          <w:szCs w:val="24"/>
        </w:rPr>
        <w:t>n Palët do të njoftohen me kanale diplomatike për përfundimin e procedurave kushtetuese të nevojshme për ratifikimin e kësaj Marrëveshjeje. Dhe</w:t>
      </w:r>
      <w:r w:rsidR="007433F0">
        <w:rPr>
          <w:rFonts w:ascii="Garamond" w:hAnsi="Garamond"/>
          <w:sz w:val="24"/>
          <w:szCs w:val="24"/>
        </w:rPr>
        <w:t>,</w:t>
      </w:r>
      <w:r w:rsidRPr="00496711">
        <w:rPr>
          <w:rFonts w:ascii="Garamond" w:hAnsi="Garamond"/>
          <w:sz w:val="24"/>
          <w:szCs w:val="24"/>
        </w:rPr>
        <w:t xml:space="preserve"> kjo marrëveshje do të hyjë në fuqi nga data e marrjes së njoftimit të fundit</w:t>
      </w:r>
      <w:r w:rsidR="007433F0">
        <w:rPr>
          <w:rFonts w:ascii="Garamond" w:hAnsi="Garamond"/>
          <w:sz w:val="24"/>
          <w:szCs w:val="24"/>
        </w:rPr>
        <w:t>,</w:t>
      </w:r>
      <w:r w:rsidRPr="00496711">
        <w:rPr>
          <w:rFonts w:ascii="Garamond" w:hAnsi="Garamond"/>
          <w:sz w:val="24"/>
          <w:szCs w:val="24"/>
        </w:rPr>
        <w:t xml:space="preserve"> se pala e fundit ka përfunduar procedurat kushtetuese të nevojshme për ratifikimin e kësaj marrëveshjeje.</w:t>
      </w:r>
    </w:p>
    <w:p w14:paraId="009CDDA6" w14:textId="1B8A0D41"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Kjo Marrëveshje do të mbetet në fuqi për një periudhë prej </w:t>
      </w:r>
      <w:r w:rsidR="007433F0" w:rsidRPr="00496711">
        <w:rPr>
          <w:rFonts w:ascii="Garamond" w:hAnsi="Garamond"/>
          <w:sz w:val="24"/>
          <w:szCs w:val="24"/>
        </w:rPr>
        <w:t>10</w:t>
      </w:r>
      <w:r w:rsidRPr="00496711">
        <w:rPr>
          <w:rFonts w:ascii="Garamond" w:hAnsi="Garamond"/>
          <w:sz w:val="24"/>
          <w:szCs w:val="24"/>
        </w:rPr>
        <w:t xml:space="preserve"> (</w:t>
      </w:r>
      <w:r w:rsidR="007433F0" w:rsidRPr="00496711">
        <w:rPr>
          <w:rFonts w:ascii="Garamond" w:hAnsi="Garamond"/>
          <w:sz w:val="24"/>
          <w:szCs w:val="24"/>
        </w:rPr>
        <w:t>dhjetë</w:t>
      </w:r>
      <w:r w:rsidRPr="00496711">
        <w:rPr>
          <w:rFonts w:ascii="Garamond" w:hAnsi="Garamond"/>
          <w:sz w:val="24"/>
          <w:szCs w:val="24"/>
        </w:rPr>
        <w:t xml:space="preserve">) vjetësh, nëse nuk përfundon në përputhje me paragrafin 3 të këtij </w:t>
      </w:r>
      <w:r w:rsidR="007433F0" w:rsidRPr="00496711">
        <w:rPr>
          <w:rFonts w:ascii="Garamond" w:hAnsi="Garamond"/>
          <w:sz w:val="24"/>
          <w:szCs w:val="24"/>
        </w:rPr>
        <w:t>neni</w:t>
      </w:r>
      <w:r w:rsidRPr="00496711">
        <w:rPr>
          <w:rFonts w:ascii="Garamond" w:hAnsi="Garamond"/>
          <w:sz w:val="24"/>
          <w:szCs w:val="24"/>
        </w:rPr>
        <w:t>.</w:t>
      </w:r>
    </w:p>
    <w:p w14:paraId="37800724"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Çdo Palë ka të drejtë të përfundojë këtë Marrëveshje në çdo kohë, duke informuar Palën tjetër për këtë në formë të shkruar, nëpërmjet kanaleve diplomatike; ky përfundim do të jetë i vlefshëm pas gjashtë muajsh nga data e njoftimit. </w:t>
      </w:r>
    </w:p>
    <w:p w14:paraId="459ED39F"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 xml:space="preserve">Përfundimi i kësaj Marrëveshjeje nuk do të ndikojë në përmbushjen e angazhimeve, zotimeve, programeve të punës, kontratave dhe marrëveshjeve tashmë të iniciuara, përveç nëse bihet dakord ndryshe me shkrim nga të dyja Palët. </w:t>
      </w:r>
    </w:p>
    <w:p w14:paraId="40889629"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Kjo Marrëveshje mund të ndryshohet me pëlqim të ndërsjellë në çdo kohë, me shkëmbim të notave midis tyre nëpërmjet kanaleve diplomatike; ky ndryshim do të zbatohet në përputhje me procedurat e lartpërmendura në paragrafin 1.</w:t>
      </w:r>
    </w:p>
    <w:p w14:paraId="311AAED0" w14:textId="77777777"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Çdo mosmarrëveshje që lind nga interpretimi ose zbatimi i kësaj Marrëveshjeje do të zgjidhet me mirëkuptim nëpërmjet konsultimeve dhe negociatave midis dy Palëve, me kanale diplomatike.</w:t>
      </w:r>
    </w:p>
    <w:p w14:paraId="11F955DB" w14:textId="5F70128F" w:rsidR="00A45231" w:rsidRPr="00496711" w:rsidRDefault="00A45231" w:rsidP="00A45231">
      <w:pPr>
        <w:spacing w:after="0" w:line="240" w:lineRule="auto"/>
        <w:ind w:firstLine="284"/>
        <w:jc w:val="both"/>
        <w:rPr>
          <w:rFonts w:ascii="Garamond" w:hAnsi="Garamond"/>
          <w:sz w:val="24"/>
          <w:szCs w:val="24"/>
        </w:rPr>
      </w:pPr>
      <w:r w:rsidRPr="00496711">
        <w:rPr>
          <w:rFonts w:ascii="Garamond" w:hAnsi="Garamond"/>
          <w:sz w:val="24"/>
          <w:szCs w:val="24"/>
        </w:rPr>
        <w:t>Nënshkruar në qyteti</w:t>
      </w:r>
      <w:r w:rsidR="007433F0">
        <w:rPr>
          <w:rFonts w:ascii="Garamond" w:hAnsi="Garamond"/>
          <w:sz w:val="24"/>
          <w:szCs w:val="24"/>
        </w:rPr>
        <w:t>n Abu Dhabi, në datën 26 nëntor</w:t>
      </w:r>
      <w:r w:rsidRPr="00496711">
        <w:rPr>
          <w:rFonts w:ascii="Garamond" w:hAnsi="Garamond"/>
          <w:sz w:val="24"/>
          <w:szCs w:val="24"/>
        </w:rPr>
        <w:t xml:space="preserve"> 2020, në dy kopje origjinale</w:t>
      </w:r>
      <w:r w:rsidR="0078280B">
        <w:rPr>
          <w:rFonts w:ascii="Garamond" w:hAnsi="Garamond"/>
          <w:sz w:val="24"/>
          <w:szCs w:val="24"/>
        </w:rPr>
        <w:t>,</w:t>
      </w:r>
      <w:r w:rsidRPr="00496711">
        <w:rPr>
          <w:rFonts w:ascii="Garamond" w:hAnsi="Garamond"/>
          <w:sz w:val="24"/>
          <w:szCs w:val="24"/>
        </w:rPr>
        <w:t xml:space="preserve"> në gjuhë</w:t>
      </w:r>
      <w:r w:rsidR="0078280B">
        <w:rPr>
          <w:rFonts w:ascii="Garamond" w:hAnsi="Garamond"/>
          <w:sz w:val="24"/>
          <w:szCs w:val="24"/>
        </w:rPr>
        <w:t>t</w:t>
      </w:r>
      <w:r w:rsidRPr="00496711">
        <w:rPr>
          <w:rFonts w:ascii="Garamond" w:hAnsi="Garamond"/>
          <w:sz w:val="24"/>
          <w:szCs w:val="24"/>
        </w:rPr>
        <w:t xml:space="preserve"> shqipe, arabe dhe angleze, </w:t>
      </w:r>
      <w:bookmarkStart w:id="1" w:name="_GoBack"/>
      <w:bookmarkEnd w:id="1"/>
      <w:r w:rsidRPr="0085646A">
        <w:rPr>
          <w:rFonts w:ascii="Garamond" w:hAnsi="Garamond"/>
          <w:sz w:val="24"/>
          <w:szCs w:val="24"/>
        </w:rPr>
        <w:t>ku të dy</w:t>
      </w:r>
      <w:r w:rsidR="0078280B" w:rsidRPr="0085646A">
        <w:rPr>
          <w:rFonts w:ascii="Garamond" w:hAnsi="Garamond"/>
          <w:sz w:val="24"/>
          <w:szCs w:val="24"/>
        </w:rPr>
        <w:t>ja</w:t>
      </w:r>
      <w:r w:rsidRPr="0085646A">
        <w:rPr>
          <w:rFonts w:ascii="Garamond" w:hAnsi="Garamond"/>
          <w:sz w:val="24"/>
          <w:szCs w:val="24"/>
        </w:rPr>
        <w:t xml:space="preserve"> tekstet</w:t>
      </w:r>
      <w:r w:rsidRPr="00496711">
        <w:rPr>
          <w:rFonts w:ascii="Garamond" w:hAnsi="Garamond"/>
          <w:sz w:val="24"/>
          <w:szCs w:val="24"/>
        </w:rPr>
        <w:t xml:space="preserve"> janë njëlloj autentik</w:t>
      </w:r>
      <w:r w:rsidR="0078280B">
        <w:rPr>
          <w:rFonts w:ascii="Garamond" w:hAnsi="Garamond"/>
          <w:sz w:val="24"/>
          <w:szCs w:val="24"/>
        </w:rPr>
        <w:t>e</w:t>
      </w:r>
      <w:r w:rsidRPr="00496711">
        <w:rPr>
          <w:rFonts w:ascii="Garamond" w:hAnsi="Garamond"/>
          <w:sz w:val="24"/>
          <w:szCs w:val="24"/>
        </w:rPr>
        <w:t>. Në rast të ndryshimeve në interpretimin e Marrëveshjes, teksti në gjuhën angleze do të ketë përparësi.</w:t>
      </w:r>
    </w:p>
    <w:p w14:paraId="255F73AC" w14:textId="77777777" w:rsidR="00A45231" w:rsidRPr="00496711" w:rsidRDefault="00A45231" w:rsidP="00A45231">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45231" w:rsidRPr="00496711" w14:paraId="076D1F9B" w14:textId="77777777" w:rsidTr="00A45231">
        <w:tc>
          <w:tcPr>
            <w:tcW w:w="4621" w:type="dxa"/>
          </w:tcPr>
          <w:p w14:paraId="7CBC8832" w14:textId="705CA1D3" w:rsidR="00A45231" w:rsidRPr="00496711" w:rsidRDefault="00A45231" w:rsidP="00A45231">
            <w:pPr>
              <w:jc w:val="center"/>
              <w:rPr>
                <w:rFonts w:ascii="Garamond" w:hAnsi="Garamond"/>
                <w:sz w:val="24"/>
                <w:szCs w:val="24"/>
              </w:rPr>
            </w:pPr>
            <w:r w:rsidRPr="00496711">
              <w:rPr>
                <w:rFonts w:ascii="Garamond" w:hAnsi="Garamond"/>
                <w:sz w:val="24"/>
                <w:szCs w:val="24"/>
              </w:rPr>
              <w:t>PËR QEVERINË E REPUBLIKËS SË SHQIPËRISË</w:t>
            </w:r>
          </w:p>
          <w:p w14:paraId="50E8786E" w14:textId="349D8EB4" w:rsidR="00A45231" w:rsidRPr="00496711" w:rsidRDefault="00A45231" w:rsidP="00A45231">
            <w:pPr>
              <w:jc w:val="center"/>
              <w:rPr>
                <w:rFonts w:ascii="Garamond" w:hAnsi="Garamond"/>
                <w:sz w:val="24"/>
                <w:szCs w:val="24"/>
              </w:rPr>
            </w:pPr>
            <w:r w:rsidRPr="00496711">
              <w:rPr>
                <w:rFonts w:ascii="Garamond" w:hAnsi="Garamond"/>
                <w:sz w:val="24"/>
                <w:szCs w:val="24"/>
              </w:rPr>
              <w:t xml:space="preserve">Kryeministri dhe </w:t>
            </w:r>
            <w:r w:rsidR="0078280B" w:rsidRPr="00496711">
              <w:rPr>
                <w:rFonts w:ascii="Garamond" w:hAnsi="Garamond"/>
                <w:sz w:val="24"/>
                <w:szCs w:val="24"/>
              </w:rPr>
              <w:t xml:space="preserve">ministri </w:t>
            </w:r>
            <w:r w:rsidRPr="00496711">
              <w:rPr>
                <w:rFonts w:ascii="Garamond" w:hAnsi="Garamond"/>
                <w:sz w:val="24"/>
                <w:szCs w:val="24"/>
              </w:rPr>
              <w:t>për Evropën dhe Punët e Jashtme</w:t>
            </w:r>
          </w:p>
          <w:p w14:paraId="70EF65C4" w14:textId="0614C4E1" w:rsidR="00A45231" w:rsidRPr="00496711" w:rsidRDefault="00A45231" w:rsidP="00A45231">
            <w:pPr>
              <w:jc w:val="center"/>
              <w:rPr>
                <w:rFonts w:ascii="Garamond" w:hAnsi="Garamond"/>
                <w:b/>
                <w:sz w:val="24"/>
                <w:szCs w:val="24"/>
              </w:rPr>
            </w:pPr>
            <w:r w:rsidRPr="00496711">
              <w:rPr>
                <w:rFonts w:ascii="Garamond" w:hAnsi="Garamond"/>
                <w:b/>
                <w:sz w:val="24"/>
                <w:szCs w:val="24"/>
              </w:rPr>
              <w:t>Edi Rama</w:t>
            </w:r>
          </w:p>
        </w:tc>
        <w:tc>
          <w:tcPr>
            <w:tcW w:w="4621" w:type="dxa"/>
          </w:tcPr>
          <w:p w14:paraId="734104EA" w14:textId="1528BBCA" w:rsidR="00A45231" w:rsidRPr="00496711" w:rsidRDefault="00A45231" w:rsidP="00A45231">
            <w:pPr>
              <w:jc w:val="center"/>
              <w:rPr>
                <w:rFonts w:ascii="Garamond" w:hAnsi="Garamond"/>
                <w:sz w:val="24"/>
                <w:szCs w:val="24"/>
              </w:rPr>
            </w:pPr>
            <w:r w:rsidRPr="00496711">
              <w:rPr>
                <w:rFonts w:ascii="Garamond" w:hAnsi="Garamond"/>
                <w:sz w:val="24"/>
                <w:szCs w:val="24"/>
              </w:rPr>
              <w:t>PËR QEVERINË E EMIRATEVE TË BASHKUARA ARABE</w:t>
            </w:r>
          </w:p>
          <w:p w14:paraId="0846E2A0" w14:textId="1B786137" w:rsidR="00A45231" w:rsidRPr="00496711" w:rsidRDefault="00A45231" w:rsidP="00A45231">
            <w:pPr>
              <w:jc w:val="center"/>
              <w:rPr>
                <w:rFonts w:ascii="Garamond" w:hAnsi="Garamond"/>
                <w:sz w:val="24"/>
                <w:szCs w:val="24"/>
              </w:rPr>
            </w:pPr>
            <w:r w:rsidRPr="00496711">
              <w:rPr>
                <w:rFonts w:ascii="Garamond" w:hAnsi="Garamond"/>
                <w:sz w:val="24"/>
                <w:szCs w:val="24"/>
              </w:rPr>
              <w:t>Ministri i Punëve të Jashtme dhe Bashkëpunimi</w:t>
            </w:r>
            <w:r w:rsidR="0078280B">
              <w:rPr>
                <w:rFonts w:ascii="Garamond" w:hAnsi="Garamond"/>
                <w:sz w:val="24"/>
                <w:szCs w:val="24"/>
              </w:rPr>
              <w:t>t</w:t>
            </w:r>
            <w:r w:rsidRPr="00496711">
              <w:rPr>
                <w:rFonts w:ascii="Garamond" w:hAnsi="Garamond"/>
                <w:sz w:val="24"/>
                <w:szCs w:val="24"/>
              </w:rPr>
              <w:t xml:space="preserve"> Ndërkombëtar</w:t>
            </w:r>
          </w:p>
          <w:p w14:paraId="2B200BB0" w14:textId="625BA1D7" w:rsidR="00A45231" w:rsidRPr="00496711" w:rsidRDefault="00A45231" w:rsidP="00A45231">
            <w:pPr>
              <w:jc w:val="center"/>
              <w:rPr>
                <w:rFonts w:ascii="Garamond" w:hAnsi="Garamond"/>
                <w:b/>
                <w:sz w:val="24"/>
                <w:szCs w:val="24"/>
              </w:rPr>
            </w:pPr>
            <w:r w:rsidRPr="00496711">
              <w:rPr>
                <w:rFonts w:ascii="Garamond" w:hAnsi="Garamond"/>
                <w:b/>
                <w:sz w:val="24"/>
                <w:szCs w:val="24"/>
              </w:rPr>
              <w:t>Abdullah Bin Zayed Al Nahyan</w:t>
            </w:r>
          </w:p>
        </w:tc>
      </w:tr>
    </w:tbl>
    <w:p w14:paraId="3BF5BEFB" w14:textId="77777777" w:rsidR="00A45231" w:rsidRPr="00496711" w:rsidRDefault="00A45231" w:rsidP="00A45231">
      <w:pPr>
        <w:spacing w:after="0" w:line="240" w:lineRule="auto"/>
        <w:ind w:firstLine="284"/>
        <w:jc w:val="both"/>
        <w:rPr>
          <w:rFonts w:ascii="Garamond" w:hAnsi="Garamond"/>
          <w:sz w:val="24"/>
          <w:szCs w:val="24"/>
        </w:rPr>
      </w:pPr>
    </w:p>
    <w:p w14:paraId="766D46AD" w14:textId="77777777" w:rsidR="00A45231" w:rsidRPr="00496711" w:rsidRDefault="00A45231" w:rsidP="00A45231">
      <w:pPr>
        <w:spacing w:after="0" w:line="240" w:lineRule="auto"/>
        <w:ind w:firstLine="284"/>
        <w:jc w:val="both"/>
        <w:rPr>
          <w:rFonts w:ascii="Garamond" w:hAnsi="Garamond"/>
          <w:sz w:val="24"/>
          <w:szCs w:val="24"/>
        </w:rPr>
      </w:pPr>
    </w:p>
    <w:p w14:paraId="10814FB9" w14:textId="77777777" w:rsidR="00A45231" w:rsidRPr="00496711" w:rsidRDefault="00A45231" w:rsidP="00A45231">
      <w:pPr>
        <w:spacing w:after="0" w:line="240" w:lineRule="auto"/>
        <w:ind w:firstLine="284"/>
        <w:jc w:val="both"/>
        <w:rPr>
          <w:rFonts w:ascii="Garamond" w:hAnsi="Garamond"/>
          <w:sz w:val="24"/>
          <w:szCs w:val="24"/>
        </w:rPr>
      </w:pPr>
    </w:p>
    <w:p w14:paraId="3CAE21D4" w14:textId="77777777" w:rsidR="00213234" w:rsidRPr="00496711" w:rsidRDefault="00213234" w:rsidP="00A45231">
      <w:pPr>
        <w:spacing w:after="0" w:line="240" w:lineRule="auto"/>
        <w:ind w:firstLine="284"/>
        <w:jc w:val="both"/>
        <w:rPr>
          <w:rFonts w:ascii="Garamond" w:hAnsi="Garamond"/>
          <w:sz w:val="24"/>
          <w:szCs w:val="24"/>
        </w:rPr>
      </w:pPr>
    </w:p>
    <w:sectPr w:rsidR="00213234" w:rsidRPr="00496711"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3170E" w14:textId="77777777" w:rsidR="00A71AA0" w:rsidRDefault="00A71AA0" w:rsidP="00420682">
      <w:pPr>
        <w:spacing w:after="0" w:line="240" w:lineRule="auto"/>
      </w:pPr>
      <w:r>
        <w:separator/>
      </w:r>
    </w:p>
  </w:endnote>
  <w:endnote w:type="continuationSeparator" w:id="0">
    <w:p w14:paraId="1EDAC2E0" w14:textId="77777777" w:rsidR="00A71AA0" w:rsidRDefault="00A71AA0" w:rsidP="00420682">
      <w:pPr>
        <w:spacing w:after="0" w:line="240" w:lineRule="auto"/>
      </w:pPr>
      <w:r>
        <w:continuationSeparator/>
      </w:r>
    </w:p>
  </w:endnote>
  <w:endnote w:type="continuationNotice" w:id="1">
    <w:p w14:paraId="52ABBBE2" w14:textId="77777777" w:rsidR="00A71AA0" w:rsidRDefault="00A71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6B139" w14:textId="77777777" w:rsidR="00A71AA0" w:rsidRDefault="00A71AA0" w:rsidP="00420682">
      <w:pPr>
        <w:spacing w:after="0" w:line="240" w:lineRule="auto"/>
      </w:pPr>
      <w:r>
        <w:separator/>
      </w:r>
    </w:p>
  </w:footnote>
  <w:footnote w:type="continuationSeparator" w:id="0">
    <w:p w14:paraId="55D56C86" w14:textId="77777777" w:rsidR="00A71AA0" w:rsidRDefault="00A71AA0" w:rsidP="00420682">
      <w:pPr>
        <w:spacing w:after="0" w:line="240" w:lineRule="auto"/>
      </w:pPr>
      <w:r>
        <w:continuationSeparator/>
      </w:r>
    </w:p>
  </w:footnote>
  <w:footnote w:type="continuationNotice" w:id="1">
    <w:p w14:paraId="663419E5" w14:textId="77777777" w:rsidR="00A71AA0" w:rsidRDefault="00A71AA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5235B"/>
    <w:multiLevelType w:val="hybridMultilevel"/>
    <w:tmpl w:val="0E4276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47C90"/>
    <w:multiLevelType w:val="hybridMultilevel"/>
    <w:tmpl w:val="FCBEBB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0E1184"/>
    <w:multiLevelType w:val="hybridMultilevel"/>
    <w:tmpl w:val="5A968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B2FC4"/>
    <w:multiLevelType w:val="hybridMultilevel"/>
    <w:tmpl w:val="6B8A08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D7A69"/>
    <w:multiLevelType w:val="hybridMultilevel"/>
    <w:tmpl w:val="B0F2AC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8F29DE"/>
    <w:multiLevelType w:val="hybridMultilevel"/>
    <w:tmpl w:val="BD04B9B0"/>
    <w:lvl w:ilvl="0" w:tplc="62FE2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6D7556"/>
    <w:multiLevelType w:val="hybridMultilevel"/>
    <w:tmpl w:val="AB660762"/>
    <w:lvl w:ilvl="0" w:tplc="366645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4"/>
  </w:num>
  <w:num w:numId="3">
    <w:abstractNumId w:val="3"/>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99741A"/>
    <w:rsid w:val="00002637"/>
    <w:rsid w:val="00011988"/>
    <w:rsid w:val="00023A2D"/>
    <w:rsid w:val="000474A7"/>
    <w:rsid w:val="00055AB5"/>
    <w:rsid w:val="00060376"/>
    <w:rsid w:val="000765C2"/>
    <w:rsid w:val="000A3B4D"/>
    <w:rsid w:val="000A700A"/>
    <w:rsid w:val="000C0D60"/>
    <w:rsid w:val="000D199E"/>
    <w:rsid w:val="000D6F6E"/>
    <w:rsid w:val="000E2999"/>
    <w:rsid w:val="000E5A72"/>
    <w:rsid w:val="000E5BA6"/>
    <w:rsid w:val="0010059F"/>
    <w:rsid w:val="00106F6D"/>
    <w:rsid w:val="0012550D"/>
    <w:rsid w:val="00146D52"/>
    <w:rsid w:val="00153CC5"/>
    <w:rsid w:val="00155BCF"/>
    <w:rsid w:val="00166898"/>
    <w:rsid w:val="001816AF"/>
    <w:rsid w:val="001942D4"/>
    <w:rsid w:val="001B796E"/>
    <w:rsid w:val="001C0806"/>
    <w:rsid w:val="001C445C"/>
    <w:rsid w:val="001C5CDE"/>
    <w:rsid w:val="001C7EC0"/>
    <w:rsid w:val="001D0F12"/>
    <w:rsid w:val="001D2895"/>
    <w:rsid w:val="001F194A"/>
    <w:rsid w:val="002009A1"/>
    <w:rsid w:val="0020160E"/>
    <w:rsid w:val="0020170B"/>
    <w:rsid w:val="0020507F"/>
    <w:rsid w:val="00213234"/>
    <w:rsid w:val="00214854"/>
    <w:rsid w:val="0021715D"/>
    <w:rsid w:val="00233280"/>
    <w:rsid w:val="0024206A"/>
    <w:rsid w:val="00243B60"/>
    <w:rsid w:val="00252341"/>
    <w:rsid w:val="0026640C"/>
    <w:rsid w:val="00266C06"/>
    <w:rsid w:val="002A47D7"/>
    <w:rsid w:val="002A57B8"/>
    <w:rsid w:val="002D2E8C"/>
    <w:rsid w:val="002D42DF"/>
    <w:rsid w:val="002D4A10"/>
    <w:rsid w:val="002F5953"/>
    <w:rsid w:val="00302D29"/>
    <w:rsid w:val="00353366"/>
    <w:rsid w:val="00366DB6"/>
    <w:rsid w:val="00367EEB"/>
    <w:rsid w:val="0038331D"/>
    <w:rsid w:val="00397541"/>
    <w:rsid w:val="003A150E"/>
    <w:rsid w:val="003A63A5"/>
    <w:rsid w:val="003B4922"/>
    <w:rsid w:val="003C48FF"/>
    <w:rsid w:val="003F29A8"/>
    <w:rsid w:val="00404D97"/>
    <w:rsid w:val="00405FCC"/>
    <w:rsid w:val="0041300C"/>
    <w:rsid w:val="00420682"/>
    <w:rsid w:val="00420EAE"/>
    <w:rsid w:val="00433BCD"/>
    <w:rsid w:val="00445610"/>
    <w:rsid w:val="00455BBA"/>
    <w:rsid w:val="00456150"/>
    <w:rsid w:val="00460BC4"/>
    <w:rsid w:val="004647DB"/>
    <w:rsid w:val="00477804"/>
    <w:rsid w:val="00496020"/>
    <w:rsid w:val="00496711"/>
    <w:rsid w:val="004A20CF"/>
    <w:rsid w:val="004A5884"/>
    <w:rsid w:val="004B6ED9"/>
    <w:rsid w:val="004C2DFD"/>
    <w:rsid w:val="004E7290"/>
    <w:rsid w:val="004E7E53"/>
    <w:rsid w:val="004F447A"/>
    <w:rsid w:val="004F7030"/>
    <w:rsid w:val="005023DA"/>
    <w:rsid w:val="005201B5"/>
    <w:rsid w:val="00526DF7"/>
    <w:rsid w:val="00531A97"/>
    <w:rsid w:val="0053224B"/>
    <w:rsid w:val="00535D02"/>
    <w:rsid w:val="00542102"/>
    <w:rsid w:val="00550FA3"/>
    <w:rsid w:val="0055575B"/>
    <w:rsid w:val="00572278"/>
    <w:rsid w:val="005726F2"/>
    <w:rsid w:val="00573EE3"/>
    <w:rsid w:val="00574D5C"/>
    <w:rsid w:val="005767F6"/>
    <w:rsid w:val="0059342C"/>
    <w:rsid w:val="00596F8B"/>
    <w:rsid w:val="005B6E3F"/>
    <w:rsid w:val="005D57D7"/>
    <w:rsid w:val="005E73E3"/>
    <w:rsid w:val="0062077A"/>
    <w:rsid w:val="006465EF"/>
    <w:rsid w:val="00646924"/>
    <w:rsid w:val="0067406E"/>
    <w:rsid w:val="00677E6C"/>
    <w:rsid w:val="00696842"/>
    <w:rsid w:val="006C4FFD"/>
    <w:rsid w:val="006D392D"/>
    <w:rsid w:val="006E2DC4"/>
    <w:rsid w:val="006F4D55"/>
    <w:rsid w:val="00704690"/>
    <w:rsid w:val="00711D08"/>
    <w:rsid w:val="00716ACB"/>
    <w:rsid w:val="00726525"/>
    <w:rsid w:val="00731372"/>
    <w:rsid w:val="00736DC8"/>
    <w:rsid w:val="007403CF"/>
    <w:rsid w:val="007433F0"/>
    <w:rsid w:val="00745857"/>
    <w:rsid w:val="0076493A"/>
    <w:rsid w:val="007654B3"/>
    <w:rsid w:val="00774741"/>
    <w:rsid w:val="007807A4"/>
    <w:rsid w:val="0078280B"/>
    <w:rsid w:val="007A2E0E"/>
    <w:rsid w:val="007C083E"/>
    <w:rsid w:val="007D742E"/>
    <w:rsid w:val="007E2515"/>
    <w:rsid w:val="007E6A09"/>
    <w:rsid w:val="007F6063"/>
    <w:rsid w:val="00811138"/>
    <w:rsid w:val="00832AB8"/>
    <w:rsid w:val="00840462"/>
    <w:rsid w:val="008459BF"/>
    <w:rsid w:val="0085472C"/>
    <w:rsid w:val="0085646A"/>
    <w:rsid w:val="008620E4"/>
    <w:rsid w:val="0086360A"/>
    <w:rsid w:val="008720AB"/>
    <w:rsid w:val="0087264B"/>
    <w:rsid w:val="008914C1"/>
    <w:rsid w:val="00892C77"/>
    <w:rsid w:val="008A1646"/>
    <w:rsid w:val="008B7B07"/>
    <w:rsid w:val="008C6D76"/>
    <w:rsid w:val="008D12D7"/>
    <w:rsid w:val="00900D7B"/>
    <w:rsid w:val="0091014E"/>
    <w:rsid w:val="009104DF"/>
    <w:rsid w:val="00924E12"/>
    <w:rsid w:val="009270F8"/>
    <w:rsid w:val="00935C1B"/>
    <w:rsid w:val="00970D95"/>
    <w:rsid w:val="00974717"/>
    <w:rsid w:val="00976A3C"/>
    <w:rsid w:val="00986901"/>
    <w:rsid w:val="00991D86"/>
    <w:rsid w:val="00995709"/>
    <w:rsid w:val="0099741A"/>
    <w:rsid w:val="009A6F98"/>
    <w:rsid w:val="009F330A"/>
    <w:rsid w:val="00A06D12"/>
    <w:rsid w:val="00A15DE9"/>
    <w:rsid w:val="00A34D9D"/>
    <w:rsid w:val="00A431DD"/>
    <w:rsid w:val="00A45231"/>
    <w:rsid w:val="00A4575C"/>
    <w:rsid w:val="00A645A6"/>
    <w:rsid w:val="00A71AA0"/>
    <w:rsid w:val="00A83031"/>
    <w:rsid w:val="00AA32E0"/>
    <w:rsid w:val="00AC2686"/>
    <w:rsid w:val="00AF0CE9"/>
    <w:rsid w:val="00B03A16"/>
    <w:rsid w:val="00B0649D"/>
    <w:rsid w:val="00B20D19"/>
    <w:rsid w:val="00B54D96"/>
    <w:rsid w:val="00B6427E"/>
    <w:rsid w:val="00B67778"/>
    <w:rsid w:val="00B96695"/>
    <w:rsid w:val="00BA1706"/>
    <w:rsid w:val="00BA5571"/>
    <w:rsid w:val="00BB15C8"/>
    <w:rsid w:val="00BD4611"/>
    <w:rsid w:val="00BD687A"/>
    <w:rsid w:val="00BE4D25"/>
    <w:rsid w:val="00BF06E1"/>
    <w:rsid w:val="00C10624"/>
    <w:rsid w:val="00C34736"/>
    <w:rsid w:val="00C4191B"/>
    <w:rsid w:val="00C446ED"/>
    <w:rsid w:val="00C60CAD"/>
    <w:rsid w:val="00C6573D"/>
    <w:rsid w:val="00C737D9"/>
    <w:rsid w:val="00C960F5"/>
    <w:rsid w:val="00CA0828"/>
    <w:rsid w:val="00CA57C1"/>
    <w:rsid w:val="00CC7CA2"/>
    <w:rsid w:val="00CD1CD4"/>
    <w:rsid w:val="00CF3E04"/>
    <w:rsid w:val="00CF5B26"/>
    <w:rsid w:val="00D1311F"/>
    <w:rsid w:val="00D23C4B"/>
    <w:rsid w:val="00D24943"/>
    <w:rsid w:val="00D45AC2"/>
    <w:rsid w:val="00D60C6B"/>
    <w:rsid w:val="00DA56D4"/>
    <w:rsid w:val="00DA7722"/>
    <w:rsid w:val="00DC03DB"/>
    <w:rsid w:val="00DD2547"/>
    <w:rsid w:val="00DD413A"/>
    <w:rsid w:val="00E2460B"/>
    <w:rsid w:val="00E32B8C"/>
    <w:rsid w:val="00E36644"/>
    <w:rsid w:val="00E370B3"/>
    <w:rsid w:val="00E452DA"/>
    <w:rsid w:val="00E6234F"/>
    <w:rsid w:val="00E72BC5"/>
    <w:rsid w:val="00E76B9D"/>
    <w:rsid w:val="00E93ADE"/>
    <w:rsid w:val="00EA7066"/>
    <w:rsid w:val="00EC55E7"/>
    <w:rsid w:val="00EC57E8"/>
    <w:rsid w:val="00ED0D94"/>
    <w:rsid w:val="00EE7E5D"/>
    <w:rsid w:val="00EF6DCC"/>
    <w:rsid w:val="00F07F7F"/>
    <w:rsid w:val="00F14E9F"/>
    <w:rsid w:val="00F234B6"/>
    <w:rsid w:val="00F34CF9"/>
    <w:rsid w:val="00F52125"/>
    <w:rsid w:val="00F52947"/>
    <w:rsid w:val="00F537D2"/>
    <w:rsid w:val="00F630AC"/>
    <w:rsid w:val="00F65F40"/>
    <w:rsid w:val="00F84F9C"/>
    <w:rsid w:val="00F85772"/>
    <w:rsid w:val="00FA278A"/>
    <w:rsid w:val="00FB5CED"/>
    <w:rsid w:val="00FC3465"/>
    <w:rsid w:val="00FC484A"/>
    <w:rsid w:val="00FC631E"/>
    <w:rsid w:val="00FD3063"/>
    <w:rsid w:val="00FE4133"/>
    <w:rsid w:val="00FF02E0"/>
    <w:rsid w:val="00FF27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21B0"/>
  <w15:docId w15:val="{9883DCFA-46D7-438E-AFA6-1CD3684E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0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C34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3465"/>
  </w:style>
  <w:style w:type="paragraph" w:styleId="Footer">
    <w:name w:val="footer"/>
    <w:basedOn w:val="Normal"/>
    <w:link w:val="FooterChar"/>
    <w:uiPriority w:val="99"/>
    <w:semiHidden/>
    <w:unhideWhenUsed/>
    <w:rsid w:val="00FC346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3465"/>
  </w:style>
  <w:style w:type="paragraph" w:styleId="ListParagraph">
    <w:name w:val="List Paragraph"/>
    <w:basedOn w:val="Normal"/>
    <w:uiPriority w:val="34"/>
    <w:qFormat/>
    <w:rsid w:val="00A45231"/>
    <w:pPr>
      <w:ind w:left="720"/>
      <w:contextualSpacing/>
    </w:pPr>
    <w:rPr>
      <w:rFonts w:ascii="Calibri" w:eastAsia="Calibri" w:hAnsi="Calibri" w:cs="Calibri"/>
      <w:lang w:val="en-US"/>
    </w:rPr>
  </w:style>
  <w:style w:type="paragraph" w:customStyle="1" w:styleId="neninr">
    <w:name w:val="neni nr."/>
    <w:basedOn w:val="Normal"/>
    <w:qFormat/>
    <w:rsid w:val="00A45231"/>
    <w:pPr>
      <w:spacing w:after="0" w:line="240" w:lineRule="auto"/>
      <w:jc w:val="center"/>
    </w:pPr>
    <w:rPr>
      <w:rFonts w:ascii="Garamond" w:hAnsi="Garamond"/>
      <w:sz w:val="24"/>
      <w:szCs w:val="24"/>
    </w:rPr>
  </w:style>
  <w:style w:type="table" w:styleId="TableGrid">
    <w:name w:val="Table Grid"/>
    <w:basedOn w:val="TableNormal"/>
    <w:uiPriority w:val="39"/>
    <w:rsid w:val="00A4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9C4F6BE3DA6400C958CC75587FB83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145</Nr_x002e__x0020_akti>
    <Data_x0020_e_x0020_Krijimit xmlns="0e656187-b300-4fb0-8bf4-3a50f872073c">2021-01-07T10:30:45Z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2021-01-05T23:00:00Z</Date_x0020_protokolli>
    <Titulli xmlns="0e656187-b300-4fb0-8bf4-3a50f872073c">Për ratifikimin e marrëveshjes për bashkëpunim ekonomik ndërmjet Këshillit të të Republikës së Shqipërisë dhe qeverisë së Emirateve të Bashkuara Arabe</Titulli>
    <Modifikuesi xmlns="0e656187-b300-4fb0-8bf4-3a50f872073c">alma.lisaku</Modifikuesi>
    <Nr_x002e__x0020_prot_x0020_QBZ xmlns="0e656187-b300-4fb0-8bf4-3a50f872073c">14/1</Nr_x002e__x0020_prot_x0020_QBZ>
    <Data_x0020_e_x0020_Modifikimit xmlns="0e656187-b300-4fb0-8bf4-3a50f872073c">2021-01-07T12:02:07Z</Data_x0020_e_x0020_Modifikimit>
    <Dekretuar xmlns="0e656187-b300-4fb0-8bf4-3a50f872073c">false</Dekretuar>
    <Data xmlns="0e656187-b300-4fb0-8bf4-3a50f872073c">2020-12-02T23:00:00Z</Data>
    <Nr_x002e__x0020_protokolli_x0020_i_x0020_aktit xmlns="0e656187-b300-4fb0-8bf4-3a50f872073c">3143/1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9C4F6BE3DA6400C958CC75587FB83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E791F-142C-4EDF-A3D7-4B6820D11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1E7D7F7-0D9E-4094-B5C2-79C8BC795B4D}">
  <ds:schemaRefs>
    <ds:schemaRef ds:uri="0e656187-b300-4fb0-8bf4-3a50f872073c"/>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BBC99F5-6A06-4C6C-B0AE-C60551F0E210}">
  <ds:schemaRefs>
    <ds:schemaRef ds:uri="http://schemas.microsoft.com/sharepoint/v3/contenttype/forms"/>
  </ds:schemaRefs>
</ds:datastoreItem>
</file>

<file path=customXml/itemProps4.xml><?xml version="1.0" encoding="utf-8"?>
<ds:datastoreItem xmlns:ds="http://schemas.openxmlformats.org/officeDocument/2006/customXml" ds:itemID="{D49698D7-0B18-4A87-9446-CC083712A8F5}">
  <ds:schemaRefs>
    <ds:schemaRef ds:uri="http://schemas.microsoft.com/sharepoint/v3/contenttype/forms"/>
  </ds:schemaRefs>
</ds:datastoreItem>
</file>

<file path=customXml/itemProps5.xml><?xml version="1.0" encoding="utf-8"?>
<ds:datastoreItem xmlns:ds="http://schemas.openxmlformats.org/officeDocument/2006/customXml" ds:itemID="{164D3FC9-D0DD-4094-8151-B8994399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6DAF6EB-F566-4D51-B4B2-BE4495F9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Për ratifikimin e marrëveshjes për bashkëpunim ekonomik ndërmjet Këshillit të të Republikës së Shqipërisë dhe qeverisë së Emirateve të Bashkuara Arabe</vt:lpstr>
    </vt:vector>
  </TitlesOfParts>
  <Company/>
  <LinksUpToDate>false</LinksUpToDate>
  <CharactersWithSpaces>15689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për bashkëpunim ekonomik ndërmjet Këshillit të të Republikës së Shqipërisë dhe qeverisë së Emirateve të Bashkuara Arabe</dc:title>
  <dc:creator>gazmend.hanku</dc:creator>
  <cp:lastModifiedBy>Amarilda Halilaj</cp:lastModifiedBy>
  <cp:revision>66</cp:revision>
  <cp:lastPrinted>2020-12-07T08:08:00Z</cp:lastPrinted>
  <dcterms:created xsi:type="dcterms:W3CDTF">2020-12-04T19:21:00Z</dcterms:created>
  <dcterms:modified xsi:type="dcterms:W3CDTF">2021-01-08T09:07:00Z</dcterms:modified>
</cp:coreProperties>
</file>