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50FA8" w14:textId="77777777" w:rsidR="00420682" w:rsidRPr="00764479" w:rsidRDefault="00420682" w:rsidP="00490131">
      <w:pPr>
        <w:spacing w:after="0" w:line="240" w:lineRule="auto"/>
        <w:jc w:val="center"/>
        <w:rPr>
          <w:rFonts w:ascii="Garamond" w:hAnsi="Garamond" w:cs="Times New Roman"/>
          <w:b/>
          <w:sz w:val="24"/>
          <w:szCs w:val="24"/>
        </w:rPr>
      </w:pPr>
      <w:r w:rsidRPr="00764479">
        <w:rPr>
          <w:rFonts w:ascii="Garamond" w:hAnsi="Garamond" w:cs="Times New Roman"/>
          <w:b/>
          <w:sz w:val="24"/>
          <w:szCs w:val="24"/>
        </w:rPr>
        <w:t>LIGJ</w:t>
      </w:r>
    </w:p>
    <w:p w14:paraId="10C50FAA" w14:textId="77777777" w:rsidR="00420682" w:rsidRPr="00764479" w:rsidRDefault="002009A1" w:rsidP="00490131">
      <w:pPr>
        <w:spacing w:after="0" w:line="240" w:lineRule="auto"/>
        <w:jc w:val="center"/>
        <w:rPr>
          <w:rFonts w:ascii="Garamond" w:hAnsi="Garamond" w:cs="Times New Roman"/>
          <w:b/>
          <w:sz w:val="24"/>
          <w:szCs w:val="24"/>
        </w:rPr>
      </w:pPr>
      <w:r w:rsidRPr="00764479">
        <w:rPr>
          <w:rFonts w:ascii="Garamond" w:hAnsi="Garamond" w:cs="Times New Roman"/>
          <w:b/>
          <w:sz w:val="24"/>
          <w:szCs w:val="24"/>
        </w:rPr>
        <w:t xml:space="preserve">Nr. </w:t>
      </w:r>
      <w:r w:rsidR="00823AAB" w:rsidRPr="00764479">
        <w:rPr>
          <w:rFonts w:ascii="Garamond" w:hAnsi="Garamond" w:cs="Times New Roman"/>
          <w:b/>
          <w:sz w:val="24"/>
          <w:szCs w:val="24"/>
        </w:rPr>
        <w:t>167</w:t>
      </w:r>
      <w:r w:rsidR="001C7EC0" w:rsidRPr="00764479">
        <w:rPr>
          <w:rFonts w:ascii="Garamond" w:hAnsi="Garamond" w:cs="Times New Roman"/>
          <w:b/>
          <w:sz w:val="24"/>
          <w:szCs w:val="24"/>
        </w:rPr>
        <w:t>/2020</w:t>
      </w:r>
    </w:p>
    <w:p w14:paraId="10C50FAB" w14:textId="77777777" w:rsidR="003F34EA" w:rsidRPr="00764479" w:rsidRDefault="003F34EA" w:rsidP="00490131">
      <w:pPr>
        <w:spacing w:after="0" w:line="240" w:lineRule="auto"/>
        <w:rPr>
          <w:rFonts w:ascii="Garamond" w:hAnsi="Garamond" w:cs="Times New Roman"/>
          <w:b/>
          <w:sz w:val="24"/>
          <w:szCs w:val="24"/>
        </w:rPr>
      </w:pPr>
    </w:p>
    <w:p w14:paraId="10C50FAC"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 xml:space="preserve">PËR FALJEN E DETYRIMEVE TË SIGURIMEVE SHOQËRORE, QË </w:t>
      </w:r>
    </w:p>
    <w:p w14:paraId="10C50FAD" w14:textId="35B45358"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ISH-PUNONJËSIT E NËNTOKËS KANË NDAJ INSTITUTIT TË SIGURIMEVE SHOQËRORE, TË LLOGARITURA PËR PERIUDHËN QË</w:t>
      </w:r>
      <w:r w:rsidR="00306872" w:rsidRPr="00764479">
        <w:rPr>
          <w:rFonts w:ascii="Garamond" w:hAnsi="Garamond" w:cs="Times New Roman"/>
          <w:b/>
          <w:bCs/>
          <w:sz w:val="24"/>
          <w:szCs w:val="24"/>
        </w:rPr>
        <w:t xml:space="preserve"> KANË PËRFITUAR</w:t>
      </w:r>
      <w:r w:rsidR="007A46F2">
        <w:rPr>
          <w:rFonts w:ascii="Garamond" w:hAnsi="Garamond" w:cs="Times New Roman"/>
          <w:b/>
          <w:bCs/>
          <w:sz w:val="24"/>
          <w:szCs w:val="24"/>
        </w:rPr>
        <w:t>,</w:t>
      </w:r>
      <w:r w:rsidR="00306872" w:rsidRPr="00764479">
        <w:rPr>
          <w:rFonts w:ascii="Garamond" w:hAnsi="Garamond" w:cs="Times New Roman"/>
          <w:b/>
          <w:bCs/>
          <w:sz w:val="24"/>
          <w:szCs w:val="24"/>
        </w:rPr>
        <w:t xml:space="preserve"> SIPAS LIGJIT NR. </w:t>
      </w:r>
      <w:r w:rsidRPr="00764479">
        <w:rPr>
          <w:rFonts w:ascii="Garamond" w:hAnsi="Garamond" w:cs="Times New Roman"/>
          <w:b/>
          <w:bCs/>
          <w:sz w:val="24"/>
          <w:szCs w:val="24"/>
        </w:rPr>
        <w:t>8685, DATË 9.11.2000</w:t>
      </w:r>
      <w:r w:rsidR="007A46F2">
        <w:rPr>
          <w:rFonts w:ascii="Garamond" w:hAnsi="Garamond" w:cs="Times New Roman"/>
          <w:b/>
          <w:bCs/>
          <w:sz w:val="24"/>
          <w:szCs w:val="24"/>
        </w:rPr>
        <w:t>,</w:t>
      </w:r>
      <w:r w:rsidRPr="00764479">
        <w:rPr>
          <w:rFonts w:ascii="Garamond" w:hAnsi="Garamond" w:cs="Times New Roman"/>
          <w:b/>
          <w:bCs/>
          <w:sz w:val="24"/>
          <w:szCs w:val="24"/>
        </w:rPr>
        <w:t xml:space="preserve"> “PËR NJË TRAJTIM TË VEÇANTË </w:t>
      </w:r>
    </w:p>
    <w:p w14:paraId="10C50FAE"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 xml:space="preserve">TË PUNONJËSVE QË KANË PUNUAR NË MINIERA NË NËNTOKË”, </w:t>
      </w:r>
    </w:p>
    <w:p w14:paraId="10C50FAF"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TË NDRYSHUAR, TË CILËT NJËKOHËSISHT KANË ZHVILLUAR AKTIVITET EKONOMIK SI TË PUNËSUAR OSE VETËPUNËSUAR</w:t>
      </w:r>
    </w:p>
    <w:p w14:paraId="10C50FB0" w14:textId="77777777" w:rsidR="00823AAB" w:rsidRPr="00764479" w:rsidRDefault="00823AAB" w:rsidP="00490131">
      <w:pPr>
        <w:spacing w:after="0" w:line="240" w:lineRule="auto"/>
        <w:jc w:val="both"/>
        <w:rPr>
          <w:rFonts w:ascii="Garamond" w:hAnsi="Garamond" w:cs="Times New Roman"/>
          <w:bCs/>
          <w:sz w:val="24"/>
          <w:szCs w:val="24"/>
        </w:rPr>
      </w:pPr>
    </w:p>
    <w:p w14:paraId="10C50FB1"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Në mbështetje të neneve 78, 83, pika 1, dhe 155 të Kushtetutës, me propozimin e një deputeti,</w:t>
      </w:r>
    </w:p>
    <w:p w14:paraId="10C50FB2" w14:textId="77777777" w:rsidR="00823AAB" w:rsidRPr="00764479" w:rsidRDefault="00823AAB" w:rsidP="00490131">
      <w:pPr>
        <w:spacing w:after="0" w:line="240" w:lineRule="auto"/>
        <w:jc w:val="both"/>
        <w:rPr>
          <w:rFonts w:ascii="Garamond" w:hAnsi="Garamond" w:cs="Times New Roman"/>
          <w:bCs/>
          <w:sz w:val="24"/>
          <w:szCs w:val="24"/>
        </w:rPr>
      </w:pPr>
    </w:p>
    <w:p w14:paraId="28B95ED8"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KUVENDI</w:t>
      </w:r>
    </w:p>
    <w:p w14:paraId="10C50FB5"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I REPUBLIKËS SË SHQIPËRISË</w:t>
      </w:r>
    </w:p>
    <w:p w14:paraId="10C50FB6" w14:textId="77777777" w:rsidR="00823AAB" w:rsidRPr="00764479" w:rsidRDefault="00823AAB" w:rsidP="00490131">
      <w:pPr>
        <w:spacing w:after="0" w:line="240" w:lineRule="auto"/>
        <w:jc w:val="center"/>
        <w:rPr>
          <w:rFonts w:ascii="Garamond" w:hAnsi="Garamond" w:cs="Times New Roman"/>
          <w:bCs/>
          <w:sz w:val="24"/>
          <w:szCs w:val="24"/>
        </w:rPr>
      </w:pPr>
    </w:p>
    <w:p w14:paraId="4A29F8C8" w14:textId="77777777" w:rsidR="00823AAB" w:rsidRPr="00764479" w:rsidRDefault="00490131"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VENDOS</w:t>
      </w:r>
      <w:r w:rsidR="00823AAB" w:rsidRPr="00764479">
        <w:rPr>
          <w:rFonts w:ascii="Garamond" w:hAnsi="Garamond" w:cs="Times New Roman"/>
          <w:bCs/>
          <w:sz w:val="24"/>
          <w:szCs w:val="24"/>
        </w:rPr>
        <w:t>I:</w:t>
      </w:r>
    </w:p>
    <w:p w14:paraId="10C50FB8" w14:textId="77777777" w:rsidR="00823AAB" w:rsidRPr="00764479" w:rsidRDefault="00823AAB" w:rsidP="00490131">
      <w:pPr>
        <w:spacing w:after="0" w:line="240" w:lineRule="auto"/>
        <w:jc w:val="both"/>
        <w:rPr>
          <w:rFonts w:ascii="Garamond" w:hAnsi="Garamond" w:cs="Times New Roman"/>
          <w:bCs/>
          <w:sz w:val="24"/>
          <w:szCs w:val="24"/>
        </w:rPr>
      </w:pPr>
    </w:p>
    <w:p w14:paraId="10C50FB9"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1</w:t>
      </w:r>
    </w:p>
    <w:p w14:paraId="10C50FBB"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Objekti i ligjit</w:t>
      </w:r>
    </w:p>
    <w:p w14:paraId="10C50FBC" w14:textId="77777777" w:rsidR="00823AAB" w:rsidRPr="00764479" w:rsidRDefault="00823AAB" w:rsidP="00490131">
      <w:pPr>
        <w:spacing w:after="0" w:line="240" w:lineRule="auto"/>
        <w:jc w:val="both"/>
        <w:rPr>
          <w:rFonts w:ascii="Garamond" w:hAnsi="Garamond" w:cs="Times New Roman"/>
          <w:bCs/>
          <w:sz w:val="24"/>
          <w:szCs w:val="24"/>
        </w:rPr>
      </w:pPr>
    </w:p>
    <w:p w14:paraId="10C50FBD" w14:textId="07A87FD6"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Ky ligj parashikon faljen e</w:t>
      </w:r>
      <w:r w:rsidR="00306872" w:rsidRPr="00764479">
        <w:rPr>
          <w:rFonts w:ascii="Garamond" w:hAnsi="Garamond" w:cs="Times New Roman"/>
          <w:bCs/>
          <w:sz w:val="24"/>
          <w:szCs w:val="24"/>
        </w:rPr>
        <w:t xml:space="preserve"> detyrimeve të papaguara që ish-</w:t>
      </w:r>
      <w:r w:rsidRPr="00764479">
        <w:rPr>
          <w:rFonts w:ascii="Garamond" w:hAnsi="Garamond" w:cs="Times New Roman"/>
          <w:bCs/>
          <w:sz w:val="24"/>
          <w:szCs w:val="24"/>
        </w:rPr>
        <w:t>punonjësit e nëntokës kanë ndaj Ins</w:t>
      </w:r>
      <w:r w:rsidR="00306872" w:rsidRPr="00764479">
        <w:rPr>
          <w:rFonts w:ascii="Garamond" w:hAnsi="Garamond" w:cs="Times New Roman"/>
          <w:bCs/>
          <w:sz w:val="24"/>
          <w:szCs w:val="24"/>
        </w:rPr>
        <w:t>titutit të Sigurimeve Shoqërore</w:t>
      </w:r>
      <w:r w:rsidRPr="00764479">
        <w:rPr>
          <w:rFonts w:ascii="Garamond" w:hAnsi="Garamond" w:cs="Times New Roman"/>
          <w:bCs/>
          <w:sz w:val="24"/>
          <w:szCs w:val="24"/>
        </w:rPr>
        <w:t xml:space="preserve"> për periudhën që ata janë trajtuar me përfit</w:t>
      </w:r>
      <w:r w:rsidR="00306872" w:rsidRPr="00764479">
        <w:rPr>
          <w:rFonts w:ascii="Garamond" w:hAnsi="Garamond" w:cs="Times New Roman"/>
          <w:bCs/>
          <w:sz w:val="24"/>
          <w:szCs w:val="24"/>
        </w:rPr>
        <w:t>imet e caktuara</w:t>
      </w:r>
      <w:r w:rsidR="007A46F2">
        <w:rPr>
          <w:rFonts w:ascii="Garamond" w:hAnsi="Garamond" w:cs="Times New Roman"/>
          <w:bCs/>
          <w:sz w:val="24"/>
          <w:szCs w:val="24"/>
        </w:rPr>
        <w:t>,</w:t>
      </w:r>
      <w:r w:rsidR="00306872" w:rsidRPr="00764479">
        <w:rPr>
          <w:rFonts w:ascii="Garamond" w:hAnsi="Garamond" w:cs="Times New Roman"/>
          <w:bCs/>
          <w:sz w:val="24"/>
          <w:szCs w:val="24"/>
        </w:rPr>
        <w:t xml:space="preserve"> sipas ligjit nr.</w:t>
      </w:r>
      <w:r w:rsidR="00764479">
        <w:rPr>
          <w:rFonts w:ascii="Garamond" w:hAnsi="Garamond" w:cs="Times New Roman"/>
          <w:bCs/>
          <w:sz w:val="24"/>
          <w:szCs w:val="24"/>
        </w:rPr>
        <w:t xml:space="preserve"> </w:t>
      </w:r>
      <w:r w:rsidRPr="00764479">
        <w:rPr>
          <w:rFonts w:ascii="Garamond" w:hAnsi="Garamond" w:cs="Times New Roman"/>
          <w:bCs/>
          <w:sz w:val="24"/>
          <w:szCs w:val="24"/>
        </w:rPr>
        <w:t>8685, datë 9.11.2000</w:t>
      </w:r>
      <w:r w:rsidR="007A46F2">
        <w:rPr>
          <w:rFonts w:ascii="Garamond" w:hAnsi="Garamond" w:cs="Times New Roman"/>
          <w:bCs/>
          <w:sz w:val="24"/>
          <w:szCs w:val="24"/>
        </w:rPr>
        <w:t>,</w:t>
      </w:r>
      <w:r w:rsidRPr="00764479">
        <w:rPr>
          <w:rFonts w:ascii="Garamond" w:hAnsi="Garamond" w:cs="Times New Roman"/>
          <w:bCs/>
          <w:sz w:val="24"/>
          <w:szCs w:val="24"/>
        </w:rPr>
        <w:t xml:space="preserve"> “Për një trajtim të veçantë të punonjësve që kanë punuar në miniera në nëntokë”, të ndryshuar, të cilët njëkohësisht kanë zhvilluar aktivitet ekonomik si të punësuar ose vetëpunësuar”.</w:t>
      </w:r>
    </w:p>
    <w:p w14:paraId="10C50FBE" w14:textId="77777777" w:rsidR="00823AAB" w:rsidRPr="00764479" w:rsidRDefault="00823AAB" w:rsidP="00490131">
      <w:pPr>
        <w:spacing w:after="0" w:line="240" w:lineRule="auto"/>
        <w:jc w:val="both"/>
        <w:rPr>
          <w:rFonts w:ascii="Garamond" w:hAnsi="Garamond" w:cs="Times New Roman"/>
          <w:bCs/>
          <w:sz w:val="24"/>
          <w:szCs w:val="24"/>
        </w:rPr>
      </w:pPr>
    </w:p>
    <w:p w14:paraId="10C50FBF"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2</w:t>
      </w:r>
    </w:p>
    <w:p w14:paraId="10C50FC1"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Personat përfitues</w:t>
      </w:r>
    </w:p>
    <w:p w14:paraId="10C50FC2" w14:textId="77777777" w:rsidR="00823AAB" w:rsidRPr="00764479" w:rsidRDefault="00823AAB" w:rsidP="00490131">
      <w:pPr>
        <w:spacing w:after="0" w:line="240" w:lineRule="auto"/>
        <w:jc w:val="both"/>
        <w:rPr>
          <w:rFonts w:ascii="Garamond" w:hAnsi="Garamond" w:cs="Times New Roman"/>
          <w:bCs/>
          <w:sz w:val="24"/>
          <w:szCs w:val="24"/>
        </w:rPr>
      </w:pPr>
    </w:p>
    <w:p w14:paraId="10C50FC3"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Përfi</w:t>
      </w:r>
      <w:r w:rsidR="00306872" w:rsidRPr="00764479">
        <w:rPr>
          <w:rFonts w:ascii="Garamond" w:hAnsi="Garamond" w:cs="Times New Roman"/>
          <w:bCs/>
          <w:sz w:val="24"/>
          <w:szCs w:val="24"/>
        </w:rPr>
        <w:t>tojnë nga ky ligj të gjithë ish-</w:t>
      </w:r>
      <w:r w:rsidRPr="00764479">
        <w:rPr>
          <w:rFonts w:ascii="Garamond" w:hAnsi="Garamond" w:cs="Times New Roman"/>
          <w:bCs/>
          <w:sz w:val="24"/>
          <w:szCs w:val="24"/>
        </w:rPr>
        <w:t>punonjësit e nëntokës</w:t>
      </w:r>
      <w:r w:rsidR="00306872" w:rsidRPr="00764479">
        <w:rPr>
          <w:rFonts w:ascii="Garamond" w:hAnsi="Garamond" w:cs="Times New Roman"/>
          <w:bCs/>
          <w:sz w:val="24"/>
          <w:szCs w:val="24"/>
        </w:rPr>
        <w:t>,</w:t>
      </w:r>
      <w:r w:rsidRPr="00764479">
        <w:rPr>
          <w:rFonts w:ascii="Garamond" w:hAnsi="Garamond" w:cs="Times New Roman"/>
          <w:bCs/>
          <w:sz w:val="24"/>
          <w:szCs w:val="24"/>
        </w:rPr>
        <w:t xml:space="preserve"> që janë debitorë ndaj Institutit të Sigurimeve Shoqërore, të përcaktuar në nenin 4 të këtij ligji. </w:t>
      </w:r>
    </w:p>
    <w:p w14:paraId="10C50FC4" w14:textId="77777777" w:rsidR="00823AAB" w:rsidRPr="00764479" w:rsidRDefault="00823AAB" w:rsidP="00490131">
      <w:pPr>
        <w:spacing w:after="0" w:line="240" w:lineRule="auto"/>
        <w:jc w:val="both"/>
        <w:rPr>
          <w:rFonts w:ascii="Garamond" w:hAnsi="Garamond" w:cs="Times New Roman"/>
          <w:bCs/>
          <w:sz w:val="24"/>
          <w:szCs w:val="24"/>
        </w:rPr>
      </w:pPr>
    </w:p>
    <w:p w14:paraId="10C50FC5"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3</w:t>
      </w:r>
    </w:p>
    <w:p w14:paraId="10C50FC7"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Personat që nuk përfitojnë</w:t>
      </w:r>
    </w:p>
    <w:p w14:paraId="10C50FC8" w14:textId="77777777" w:rsidR="00823AAB" w:rsidRPr="00764479" w:rsidRDefault="00823AAB" w:rsidP="00490131">
      <w:pPr>
        <w:spacing w:after="0" w:line="240" w:lineRule="auto"/>
        <w:jc w:val="both"/>
        <w:rPr>
          <w:rFonts w:ascii="Garamond" w:hAnsi="Garamond" w:cs="Times New Roman"/>
          <w:bCs/>
          <w:sz w:val="24"/>
          <w:szCs w:val="24"/>
        </w:rPr>
      </w:pPr>
    </w:p>
    <w:p w14:paraId="10C50FC9"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Nuk përfitojnë nga fshirja e detyrimeve të parashikuara sipas këtij ligji, personat përfitues për detyrimet që krijojnë pas datës së hyrjes në fuqi të këtij ligji.</w:t>
      </w:r>
    </w:p>
    <w:p w14:paraId="10C50FCA" w14:textId="77777777" w:rsidR="00823AAB" w:rsidRPr="00764479" w:rsidRDefault="00823AAB" w:rsidP="00490131">
      <w:pPr>
        <w:spacing w:after="0" w:line="240" w:lineRule="auto"/>
        <w:jc w:val="both"/>
        <w:rPr>
          <w:rFonts w:ascii="Garamond" w:hAnsi="Garamond" w:cs="Times New Roman"/>
          <w:bCs/>
          <w:sz w:val="24"/>
          <w:szCs w:val="24"/>
        </w:rPr>
      </w:pPr>
    </w:p>
    <w:p w14:paraId="10C50FCB"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4</w:t>
      </w:r>
    </w:p>
    <w:p w14:paraId="10C50FCD"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Falja e gjobave</w:t>
      </w:r>
    </w:p>
    <w:p w14:paraId="10C50FCE" w14:textId="77777777" w:rsidR="00823AAB" w:rsidRPr="00764479" w:rsidRDefault="00823AAB" w:rsidP="00490131">
      <w:pPr>
        <w:spacing w:after="0" w:line="240" w:lineRule="auto"/>
        <w:jc w:val="both"/>
        <w:rPr>
          <w:rFonts w:ascii="Garamond" w:hAnsi="Garamond" w:cs="Times New Roman"/>
          <w:bCs/>
          <w:sz w:val="24"/>
          <w:szCs w:val="24"/>
        </w:rPr>
      </w:pPr>
    </w:p>
    <w:p w14:paraId="10C50FCF"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1. Falen gjobat e përllogaritura nga sistemi i sigurimeve shoqërore, të llogaritura për periudhën që ata janë trajtuar me përfitimet e caktuara sipas ligjit nr. 8685, datë 9.11.2000, “Për një trajtim të veçantë të punonjësve që kanë punuar në miniera në nëntokë”, të ndryshuar, të cilët njëkohësisht kanë zhvilluar aktivitet ekonomik si të punësuar ose vetëpunësuar”, sipas gjendjes së papaguar deri në datën e hyrjes në fuqi të këtij ligji.</w:t>
      </w:r>
    </w:p>
    <w:p w14:paraId="10C50FD0"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2. Falen detyrimet e vendosura, q</w:t>
      </w:r>
      <w:r w:rsidR="00306872" w:rsidRPr="00764479">
        <w:rPr>
          <w:rFonts w:ascii="Garamond" w:hAnsi="Garamond" w:cs="Times New Roman"/>
          <w:bCs/>
          <w:sz w:val="24"/>
          <w:szCs w:val="24"/>
        </w:rPr>
        <w:t>ë janë evidentuar sipas pikës 1 të këtij neni, të cilat</w:t>
      </w:r>
      <w:r w:rsidRPr="00764479">
        <w:rPr>
          <w:rFonts w:ascii="Garamond" w:hAnsi="Garamond" w:cs="Times New Roman"/>
          <w:bCs/>
          <w:sz w:val="24"/>
          <w:szCs w:val="24"/>
        </w:rPr>
        <w:t xml:space="preserve"> në momentin </w:t>
      </w:r>
      <w:r w:rsidR="00306872" w:rsidRPr="00764479">
        <w:rPr>
          <w:rFonts w:ascii="Garamond" w:hAnsi="Garamond" w:cs="Times New Roman"/>
          <w:bCs/>
          <w:sz w:val="24"/>
          <w:szCs w:val="24"/>
        </w:rPr>
        <w:t>e hyrjes në fuqi të këtij ligji</w:t>
      </w:r>
      <w:r w:rsidRPr="00764479">
        <w:rPr>
          <w:rFonts w:ascii="Garamond" w:hAnsi="Garamond" w:cs="Times New Roman"/>
          <w:bCs/>
          <w:sz w:val="24"/>
          <w:szCs w:val="24"/>
        </w:rPr>
        <w:t xml:space="preserve"> janë ankimuar dhe janë</w:t>
      </w:r>
      <w:r w:rsidR="00306872" w:rsidRPr="00764479">
        <w:rPr>
          <w:rFonts w:ascii="Garamond" w:hAnsi="Garamond" w:cs="Times New Roman"/>
          <w:bCs/>
          <w:sz w:val="24"/>
          <w:szCs w:val="24"/>
        </w:rPr>
        <w:t xml:space="preserve"> në proces ankimi administrativ </w:t>
      </w:r>
      <w:r w:rsidRPr="00764479">
        <w:rPr>
          <w:rFonts w:ascii="Garamond" w:hAnsi="Garamond" w:cs="Times New Roman"/>
          <w:bCs/>
          <w:sz w:val="24"/>
          <w:szCs w:val="24"/>
        </w:rPr>
        <w:t>o</w:t>
      </w:r>
      <w:r w:rsidR="00306872" w:rsidRPr="00764479">
        <w:rPr>
          <w:rFonts w:ascii="Garamond" w:hAnsi="Garamond" w:cs="Times New Roman"/>
          <w:bCs/>
          <w:sz w:val="24"/>
          <w:szCs w:val="24"/>
        </w:rPr>
        <w:t>se</w:t>
      </w:r>
      <w:r w:rsidRPr="00764479">
        <w:rPr>
          <w:rFonts w:ascii="Garamond" w:hAnsi="Garamond" w:cs="Times New Roman"/>
          <w:bCs/>
          <w:sz w:val="24"/>
          <w:szCs w:val="24"/>
        </w:rPr>
        <w:t xml:space="preserve"> në proces gjyqësor.</w:t>
      </w:r>
    </w:p>
    <w:p w14:paraId="10C50FD1"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lastRenderedPageBreak/>
        <w:t>3. Periudhat e mbuluara me kontribute të derdhura për të cilat është likuiduar detyrimi i llogaritur nga përfitimi i paguar, do të njihen si periudha sigurimi për efekt të pensionit të pleqërisë.</w:t>
      </w:r>
    </w:p>
    <w:p w14:paraId="10C50FD2" w14:textId="77777777" w:rsidR="00823AAB" w:rsidRPr="00764479" w:rsidRDefault="00823AAB" w:rsidP="00490131">
      <w:pPr>
        <w:spacing w:after="0" w:line="240" w:lineRule="auto"/>
        <w:jc w:val="both"/>
        <w:rPr>
          <w:rFonts w:ascii="Garamond" w:hAnsi="Garamond" w:cs="Times New Roman"/>
          <w:bCs/>
          <w:sz w:val="24"/>
          <w:szCs w:val="24"/>
        </w:rPr>
      </w:pPr>
      <w:r w:rsidRPr="00764479">
        <w:rPr>
          <w:rFonts w:ascii="Garamond" w:hAnsi="Garamond" w:cs="Times New Roman"/>
          <w:bCs/>
          <w:sz w:val="24"/>
          <w:szCs w:val="24"/>
        </w:rPr>
        <w:t xml:space="preserve"> </w:t>
      </w:r>
    </w:p>
    <w:p w14:paraId="10C50FD3"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5</w:t>
      </w:r>
    </w:p>
    <w:p w14:paraId="10C50FD5" w14:textId="77777777" w:rsidR="00823AAB" w:rsidRPr="00764479" w:rsidRDefault="00823AAB" w:rsidP="00490131">
      <w:pPr>
        <w:spacing w:after="0" w:line="240" w:lineRule="auto"/>
        <w:jc w:val="center"/>
        <w:rPr>
          <w:rFonts w:ascii="Garamond" w:hAnsi="Garamond" w:cs="Times New Roman"/>
          <w:b/>
          <w:bCs/>
          <w:sz w:val="24"/>
          <w:szCs w:val="24"/>
        </w:rPr>
      </w:pPr>
      <w:r w:rsidRPr="00764479">
        <w:rPr>
          <w:rFonts w:ascii="Garamond" w:hAnsi="Garamond" w:cs="Times New Roman"/>
          <w:b/>
          <w:bCs/>
          <w:sz w:val="24"/>
          <w:szCs w:val="24"/>
        </w:rPr>
        <w:t>Procedura e shuarjes së detyrimeve të falura nga ky ligj</w:t>
      </w:r>
    </w:p>
    <w:p w14:paraId="10C50FD6" w14:textId="77777777" w:rsidR="00823AAB" w:rsidRPr="00764479" w:rsidRDefault="00823AAB" w:rsidP="00490131">
      <w:pPr>
        <w:spacing w:after="0" w:line="240" w:lineRule="auto"/>
        <w:jc w:val="both"/>
        <w:rPr>
          <w:rFonts w:ascii="Garamond" w:hAnsi="Garamond" w:cs="Times New Roman"/>
          <w:bCs/>
          <w:sz w:val="24"/>
          <w:szCs w:val="24"/>
        </w:rPr>
      </w:pPr>
    </w:p>
    <w:p w14:paraId="10C50FD7" w14:textId="77777777" w:rsidR="00823AAB" w:rsidRPr="00764479" w:rsidRDefault="00823AAB" w:rsidP="00490131">
      <w:pPr>
        <w:spacing w:after="0" w:line="240" w:lineRule="auto"/>
        <w:jc w:val="both"/>
        <w:rPr>
          <w:rFonts w:ascii="Garamond" w:hAnsi="Garamond" w:cs="Times New Roman"/>
          <w:bCs/>
          <w:sz w:val="24"/>
          <w:szCs w:val="24"/>
        </w:rPr>
      </w:pPr>
      <w:r w:rsidRPr="00764479">
        <w:rPr>
          <w:rFonts w:ascii="Garamond" w:hAnsi="Garamond" w:cs="Times New Roman"/>
          <w:bCs/>
          <w:sz w:val="24"/>
          <w:szCs w:val="24"/>
        </w:rPr>
        <w:t xml:space="preserve"> </w:t>
      </w:r>
      <w:r w:rsidRPr="00764479">
        <w:rPr>
          <w:rFonts w:ascii="Garamond" w:hAnsi="Garamond" w:cs="Times New Roman"/>
          <w:bCs/>
          <w:sz w:val="24"/>
          <w:szCs w:val="24"/>
        </w:rPr>
        <w:tab/>
        <w:t>Brenda 3 muajve pas hyrjes në fuqi të këtij ligji</w:t>
      </w:r>
      <w:r w:rsidR="00306872" w:rsidRPr="00764479">
        <w:rPr>
          <w:rFonts w:ascii="Garamond" w:hAnsi="Garamond" w:cs="Times New Roman"/>
          <w:bCs/>
          <w:sz w:val="24"/>
          <w:szCs w:val="24"/>
        </w:rPr>
        <w:t xml:space="preserve">, Instituti i Sigurimeve Shoqërore </w:t>
      </w:r>
      <w:r w:rsidRPr="00764479">
        <w:rPr>
          <w:rFonts w:ascii="Garamond" w:hAnsi="Garamond" w:cs="Times New Roman"/>
          <w:bCs/>
          <w:sz w:val="24"/>
          <w:szCs w:val="24"/>
        </w:rPr>
        <w:t xml:space="preserve">fshin detyrimet e përllogaritura nga sistemi, të falura sipas këtij ligji, dhe bën pasqyrimet konkrete të fshirjes në regjistrat e tyre. </w:t>
      </w:r>
    </w:p>
    <w:p w14:paraId="10C50FD8" w14:textId="03D0248E"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Lista e personave përfitues dhe vlera e detyrimit përkatës publikohen brenda 3 muajve në faqen zyrtare të Institutit të Sigurimeve Shoqërore dhe Minist</w:t>
      </w:r>
      <w:r w:rsidR="00C40AD1">
        <w:rPr>
          <w:rFonts w:ascii="Garamond" w:hAnsi="Garamond" w:cs="Times New Roman"/>
          <w:bCs/>
          <w:sz w:val="24"/>
          <w:szCs w:val="24"/>
        </w:rPr>
        <w:t>risë së Financave dhe Ekonomisë.</w:t>
      </w:r>
    </w:p>
    <w:p w14:paraId="10C50FD9" w14:textId="77777777" w:rsidR="00823AAB" w:rsidRPr="00764479" w:rsidRDefault="00823AAB" w:rsidP="00490131">
      <w:pPr>
        <w:spacing w:after="0" w:line="240" w:lineRule="auto"/>
        <w:jc w:val="both"/>
        <w:rPr>
          <w:rFonts w:ascii="Garamond" w:hAnsi="Garamond" w:cs="Times New Roman"/>
          <w:bCs/>
          <w:sz w:val="24"/>
          <w:szCs w:val="24"/>
        </w:rPr>
      </w:pPr>
    </w:p>
    <w:p w14:paraId="10C50FDA"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6</w:t>
      </w:r>
    </w:p>
    <w:p w14:paraId="10C50FDB" w14:textId="77777777" w:rsidR="00823AAB" w:rsidRPr="00764479" w:rsidRDefault="00823AAB" w:rsidP="00490131">
      <w:pPr>
        <w:spacing w:after="0" w:line="240" w:lineRule="auto"/>
        <w:jc w:val="both"/>
        <w:rPr>
          <w:rFonts w:ascii="Garamond" w:hAnsi="Garamond" w:cs="Times New Roman"/>
          <w:bCs/>
          <w:sz w:val="24"/>
          <w:szCs w:val="24"/>
        </w:rPr>
      </w:pPr>
    </w:p>
    <w:p w14:paraId="10C50FDC"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Ngarkohet Ministri i Financave dhe Ekonomisë dhe Insti</w:t>
      </w:r>
      <w:r w:rsidR="00306872" w:rsidRPr="00764479">
        <w:rPr>
          <w:rFonts w:ascii="Garamond" w:hAnsi="Garamond" w:cs="Times New Roman"/>
          <w:bCs/>
          <w:sz w:val="24"/>
          <w:szCs w:val="24"/>
        </w:rPr>
        <w:t xml:space="preserve">tuti i Sigurimeve Shoqërore që </w:t>
      </w:r>
      <w:r w:rsidRPr="00764479">
        <w:rPr>
          <w:rFonts w:ascii="Garamond" w:hAnsi="Garamond" w:cs="Times New Roman"/>
          <w:bCs/>
          <w:sz w:val="24"/>
          <w:szCs w:val="24"/>
        </w:rPr>
        <w:t xml:space="preserve">brenda 5 muajve </w:t>
      </w:r>
      <w:r w:rsidR="00306872" w:rsidRPr="00764479">
        <w:rPr>
          <w:rFonts w:ascii="Garamond" w:hAnsi="Garamond" w:cs="Times New Roman"/>
          <w:bCs/>
          <w:sz w:val="24"/>
          <w:szCs w:val="24"/>
        </w:rPr>
        <w:t>nga hyrja në fuqi e këtij ligji të  zbatojnë të gjitha</w:t>
      </w:r>
      <w:r w:rsidRPr="00764479">
        <w:rPr>
          <w:rFonts w:ascii="Garamond" w:hAnsi="Garamond" w:cs="Times New Roman"/>
          <w:bCs/>
          <w:sz w:val="24"/>
          <w:szCs w:val="24"/>
        </w:rPr>
        <w:t xml:space="preserve"> procedurat administrative dhe dokumentare të evidentimit të detyrimeve të falura.  </w:t>
      </w:r>
    </w:p>
    <w:p w14:paraId="10C50FDD" w14:textId="77777777" w:rsidR="00823AAB" w:rsidRPr="00764479" w:rsidRDefault="00823AAB" w:rsidP="00490131">
      <w:pPr>
        <w:spacing w:after="0" w:line="240" w:lineRule="auto"/>
        <w:jc w:val="both"/>
        <w:rPr>
          <w:rFonts w:ascii="Garamond" w:hAnsi="Garamond" w:cs="Times New Roman"/>
          <w:bCs/>
          <w:sz w:val="24"/>
          <w:szCs w:val="24"/>
        </w:rPr>
      </w:pPr>
    </w:p>
    <w:p w14:paraId="10C50FDE" w14:textId="77777777" w:rsidR="00823AAB" w:rsidRPr="00764479" w:rsidRDefault="00823AAB" w:rsidP="00490131">
      <w:pPr>
        <w:spacing w:after="0" w:line="240" w:lineRule="auto"/>
        <w:jc w:val="center"/>
        <w:rPr>
          <w:rFonts w:ascii="Garamond" w:hAnsi="Garamond" w:cs="Times New Roman"/>
          <w:bCs/>
          <w:sz w:val="24"/>
          <w:szCs w:val="24"/>
        </w:rPr>
      </w:pPr>
      <w:r w:rsidRPr="00764479">
        <w:rPr>
          <w:rFonts w:ascii="Garamond" w:hAnsi="Garamond" w:cs="Times New Roman"/>
          <w:bCs/>
          <w:sz w:val="24"/>
          <w:szCs w:val="24"/>
        </w:rPr>
        <w:t>Neni 7</w:t>
      </w:r>
    </w:p>
    <w:p w14:paraId="10C50FDF" w14:textId="77777777" w:rsidR="00823AAB" w:rsidRPr="00764479" w:rsidRDefault="00823AAB" w:rsidP="00490131">
      <w:pPr>
        <w:spacing w:after="0" w:line="240" w:lineRule="auto"/>
        <w:jc w:val="both"/>
        <w:rPr>
          <w:rFonts w:ascii="Garamond" w:hAnsi="Garamond" w:cs="Times New Roman"/>
          <w:bCs/>
          <w:sz w:val="24"/>
          <w:szCs w:val="24"/>
        </w:rPr>
      </w:pPr>
    </w:p>
    <w:p w14:paraId="10C50FE0" w14:textId="77777777" w:rsidR="00823AAB" w:rsidRPr="00764479" w:rsidRDefault="00823AAB" w:rsidP="00490131">
      <w:pPr>
        <w:spacing w:after="0" w:line="240" w:lineRule="auto"/>
        <w:ind w:firstLine="340"/>
        <w:jc w:val="both"/>
        <w:rPr>
          <w:rFonts w:ascii="Garamond" w:hAnsi="Garamond" w:cs="Times New Roman"/>
          <w:bCs/>
          <w:sz w:val="24"/>
          <w:szCs w:val="24"/>
        </w:rPr>
      </w:pPr>
      <w:r w:rsidRPr="00764479">
        <w:rPr>
          <w:rFonts w:ascii="Garamond" w:hAnsi="Garamond" w:cs="Times New Roman"/>
          <w:bCs/>
          <w:sz w:val="24"/>
          <w:szCs w:val="24"/>
        </w:rPr>
        <w:t>Ky ligj hyn në fuqi 15 ditë pas botimit në Fletoren Zyrtare.</w:t>
      </w:r>
    </w:p>
    <w:p w14:paraId="10C50FE7" w14:textId="77777777" w:rsidR="00976A3C" w:rsidRPr="00764479" w:rsidRDefault="00976A3C" w:rsidP="00490131">
      <w:pPr>
        <w:spacing w:after="0" w:line="240" w:lineRule="auto"/>
        <w:jc w:val="both"/>
        <w:rPr>
          <w:rFonts w:ascii="Garamond" w:hAnsi="Garamond" w:cs="Times New Roman"/>
          <w:b/>
          <w:bCs/>
          <w:sz w:val="24"/>
          <w:szCs w:val="24"/>
        </w:rPr>
      </w:pPr>
    </w:p>
    <w:p w14:paraId="10C50FE8" w14:textId="2002740B" w:rsidR="00976A3C" w:rsidRPr="00764479" w:rsidRDefault="00976A3C" w:rsidP="00490131">
      <w:pPr>
        <w:spacing w:after="0" w:line="240" w:lineRule="auto"/>
        <w:jc w:val="both"/>
        <w:rPr>
          <w:rFonts w:ascii="Garamond" w:hAnsi="Garamond" w:cs="Times New Roman"/>
          <w:bCs/>
          <w:sz w:val="24"/>
          <w:szCs w:val="24"/>
        </w:rPr>
      </w:pPr>
      <w:r w:rsidRPr="00764479">
        <w:rPr>
          <w:rFonts w:ascii="Garamond" w:hAnsi="Garamond" w:cs="Times New Roman"/>
          <w:bCs/>
          <w:sz w:val="24"/>
          <w:szCs w:val="24"/>
        </w:rPr>
        <w:t xml:space="preserve">Miratuar në datën </w:t>
      </w:r>
      <w:r w:rsidR="00823AAB" w:rsidRPr="00764479">
        <w:rPr>
          <w:rFonts w:ascii="Garamond" w:hAnsi="Garamond" w:cs="Times New Roman"/>
          <w:bCs/>
          <w:sz w:val="24"/>
          <w:szCs w:val="24"/>
        </w:rPr>
        <w:t>23</w:t>
      </w:r>
      <w:r w:rsidR="00146D52" w:rsidRPr="00764479">
        <w:rPr>
          <w:rFonts w:ascii="Garamond" w:hAnsi="Garamond" w:cs="Times New Roman"/>
          <w:bCs/>
          <w:sz w:val="24"/>
          <w:szCs w:val="24"/>
        </w:rPr>
        <w:t>.1</w:t>
      </w:r>
      <w:r w:rsidR="00823AAB" w:rsidRPr="00764479">
        <w:rPr>
          <w:rFonts w:ascii="Garamond" w:hAnsi="Garamond" w:cs="Times New Roman"/>
          <w:bCs/>
          <w:sz w:val="24"/>
          <w:szCs w:val="24"/>
        </w:rPr>
        <w:t>2</w:t>
      </w:r>
      <w:r w:rsidR="00146D52" w:rsidRPr="00764479">
        <w:rPr>
          <w:rFonts w:ascii="Garamond" w:hAnsi="Garamond" w:cs="Times New Roman"/>
          <w:bCs/>
          <w:sz w:val="24"/>
          <w:szCs w:val="24"/>
        </w:rPr>
        <w:t>.</w:t>
      </w:r>
      <w:r w:rsidR="001C7EC0" w:rsidRPr="00764479">
        <w:rPr>
          <w:rFonts w:ascii="Garamond" w:hAnsi="Garamond" w:cs="Times New Roman"/>
          <w:bCs/>
          <w:sz w:val="24"/>
          <w:szCs w:val="24"/>
        </w:rPr>
        <w:t>2020</w:t>
      </w:r>
      <w:r w:rsidR="00764479">
        <w:rPr>
          <w:rFonts w:ascii="Garamond" w:hAnsi="Garamond" w:cs="Times New Roman"/>
          <w:bCs/>
          <w:sz w:val="24"/>
          <w:szCs w:val="24"/>
        </w:rPr>
        <w:t>.</w:t>
      </w:r>
    </w:p>
    <w:p w14:paraId="10C50FE9" w14:textId="77777777" w:rsidR="004E0C11" w:rsidRPr="00764479" w:rsidRDefault="004E0C11" w:rsidP="00490131">
      <w:pPr>
        <w:spacing w:after="0" w:line="240" w:lineRule="auto"/>
        <w:jc w:val="both"/>
        <w:rPr>
          <w:rFonts w:ascii="Garamond" w:hAnsi="Garamond" w:cs="Times New Roman"/>
          <w:bCs/>
          <w:sz w:val="24"/>
          <w:szCs w:val="24"/>
        </w:rPr>
      </w:pPr>
    </w:p>
    <w:p w14:paraId="54E63EC2" w14:textId="0E527A9E" w:rsidR="00764479" w:rsidRPr="0087634E" w:rsidRDefault="00764479" w:rsidP="00764479">
      <w:pPr>
        <w:spacing w:after="0" w:line="240" w:lineRule="auto"/>
        <w:jc w:val="both"/>
        <w:rPr>
          <w:rFonts w:ascii="Garamond" w:hAnsi="Garamond"/>
          <w:b/>
          <w:sz w:val="24"/>
          <w:szCs w:val="24"/>
        </w:rPr>
      </w:pPr>
      <w:r>
        <w:rPr>
          <w:rFonts w:ascii="Garamond" w:eastAsia="Times New Roman" w:hAnsi="Garamond" w:cs="Arial"/>
          <w:b/>
          <w:spacing w:val="-2"/>
          <w:sz w:val="24"/>
          <w:szCs w:val="24"/>
        </w:rPr>
        <w:t>Shpallur me dekretin nr.</w:t>
      </w:r>
      <w:r w:rsidR="00BA6064">
        <w:rPr>
          <w:rFonts w:ascii="Garamond" w:eastAsia="Times New Roman" w:hAnsi="Garamond" w:cs="Arial"/>
          <w:b/>
          <w:spacing w:val="-2"/>
          <w:sz w:val="24"/>
          <w:szCs w:val="24"/>
        </w:rPr>
        <w:t>11902</w:t>
      </w:r>
      <w:r>
        <w:rPr>
          <w:rFonts w:ascii="Garamond" w:eastAsia="Times New Roman" w:hAnsi="Garamond" w:cs="Arial"/>
          <w:b/>
          <w:spacing w:val="-2"/>
          <w:sz w:val="24"/>
          <w:szCs w:val="24"/>
        </w:rPr>
        <w:t xml:space="preserve"> , datë </w:t>
      </w:r>
      <w:r w:rsidR="00BA6064">
        <w:rPr>
          <w:rFonts w:ascii="Garamond" w:eastAsia="Times New Roman" w:hAnsi="Garamond" w:cs="Arial"/>
          <w:b/>
          <w:spacing w:val="-2"/>
          <w:sz w:val="24"/>
          <w:szCs w:val="24"/>
        </w:rPr>
        <w:t>5.1.2021</w:t>
      </w:r>
      <w:bookmarkStart w:id="0" w:name="_GoBack"/>
      <w:bookmarkEnd w:id="0"/>
      <w:r>
        <w:rPr>
          <w:rFonts w:ascii="Garamond" w:eastAsia="Times New Roman" w:hAnsi="Garamond" w:cs="Arial"/>
          <w:b/>
          <w:spacing w:val="-2"/>
          <w:sz w:val="24"/>
          <w:szCs w:val="24"/>
        </w:rPr>
        <w:t>,</w:t>
      </w:r>
      <w:r w:rsidRPr="0087634E">
        <w:rPr>
          <w:rFonts w:ascii="Garamond" w:eastAsia="Times New Roman" w:hAnsi="Garamond" w:cs="Arial"/>
          <w:b/>
          <w:spacing w:val="-2"/>
          <w:sz w:val="24"/>
          <w:szCs w:val="24"/>
        </w:rPr>
        <w:t xml:space="preserve"> të Presidentit të Republikës së Shqipërisë, Ilir</w:t>
      </w:r>
      <w:r>
        <w:rPr>
          <w:rFonts w:ascii="Garamond" w:eastAsia="Times New Roman" w:hAnsi="Garamond" w:cs="Arial"/>
          <w:b/>
          <w:spacing w:val="-2"/>
          <w:sz w:val="24"/>
          <w:szCs w:val="24"/>
        </w:rPr>
        <w:t xml:space="preserve"> </w:t>
      </w:r>
      <w:r w:rsidRPr="0087634E">
        <w:rPr>
          <w:rFonts w:ascii="Garamond" w:eastAsia="Times New Roman" w:hAnsi="Garamond" w:cs="Arial"/>
          <w:b/>
          <w:spacing w:val="-2"/>
          <w:sz w:val="24"/>
          <w:szCs w:val="24"/>
        </w:rPr>
        <w:t>Meta</w:t>
      </w:r>
      <w:r>
        <w:rPr>
          <w:rFonts w:ascii="Garamond" w:eastAsia="Times New Roman" w:hAnsi="Garamond" w:cs="Arial"/>
          <w:b/>
          <w:spacing w:val="-2"/>
          <w:sz w:val="24"/>
          <w:szCs w:val="24"/>
        </w:rPr>
        <w:t>.</w:t>
      </w:r>
    </w:p>
    <w:p w14:paraId="10C50FEA" w14:textId="77777777" w:rsidR="00213234" w:rsidRPr="00764479" w:rsidRDefault="00213234" w:rsidP="00490131">
      <w:pPr>
        <w:spacing w:after="0" w:line="240" w:lineRule="auto"/>
        <w:rPr>
          <w:rFonts w:ascii="Garamond" w:hAnsi="Garamond" w:cs="Times New Roman"/>
          <w:bCs/>
          <w:sz w:val="24"/>
          <w:szCs w:val="24"/>
        </w:rPr>
      </w:pPr>
    </w:p>
    <w:sectPr w:rsidR="00213234" w:rsidRPr="00764479" w:rsidSect="0051776A">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D32DA" w14:textId="77777777" w:rsidR="00C40AD1" w:rsidRDefault="00C40AD1" w:rsidP="00420682">
      <w:pPr>
        <w:spacing w:after="0" w:line="240" w:lineRule="auto"/>
      </w:pPr>
      <w:r>
        <w:separator/>
      </w:r>
    </w:p>
  </w:endnote>
  <w:endnote w:type="continuationSeparator" w:id="0">
    <w:p w14:paraId="1A21FA10" w14:textId="77777777" w:rsidR="00C40AD1" w:rsidRDefault="00C40AD1" w:rsidP="00420682">
      <w:pPr>
        <w:spacing w:after="0" w:line="240" w:lineRule="auto"/>
      </w:pPr>
      <w:r>
        <w:continuationSeparator/>
      </w:r>
    </w:p>
  </w:endnote>
  <w:endnote w:type="continuationNotice" w:id="1">
    <w:p w14:paraId="51F014DC" w14:textId="77777777" w:rsidR="00C40AD1" w:rsidRDefault="00C40A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643221"/>
      <w:docPartObj>
        <w:docPartGallery w:val="Page Numbers (Bottom of Page)"/>
        <w:docPartUnique/>
      </w:docPartObj>
    </w:sdtPr>
    <w:sdtEndPr>
      <w:rPr>
        <w:rFonts w:ascii="Times New Roman" w:hAnsi="Times New Roman" w:cs="Times New Roman"/>
        <w:noProof/>
        <w:sz w:val="24"/>
        <w:szCs w:val="24"/>
      </w:rPr>
    </w:sdtEndPr>
    <w:sdtContent>
      <w:p w14:paraId="10C50FEF" w14:textId="77777777" w:rsidR="00C40AD1" w:rsidRPr="0051776A" w:rsidRDefault="00C40AD1">
        <w:pPr>
          <w:pStyle w:val="Footer"/>
          <w:jc w:val="center"/>
          <w:rPr>
            <w:rFonts w:ascii="Times New Roman" w:hAnsi="Times New Roman" w:cs="Times New Roman"/>
            <w:sz w:val="24"/>
            <w:szCs w:val="24"/>
          </w:rPr>
        </w:pPr>
        <w:r w:rsidRPr="0051776A">
          <w:rPr>
            <w:rFonts w:ascii="Times New Roman" w:hAnsi="Times New Roman" w:cs="Times New Roman"/>
            <w:sz w:val="24"/>
            <w:szCs w:val="24"/>
          </w:rPr>
          <w:fldChar w:fldCharType="begin"/>
        </w:r>
        <w:r w:rsidRPr="0051776A">
          <w:rPr>
            <w:rFonts w:ascii="Times New Roman" w:hAnsi="Times New Roman" w:cs="Times New Roman"/>
            <w:sz w:val="24"/>
            <w:szCs w:val="24"/>
          </w:rPr>
          <w:instrText xml:space="preserve"> PAGE   \* MERGEFORMAT </w:instrText>
        </w:r>
        <w:r w:rsidRPr="0051776A">
          <w:rPr>
            <w:rFonts w:ascii="Times New Roman" w:hAnsi="Times New Roman" w:cs="Times New Roman"/>
            <w:sz w:val="24"/>
            <w:szCs w:val="24"/>
          </w:rPr>
          <w:fldChar w:fldCharType="separate"/>
        </w:r>
        <w:r w:rsidR="00BA6064">
          <w:rPr>
            <w:rFonts w:ascii="Times New Roman" w:hAnsi="Times New Roman" w:cs="Times New Roman"/>
            <w:noProof/>
            <w:sz w:val="24"/>
            <w:szCs w:val="24"/>
          </w:rPr>
          <w:t>2</w:t>
        </w:r>
        <w:r w:rsidRPr="0051776A">
          <w:rPr>
            <w:rFonts w:ascii="Times New Roman" w:hAnsi="Times New Roman" w:cs="Times New Roman"/>
            <w:noProof/>
            <w:sz w:val="24"/>
            <w:szCs w:val="24"/>
          </w:rPr>
          <w:fldChar w:fldCharType="end"/>
        </w:r>
      </w:p>
    </w:sdtContent>
  </w:sdt>
  <w:p w14:paraId="10C50FF0" w14:textId="77777777" w:rsidR="00C40AD1" w:rsidRDefault="00C40A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9E928" w14:textId="77777777" w:rsidR="00C40AD1" w:rsidRDefault="00C40AD1" w:rsidP="00420682">
      <w:pPr>
        <w:spacing w:after="0" w:line="240" w:lineRule="auto"/>
      </w:pPr>
      <w:r>
        <w:separator/>
      </w:r>
    </w:p>
  </w:footnote>
  <w:footnote w:type="continuationSeparator" w:id="0">
    <w:p w14:paraId="3BDECC23" w14:textId="77777777" w:rsidR="00C40AD1" w:rsidRDefault="00C40AD1" w:rsidP="00420682">
      <w:pPr>
        <w:spacing w:after="0" w:line="240" w:lineRule="auto"/>
      </w:pPr>
      <w:r>
        <w:continuationSeparator/>
      </w:r>
    </w:p>
  </w:footnote>
  <w:footnote w:type="continuationNotice" w:id="1">
    <w:p w14:paraId="4F4E259B" w14:textId="77777777" w:rsidR="00C40AD1" w:rsidRDefault="00C40AD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55AB5"/>
    <w:rsid w:val="00060376"/>
    <w:rsid w:val="000765C2"/>
    <w:rsid w:val="000A3B4D"/>
    <w:rsid w:val="000B666A"/>
    <w:rsid w:val="000D199E"/>
    <w:rsid w:val="000E5BA6"/>
    <w:rsid w:val="00106F6D"/>
    <w:rsid w:val="0012550D"/>
    <w:rsid w:val="00146D52"/>
    <w:rsid w:val="00153CC5"/>
    <w:rsid w:val="00155BCF"/>
    <w:rsid w:val="00166898"/>
    <w:rsid w:val="001816AF"/>
    <w:rsid w:val="001942D4"/>
    <w:rsid w:val="001B796E"/>
    <w:rsid w:val="001C0806"/>
    <w:rsid w:val="001C322E"/>
    <w:rsid w:val="001C445C"/>
    <w:rsid w:val="001C5CDE"/>
    <w:rsid w:val="001C6F60"/>
    <w:rsid w:val="001C7EC0"/>
    <w:rsid w:val="001D2895"/>
    <w:rsid w:val="001F194A"/>
    <w:rsid w:val="002009A1"/>
    <w:rsid w:val="0020160E"/>
    <w:rsid w:val="0020170B"/>
    <w:rsid w:val="0020507F"/>
    <w:rsid w:val="00213234"/>
    <w:rsid w:val="00214854"/>
    <w:rsid w:val="0021715D"/>
    <w:rsid w:val="00233280"/>
    <w:rsid w:val="0024206A"/>
    <w:rsid w:val="00243B60"/>
    <w:rsid w:val="00247D46"/>
    <w:rsid w:val="00266C06"/>
    <w:rsid w:val="002A47D7"/>
    <w:rsid w:val="002F5953"/>
    <w:rsid w:val="00306872"/>
    <w:rsid w:val="0038331D"/>
    <w:rsid w:val="00397541"/>
    <w:rsid w:val="003A63A5"/>
    <w:rsid w:val="003C48FF"/>
    <w:rsid w:val="003D597E"/>
    <w:rsid w:val="003E7B1B"/>
    <w:rsid w:val="003F29A8"/>
    <w:rsid w:val="003F34EA"/>
    <w:rsid w:val="00402E97"/>
    <w:rsid w:val="0041300C"/>
    <w:rsid w:val="00420682"/>
    <w:rsid w:val="00433BCD"/>
    <w:rsid w:val="00445610"/>
    <w:rsid w:val="00455BBA"/>
    <w:rsid w:val="00460BC4"/>
    <w:rsid w:val="004647DB"/>
    <w:rsid w:val="00477804"/>
    <w:rsid w:val="00490131"/>
    <w:rsid w:val="004901D8"/>
    <w:rsid w:val="004A5884"/>
    <w:rsid w:val="004B6ED9"/>
    <w:rsid w:val="004C2DFD"/>
    <w:rsid w:val="004E0C11"/>
    <w:rsid w:val="004E7290"/>
    <w:rsid w:val="004E7E53"/>
    <w:rsid w:val="004F447A"/>
    <w:rsid w:val="004F7030"/>
    <w:rsid w:val="0051776A"/>
    <w:rsid w:val="005201B5"/>
    <w:rsid w:val="00531A97"/>
    <w:rsid w:val="00540BCC"/>
    <w:rsid w:val="00542102"/>
    <w:rsid w:val="00550FA3"/>
    <w:rsid w:val="0055575B"/>
    <w:rsid w:val="005726F2"/>
    <w:rsid w:val="00573EE3"/>
    <w:rsid w:val="00576042"/>
    <w:rsid w:val="005767F6"/>
    <w:rsid w:val="00581A50"/>
    <w:rsid w:val="0059342C"/>
    <w:rsid w:val="005B4264"/>
    <w:rsid w:val="005B6E3F"/>
    <w:rsid w:val="0062077A"/>
    <w:rsid w:val="006465EF"/>
    <w:rsid w:val="00646924"/>
    <w:rsid w:val="00657C47"/>
    <w:rsid w:val="0067406E"/>
    <w:rsid w:val="00677E6C"/>
    <w:rsid w:val="006C5CE1"/>
    <w:rsid w:val="006F4D55"/>
    <w:rsid w:val="00726525"/>
    <w:rsid w:val="00736DC8"/>
    <w:rsid w:val="007403CF"/>
    <w:rsid w:val="00764479"/>
    <w:rsid w:val="007654B3"/>
    <w:rsid w:val="00773047"/>
    <w:rsid w:val="00774741"/>
    <w:rsid w:val="007A2E0E"/>
    <w:rsid w:val="007A46F2"/>
    <w:rsid w:val="007C083E"/>
    <w:rsid w:val="007D742E"/>
    <w:rsid w:val="007E2515"/>
    <w:rsid w:val="00811138"/>
    <w:rsid w:val="00823AAB"/>
    <w:rsid w:val="00840462"/>
    <w:rsid w:val="0085472C"/>
    <w:rsid w:val="008620E4"/>
    <w:rsid w:val="0086360A"/>
    <w:rsid w:val="008720AB"/>
    <w:rsid w:val="0087264B"/>
    <w:rsid w:val="008914C1"/>
    <w:rsid w:val="00892C77"/>
    <w:rsid w:val="008A1646"/>
    <w:rsid w:val="008A714F"/>
    <w:rsid w:val="008D12D7"/>
    <w:rsid w:val="00900D7B"/>
    <w:rsid w:val="0091014E"/>
    <w:rsid w:val="009104DF"/>
    <w:rsid w:val="009277B5"/>
    <w:rsid w:val="00970D95"/>
    <w:rsid w:val="00974717"/>
    <w:rsid w:val="00976A3C"/>
    <w:rsid w:val="00991D86"/>
    <w:rsid w:val="0099741A"/>
    <w:rsid w:val="009A6F98"/>
    <w:rsid w:val="00A06D12"/>
    <w:rsid w:val="00A15DE9"/>
    <w:rsid w:val="00A20342"/>
    <w:rsid w:val="00A34D9D"/>
    <w:rsid w:val="00A431DD"/>
    <w:rsid w:val="00A645A6"/>
    <w:rsid w:val="00AA32E0"/>
    <w:rsid w:val="00AC2686"/>
    <w:rsid w:val="00AF0CE9"/>
    <w:rsid w:val="00B03A16"/>
    <w:rsid w:val="00B3070E"/>
    <w:rsid w:val="00B54D96"/>
    <w:rsid w:val="00B5548F"/>
    <w:rsid w:val="00B6427E"/>
    <w:rsid w:val="00B67778"/>
    <w:rsid w:val="00BA1706"/>
    <w:rsid w:val="00BA5571"/>
    <w:rsid w:val="00BA6064"/>
    <w:rsid w:val="00BB15C8"/>
    <w:rsid w:val="00BD4611"/>
    <w:rsid w:val="00BD57EA"/>
    <w:rsid w:val="00C10624"/>
    <w:rsid w:val="00C11FAE"/>
    <w:rsid w:val="00C1514A"/>
    <w:rsid w:val="00C40AD1"/>
    <w:rsid w:val="00C4191B"/>
    <w:rsid w:val="00C446ED"/>
    <w:rsid w:val="00C60CAD"/>
    <w:rsid w:val="00C6573D"/>
    <w:rsid w:val="00CA0828"/>
    <w:rsid w:val="00CC7CA2"/>
    <w:rsid w:val="00CF5B26"/>
    <w:rsid w:val="00D23C4B"/>
    <w:rsid w:val="00D45AC2"/>
    <w:rsid w:val="00D60C6B"/>
    <w:rsid w:val="00D92613"/>
    <w:rsid w:val="00DA56D4"/>
    <w:rsid w:val="00DC03DB"/>
    <w:rsid w:val="00E32B8C"/>
    <w:rsid w:val="00E370B3"/>
    <w:rsid w:val="00E452DA"/>
    <w:rsid w:val="00E6234F"/>
    <w:rsid w:val="00E72BC5"/>
    <w:rsid w:val="00E76B9D"/>
    <w:rsid w:val="00E913DD"/>
    <w:rsid w:val="00EC55E7"/>
    <w:rsid w:val="00EC57E8"/>
    <w:rsid w:val="00EE7E5D"/>
    <w:rsid w:val="00F07F7F"/>
    <w:rsid w:val="00F234B6"/>
    <w:rsid w:val="00F52125"/>
    <w:rsid w:val="00F537D2"/>
    <w:rsid w:val="00F630AC"/>
    <w:rsid w:val="00F84F9C"/>
    <w:rsid w:val="00FB5CED"/>
    <w:rsid w:val="00FC484A"/>
    <w:rsid w:val="00FC631E"/>
    <w:rsid w:val="00FF2274"/>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50FA2"/>
  <w15:docId w15:val="{E271A1AA-4B30-4F87-98F8-C22F2F3E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5177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76A"/>
  </w:style>
  <w:style w:type="paragraph" w:styleId="Footer">
    <w:name w:val="footer"/>
    <w:basedOn w:val="Normal"/>
    <w:link w:val="FooterChar"/>
    <w:uiPriority w:val="99"/>
    <w:unhideWhenUsed/>
    <w:rsid w:val="005177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62770351">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17DDDC22ECE40199BD410BB390F0D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2021-01-07T14:30:47Z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faljen e detyrimeve të sigurimeve shoqërore, që ish-punonjësit e nëntokës kanë ndaj Institutit të Sigurimeve Shoqërore, të llogaritura për periudhën që kanë përfituar sipas ligjit nr. 8685, datë 9.11.2000 “Për një trajtim të veçantë të punonjësve që kanë punuar në miniera në nëntokë”, të ndryshuar, të cilët njëkohësisht kanë zhvilluar aktivitet ekonomik si të punësuar ose vetëpunësuar</Titulli>
    <Modifikuesi xmlns="0e656187-b300-4fb0-8bf4-3a50f872073c">alma.lisaku</Modifikuesi>
    <Nr_x002e__x0020_prot_x0020_QBZ xmlns="0e656187-b300-4fb0-8bf4-3a50f872073c">24/10</Nr_x002e__x0020_prot_x0020_QBZ>
    <Data_x0020_e_x0020_Modifikimit xmlns="0e656187-b300-4fb0-8bf4-3a50f872073c">2021-01-08T08:53:44Z</Data_x0020_e_x0020_Modifikimit>
    <Dekretuar xmlns="0e656187-b300-4fb0-8bf4-3a50f872073c">false</Dekretuar>
    <Data xmlns="0e656187-b300-4fb0-8bf4-3a50f872073c">2020-12-22T23:00:00Z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17DDDC22ECE40199BD410BB390F0D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2521A-5D74-41C9-A56F-F244E3D71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1D583D-D5AE-4778-A480-BEC9E8CD0BF9}">
  <ds:schemaRefs>
    <ds:schemaRef ds:uri="0e656187-b300-4fb0-8bf4-3a50f872073c"/>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D8F14016-8140-435E-9E3F-2C4B07D94DB4}">
  <ds:schemaRefs>
    <ds:schemaRef ds:uri="http://schemas.microsoft.com/sharepoint/v3/contenttype/forms"/>
  </ds:schemaRefs>
</ds:datastoreItem>
</file>

<file path=customXml/itemProps4.xml><?xml version="1.0" encoding="utf-8"?>
<ds:datastoreItem xmlns:ds="http://schemas.openxmlformats.org/officeDocument/2006/customXml" ds:itemID="{2DC1B2E2-EEAF-4025-A1AA-F07DCD6E102B}">
  <ds:schemaRefs>
    <ds:schemaRef ds:uri="http://schemas.microsoft.com/sharepoint/v3/contenttype/forms"/>
  </ds:schemaRefs>
</ds:datastoreItem>
</file>

<file path=customXml/itemProps5.xml><?xml version="1.0" encoding="utf-8"?>
<ds:datastoreItem xmlns:ds="http://schemas.openxmlformats.org/officeDocument/2006/customXml" ds:itemID="{9FAA4343-555D-4588-95ED-902F9BC57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106DF2-4D29-4EC8-9F66-56904B83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faljen e detyrimeve të sigurimeve shoqërore, që ish-punonjësit e nëntokës kanë ndaj Institutit të Sigurimeve Shoqërore, të llogaritura për periudhën që kanë përfituar sipas ligjit nr. 8685, datë 9.11.2000 “Për një trajtim të veçantë të punonjësve që k</vt:lpstr>
    </vt:vector>
  </TitlesOfParts>
  <Company/>
  <LinksUpToDate>false</LinksUpToDate>
  <CharactersWithSpaces>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faljen e detyrimeve të sigurimeve shoqërore, që ish-punonjësit e nëntokës kanë ndaj Institutit të Sigurimeve Shoqërore, të llogaritura për periudhën që kanë përfituar sipas ligjit nr. 8685, datë 9.11.2000 “Për një trajtim të veçantë të punonjësve që kanë punuar në miniera në nëntokë”, të ndryshuar, të cilët njëkohësisht kanë zhvilluar aktivitet ekonomik si të punësuar ose vetëpunësuar</dc:title>
  <dc:creator>gazmend.hanku</dc:creator>
  <cp:lastModifiedBy>Amarilda Halilaj</cp:lastModifiedBy>
  <cp:revision>79</cp:revision>
  <cp:lastPrinted>2020-12-29T11:35:00Z</cp:lastPrinted>
  <dcterms:created xsi:type="dcterms:W3CDTF">2016-01-20T08:16:00Z</dcterms:created>
  <dcterms:modified xsi:type="dcterms:W3CDTF">2021-01-08T09:11:00Z</dcterms:modified>
</cp:coreProperties>
</file>