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AECFC" w14:textId="77777777" w:rsidR="00420682" w:rsidRPr="006A29BE" w:rsidRDefault="00420682" w:rsidP="006A29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29BE">
        <w:rPr>
          <w:rFonts w:ascii="Garamond" w:hAnsi="Garamond" w:cs="Times New Roman"/>
          <w:b/>
          <w:sz w:val="24"/>
          <w:szCs w:val="24"/>
        </w:rPr>
        <w:t>LIGJ</w:t>
      </w:r>
    </w:p>
    <w:p w14:paraId="02EAECFE" w14:textId="77777777" w:rsidR="00420682" w:rsidRPr="006A29BE" w:rsidRDefault="002009A1" w:rsidP="006A29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29BE">
        <w:rPr>
          <w:rFonts w:ascii="Garamond" w:hAnsi="Garamond" w:cs="Times New Roman"/>
          <w:b/>
          <w:sz w:val="24"/>
          <w:szCs w:val="24"/>
        </w:rPr>
        <w:t>Nr.</w:t>
      </w:r>
      <w:r w:rsidR="000D4FCC" w:rsidRPr="006A29BE">
        <w:rPr>
          <w:rFonts w:ascii="Garamond" w:hAnsi="Garamond" w:cs="Times New Roman"/>
          <w:b/>
          <w:sz w:val="24"/>
          <w:szCs w:val="24"/>
        </w:rPr>
        <w:t xml:space="preserve"> </w:t>
      </w:r>
      <w:r w:rsidR="00891C05" w:rsidRPr="006A29BE">
        <w:rPr>
          <w:rFonts w:ascii="Garamond" w:hAnsi="Garamond" w:cs="Times New Roman"/>
          <w:b/>
          <w:sz w:val="24"/>
          <w:szCs w:val="24"/>
        </w:rPr>
        <w:t>6</w:t>
      </w:r>
      <w:r w:rsidR="00B8668D" w:rsidRPr="006A29BE">
        <w:rPr>
          <w:rFonts w:ascii="Garamond" w:hAnsi="Garamond" w:cs="Times New Roman"/>
          <w:b/>
          <w:sz w:val="24"/>
          <w:szCs w:val="24"/>
        </w:rPr>
        <w:t>/2021</w:t>
      </w:r>
    </w:p>
    <w:p w14:paraId="02EAECFF" w14:textId="77777777" w:rsidR="00976A3C" w:rsidRPr="006A29BE" w:rsidRDefault="00976A3C" w:rsidP="006A29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EAED00" w14:textId="77777777" w:rsidR="00963AB4" w:rsidRPr="006A29BE" w:rsidRDefault="00963AB4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A29BE">
        <w:rPr>
          <w:rFonts w:ascii="Garamond" w:eastAsia="Times New Roman" w:hAnsi="Garamond" w:cs="Times New Roman"/>
          <w:b/>
          <w:sz w:val="24"/>
          <w:szCs w:val="24"/>
        </w:rPr>
        <w:t xml:space="preserve">PËR MIRATIMIN E AKTIT NORMATIV, ME FUQINË E LIGJIT, NR. 36, </w:t>
      </w:r>
    </w:p>
    <w:p w14:paraId="02EAED01" w14:textId="7DDBDB0F" w:rsidR="00963AB4" w:rsidRPr="006A29BE" w:rsidRDefault="00963AB4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6A29BE">
        <w:rPr>
          <w:rFonts w:ascii="Garamond" w:eastAsia="Times New Roman" w:hAnsi="Garamond" w:cs="Times New Roman"/>
          <w:b/>
          <w:sz w:val="24"/>
          <w:szCs w:val="24"/>
        </w:rPr>
        <w:t>DATË 23.12.2020</w:t>
      </w:r>
      <w:r w:rsidR="003250CE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6A29BE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6A29BE">
        <w:rPr>
          <w:rFonts w:ascii="Garamond" w:eastAsia="Times New Roman" w:hAnsi="Garamond" w:cs="Times New Roman"/>
          <w:b/>
          <w:bCs/>
          <w:sz w:val="24"/>
          <w:szCs w:val="24"/>
        </w:rPr>
        <w:t>“PËR ZGJATJEN E AFATIT TË VLEFSHMËRISË SË CERTIFIKATËS SË KONTROLLIT TEKNIK”</w:t>
      </w:r>
    </w:p>
    <w:p w14:paraId="02EAED02" w14:textId="77777777" w:rsidR="00963AB4" w:rsidRPr="006A29BE" w:rsidRDefault="00963AB4" w:rsidP="006A29B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2EAED03" w14:textId="77777777" w:rsidR="00963AB4" w:rsidRPr="006A29BE" w:rsidRDefault="00963AB4" w:rsidP="006A29B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2EAED04" w14:textId="77777777" w:rsidR="00963AB4" w:rsidRPr="006A29BE" w:rsidRDefault="00963AB4" w:rsidP="006A29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A29BE">
        <w:rPr>
          <w:rFonts w:ascii="Garamond" w:eastAsia="Times New Roman" w:hAnsi="Garamond" w:cs="Times New Roman"/>
          <w:sz w:val="24"/>
          <w:szCs w:val="24"/>
        </w:rPr>
        <w:t>Në mbështetje të neneve 78 dhe 101 të Kushtetutës, me propozimin e Këshillit të Ministrave,</w:t>
      </w:r>
    </w:p>
    <w:p w14:paraId="02EAED05" w14:textId="77777777" w:rsidR="00963AB4" w:rsidRPr="006A29BE" w:rsidRDefault="00963AB4" w:rsidP="006A29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2EAED06" w14:textId="6BB9D6E8" w:rsidR="00963AB4" w:rsidRPr="006A29BE" w:rsidRDefault="006A29BE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A29BE">
        <w:rPr>
          <w:rFonts w:ascii="Garamond" w:eastAsia="Times New Roman" w:hAnsi="Garamond" w:cs="Times New Roman"/>
          <w:sz w:val="24"/>
          <w:szCs w:val="24"/>
        </w:rPr>
        <w:t>KUVEND</w:t>
      </w:r>
      <w:r w:rsidR="00963AB4" w:rsidRPr="006A29BE">
        <w:rPr>
          <w:rFonts w:ascii="Garamond" w:eastAsia="Times New Roman" w:hAnsi="Garamond" w:cs="Times New Roman"/>
          <w:sz w:val="24"/>
          <w:szCs w:val="24"/>
        </w:rPr>
        <w:t>I</w:t>
      </w:r>
    </w:p>
    <w:p w14:paraId="02EAED08" w14:textId="77777777" w:rsidR="00963AB4" w:rsidRPr="006A29BE" w:rsidRDefault="00963AB4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A29B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02EAED09" w14:textId="77777777" w:rsidR="00963AB4" w:rsidRPr="006A29BE" w:rsidRDefault="00963AB4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2EAED0A" w14:textId="7999E1B9" w:rsidR="00963AB4" w:rsidRPr="006A29BE" w:rsidRDefault="006A29BE" w:rsidP="006A29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A29BE">
        <w:rPr>
          <w:rFonts w:ascii="Garamond" w:eastAsia="Times New Roman" w:hAnsi="Garamond" w:cs="Times New Roman"/>
          <w:sz w:val="24"/>
          <w:szCs w:val="24"/>
        </w:rPr>
        <w:t>VENDOS</w:t>
      </w:r>
      <w:r w:rsidR="00963AB4" w:rsidRPr="006A29BE">
        <w:rPr>
          <w:rFonts w:ascii="Garamond" w:eastAsia="Times New Roman" w:hAnsi="Garamond" w:cs="Times New Roman"/>
          <w:sz w:val="24"/>
          <w:szCs w:val="24"/>
        </w:rPr>
        <w:t>I:</w:t>
      </w:r>
    </w:p>
    <w:p w14:paraId="02EAED0B" w14:textId="77777777" w:rsidR="00963AB4" w:rsidRPr="006A29BE" w:rsidRDefault="00963AB4" w:rsidP="006A29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2EAED0C" w14:textId="3835D78D" w:rsidR="00963AB4" w:rsidRPr="006A29BE" w:rsidRDefault="00963AB4" w:rsidP="006A29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A29BE">
        <w:rPr>
          <w:rFonts w:ascii="Garamond" w:eastAsia="Times New Roman" w:hAnsi="Garamond" w:cs="Times New Roman"/>
          <w:sz w:val="24"/>
          <w:szCs w:val="24"/>
        </w:rPr>
        <w:t>Miratohet akti normativ, me fuqinë e ligjit, nr. 36, datë 23.12.2020, “Për zgjatjen e afatit të vlefshmërisë së certifikatës së kontrollit teknik”.</w:t>
      </w:r>
    </w:p>
    <w:p w14:paraId="02EAED12" w14:textId="77777777" w:rsidR="00976A3C" w:rsidRPr="006A29BE" w:rsidRDefault="00976A3C" w:rsidP="006A29B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2EAED13" w14:textId="77777777" w:rsidR="00BD4611" w:rsidRPr="006A29BE" w:rsidRDefault="00976A3C" w:rsidP="006A29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A29BE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963AB4" w:rsidRPr="006A29BE">
        <w:rPr>
          <w:rFonts w:ascii="Garamond" w:hAnsi="Garamond" w:cs="Times New Roman"/>
          <w:bCs/>
          <w:sz w:val="24"/>
          <w:szCs w:val="24"/>
        </w:rPr>
        <w:t>2</w:t>
      </w:r>
      <w:r w:rsidR="00B8668D" w:rsidRPr="006A29BE">
        <w:rPr>
          <w:rFonts w:ascii="Garamond" w:hAnsi="Garamond" w:cs="Times New Roman"/>
          <w:bCs/>
          <w:sz w:val="24"/>
          <w:szCs w:val="24"/>
        </w:rPr>
        <w:t>8</w:t>
      </w:r>
      <w:r w:rsidR="00146D52" w:rsidRPr="006A29BE">
        <w:rPr>
          <w:rFonts w:ascii="Garamond" w:hAnsi="Garamond" w:cs="Times New Roman"/>
          <w:bCs/>
          <w:sz w:val="24"/>
          <w:szCs w:val="24"/>
        </w:rPr>
        <w:t>.1.</w:t>
      </w:r>
      <w:r w:rsidR="00B8668D" w:rsidRPr="006A29BE">
        <w:rPr>
          <w:rFonts w:ascii="Garamond" w:hAnsi="Garamond" w:cs="Times New Roman"/>
          <w:bCs/>
          <w:sz w:val="24"/>
          <w:szCs w:val="24"/>
        </w:rPr>
        <w:t>2021</w:t>
      </w:r>
    </w:p>
    <w:p w14:paraId="02EAED14" w14:textId="77777777" w:rsidR="00891C05" w:rsidRPr="006A29BE" w:rsidRDefault="00891C05" w:rsidP="006A29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EAED15" w14:textId="0B12F1A0" w:rsidR="00213234" w:rsidRPr="006A29BE" w:rsidRDefault="006A29BE" w:rsidP="006A29B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A29BE">
        <w:rPr>
          <w:rFonts w:ascii="Garamond" w:hAnsi="Garamond" w:cs="Times New Roman"/>
          <w:b/>
          <w:bCs/>
          <w:sz w:val="24"/>
          <w:szCs w:val="24"/>
        </w:rPr>
        <w:t xml:space="preserve">Shpallur me </w:t>
      </w:r>
      <w:r w:rsidR="003250CE">
        <w:rPr>
          <w:rFonts w:ascii="Garamond" w:hAnsi="Garamond" w:cs="Times New Roman"/>
          <w:b/>
          <w:bCs/>
          <w:sz w:val="24"/>
          <w:szCs w:val="24"/>
        </w:rPr>
        <w:t>dekretin nr.</w:t>
      </w:r>
      <w:r w:rsidR="00BE52E9">
        <w:rPr>
          <w:rFonts w:ascii="Garamond" w:hAnsi="Garamond" w:cs="Times New Roman"/>
          <w:b/>
          <w:bCs/>
          <w:sz w:val="24"/>
          <w:szCs w:val="24"/>
        </w:rPr>
        <w:t xml:space="preserve"> 11959</w:t>
      </w:r>
      <w:r w:rsidR="003250CE">
        <w:rPr>
          <w:rFonts w:ascii="Garamond" w:hAnsi="Garamond" w:cs="Times New Roman"/>
          <w:b/>
          <w:bCs/>
          <w:sz w:val="24"/>
          <w:szCs w:val="24"/>
        </w:rPr>
        <w:t>,</w:t>
      </w:r>
      <w:r w:rsidRPr="006A29BE">
        <w:rPr>
          <w:rFonts w:ascii="Garamond" w:hAnsi="Garamond" w:cs="Times New Roman"/>
          <w:b/>
          <w:bCs/>
          <w:sz w:val="24"/>
          <w:szCs w:val="24"/>
        </w:rPr>
        <w:t xml:space="preserve"> datë </w:t>
      </w:r>
      <w:r w:rsidR="00BE52E9">
        <w:rPr>
          <w:rFonts w:ascii="Garamond" w:hAnsi="Garamond" w:cs="Times New Roman"/>
          <w:b/>
          <w:bCs/>
          <w:sz w:val="24"/>
          <w:szCs w:val="24"/>
        </w:rPr>
        <w:t>10.2.2021</w:t>
      </w:r>
      <w:bookmarkStart w:id="0" w:name="_GoBack"/>
      <w:bookmarkEnd w:id="0"/>
      <w:r w:rsidR="003250CE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Pr="006A29BE">
        <w:rPr>
          <w:rFonts w:ascii="Garamond" w:hAnsi="Garamond" w:cs="Times New Roman"/>
          <w:b/>
          <w:bCs/>
          <w:sz w:val="24"/>
          <w:szCs w:val="24"/>
        </w:rPr>
        <w:t>të Presidentit të Republikës së Shqipërisë, Ilir Meta</w:t>
      </w:r>
      <w:r w:rsidR="003250CE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02EAED16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C3A94" w14:textId="77777777" w:rsidR="00BE52E9" w:rsidRDefault="00BE52E9" w:rsidP="00420682">
      <w:pPr>
        <w:spacing w:after="0" w:line="240" w:lineRule="auto"/>
      </w:pPr>
      <w:r>
        <w:separator/>
      </w:r>
    </w:p>
  </w:endnote>
  <w:endnote w:type="continuationSeparator" w:id="0">
    <w:p w14:paraId="6FC89550" w14:textId="77777777" w:rsidR="00BE52E9" w:rsidRDefault="00BE52E9" w:rsidP="00420682">
      <w:pPr>
        <w:spacing w:after="0" w:line="240" w:lineRule="auto"/>
      </w:pPr>
      <w:r>
        <w:continuationSeparator/>
      </w:r>
    </w:p>
  </w:endnote>
  <w:endnote w:type="continuationNotice" w:id="1">
    <w:p w14:paraId="2D1A552E" w14:textId="77777777" w:rsidR="00BE52E9" w:rsidRDefault="00BE5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575653" w14:textId="77777777" w:rsidR="00BE52E9" w:rsidRDefault="00BE52E9" w:rsidP="00420682">
      <w:pPr>
        <w:spacing w:after="0" w:line="240" w:lineRule="auto"/>
      </w:pPr>
      <w:r>
        <w:separator/>
      </w:r>
    </w:p>
  </w:footnote>
  <w:footnote w:type="continuationSeparator" w:id="0">
    <w:p w14:paraId="22A23473" w14:textId="77777777" w:rsidR="00BE52E9" w:rsidRDefault="00BE52E9" w:rsidP="00420682">
      <w:pPr>
        <w:spacing w:after="0" w:line="240" w:lineRule="auto"/>
      </w:pPr>
      <w:r>
        <w:continuationSeparator/>
      </w:r>
    </w:p>
  </w:footnote>
  <w:footnote w:type="continuationNotice" w:id="1">
    <w:p w14:paraId="257127CD" w14:textId="77777777" w:rsidR="00BE52E9" w:rsidRDefault="00BE52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D4FCC"/>
    <w:rsid w:val="000E5BA6"/>
    <w:rsid w:val="00106F6D"/>
    <w:rsid w:val="0012550D"/>
    <w:rsid w:val="00146D52"/>
    <w:rsid w:val="00153CC5"/>
    <w:rsid w:val="00155BCF"/>
    <w:rsid w:val="00157191"/>
    <w:rsid w:val="00166898"/>
    <w:rsid w:val="00177F49"/>
    <w:rsid w:val="001816AF"/>
    <w:rsid w:val="001942D4"/>
    <w:rsid w:val="001B00AD"/>
    <w:rsid w:val="001B6268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250CE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A29BE"/>
    <w:rsid w:val="006D25EF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24E68"/>
    <w:rsid w:val="00840462"/>
    <w:rsid w:val="0085472C"/>
    <w:rsid w:val="008620E4"/>
    <w:rsid w:val="0086360A"/>
    <w:rsid w:val="008720AB"/>
    <w:rsid w:val="0087264B"/>
    <w:rsid w:val="00876417"/>
    <w:rsid w:val="008914C1"/>
    <w:rsid w:val="00891C05"/>
    <w:rsid w:val="00892C77"/>
    <w:rsid w:val="008A1646"/>
    <w:rsid w:val="008C15C7"/>
    <w:rsid w:val="008D12D7"/>
    <w:rsid w:val="008F33A4"/>
    <w:rsid w:val="00900D7B"/>
    <w:rsid w:val="0091014E"/>
    <w:rsid w:val="009104DF"/>
    <w:rsid w:val="00963AB4"/>
    <w:rsid w:val="00970D95"/>
    <w:rsid w:val="00974717"/>
    <w:rsid w:val="00976A3C"/>
    <w:rsid w:val="00991D86"/>
    <w:rsid w:val="0099741A"/>
    <w:rsid w:val="009A6F98"/>
    <w:rsid w:val="009E581C"/>
    <w:rsid w:val="00A06D12"/>
    <w:rsid w:val="00A15DE9"/>
    <w:rsid w:val="00A34D9D"/>
    <w:rsid w:val="00A431DD"/>
    <w:rsid w:val="00A645A6"/>
    <w:rsid w:val="00A7112B"/>
    <w:rsid w:val="00AA32E0"/>
    <w:rsid w:val="00AC2686"/>
    <w:rsid w:val="00AF0CE9"/>
    <w:rsid w:val="00B03A16"/>
    <w:rsid w:val="00B54D96"/>
    <w:rsid w:val="00B6427E"/>
    <w:rsid w:val="00B67778"/>
    <w:rsid w:val="00B67F00"/>
    <w:rsid w:val="00B8668D"/>
    <w:rsid w:val="00BA1706"/>
    <w:rsid w:val="00BA5571"/>
    <w:rsid w:val="00BA68D0"/>
    <w:rsid w:val="00BB15C8"/>
    <w:rsid w:val="00BD4611"/>
    <w:rsid w:val="00BE52E9"/>
    <w:rsid w:val="00C10624"/>
    <w:rsid w:val="00C4191B"/>
    <w:rsid w:val="00C446ED"/>
    <w:rsid w:val="00C60CAD"/>
    <w:rsid w:val="00C6573D"/>
    <w:rsid w:val="00C90FD7"/>
    <w:rsid w:val="00CA0828"/>
    <w:rsid w:val="00CC7CA2"/>
    <w:rsid w:val="00CF5B26"/>
    <w:rsid w:val="00D23C4B"/>
    <w:rsid w:val="00D45AC2"/>
    <w:rsid w:val="00D60C6B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D2A16"/>
    <w:rsid w:val="00EE7E5D"/>
    <w:rsid w:val="00F07F7F"/>
    <w:rsid w:val="00F234B6"/>
    <w:rsid w:val="00F52125"/>
    <w:rsid w:val="00F537D2"/>
    <w:rsid w:val="00F60D04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AE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67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F00"/>
  </w:style>
  <w:style w:type="paragraph" w:styleId="Footer">
    <w:name w:val="footer"/>
    <w:basedOn w:val="Normal"/>
    <w:link w:val="FooterChar"/>
    <w:uiPriority w:val="99"/>
    <w:semiHidden/>
    <w:unhideWhenUsed/>
    <w:rsid w:val="00B67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7F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67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F00"/>
  </w:style>
  <w:style w:type="paragraph" w:styleId="Footer">
    <w:name w:val="footer"/>
    <w:basedOn w:val="Normal"/>
    <w:link w:val="FooterChar"/>
    <w:uiPriority w:val="99"/>
    <w:semiHidden/>
    <w:unhideWhenUsed/>
    <w:rsid w:val="00B67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7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2021-02-15T13:46:57Z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miratimin e aktit normativ me fuqinë e ligjit, nr.36, datë 23.12.2020 "Për zgjatjen e afatit të vlefshmërisë së certifikatës së kontrollit teknik</Titulli>
    <Modifikuesi xmlns="0e656187-b300-4fb0-8bf4-3a50f872073c">Fjora.Korita</Modifikuesi>
    <Nr_x002e__x0020_prot_x0020_QBZ xmlns="0e656187-b300-4fb0-8bf4-3a50f872073c">267/2</Nr_x002e__x0020_prot_x0020_QBZ>
    <Data_x0020_e_x0020_Modifikimit xmlns="0e656187-b300-4fb0-8bf4-3a50f872073c">2021-02-16T13:43:57Z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347/3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620A44E0145E59539DC6AAC4EE2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620A44E0145E59539DC6AAC4EE2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E88D5-ED40-4FD5-84B7-5A5190E89312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1A498B-3D78-4F7A-B8FF-198771576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A1AA8-1800-4A9F-968D-31C177583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C757B0-1DC4-4A73-8656-B1EC13B9B8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912E96-3759-4672-BCE1-A0E210F20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39E76C-3D23-4335-B577-0C112E06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 me fuqinë e ligjit, nr.36, datë 23.12.2020 "Për zgjatjen e afatit të vlefshmërisë së certifikatës së kontrollit teknik</vt:lpstr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 me fuqinë e ligjit, nr.36, datë 23.12.2020 "Për zgjatjen e afatit të vlefshmërisë së certifikatës së kontrollit teknik</dc:title>
  <dc:creator>gazmend.hanku</dc:creator>
  <cp:lastModifiedBy>Amarilda Muja</cp:lastModifiedBy>
  <cp:revision>7</cp:revision>
  <cp:lastPrinted>2021-01-29T09:42:00Z</cp:lastPrinted>
  <dcterms:created xsi:type="dcterms:W3CDTF">2021-02-15T09:59:00Z</dcterms:created>
  <dcterms:modified xsi:type="dcterms:W3CDTF">2021-02-16T13:55:00Z</dcterms:modified>
</cp:coreProperties>
</file>