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A5CE3" w14:textId="77777777" w:rsidR="00420682" w:rsidRPr="009458E0" w:rsidRDefault="00420682" w:rsidP="009458E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458E0">
        <w:rPr>
          <w:rFonts w:ascii="Garamond" w:hAnsi="Garamond" w:cs="Times New Roman"/>
          <w:b/>
          <w:sz w:val="24"/>
          <w:szCs w:val="24"/>
        </w:rPr>
        <w:t>LIGJ</w:t>
      </w:r>
    </w:p>
    <w:p w14:paraId="4ACA5CE5" w14:textId="77777777" w:rsidR="00420682" w:rsidRPr="009458E0" w:rsidRDefault="002009A1" w:rsidP="009458E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458E0">
        <w:rPr>
          <w:rFonts w:ascii="Garamond" w:hAnsi="Garamond" w:cs="Times New Roman"/>
          <w:b/>
          <w:sz w:val="24"/>
          <w:szCs w:val="24"/>
        </w:rPr>
        <w:t xml:space="preserve">Nr. </w:t>
      </w:r>
      <w:r w:rsidR="00F754F1" w:rsidRPr="009458E0">
        <w:rPr>
          <w:rFonts w:ascii="Garamond" w:hAnsi="Garamond" w:cs="Times New Roman"/>
          <w:b/>
          <w:sz w:val="24"/>
          <w:szCs w:val="24"/>
        </w:rPr>
        <w:t>29</w:t>
      </w:r>
      <w:r w:rsidR="00B8668D" w:rsidRPr="009458E0">
        <w:rPr>
          <w:rFonts w:ascii="Garamond" w:hAnsi="Garamond" w:cs="Times New Roman"/>
          <w:b/>
          <w:sz w:val="24"/>
          <w:szCs w:val="24"/>
        </w:rPr>
        <w:t>/2021</w:t>
      </w:r>
    </w:p>
    <w:p w14:paraId="4ACA5CE6" w14:textId="77777777" w:rsidR="00976A3C" w:rsidRPr="009458E0" w:rsidRDefault="00976A3C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E7" w14:textId="77777777" w:rsidR="00777067" w:rsidRPr="009458E0" w:rsidRDefault="00777067" w:rsidP="00B73000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458E0">
        <w:rPr>
          <w:rFonts w:ascii="Garamond" w:hAnsi="Garamond" w:cs="Times New Roman"/>
          <w:b/>
          <w:bCs/>
          <w:sz w:val="24"/>
          <w:szCs w:val="24"/>
        </w:rPr>
        <w:t>PËR ZHVILLIMIN DHE PJESËMARRJEN E FORCAVE TË VENDEVE ANËTARE TË ORGANIZATËS SË TRAKTATIT TË ATLANTIKUT TË VERIUT DHE TË VENDEVE PARTNERE TË KËSAJ ORGANIZATE NË STËRVITJEN E PËRBASHKËT “DEFENDER EUROPE 21”</w:t>
      </w:r>
    </w:p>
    <w:p w14:paraId="4ACA5CE8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E9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 xml:space="preserve">Në mbështetje të neneve 12, 78 dhe 83, pika 1, të Kushtetutës, me propozimin e Këshillit të Ministrave, </w:t>
      </w:r>
    </w:p>
    <w:p w14:paraId="4ACA5CEA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2E27E02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KUVENDI</w:t>
      </w:r>
    </w:p>
    <w:p w14:paraId="4ACA5CED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ACA5CEE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62010D8" w14:textId="77777777" w:rsidR="00777067" w:rsidRPr="009458E0" w:rsidRDefault="005C2523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VENDOS</w:t>
      </w:r>
      <w:r w:rsidR="00777067" w:rsidRPr="009458E0">
        <w:rPr>
          <w:rFonts w:ascii="Garamond" w:hAnsi="Garamond" w:cs="Times New Roman"/>
          <w:bCs/>
          <w:sz w:val="24"/>
          <w:szCs w:val="24"/>
        </w:rPr>
        <w:t>I:</w:t>
      </w:r>
    </w:p>
    <w:p w14:paraId="4ACA5CF0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1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1</w:t>
      </w:r>
    </w:p>
    <w:p w14:paraId="4ACA5CF2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3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Zhvillimin dhe pjesëmarrjen e Forcave të Armatosura të vendeve anëtare të Organizatës së Traktatit të Atlantikut të Veriut dhe të vendeve partnere të kësaj organizate (në vijim, trupa aleate) në stërvitjen e përbashkët “Defender Europe 21”.</w:t>
      </w:r>
    </w:p>
    <w:p w14:paraId="4ACA5CF4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5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2</w:t>
      </w:r>
    </w:p>
    <w:p w14:paraId="4ACA5CF6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7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Lejimin e hyrjes në territorin e Republikës së Shqipërisë të 3100 (tre mijë e njëqind) trupave aleate, pjesëmarrëse në stërvitje.</w:t>
      </w:r>
    </w:p>
    <w:p w14:paraId="4ACA5CF8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9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3</w:t>
      </w:r>
    </w:p>
    <w:p w14:paraId="4ACA5CFA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B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Qëllimi i pjesëmarrjes së Forcave të Armatosura të Republikës së Shqipërisë në paketën e  stërvitjeve “Defender Europe 21” është demonstrimi i aftësive të Forcave të Armatosura për të pritur, koordinuar dhe për t’u stërvitur e trajnuar me forcat amerikane dhe të NATO-s në aktivitete/operacione të përbashkëta, në një ambient operacional kompleks, në poligone e terrene stërvitore.</w:t>
      </w:r>
    </w:p>
    <w:p w14:paraId="4ACA5CFC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ACA5CFD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4</w:t>
      </w:r>
    </w:p>
    <w:p w14:paraId="4ACA5CFE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CFF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Stërvitja “Defender Europe 21” zhvillohet në periudhën 26 prill – 20 qershor 2021 në Komandat e Forcave Tokësore, Ajrore dhe Detare, në garnizonin “Skënderbej”, në bazën ajrore të Farkës, në bazën ajrore të Kuçovës dhe në poligonet stërvitore të Bizës e Fekenit, si dhe në rrugëkalimet ajrore e tokësore për në këto rajone.</w:t>
      </w:r>
    </w:p>
    <w:p w14:paraId="4ACA5D00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1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5</w:t>
      </w:r>
    </w:p>
    <w:p w14:paraId="4ACA5D02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3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Në këtë stërvitje angazhohen 3100 (tre mijë e njëqind) trupa aleate, 10 (dhjetë) anije, 18 (tetëmbëdhjetë) avionë, 19 (nëntëmbëdhjetë) helikopterë, 6 (gjashtë) sisteme raketash patriot dhe 1000 (një mijë)  automjete joluftarake, të cilat kryejnë lëvizje gjatë 24 (njëzet e katër) orëve në rajonin e përcaktuar të stërvitjes, sipas nenit 4 të këtij ligji.</w:t>
      </w:r>
    </w:p>
    <w:p w14:paraId="4ACA5D04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5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6</w:t>
      </w:r>
    </w:p>
    <w:p w14:paraId="4ACA5D06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7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lastRenderedPageBreak/>
        <w:t>Trupat e vendeve aleate gjatë hyrjes, qëndrimit dhe daljes nga territori i Republikës së Shqipërisë kanë statusin e parashikuar në marrëveshjen ndërmjet palëve të Traktatit të Atlantikut të Veriut, për statusin e forcave të tyre, nënshkruar në Londër, më 19.6.1951, dhe të ratifikuar nga Kuvendi i Republikës së Shqipërisë me ligjin nr. 10 101, datë 26.3.2009.</w:t>
      </w:r>
    </w:p>
    <w:p w14:paraId="4ACA5D08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9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7</w:t>
      </w:r>
    </w:p>
    <w:p w14:paraId="4ACA5D0A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B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 xml:space="preserve">Gjatë hyrjes, qëndrimit e daljes nga territori i Republikës së Shqipërisë, trupat e vendeve aleate shoqërohen nga njësi të armatosura të Forcave të Armatosura të Republikës së Shqipërisë. </w:t>
      </w:r>
    </w:p>
    <w:p w14:paraId="4ACA5D0C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D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8</w:t>
      </w:r>
    </w:p>
    <w:p w14:paraId="4ACA5D0E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0F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Ngarkohen ministri i Mbrojtjes, ministri i Brendshëm dhe ministri i Infrastrukturës dhe Energjisë për zbatimin e këtij ligji.</w:t>
      </w:r>
    </w:p>
    <w:p w14:paraId="4ACA5D10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11" w14:textId="77777777" w:rsidR="00777067" w:rsidRPr="009458E0" w:rsidRDefault="00777067" w:rsidP="009458E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Neni 9</w:t>
      </w:r>
    </w:p>
    <w:p w14:paraId="4ACA5D12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13" w14:textId="77777777" w:rsidR="00EA248C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458E0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4ACA5D14" w14:textId="77777777" w:rsidR="00777067" w:rsidRPr="009458E0" w:rsidRDefault="00777067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A5D1A" w14:textId="5EEE6E8C" w:rsidR="00976A3C" w:rsidRPr="009458E0" w:rsidRDefault="00976A3C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458E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në datën </w:t>
      </w:r>
      <w:r w:rsidR="00B8668D" w:rsidRPr="009458E0">
        <w:rPr>
          <w:rFonts w:ascii="Garamond" w:hAnsi="Garamond" w:cs="Times New Roman"/>
          <w:bCs/>
          <w:color w:val="000000" w:themeColor="text1"/>
          <w:sz w:val="24"/>
          <w:szCs w:val="24"/>
        </w:rPr>
        <w:t>8</w:t>
      </w:r>
      <w:r w:rsidR="00777067" w:rsidRPr="009458E0">
        <w:rPr>
          <w:rFonts w:ascii="Garamond" w:hAnsi="Garamond" w:cs="Times New Roman"/>
          <w:bCs/>
          <w:color w:val="000000" w:themeColor="text1"/>
          <w:sz w:val="24"/>
          <w:szCs w:val="24"/>
        </w:rPr>
        <w:t>.3</w:t>
      </w:r>
      <w:r w:rsidR="00146D52" w:rsidRPr="009458E0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="00B8668D" w:rsidRPr="009458E0">
        <w:rPr>
          <w:rFonts w:ascii="Garamond" w:hAnsi="Garamond" w:cs="Times New Roman"/>
          <w:bCs/>
          <w:color w:val="000000" w:themeColor="text1"/>
          <w:sz w:val="24"/>
          <w:szCs w:val="24"/>
        </w:rPr>
        <w:t>2021</w:t>
      </w:r>
      <w:r w:rsidR="00B73000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bookmarkStart w:id="0" w:name="_GoBack"/>
      <w:bookmarkEnd w:id="0"/>
    </w:p>
    <w:p w14:paraId="4ACA5D1B" w14:textId="77777777" w:rsidR="00EA749D" w:rsidRPr="009458E0" w:rsidRDefault="00EA749D" w:rsidP="009458E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4ACA5D1C" w14:textId="4D8194D5" w:rsidR="00AA4803" w:rsidRPr="009458E0" w:rsidRDefault="009458E0" w:rsidP="009458E0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0"/>
        </w:rPr>
      </w:pPr>
      <w:r w:rsidRPr="009458E0">
        <w:rPr>
          <w:rFonts w:ascii="Garamond" w:eastAsia="Times New Roman" w:hAnsi="Garamond" w:cs="Times New Roman"/>
          <w:b/>
          <w:sz w:val="24"/>
          <w:szCs w:val="20"/>
        </w:rPr>
        <w:t>Shpallur me dekretin nr.  12015, datë 11.3.2021 të Presidentit të Republikës së Shqipërisë, Ilir Meta</w:t>
      </w:r>
    </w:p>
    <w:p w14:paraId="4ACA5D1D" w14:textId="77777777" w:rsidR="00EA749D" w:rsidRPr="00EA749D" w:rsidRDefault="00EA749D" w:rsidP="00976A3C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ACA5D1E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A5D1F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A5D20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A5D21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19303D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4A3E5" w14:textId="77777777" w:rsidR="00B73000" w:rsidRDefault="00B73000" w:rsidP="00420682">
      <w:pPr>
        <w:spacing w:after="0" w:line="240" w:lineRule="auto"/>
      </w:pPr>
      <w:r>
        <w:separator/>
      </w:r>
    </w:p>
  </w:endnote>
  <w:endnote w:type="continuationSeparator" w:id="0">
    <w:p w14:paraId="1FB1D27B" w14:textId="77777777" w:rsidR="00B73000" w:rsidRDefault="00B73000" w:rsidP="00420682">
      <w:pPr>
        <w:spacing w:after="0" w:line="240" w:lineRule="auto"/>
      </w:pPr>
      <w:r>
        <w:continuationSeparator/>
      </w:r>
    </w:p>
  </w:endnote>
  <w:endnote w:type="continuationNotice" w:id="1">
    <w:p w14:paraId="6F243AE6" w14:textId="77777777" w:rsidR="00B73000" w:rsidRDefault="00B730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4815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CA5D26" w14:textId="77777777" w:rsidR="00B73000" w:rsidRPr="0019303D" w:rsidRDefault="00B7300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930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30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30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5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30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ACA5D27" w14:textId="77777777" w:rsidR="00B73000" w:rsidRDefault="00B730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E209C" w14:textId="77777777" w:rsidR="00B73000" w:rsidRDefault="00B73000" w:rsidP="00420682">
      <w:pPr>
        <w:spacing w:after="0" w:line="240" w:lineRule="auto"/>
      </w:pPr>
      <w:r>
        <w:separator/>
      </w:r>
    </w:p>
  </w:footnote>
  <w:footnote w:type="continuationSeparator" w:id="0">
    <w:p w14:paraId="01A5FD52" w14:textId="77777777" w:rsidR="00B73000" w:rsidRDefault="00B73000" w:rsidP="00420682">
      <w:pPr>
        <w:spacing w:after="0" w:line="240" w:lineRule="auto"/>
      </w:pPr>
      <w:r>
        <w:continuationSeparator/>
      </w:r>
    </w:p>
  </w:footnote>
  <w:footnote w:type="continuationNotice" w:id="1">
    <w:p w14:paraId="42A79272" w14:textId="77777777" w:rsidR="00B73000" w:rsidRDefault="00B730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1C3E"/>
    <w:rsid w:val="00043C57"/>
    <w:rsid w:val="00055AB5"/>
    <w:rsid w:val="00060376"/>
    <w:rsid w:val="000765C2"/>
    <w:rsid w:val="00096985"/>
    <w:rsid w:val="000A3B4D"/>
    <w:rsid w:val="000B514E"/>
    <w:rsid w:val="000D199E"/>
    <w:rsid w:val="000D2F90"/>
    <w:rsid w:val="000E5BA6"/>
    <w:rsid w:val="00106F6D"/>
    <w:rsid w:val="0012550D"/>
    <w:rsid w:val="00146D52"/>
    <w:rsid w:val="00153CC5"/>
    <w:rsid w:val="00155BCF"/>
    <w:rsid w:val="00166898"/>
    <w:rsid w:val="001816AF"/>
    <w:rsid w:val="0019303D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4832"/>
    <w:rsid w:val="0024206A"/>
    <w:rsid w:val="00243B60"/>
    <w:rsid w:val="00266C06"/>
    <w:rsid w:val="002A47D7"/>
    <w:rsid w:val="002F5953"/>
    <w:rsid w:val="00316CF6"/>
    <w:rsid w:val="00366220"/>
    <w:rsid w:val="00377F5C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A2892"/>
    <w:rsid w:val="005B6E3F"/>
    <w:rsid w:val="005C2523"/>
    <w:rsid w:val="0060535D"/>
    <w:rsid w:val="0062077A"/>
    <w:rsid w:val="00621A17"/>
    <w:rsid w:val="006465EF"/>
    <w:rsid w:val="00646924"/>
    <w:rsid w:val="00663243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77067"/>
    <w:rsid w:val="007A2E0E"/>
    <w:rsid w:val="007C083E"/>
    <w:rsid w:val="007D742E"/>
    <w:rsid w:val="007E2515"/>
    <w:rsid w:val="00811138"/>
    <w:rsid w:val="00840462"/>
    <w:rsid w:val="008420B0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15377"/>
    <w:rsid w:val="00934F94"/>
    <w:rsid w:val="009458E0"/>
    <w:rsid w:val="00970D95"/>
    <w:rsid w:val="00974717"/>
    <w:rsid w:val="00976A3C"/>
    <w:rsid w:val="00991D86"/>
    <w:rsid w:val="0099741A"/>
    <w:rsid w:val="009A6F98"/>
    <w:rsid w:val="00A06D12"/>
    <w:rsid w:val="00A15DE9"/>
    <w:rsid w:val="00A341A1"/>
    <w:rsid w:val="00A34D9D"/>
    <w:rsid w:val="00A431DD"/>
    <w:rsid w:val="00A645A6"/>
    <w:rsid w:val="00AA32E0"/>
    <w:rsid w:val="00AA4803"/>
    <w:rsid w:val="00AC2686"/>
    <w:rsid w:val="00AF0CE9"/>
    <w:rsid w:val="00B03A16"/>
    <w:rsid w:val="00B3073E"/>
    <w:rsid w:val="00B54D96"/>
    <w:rsid w:val="00B6427E"/>
    <w:rsid w:val="00B67778"/>
    <w:rsid w:val="00B73000"/>
    <w:rsid w:val="00B8668D"/>
    <w:rsid w:val="00BA1706"/>
    <w:rsid w:val="00BA5571"/>
    <w:rsid w:val="00BB15C8"/>
    <w:rsid w:val="00BD4611"/>
    <w:rsid w:val="00C10624"/>
    <w:rsid w:val="00C37B80"/>
    <w:rsid w:val="00C4191B"/>
    <w:rsid w:val="00C446ED"/>
    <w:rsid w:val="00C60CAD"/>
    <w:rsid w:val="00C6573D"/>
    <w:rsid w:val="00C90FD7"/>
    <w:rsid w:val="00CA0828"/>
    <w:rsid w:val="00CC7CA2"/>
    <w:rsid w:val="00CF5B26"/>
    <w:rsid w:val="00D23C4B"/>
    <w:rsid w:val="00D45AC2"/>
    <w:rsid w:val="00D60C6B"/>
    <w:rsid w:val="00DA56D4"/>
    <w:rsid w:val="00DC03DB"/>
    <w:rsid w:val="00DC0BDC"/>
    <w:rsid w:val="00E32B8C"/>
    <w:rsid w:val="00E332C3"/>
    <w:rsid w:val="00E370B3"/>
    <w:rsid w:val="00E452DA"/>
    <w:rsid w:val="00E6234F"/>
    <w:rsid w:val="00E72BC5"/>
    <w:rsid w:val="00E76B9D"/>
    <w:rsid w:val="00EA15BC"/>
    <w:rsid w:val="00EA248C"/>
    <w:rsid w:val="00EA749D"/>
    <w:rsid w:val="00EC0D8C"/>
    <w:rsid w:val="00EC55E7"/>
    <w:rsid w:val="00EC57E8"/>
    <w:rsid w:val="00EE6539"/>
    <w:rsid w:val="00EE7E5D"/>
    <w:rsid w:val="00F07F7F"/>
    <w:rsid w:val="00F12D1B"/>
    <w:rsid w:val="00F234B6"/>
    <w:rsid w:val="00F52125"/>
    <w:rsid w:val="00F537D2"/>
    <w:rsid w:val="00F630AC"/>
    <w:rsid w:val="00F754F1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5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03D"/>
  </w:style>
  <w:style w:type="paragraph" w:styleId="Footer">
    <w:name w:val="footer"/>
    <w:basedOn w:val="Normal"/>
    <w:link w:val="FooterChar"/>
    <w:uiPriority w:val="99"/>
    <w:unhideWhenUsed/>
    <w:rsid w:val="0019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03D"/>
  </w:style>
  <w:style w:type="paragraph" w:styleId="Footer">
    <w:name w:val="footer"/>
    <w:basedOn w:val="Normal"/>
    <w:link w:val="FooterChar"/>
    <w:uiPriority w:val="99"/>
    <w:unhideWhenUsed/>
    <w:rsid w:val="00193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D3D934130F46D5B2D4D5FDDDCF5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2021-03-17T08:40:45Z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2021-03-15T23:00:00Z</Date_x0020_protokolli>
    <Titulli xmlns="0e656187-b300-4fb0-8bf4-3a50f872073c">Për zhvillimin dhe pjesëmarrjen e forcave të vendeve anëtare të organizatës së traktatit të Atlantikut të Veriut dhe të vendeve partnere të kësaj organizate në stërvitjen e përbashkët "Defender Europe 21"</Titulli>
    <Modifikuesi xmlns="0e656187-b300-4fb0-8bf4-3a50f872073c">ermira.bukaci</Modifikuesi>
    <Nr_x002e__x0020_prot_x0020_QBZ xmlns="0e656187-b300-4fb0-8bf4-3a50f872073c">429/1</Nr_x002e__x0020_prot_x0020_QBZ>
    <Data_x0020_e_x0020_Modifikimit xmlns="0e656187-b300-4fb0-8bf4-3a50f872073c">2021-03-17T09:29:29Z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766/2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D3D934130F46D5B2D4D5FDDDCF5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A01CB-C41D-462C-9998-F3DCD21FE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9941C5-D902-4A40-86E2-95DD9A43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DBFFD5-2D36-44F8-A022-A0DD7BF7D66F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60FBBAC-D2EB-47D9-913B-7294F52A2E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4812E-5A98-4595-9655-AE56FE425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C5E3C7-736C-4E6D-B6F0-54C0E569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dhe pjesëmarrjen e forcave të vendeve anëtare të organizatës së traktatit të Atlantikut të Veriut dhe të vendeve partnere të kësaj organizate në stërvitjen e përbashkët "Defender Europe 21"</vt:lpstr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dhe pjesëmarrjen e forcave të vendeve anëtare të organizatës së traktatit të Atlantikut të Veriut dhe të vendeve partnere të kësaj organizate në stërvitjen e përbashkët "Defender Europe 21"</dc:title>
  <dc:creator>gazmend.hanku</dc:creator>
  <cp:lastModifiedBy>Jorina Kryeziu</cp:lastModifiedBy>
  <cp:revision>5</cp:revision>
  <cp:lastPrinted>2021-03-10T08:52:00Z</cp:lastPrinted>
  <dcterms:created xsi:type="dcterms:W3CDTF">2021-03-17T08:35:00Z</dcterms:created>
  <dcterms:modified xsi:type="dcterms:W3CDTF">2021-03-17T09:54:00Z</dcterms:modified>
</cp:coreProperties>
</file>