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E5AA8" w14:textId="77777777" w:rsidR="00420682" w:rsidRPr="00842A47" w:rsidRDefault="00420682" w:rsidP="00040B63">
      <w:pPr>
        <w:pStyle w:val="Neninr"/>
        <w:rPr>
          <w:b/>
        </w:rPr>
      </w:pPr>
      <w:r w:rsidRPr="00842A47">
        <w:rPr>
          <w:b/>
        </w:rPr>
        <w:t>LIGJ</w:t>
      </w:r>
    </w:p>
    <w:p w14:paraId="621E5AAA" w14:textId="77777777" w:rsidR="00420682" w:rsidRPr="00842A47" w:rsidRDefault="002009A1" w:rsidP="00040B63">
      <w:pPr>
        <w:pStyle w:val="Neninr"/>
        <w:rPr>
          <w:b/>
        </w:rPr>
      </w:pPr>
      <w:r w:rsidRPr="00842A47">
        <w:rPr>
          <w:b/>
        </w:rPr>
        <w:t xml:space="preserve">Nr. </w:t>
      </w:r>
      <w:r w:rsidR="006A3A75" w:rsidRPr="00842A47">
        <w:rPr>
          <w:b/>
        </w:rPr>
        <w:t>32</w:t>
      </w:r>
      <w:r w:rsidR="00B8668D" w:rsidRPr="00842A47">
        <w:rPr>
          <w:b/>
        </w:rPr>
        <w:t>/2021</w:t>
      </w:r>
    </w:p>
    <w:p w14:paraId="621E5AAB" w14:textId="77777777" w:rsidR="00465923" w:rsidRPr="00842A47" w:rsidRDefault="00465923" w:rsidP="00040B63">
      <w:pPr>
        <w:pStyle w:val="Neninr"/>
        <w:rPr>
          <w:b/>
        </w:rPr>
      </w:pPr>
    </w:p>
    <w:p w14:paraId="621E5AAC" w14:textId="77777777" w:rsidR="00465923" w:rsidRPr="00842A47" w:rsidRDefault="00465923" w:rsidP="00040B63">
      <w:pPr>
        <w:pStyle w:val="Neninr"/>
        <w:rPr>
          <w:b/>
        </w:rPr>
      </w:pPr>
      <w:r w:rsidRPr="00842A47">
        <w:rPr>
          <w:b/>
        </w:rPr>
        <w:t>PËR SIGURIMIN E DETYRUESHËM NË SEKTORIN E TRANSPORTIT</w:t>
      </w:r>
      <w:r w:rsidR="00C330C4" w:rsidRPr="00842A47">
        <w:rPr>
          <w:b/>
          <w:vertAlign w:val="superscript"/>
        </w:rPr>
        <w:footnoteReference w:id="2"/>
      </w:r>
    </w:p>
    <w:p w14:paraId="621E5AAD" w14:textId="77777777" w:rsidR="00465923" w:rsidRPr="00842A47" w:rsidRDefault="00465923" w:rsidP="00040B63">
      <w:pPr>
        <w:spacing w:after="0" w:line="240" w:lineRule="auto"/>
        <w:ind w:firstLine="284"/>
        <w:jc w:val="both"/>
        <w:rPr>
          <w:rFonts w:ascii="Garamond" w:hAnsi="Garamond"/>
          <w:sz w:val="24"/>
          <w:szCs w:val="24"/>
        </w:rPr>
      </w:pPr>
    </w:p>
    <w:p w14:paraId="621E5AAE" w14:textId="77777777" w:rsidR="00144117"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Në mbështetje të neneve 78 dhe 83, pika 1, të Kushtetutës, me propozimin e Këshillit të Ministrave, </w:t>
      </w:r>
    </w:p>
    <w:p w14:paraId="621E5AAF" w14:textId="77777777" w:rsidR="00144117" w:rsidRPr="00842A47" w:rsidRDefault="00144117" w:rsidP="00040B63">
      <w:pPr>
        <w:spacing w:after="0" w:line="240" w:lineRule="auto"/>
        <w:ind w:firstLine="284"/>
        <w:jc w:val="both"/>
        <w:rPr>
          <w:rFonts w:ascii="Garamond" w:hAnsi="Garamond"/>
          <w:sz w:val="24"/>
          <w:szCs w:val="24"/>
        </w:rPr>
      </w:pPr>
    </w:p>
    <w:p w14:paraId="621E5AB0" w14:textId="4DEE0D65" w:rsidR="00144117" w:rsidRPr="00842A47" w:rsidRDefault="00040B63" w:rsidP="00040B63">
      <w:pPr>
        <w:pStyle w:val="Neninr"/>
      </w:pPr>
      <w:r w:rsidRPr="00842A47">
        <w:t>KUVEND</w:t>
      </w:r>
      <w:r w:rsidR="00144117" w:rsidRPr="00842A47">
        <w:t>I</w:t>
      </w:r>
    </w:p>
    <w:p w14:paraId="621E5AB2" w14:textId="77777777" w:rsidR="00465923" w:rsidRPr="00842A47" w:rsidRDefault="00144117" w:rsidP="00040B63">
      <w:pPr>
        <w:pStyle w:val="Neninr"/>
      </w:pPr>
      <w:r w:rsidRPr="00842A47">
        <w:t>I REPUBLIKËS SË SHQIPËRISË</w:t>
      </w:r>
    </w:p>
    <w:p w14:paraId="621E5AB3" w14:textId="77777777" w:rsidR="00465923" w:rsidRPr="00842A47" w:rsidRDefault="00465923" w:rsidP="00040B63">
      <w:pPr>
        <w:pStyle w:val="Neninr"/>
      </w:pPr>
    </w:p>
    <w:p w14:paraId="621E5AB4" w14:textId="6CC3FD0C" w:rsidR="00465923" w:rsidRPr="00842A47" w:rsidRDefault="00040B63" w:rsidP="00040B63">
      <w:pPr>
        <w:pStyle w:val="Neninr"/>
      </w:pPr>
      <w:r w:rsidRPr="00842A47">
        <w:t>VENDOS</w:t>
      </w:r>
      <w:r w:rsidR="00465923" w:rsidRPr="00842A47">
        <w:t>I:</w:t>
      </w:r>
    </w:p>
    <w:p w14:paraId="621E5AB5" w14:textId="77777777" w:rsidR="00465923" w:rsidRPr="00842A47" w:rsidRDefault="00465923" w:rsidP="00040B63">
      <w:pPr>
        <w:pStyle w:val="Neninr"/>
      </w:pPr>
    </w:p>
    <w:p w14:paraId="621E5AB6" w14:textId="77777777" w:rsidR="00465923" w:rsidRPr="00842A47" w:rsidRDefault="00465923" w:rsidP="00040B63">
      <w:pPr>
        <w:pStyle w:val="Neninr"/>
      </w:pPr>
      <w:r w:rsidRPr="00842A47">
        <w:t>KREU I</w:t>
      </w:r>
    </w:p>
    <w:p w14:paraId="621E5AB8" w14:textId="77777777" w:rsidR="00465923" w:rsidRPr="00842A47" w:rsidRDefault="00465923" w:rsidP="00040B63">
      <w:pPr>
        <w:pStyle w:val="Neninr"/>
      </w:pPr>
      <w:r w:rsidRPr="00842A47">
        <w:t>DISPOZITA TË PËRGJITHSHME</w:t>
      </w:r>
    </w:p>
    <w:p w14:paraId="621E5AB9" w14:textId="77777777" w:rsidR="00465923" w:rsidRPr="00842A47" w:rsidRDefault="00465923" w:rsidP="00040B63">
      <w:pPr>
        <w:pStyle w:val="Neninr"/>
      </w:pPr>
    </w:p>
    <w:p w14:paraId="621E5ABA" w14:textId="77777777" w:rsidR="00465923" w:rsidRPr="00842A47" w:rsidRDefault="00465923" w:rsidP="00040B63">
      <w:pPr>
        <w:pStyle w:val="Neninr"/>
      </w:pPr>
      <w:r w:rsidRPr="00842A47">
        <w:t>Neni 1</w:t>
      </w:r>
    </w:p>
    <w:p w14:paraId="621E5ABC" w14:textId="77777777" w:rsidR="00465923" w:rsidRPr="00842A47" w:rsidRDefault="00465923" w:rsidP="00040B63">
      <w:pPr>
        <w:pStyle w:val="Neninr"/>
        <w:rPr>
          <w:b/>
        </w:rPr>
      </w:pPr>
      <w:r w:rsidRPr="00842A47">
        <w:rPr>
          <w:b/>
        </w:rPr>
        <w:t>Objekti</w:t>
      </w:r>
    </w:p>
    <w:p w14:paraId="621E5ABD" w14:textId="77777777" w:rsidR="00465923" w:rsidRPr="00842A47" w:rsidRDefault="00465923" w:rsidP="00040B63">
      <w:pPr>
        <w:spacing w:after="0" w:line="240" w:lineRule="auto"/>
        <w:ind w:firstLine="284"/>
        <w:jc w:val="both"/>
        <w:rPr>
          <w:rFonts w:ascii="Garamond" w:hAnsi="Garamond"/>
          <w:sz w:val="24"/>
          <w:szCs w:val="24"/>
        </w:rPr>
      </w:pPr>
    </w:p>
    <w:p w14:paraId="621E5ABE" w14:textId="3959C2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Ky ligj rregullon sigurimin e detyrueshëm në sektorin e transportit.</w:t>
      </w:r>
    </w:p>
    <w:p w14:paraId="621E5ABF" w14:textId="77777777" w:rsidR="00465923" w:rsidRPr="00842A47" w:rsidRDefault="00465923" w:rsidP="00040B63">
      <w:pPr>
        <w:spacing w:after="0" w:line="240" w:lineRule="auto"/>
        <w:ind w:firstLine="284"/>
        <w:jc w:val="both"/>
        <w:rPr>
          <w:rFonts w:ascii="Garamond" w:hAnsi="Garamond"/>
          <w:sz w:val="24"/>
          <w:szCs w:val="24"/>
        </w:rPr>
      </w:pPr>
    </w:p>
    <w:p w14:paraId="621E5AC0" w14:textId="77777777" w:rsidR="00465923" w:rsidRPr="00842A47" w:rsidRDefault="00465923" w:rsidP="00040B63">
      <w:pPr>
        <w:pStyle w:val="Neninr"/>
      </w:pPr>
      <w:r w:rsidRPr="00842A47">
        <w:t>Neni 2</w:t>
      </w:r>
    </w:p>
    <w:p w14:paraId="621E5AC2" w14:textId="77777777" w:rsidR="00465923" w:rsidRPr="00842A47" w:rsidRDefault="00465923" w:rsidP="00040B63">
      <w:pPr>
        <w:pStyle w:val="Neninr"/>
        <w:rPr>
          <w:b/>
        </w:rPr>
      </w:pPr>
      <w:r w:rsidRPr="00842A47">
        <w:rPr>
          <w:b/>
        </w:rPr>
        <w:t>Fusha e veprimit</w:t>
      </w:r>
    </w:p>
    <w:p w14:paraId="621E5AC3" w14:textId="77777777" w:rsidR="00465923" w:rsidRPr="00842A47" w:rsidRDefault="00465923" w:rsidP="00040B63">
      <w:pPr>
        <w:spacing w:after="0" w:line="240" w:lineRule="auto"/>
        <w:ind w:firstLine="284"/>
        <w:jc w:val="both"/>
        <w:rPr>
          <w:rFonts w:ascii="Garamond" w:hAnsi="Garamond"/>
          <w:sz w:val="24"/>
          <w:szCs w:val="24"/>
        </w:rPr>
      </w:pPr>
    </w:p>
    <w:p w14:paraId="621E5AC4" w14:textId="77777777" w:rsidR="00465923" w:rsidRPr="00842A47" w:rsidRDefault="0014411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Sigurimi i detyrueshëm në sektorin e transportit përfshin: </w:t>
      </w:r>
    </w:p>
    <w:p w14:paraId="621E5AC5" w14:textId="77777777" w:rsidR="00465923" w:rsidRPr="00842A47" w:rsidRDefault="0014411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sigurimin e përgjegjësisë së pronari</w:t>
      </w:r>
      <w:r w:rsidR="00460AA2" w:rsidRPr="00842A47">
        <w:rPr>
          <w:rFonts w:ascii="Garamond" w:hAnsi="Garamond"/>
          <w:sz w:val="24"/>
          <w:szCs w:val="24"/>
        </w:rPr>
        <w:t>t/përdoruesit të mjetit motorik</w:t>
      </w:r>
      <w:r w:rsidR="00465923" w:rsidRPr="00842A47">
        <w:rPr>
          <w:rFonts w:ascii="Garamond" w:hAnsi="Garamond"/>
          <w:sz w:val="24"/>
          <w:szCs w:val="24"/>
        </w:rPr>
        <w:t xml:space="preserve"> për dëmet e shkaktuara palëve të treta nga përdorimi i këtij mjeti;</w:t>
      </w:r>
    </w:p>
    <w:p w14:paraId="621E5AC6" w14:textId="77777777" w:rsidR="00465923" w:rsidRPr="00842A47" w:rsidRDefault="0014411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 xml:space="preserve">sigurimin e pasagjerëve nga aksidentet në transportin publik; </w:t>
      </w:r>
    </w:p>
    <w:p w14:paraId="621E5AC7" w14:textId="77777777" w:rsidR="00465923" w:rsidRPr="00842A47" w:rsidRDefault="0014411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sigurimin e përgjegjësisë së pronarit</w:t>
      </w:r>
      <w:r w:rsidR="00460AA2" w:rsidRPr="00842A47">
        <w:rPr>
          <w:rFonts w:ascii="Garamond" w:hAnsi="Garamond"/>
          <w:sz w:val="24"/>
          <w:szCs w:val="24"/>
        </w:rPr>
        <w:t>/përdoruesit të mjetit lundrues</w:t>
      </w:r>
      <w:r w:rsidR="00465923" w:rsidRPr="00842A47">
        <w:rPr>
          <w:rFonts w:ascii="Garamond" w:hAnsi="Garamond"/>
          <w:sz w:val="24"/>
          <w:szCs w:val="24"/>
        </w:rPr>
        <w:t xml:space="preserve"> për dëmet e shkaktuara palëve të treta nga përdorimi i këtij mjeti;</w:t>
      </w:r>
    </w:p>
    <w:p w14:paraId="621E5AC8" w14:textId="43862061"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ç) sigurimin e përgjegjësisë së pronarit/përdor</w:t>
      </w:r>
      <w:r w:rsidR="00460AA2" w:rsidRPr="00842A47">
        <w:rPr>
          <w:rFonts w:ascii="Garamond" w:hAnsi="Garamond"/>
          <w:sz w:val="24"/>
          <w:szCs w:val="24"/>
        </w:rPr>
        <w:t>uesit të avionit</w:t>
      </w:r>
      <w:r w:rsidRPr="00842A47">
        <w:rPr>
          <w:rFonts w:ascii="Garamond" w:hAnsi="Garamond"/>
          <w:sz w:val="24"/>
          <w:szCs w:val="24"/>
        </w:rPr>
        <w:t xml:space="preserve"> për dëmet e shkaktuara palëve të treta dhe pasagjerëve nga përdorimi i këtij avioni.</w:t>
      </w:r>
    </w:p>
    <w:p w14:paraId="621E5AC9" w14:textId="77777777" w:rsidR="00465923" w:rsidRPr="00842A47" w:rsidRDefault="00AA02B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Dispozitat e këtij ligji nuk zbatohen për kategori të veçanta mjetesh motorike të Forcave të Armatosura.</w:t>
      </w:r>
    </w:p>
    <w:p w14:paraId="621E5ACA" w14:textId="77777777" w:rsidR="00465923" w:rsidRPr="00842A47" w:rsidRDefault="00460AA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Kategoritë e veçanta të mjeteve të Forcave të Armatosura, procedurat dhe pagesa e dëmshpërblimit për dëmet e shkaktuara</w:t>
      </w:r>
      <w:r w:rsidR="00AA02BC" w:rsidRPr="00842A47">
        <w:rPr>
          <w:rFonts w:ascii="Garamond" w:hAnsi="Garamond"/>
          <w:sz w:val="24"/>
          <w:szCs w:val="24"/>
        </w:rPr>
        <w:t xml:space="preserve"> nga përdorimi i këtyre mjeteve</w:t>
      </w:r>
      <w:r w:rsidR="00465923" w:rsidRPr="00842A47">
        <w:rPr>
          <w:rFonts w:ascii="Garamond" w:hAnsi="Garamond"/>
          <w:sz w:val="24"/>
          <w:szCs w:val="24"/>
        </w:rPr>
        <w:t xml:space="preserve"> përcaktohen me udhëzim të përbashkët të </w:t>
      </w:r>
      <w:r w:rsidR="004119AB" w:rsidRPr="00842A47">
        <w:rPr>
          <w:rFonts w:ascii="Garamond" w:hAnsi="Garamond"/>
          <w:sz w:val="24"/>
          <w:szCs w:val="24"/>
        </w:rPr>
        <w:t>ministrit përgjegjës për mbrojtjen</w:t>
      </w:r>
      <w:r w:rsidR="00465923" w:rsidRPr="00842A47">
        <w:rPr>
          <w:rFonts w:ascii="Garamond" w:hAnsi="Garamond"/>
          <w:sz w:val="24"/>
          <w:szCs w:val="24"/>
        </w:rPr>
        <w:t xml:space="preserve"> dhe të ministrit përgjegjës për financat. </w:t>
      </w:r>
    </w:p>
    <w:p w14:paraId="621E5ACB" w14:textId="77777777" w:rsidR="00465923" w:rsidRPr="00842A47" w:rsidRDefault="00465923" w:rsidP="00040B63">
      <w:pPr>
        <w:spacing w:after="0" w:line="240" w:lineRule="auto"/>
        <w:ind w:firstLine="284"/>
        <w:jc w:val="both"/>
        <w:rPr>
          <w:rFonts w:ascii="Garamond" w:hAnsi="Garamond"/>
          <w:sz w:val="24"/>
          <w:szCs w:val="24"/>
        </w:rPr>
      </w:pPr>
    </w:p>
    <w:p w14:paraId="621E5ACC" w14:textId="77777777" w:rsidR="00465923" w:rsidRPr="00842A47" w:rsidRDefault="00465923" w:rsidP="00040B63">
      <w:pPr>
        <w:pStyle w:val="Neninr"/>
      </w:pPr>
      <w:r w:rsidRPr="00842A47">
        <w:t>Neni 3</w:t>
      </w:r>
    </w:p>
    <w:p w14:paraId="621E5ACE" w14:textId="77777777" w:rsidR="00465923" w:rsidRPr="00842A47" w:rsidRDefault="00465923" w:rsidP="00040B63">
      <w:pPr>
        <w:pStyle w:val="Neninr"/>
        <w:rPr>
          <w:b/>
        </w:rPr>
      </w:pPr>
      <w:r w:rsidRPr="00842A47">
        <w:rPr>
          <w:b/>
        </w:rPr>
        <w:t>Përkufizime</w:t>
      </w:r>
    </w:p>
    <w:p w14:paraId="621E5ACF" w14:textId="77777777" w:rsidR="00465923" w:rsidRPr="00842A47" w:rsidRDefault="00465923" w:rsidP="00040B63">
      <w:pPr>
        <w:spacing w:after="0" w:line="240" w:lineRule="auto"/>
        <w:ind w:firstLine="284"/>
        <w:jc w:val="both"/>
        <w:rPr>
          <w:rFonts w:ascii="Garamond" w:hAnsi="Garamond"/>
          <w:sz w:val="24"/>
          <w:szCs w:val="24"/>
        </w:rPr>
      </w:pPr>
    </w:p>
    <w:p w14:paraId="621E5AD0"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Në </w:t>
      </w:r>
      <w:r w:rsidR="00F519E7" w:rsidRPr="00842A47">
        <w:rPr>
          <w:rFonts w:ascii="Garamond" w:hAnsi="Garamond"/>
          <w:sz w:val="24"/>
          <w:szCs w:val="24"/>
        </w:rPr>
        <w:t>kët</w:t>
      </w:r>
      <w:r w:rsidR="00F64303" w:rsidRPr="00842A47">
        <w:rPr>
          <w:rFonts w:ascii="Garamond" w:hAnsi="Garamond"/>
          <w:sz w:val="24"/>
          <w:szCs w:val="24"/>
        </w:rPr>
        <w:t>ë</w:t>
      </w:r>
      <w:r w:rsidR="00F519E7" w:rsidRPr="00842A47">
        <w:rPr>
          <w:rFonts w:ascii="Garamond" w:hAnsi="Garamond"/>
          <w:sz w:val="24"/>
          <w:szCs w:val="24"/>
        </w:rPr>
        <w:t xml:space="preserve"> ligj</w:t>
      </w:r>
      <w:r w:rsidRPr="00842A47">
        <w:rPr>
          <w:rFonts w:ascii="Garamond" w:hAnsi="Garamond"/>
          <w:sz w:val="24"/>
          <w:szCs w:val="24"/>
        </w:rPr>
        <w:t xml:space="preserve"> termat e mëposhtëm </w:t>
      </w:r>
      <w:r w:rsidR="00F519E7" w:rsidRPr="00842A47">
        <w:rPr>
          <w:rFonts w:ascii="Garamond" w:hAnsi="Garamond"/>
          <w:sz w:val="24"/>
          <w:szCs w:val="24"/>
        </w:rPr>
        <w:t>kan</w:t>
      </w:r>
      <w:r w:rsidR="00F64303" w:rsidRPr="00842A47">
        <w:rPr>
          <w:rFonts w:ascii="Garamond" w:hAnsi="Garamond"/>
          <w:sz w:val="24"/>
          <w:szCs w:val="24"/>
        </w:rPr>
        <w:t>ë</w:t>
      </w:r>
      <w:r w:rsidR="00F519E7" w:rsidRPr="00842A47">
        <w:rPr>
          <w:rFonts w:ascii="Garamond" w:hAnsi="Garamond"/>
          <w:sz w:val="24"/>
          <w:szCs w:val="24"/>
        </w:rPr>
        <w:t xml:space="preserve"> k</w:t>
      </w:r>
      <w:r w:rsidR="00F64303" w:rsidRPr="00842A47">
        <w:rPr>
          <w:rFonts w:ascii="Garamond" w:hAnsi="Garamond"/>
          <w:sz w:val="24"/>
          <w:szCs w:val="24"/>
        </w:rPr>
        <w:t>ë</w:t>
      </w:r>
      <w:r w:rsidR="00F519E7" w:rsidRPr="00842A47">
        <w:rPr>
          <w:rFonts w:ascii="Garamond" w:hAnsi="Garamond"/>
          <w:sz w:val="24"/>
          <w:szCs w:val="24"/>
        </w:rPr>
        <w:t>to kuptime</w:t>
      </w:r>
      <w:r w:rsidRPr="00842A47">
        <w:rPr>
          <w:rFonts w:ascii="Garamond" w:hAnsi="Garamond"/>
          <w:sz w:val="24"/>
          <w:szCs w:val="24"/>
        </w:rPr>
        <w:t>:</w:t>
      </w:r>
    </w:p>
    <w:p w14:paraId="621E5AD1"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AA02BC" w:rsidRPr="00842A47">
        <w:rPr>
          <w:rFonts w:ascii="Garamond" w:hAnsi="Garamond"/>
          <w:sz w:val="24"/>
          <w:szCs w:val="24"/>
        </w:rPr>
        <w:t xml:space="preserve"> </w:t>
      </w:r>
      <w:r w:rsidR="00465923" w:rsidRPr="00842A47">
        <w:rPr>
          <w:rFonts w:ascii="Garamond" w:hAnsi="Garamond"/>
          <w:sz w:val="24"/>
          <w:szCs w:val="24"/>
        </w:rPr>
        <w:t>“Aksident”</w:t>
      </w:r>
      <w:r w:rsidR="00460AA2" w:rsidRPr="00842A47">
        <w:rPr>
          <w:rFonts w:ascii="Garamond" w:hAnsi="Garamond"/>
          <w:sz w:val="24"/>
          <w:szCs w:val="24"/>
        </w:rPr>
        <w:t xml:space="preserve"> është</w:t>
      </w:r>
      <w:r w:rsidR="00465923" w:rsidRPr="00842A47">
        <w:rPr>
          <w:rFonts w:ascii="Garamond" w:hAnsi="Garamond"/>
          <w:sz w:val="24"/>
          <w:szCs w:val="24"/>
        </w:rPr>
        <w:t xml:space="preserve"> ngjarja ku rezulton dëm nga përdorimi i mjetit të transportit.</w:t>
      </w:r>
    </w:p>
    <w:p w14:paraId="621E5AD2"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AA02BC" w:rsidRPr="00842A47">
        <w:rPr>
          <w:rFonts w:ascii="Garamond" w:hAnsi="Garamond"/>
          <w:sz w:val="24"/>
          <w:szCs w:val="24"/>
        </w:rPr>
        <w:t xml:space="preserve"> </w:t>
      </w:r>
      <w:r w:rsidR="00465923" w:rsidRPr="00842A47">
        <w:rPr>
          <w:rFonts w:ascii="Garamond" w:hAnsi="Garamond"/>
          <w:sz w:val="24"/>
          <w:szCs w:val="24"/>
        </w:rPr>
        <w:t xml:space="preserve">“Autoritet” </w:t>
      </w:r>
      <w:r w:rsidR="00460AA2" w:rsidRPr="00842A47">
        <w:rPr>
          <w:rFonts w:ascii="Garamond" w:hAnsi="Garamond"/>
          <w:sz w:val="24"/>
          <w:szCs w:val="24"/>
        </w:rPr>
        <w:t xml:space="preserve">është </w:t>
      </w:r>
      <w:r w:rsidR="00465923" w:rsidRPr="00842A47">
        <w:rPr>
          <w:rFonts w:ascii="Garamond" w:hAnsi="Garamond"/>
          <w:sz w:val="24"/>
          <w:szCs w:val="24"/>
        </w:rPr>
        <w:t>Autoriteti i Mbikëqyrjes Financiare.</w:t>
      </w:r>
    </w:p>
    <w:p w14:paraId="621E5AD3"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lastRenderedPageBreak/>
        <w:t>3.</w:t>
      </w:r>
      <w:r w:rsidR="00AA02BC" w:rsidRPr="00842A47">
        <w:rPr>
          <w:rFonts w:ascii="Garamond" w:hAnsi="Garamond"/>
          <w:sz w:val="24"/>
          <w:szCs w:val="24"/>
        </w:rPr>
        <w:t xml:space="preserve"> </w:t>
      </w:r>
      <w:r w:rsidR="00465923" w:rsidRPr="00842A47">
        <w:rPr>
          <w:rFonts w:ascii="Garamond" w:hAnsi="Garamond"/>
          <w:sz w:val="24"/>
          <w:szCs w:val="24"/>
        </w:rPr>
        <w:t>“Avion”</w:t>
      </w:r>
      <w:r w:rsidR="00460AA2" w:rsidRPr="00842A47">
        <w:rPr>
          <w:rFonts w:ascii="Garamond" w:hAnsi="Garamond"/>
          <w:sz w:val="24"/>
          <w:szCs w:val="24"/>
        </w:rPr>
        <w:t xml:space="preserve"> është</w:t>
      </w:r>
      <w:r w:rsidR="00465923" w:rsidRPr="00842A47">
        <w:rPr>
          <w:rFonts w:ascii="Garamond" w:hAnsi="Garamond"/>
          <w:sz w:val="24"/>
          <w:szCs w:val="24"/>
        </w:rPr>
        <w:t xml:space="preserve"> çdo mjet transporti sipas përcaktimeve të dhëna në Kodin Ajror të Republikës së Shqipërisë.</w:t>
      </w:r>
    </w:p>
    <w:p w14:paraId="621E5AD4"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t>4.</w:t>
      </w:r>
      <w:r w:rsidR="00EA5B81" w:rsidRPr="00842A47">
        <w:rPr>
          <w:rFonts w:ascii="Garamond" w:hAnsi="Garamond"/>
          <w:sz w:val="24"/>
          <w:szCs w:val="24"/>
        </w:rPr>
        <w:t xml:space="preserve"> “Byro” është Byroja Shqiptare e Sigurimit, e krijuar sipas nenit 35 të këtij ligji, anëtarë të së cilës janë shoqëritë e sigurimit</w:t>
      </w:r>
      <w:r w:rsidR="00AA02BC" w:rsidRPr="00842A47">
        <w:rPr>
          <w:rFonts w:ascii="Garamond" w:hAnsi="Garamond"/>
          <w:sz w:val="24"/>
          <w:szCs w:val="24"/>
        </w:rPr>
        <w:t>,</w:t>
      </w:r>
      <w:r w:rsidR="00EA5B81" w:rsidRPr="00842A47">
        <w:rPr>
          <w:rFonts w:ascii="Garamond" w:hAnsi="Garamond"/>
          <w:sz w:val="24"/>
          <w:szCs w:val="24"/>
        </w:rPr>
        <w:t xml:space="preserve"> </w:t>
      </w:r>
      <w:r w:rsidR="00A93723" w:rsidRPr="00842A47">
        <w:rPr>
          <w:rFonts w:ascii="Garamond" w:hAnsi="Garamond"/>
          <w:sz w:val="24"/>
          <w:szCs w:val="24"/>
        </w:rPr>
        <w:t>që</w:t>
      </w:r>
      <w:r w:rsidR="00EA5B81" w:rsidRPr="00842A47">
        <w:rPr>
          <w:rFonts w:ascii="Garamond" w:hAnsi="Garamond"/>
          <w:sz w:val="24"/>
          <w:szCs w:val="24"/>
        </w:rPr>
        <w:t xml:space="preserve"> janë të licencuara në Republikën e Shqipërisë për të ushtruar veprimtarinë e sigurimit të detyrueshëm në sektorin e transporti</w:t>
      </w:r>
      <w:r w:rsidR="00AA02BC" w:rsidRPr="00842A47">
        <w:rPr>
          <w:rFonts w:ascii="Garamond" w:hAnsi="Garamond"/>
          <w:sz w:val="24"/>
          <w:szCs w:val="24"/>
        </w:rPr>
        <w:t>t, sipas shkronjave “a” dhe “b”</w:t>
      </w:r>
      <w:r w:rsidR="00EA5B81" w:rsidRPr="00842A47">
        <w:rPr>
          <w:rFonts w:ascii="Garamond" w:hAnsi="Garamond"/>
          <w:sz w:val="24"/>
          <w:szCs w:val="24"/>
        </w:rPr>
        <w:t xml:space="preserve"> të pikës 1 të nenit 2 të këtij ligji.</w:t>
      </w:r>
    </w:p>
    <w:p w14:paraId="621E5AD5"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t>5.</w:t>
      </w:r>
      <w:r w:rsidR="00AA02BC" w:rsidRPr="00842A47">
        <w:rPr>
          <w:rFonts w:ascii="Garamond" w:hAnsi="Garamond"/>
          <w:sz w:val="24"/>
          <w:szCs w:val="24"/>
        </w:rPr>
        <w:t xml:space="preserve"> </w:t>
      </w:r>
      <w:r w:rsidR="00465923" w:rsidRPr="00842A47">
        <w:rPr>
          <w:rFonts w:ascii="Garamond" w:hAnsi="Garamond"/>
          <w:sz w:val="24"/>
          <w:szCs w:val="24"/>
        </w:rPr>
        <w:t>“Dëmi ndaj pronës”</w:t>
      </w:r>
      <w:r w:rsidR="00460AA2" w:rsidRPr="00842A47">
        <w:rPr>
          <w:rFonts w:ascii="Garamond" w:hAnsi="Garamond"/>
          <w:sz w:val="24"/>
          <w:szCs w:val="24"/>
        </w:rPr>
        <w:t xml:space="preserve"> është</w:t>
      </w:r>
      <w:r w:rsidR="00465923" w:rsidRPr="00842A47">
        <w:rPr>
          <w:rFonts w:ascii="Garamond" w:hAnsi="Garamond"/>
          <w:sz w:val="24"/>
          <w:szCs w:val="24"/>
        </w:rPr>
        <w:t xml:space="preserve"> dëmi i </w:t>
      </w:r>
      <w:r w:rsidR="00634837" w:rsidRPr="00842A47">
        <w:rPr>
          <w:rFonts w:ascii="Garamond" w:hAnsi="Garamond"/>
          <w:sz w:val="24"/>
          <w:szCs w:val="24"/>
        </w:rPr>
        <w:t xml:space="preserve">pësuar si rezultat i dëmtimit </w:t>
      </w:r>
      <w:r w:rsidR="00465923" w:rsidRPr="00842A47">
        <w:rPr>
          <w:rFonts w:ascii="Garamond" w:hAnsi="Garamond"/>
          <w:sz w:val="24"/>
          <w:szCs w:val="24"/>
        </w:rPr>
        <w:t>o</w:t>
      </w:r>
      <w:r w:rsidR="00634837" w:rsidRPr="00842A47">
        <w:rPr>
          <w:rFonts w:ascii="Garamond" w:hAnsi="Garamond"/>
          <w:sz w:val="24"/>
          <w:szCs w:val="24"/>
        </w:rPr>
        <w:t>se</w:t>
      </w:r>
      <w:r w:rsidR="00465923" w:rsidRPr="00842A47">
        <w:rPr>
          <w:rFonts w:ascii="Garamond" w:hAnsi="Garamond"/>
          <w:sz w:val="24"/>
          <w:szCs w:val="24"/>
        </w:rPr>
        <w:t xml:space="preserve"> i shkatërrimit të pronës.</w:t>
      </w:r>
    </w:p>
    <w:p w14:paraId="621E5AD6" w14:textId="77777777" w:rsidR="00465923" w:rsidRPr="00842A47" w:rsidRDefault="00BA6011" w:rsidP="00040B63">
      <w:pPr>
        <w:spacing w:after="0" w:line="240" w:lineRule="auto"/>
        <w:ind w:firstLine="284"/>
        <w:jc w:val="both"/>
        <w:rPr>
          <w:rFonts w:ascii="Garamond" w:hAnsi="Garamond"/>
          <w:sz w:val="24"/>
          <w:szCs w:val="24"/>
        </w:rPr>
      </w:pPr>
      <w:r w:rsidRPr="00842A47">
        <w:rPr>
          <w:rFonts w:ascii="Garamond" w:hAnsi="Garamond"/>
          <w:sz w:val="24"/>
          <w:szCs w:val="24"/>
        </w:rPr>
        <w:t>6.</w:t>
      </w:r>
      <w:r w:rsidR="00AA02BC" w:rsidRPr="00842A47">
        <w:rPr>
          <w:rFonts w:ascii="Garamond" w:hAnsi="Garamond"/>
          <w:sz w:val="24"/>
          <w:szCs w:val="24"/>
        </w:rPr>
        <w:t xml:space="preserve"> </w:t>
      </w:r>
      <w:r w:rsidR="00465923" w:rsidRPr="00842A47">
        <w:rPr>
          <w:rFonts w:ascii="Garamond" w:hAnsi="Garamond"/>
          <w:sz w:val="24"/>
          <w:szCs w:val="24"/>
        </w:rPr>
        <w:t>“Dëmi ndaj personit”</w:t>
      </w:r>
      <w:r w:rsidR="00460AA2" w:rsidRPr="00842A47">
        <w:rPr>
          <w:rFonts w:ascii="Garamond" w:hAnsi="Garamond"/>
          <w:sz w:val="24"/>
          <w:szCs w:val="24"/>
        </w:rPr>
        <w:t xml:space="preserve"> është</w:t>
      </w:r>
      <w:r w:rsidR="00465923" w:rsidRPr="00842A47">
        <w:rPr>
          <w:rFonts w:ascii="Garamond" w:hAnsi="Garamond"/>
          <w:sz w:val="24"/>
          <w:szCs w:val="24"/>
        </w:rPr>
        <w:t xml:space="preserve"> dëmi që vjen si rezultat i vdekjes, dëmtimeve trupore dhe përkeqësimeve të shëndetit, që pësojnë pala e dëmtuar ose të afërmit e tij. Këtu përfshihet d</w:t>
      </w:r>
      <w:r w:rsidRPr="00842A47">
        <w:rPr>
          <w:rFonts w:ascii="Garamond" w:hAnsi="Garamond"/>
          <w:sz w:val="24"/>
          <w:szCs w:val="24"/>
        </w:rPr>
        <w:t xml:space="preserve">ëmi pasuror dhe dëmi </w:t>
      </w:r>
      <w:proofErr w:type="spellStart"/>
      <w:r w:rsidRPr="00842A47">
        <w:rPr>
          <w:rFonts w:ascii="Garamond" w:hAnsi="Garamond"/>
          <w:sz w:val="24"/>
          <w:szCs w:val="24"/>
        </w:rPr>
        <w:t>jopasuror</w:t>
      </w:r>
      <w:proofErr w:type="spellEnd"/>
      <w:r w:rsidRPr="00842A47">
        <w:rPr>
          <w:rFonts w:ascii="Garamond" w:hAnsi="Garamond"/>
          <w:sz w:val="24"/>
          <w:szCs w:val="24"/>
        </w:rPr>
        <w:t>.</w:t>
      </w:r>
    </w:p>
    <w:p w14:paraId="621E5AD7" w14:textId="77777777" w:rsidR="00465923" w:rsidRPr="00842A47" w:rsidRDefault="00A937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“Dëmi pasuror”</w:t>
      </w:r>
      <w:r w:rsidR="00460AA2" w:rsidRPr="00842A47">
        <w:rPr>
          <w:rFonts w:ascii="Garamond" w:hAnsi="Garamond"/>
          <w:sz w:val="24"/>
          <w:szCs w:val="24"/>
        </w:rPr>
        <w:t xml:space="preserve"> është</w:t>
      </w:r>
      <w:r w:rsidR="00465923" w:rsidRPr="00842A47">
        <w:rPr>
          <w:rFonts w:ascii="Garamond" w:hAnsi="Garamond"/>
          <w:sz w:val="24"/>
          <w:szCs w:val="24"/>
        </w:rPr>
        <w:t xml:space="preserve"> humbja e pësuar nga pakësimi i pasurisë</w:t>
      </w:r>
      <w:r w:rsidR="00634837" w:rsidRPr="00842A47">
        <w:rPr>
          <w:rFonts w:ascii="Garamond" w:hAnsi="Garamond"/>
          <w:sz w:val="24"/>
          <w:szCs w:val="24"/>
        </w:rPr>
        <w:t>,</w:t>
      </w:r>
      <w:r w:rsidR="00465923" w:rsidRPr="00842A47">
        <w:rPr>
          <w:rFonts w:ascii="Garamond" w:hAnsi="Garamond"/>
          <w:sz w:val="24"/>
          <w:szCs w:val="24"/>
        </w:rPr>
        <w:t xml:space="preserve"> si dhe fitimi i munguar.</w:t>
      </w:r>
    </w:p>
    <w:p w14:paraId="621E5AD8" w14:textId="149EE186"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 xml:space="preserve">“Dëmi </w:t>
      </w:r>
      <w:proofErr w:type="spellStart"/>
      <w:r w:rsidR="00465923" w:rsidRPr="00842A47">
        <w:rPr>
          <w:rFonts w:ascii="Garamond" w:hAnsi="Garamond"/>
          <w:sz w:val="24"/>
          <w:szCs w:val="24"/>
        </w:rPr>
        <w:t>jopasuror</w:t>
      </w:r>
      <w:proofErr w:type="spellEnd"/>
      <w:r w:rsidR="00465923" w:rsidRPr="00842A47">
        <w:rPr>
          <w:rFonts w:ascii="Garamond" w:hAnsi="Garamond"/>
          <w:sz w:val="24"/>
          <w:szCs w:val="24"/>
        </w:rPr>
        <w:t>”</w:t>
      </w:r>
      <w:r w:rsidR="00634837" w:rsidRPr="00842A47">
        <w:rPr>
          <w:rFonts w:ascii="Garamond" w:hAnsi="Garamond"/>
          <w:sz w:val="24"/>
          <w:szCs w:val="24"/>
        </w:rPr>
        <w:t xml:space="preserve"> është</w:t>
      </w:r>
      <w:r w:rsidR="00465923" w:rsidRPr="00842A47">
        <w:rPr>
          <w:rFonts w:ascii="Garamond" w:hAnsi="Garamond"/>
          <w:sz w:val="24"/>
          <w:szCs w:val="24"/>
        </w:rPr>
        <w:t xml:space="preserve"> dëmi bi</w:t>
      </w:r>
      <w:r w:rsidR="00A93723" w:rsidRPr="00842A47">
        <w:rPr>
          <w:rFonts w:ascii="Garamond" w:hAnsi="Garamond"/>
          <w:sz w:val="24"/>
          <w:szCs w:val="24"/>
        </w:rPr>
        <w:t>ologjik, ekzistencial dhe moral</w:t>
      </w:r>
      <w:r w:rsidR="00465923" w:rsidRPr="00842A47">
        <w:rPr>
          <w:rFonts w:ascii="Garamond" w:hAnsi="Garamond"/>
          <w:sz w:val="24"/>
          <w:szCs w:val="24"/>
        </w:rPr>
        <w:t xml:space="preserve"> i pësuar nga cenimi i të drejtave dhe i interesave </w:t>
      </w:r>
      <w:proofErr w:type="spellStart"/>
      <w:r w:rsidR="00465923" w:rsidRPr="00842A47">
        <w:rPr>
          <w:rFonts w:ascii="Garamond" w:hAnsi="Garamond"/>
          <w:sz w:val="24"/>
          <w:szCs w:val="24"/>
        </w:rPr>
        <w:t>jopasurore</w:t>
      </w:r>
      <w:proofErr w:type="spellEnd"/>
      <w:r w:rsidR="00465923" w:rsidRPr="00842A47">
        <w:rPr>
          <w:rFonts w:ascii="Garamond" w:hAnsi="Garamond"/>
          <w:sz w:val="24"/>
          <w:szCs w:val="24"/>
        </w:rPr>
        <w:t>, që lidhet me dhimbjet fizike, paaftësi</w:t>
      </w:r>
      <w:r w:rsidR="00A93723" w:rsidRPr="00842A47">
        <w:rPr>
          <w:rFonts w:ascii="Garamond" w:hAnsi="Garamond"/>
          <w:sz w:val="24"/>
          <w:szCs w:val="24"/>
        </w:rPr>
        <w:t>n</w:t>
      </w:r>
      <w:r w:rsidR="00465923" w:rsidRPr="00842A47">
        <w:rPr>
          <w:rFonts w:ascii="Garamond" w:hAnsi="Garamond"/>
          <w:sz w:val="24"/>
          <w:szCs w:val="24"/>
        </w:rPr>
        <w:t>ë për punë, frikën, shëmtimin, dhimbjet dhe vuajtjet shpirtërore të personit të dëmtuar dhe familj</w:t>
      </w:r>
      <w:r w:rsidR="00A93723" w:rsidRPr="00842A47">
        <w:rPr>
          <w:rFonts w:ascii="Garamond" w:hAnsi="Garamond"/>
          <w:sz w:val="24"/>
          <w:szCs w:val="24"/>
        </w:rPr>
        <w:t xml:space="preserve">arëve të tij në rastin e vdekjes së personit </w:t>
      </w:r>
      <w:r w:rsidR="00465923" w:rsidRPr="00842A47">
        <w:rPr>
          <w:rFonts w:ascii="Garamond" w:hAnsi="Garamond"/>
          <w:sz w:val="24"/>
          <w:szCs w:val="24"/>
        </w:rPr>
        <w:t>o</w:t>
      </w:r>
      <w:r w:rsidR="00A93723" w:rsidRPr="00842A47">
        <w:rPr>
          <w:rFonts w:ascii="Garamond" w:hAnsi="Garamond"/>
          <w:sz w:val="24"/>
          <w:szCs w:val="24"/>
        </w:rPr>
        <w:t>se</w:t>
      </w:r>
      <w:r w:rsidR="00465923" w:rsidRPr="00842A47">
        <w:rPr>
          <w:rFonts w:ascii="Garamond" w:hAnsi="Garamond"/>
          <w:sz w:val="24"/>
          <w:szCs w:val="24"/>
        </w:rPr>
        <w:t xml:space="preserve"> përkeqësimit të shëndetit të tij.</w:t>
      </w:r>
    </w:p>
    <w:p w14:paraId="621E5AD9" w14:textId="033BA833"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“Drejtues i paautorizuar”</w:t>
      </w:r>
      <w:r w:rsidR="00214A46" w:rsidRPr="00842A47">
        <w:rPr>
          <w:rFonts w:ascii="Garamond" w:hAnsi="Garamond"/>
          <w:sz w:val="24"/>
          <w:szCs w:val="24"/>
        </w:rPr>
        <w:t xml:space="preserve"> është</w:t>
      </w:r>
      <w:r w:rsidR="00465923" w:rsidRPr="00842A47">
        <w:rPr>
          <w:rFonts w:ascii="Garamond" w:hAnsi="Garamond"/>
          <w:sz w:val="24"/>
          <w:szCs w:val="24"/>
        </w:rPr>
        <w:t xml:space="preserve"> personi, i cili në rastin e aksidentit drejton mjetin pa lejen e pronarit të mjetit, nuk është punësuar prej tij për të drejtuar mjetin, nuk është anëtar i familjes së tij dhe nuk e ka marrë mjetin në dorëzim nga pronari.</w:t>
      </w:r>
    </w:p>
    <w:p w14:paraId="621E5ADA" w14:textId="6511E482"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10.</w:t>
      </w:r>
      <w:r w:rsidR="00465923" w:rsidRPr="00842A47">
        <w:rPr>
          <w:rFonts w:ascii="Garamond" w:hAnsi="Garamond"/>
          <w:sz w:val="24"/>
          <w:szCs w:val="24"/>
        </w:rPr>
        <w:t xml:space="preserve"> “E drejtë e posaçme e tërheqjes</w:t>
      </w:r>
      <w:r w:rsidR="00465923" w:rsidRPr="00842A47">
        <w:rPr>
          <w:rFonts w:ascii="Garamond" w:hAnsi="Garamond"/>
          <w:i/>
          <w:sz w:val="24"/>
          <w:szCs w:val="24"/>
        </w:rPr>
        <w:t xml:space="preserve">” (Special </w:t>
      </w:r>
      <w:proofErr w:type="spellStart"/>
      <w:r w:rsidR="00465923" w:rsidRPr="00842A47">
        <w:rPr>
          <w:rFonts w:ascii="Garamond" w:hAnsi="Garamond"/>
          <w:i/>
          <w:sz w:val="24"/>
          <w:szCs w:val="24"/>
        </w:rPr>
        <w:t>Drawing</w:t>
      </w:r>
      <w:proofErr w:type="spellEnd"/>
      <w:r w:rsidR="00465923" w:rsidRPr="00842A47">
        <w:rPr>
          <w:rFonts w:ascii="Garamond" w:hAnsi="Garamond"/>
          <w:i/>
          <w:sz w:val="24"/>
          <w:szCs w:val="24"/>
        </w:rPr>
        <w:t xml:space="preserve"> </w:t>
      </w:r>
      <w:proofErr w:type="spellStart"/>
      <w:r w:rsidR="00465923" w:rsidRPr="00842A47">
        <w:rPr>
          <w:rFonts w:ascii="Garamond" w:hAnsi="Garamond"/>
          <w:i/>
          <w:sz w:val="24"/>
          <w:szCs w:val="24"/>
        </w:rPr>
        <w:t>Rights-SDR</w:t>
      </w:r>
      <w:proofErr w:type="spellEnd"/>
      <w:r w:rsidR="00465923" w:rsidRPr="00842A47">
        <w:rPr>
          <w:rFonts w:ascii="Garamond" w:hAnsi="Garamond"/>
          <w:i/>
          <w:sz w:val="24"/>
          <w:szCs w:val="24"/>
        </w:rPr>
        <w:t>)”</w:t>
      </w:r>
      <w:r w:rsidR="00214A46" w:rsidRPr="00842A47">
        <w:rPr>
          <w:rFonts w:ascii="Garamond" w:hAnsi="Garamond"/>
          <w:sz w:val="24"/>
          <w:szCs w:val="24"/>
        </w:rPr>
        <w:t xml:space="preserve"> është</w:t>
      </w:r>
      <w:r w:rsidR="00465923" w:rsidRPr="00842A47">
        <w:rPr>
          <w:rFonts w:ascii="Garamond" w:hAnsi="Garamond"/>
          <w:sz w:val="24"/>
          <w:szCs w:val="24"/>
        </w:rPr>
        <w:t xml:space="preserve"> njësia monetare e Fondit Monetar Ndërkombëtar.</w:t>
      </w:r>
    </w:p>
    <w:p w14:paraId="621E5ADB" w14:textId="28E31BD1"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11. </w:t>
      </w:r>
      <w:r w:rsidR="00465923" w:rsidRPr="00842A47">
        <w:rPr>
          <w:rFonts w:ascii="Garamond" w:hAnsi="Garamond"/>
          <w:sz w:val="24"/>
          <w:szCs w:val="24"/>
        </w:rPr>
        <w:t xml:space="preserve">“Fluturim </w:t>
      </w:r>
      <w:r w:rsidR="00DA7135" w:rsidRPr="00842A47">
        <w:rPr>
          <w:rFonts w:ascii="Garamond" w:hAnsi="Garamond"/>
          <w:sz w:val="24"/>
          <w:szCs w:val="24"/>
        </w:rPr>
        <w:t>i avionit”</w:t>
      </w:r>
      <w:r w:rsidR="00465923" w:rsidRPr="00842A47">
        <w:rPr>
          <w:rFonts w:ascii="Garamond" w:hAnsi="Garamond"/>
          <w:sz w:val="24"/>
          <w:szCs w:val="24"/>
        </w:rPr>
        <w:t xml:space="preserve"> në lidhje me:</w:t>
      </w:r>
    </w:p>
    <w:p w14:paraId="621E5ADC" w14:textId="5748A273"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pasagjerët dhe bagazhet e tyre personale, të vendosura në bordin e avionit, është periudha gjatë së cilës pasagjerët transportohen me avion;</w:t>
      </w:r>
    </w:p>
    <w:p w14:paraId="621E5ADD" w14:textId="3D3ADF37"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ma</w:t>
      </w:r>
      <w:r w:rsidR="00141821" w:rsidRPr="00842A47">
        <w:rPr>
          <w:rFonts w:ascii="Garamond" w:hAnsi="Garamond"/>
          <w:sz w:val="24"/>
          <w:szCs w:val="24"/>
        </w:rPr>
        <w:t>llrat dhe bagazhi</w:t>
      </w:r>
      <w:r w:rsidR="00A93723" w:rsidRPr="00842A47">
        <w:rPr>
          <w:rFonts w:ascii="Garamond" w:hAnsi="Garamond"/>
          <w:sz w:val="24"/>
          <w:szCs w:val="24"/>
        </w:rPr>
        <w:t>n</w:t>
      </w:r>
      <w:r w:rsidR="00141821" w:rsidRPr="00842A47">
        <w:rPr>
          <w:rFonts w:ascii="Garamond" w:hAnsi="Garamond"/>
          <w:sz w:val="24"/>
          <w:szCs w:val="24"/>
        </w:rPr>
        <w:t xml:space="preserve"> </w:t>
      </w:r>
      <w:r w:rsidR="00A93723" w:rsidRPr="00842A47">
        <w:rPr>
          <w:rFonts w:ascii="Garamond" w:hAnsi="Garamond"/>
          <w:sz w:val="24"/>
          <w:szCs w:val="24"/>
        </w:rPr>
        <w:t>e</w:t>
      </w:r>
      <w:r w:rsidR="00141821" w:rsidRPr="00842A47">
        <w:rPr>
          <w:rFonts w:ascii="Garamond" w:hAnsi="Garamond"/>
          <w:sz w:val="24"/>
          <w:szCs w:val="24"/>
        </w:rPr>
        <w:t xml:space="preserve"> regjistruar</w:t>
      </w:r>
      <w:r w:rsidR="00465923" w:rsidRPr="00842A47">
        <w:rPr>
          <w:rFonts w:ascii="Garamond" w:hAnsi="Garamond"/>
          <w:sz w:val="24"/>
          <w:szCs w:val="24"/>
        </w:rPr>
        <w:t xml:space="preserve"> është periudha e transportimit të mallrave dhe bagazheve nga koha e regjistrimit të bagazhit ose dorëzimit të mallrave te transportuesi përkatës ajror deri në kohën e dorëzimit të tyre te marrësi ose pritësi i autorizuar;</w:t>
      </w:r>
    </w:p>
    <w:p w14:paraId="621E5ADE" w14:textId="389DD900"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A93723" w:rsidRPr="00842A47">
        <w:rPr>
          <w:rFonts w:ascii="Garamond" w:hAnsi="Garamond"/>
          <w:sz w:val="24"/>
          <w:szCs w:val="24"/>
        </w:rPr>
        <w:t>palët e treta</w:t>
      </w:r>
      <w:r w:rsidR="00465923" w:rsidRPr="00842A47">
        <w:rPr>
          <w:rFonts w:ascii="Garamond" w:hAnsi="Garamond"/>
          <w:sz w:val="24"/>
          <w:szCs w:val="24"/>
        </w:rPr>
        <w:t xml:space="preserve"> është periudha e përdorimit të avionit nga koha e ndezjes së motorëve për </w:t>
      </w:r>
      <w:r w:rsidR="00A93723" w:rsidRPr="00842A47">
        <w:rPr>
          <w:rFonts w:ascii="Garamond" w:hAnsi="Garamond"/>
          <w:sz w:val="24"/>
          <w:szCs w:val="24"/>
        </w:rPr>
        <w:t>ngritjen nga sipërfaqja e tokës</w:t>
      </w:r>
      <w:r w:rsidR="00465923" w:rsidRPr="00842A47">
        <w:rPr>
          <w:rFonts w:ascii="Garamond" w:hAnsi="Garamond"/>
          <w:sz w:val="24"/>
          <w:szCs w:val="24"/>
        </w:rPr>
        <w:t xml:space="preserve"> deri në kohën kur avioni ulet në sipërfaqen e tokës dhe motorët e tij janë tërësisht të fikur, si dhe lëvizja e një avioni me përdorimin e for</w:t>
      </w:r>
      <w:r w:rsidR="00A93723" w:rsidRPr="00842A47">
        <w:rPr>
          <w:rFonts w:ascii="Garamond" w:hAnsi="Garamond"/>
          <w:sz w:val="24"/>
          <w:szCs w:val="24"/>
        </w:rPr>
        <w:t xml:space="preserve">cave për rimorkimin, shtyrjen </w:t>
      </w:r>
      <w:r w:rsidR="00465923" w:rsidRPr="00842A47">
        <w:rPr>
          <w:rFonts w:ascii="Garamond" w:hAnsi="Garamond"/>
          <w:sz w:val="24"/>
          <w:szCs w:val="24"/>
        </w:rPr>
        <w:t>o</w:t>
      </w:r>
      <w:r w:rsidR="00A93723" w:rsidRPr="00842A47">
        <w:rPr>
          <w:rFonts w:ascii="Garamond" w:hAnsi="Garamond"/>
          <w:sz w:val="24"/>
          <w:szCs w:val="24"/>
        </w:rPr>
        <w:t>se</w:t>
      </w:r>
      <w:r w:rsidR="00465923" w:rsidRPr="00842A47">
        <w:rPr>
          <w:rFonts w:ascii="Garamond" w:hAnsi="Garamond"/>
          <w:sz w:val="24"/>
          <w:szCs w:val="24"/>
        </w:rPr>
        <w:t xml:space="preserve"> lëvizjen e tij.</w:t>
      </w:r>
    </w:p>
    <w:p w14:paraId="621E5ADF" w14:textId="43056BC7"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12. </w:t>
      </w:r>
      <w:r w:rsidR="00214A46" w:rsidRPr="00842A47">
        <w:rPr>
          <w:rFonts w:ascii="Garamond" w:hAnsi="Garamond"/>
          <w:sz w:val="24"/>
          <w:szCs w:val="24"/>
        </w:rPr>
        <w:t>“Kartoni jeshil” është</w:t>
      </w:r>
      <w:r w:rsidR="00465923" w:rsidRPr="00842A47">
        <w:rPr>
          <w:rFonts w:ascii="Garamond" w:hAnsi="Garamond"/>
          <w:sz w:val="24"/>
          <w:szCs w:val="24"/>
        </w:rPr>
        <w:t xml:space="preserve"> certifikata ndërkombëtare e sigurimit, sipas përcaktimeve të Marrëveshjes së Kretës.</w:t>
      </w:r>
    </w:p>
    <w:p w14:paraId="621E5AE0" w14:textId="301918FC"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13. </w:t>
      </w:r>
      <w:r w:rsidR="00465923" w:rsidRPr="00842A47">
        <w:rPr>
          <w:rFonts w:ascii="Garamond" w:hAnsi="Garamond"/>
          <w:sz w:val="24"/>
          <w:szCs w:val="24"/>
        </w:rPr>
        <w:t>“Kufiri minimal i përgjegjësisë”</w:t>
      </w:r>
      <w:r w:rsidR="00214A46" w:rsidRPr="00842A47">
        <w:rPr>
          <w:rFonts w:ascii="Garamond" w:hAnsi="Garamond"/>
          <w:sz w:val="24"/>
          <w:szCs w:val="24"/>
        </w:rPr>
        <w:t xml:space="preserve"> është</w:t>
      </w:r>
      <w:r w:rsidR="00465923" w:rsidRPr="00842A47">
        <w:rPr>
          <w:rFonts w:ascii="Garamond" w:hAnsi="Garamond"/>
          <w:sz w:val="24"/>
          <w:szCs w:val="24"/>
        </w:rPr>
        <w:t xml:space="preserve"> shuma maksimale e dëmshpërblimit për çdo figurë dëmi të njohur nga </w:t>
      </w:r>
      <w:r w:rsidR="00BA6011" w:rsidRPr="00842A47">
        <w:rPr>
          <w:rFonts w:ascii="Garamond" w:hAnsi="Garamond"/>
          <w:sz w:val="24"/>
          <w:szCs w:val="24"/>
        </w:rPr>
        <w:t>ky ligj</w:t>
      </w:r>
      <w:r w:rsidR="00A93723" w:rsidRPr="00842A47">
        <w:rPr>
          <w:rFonts w:ascii="Garamond" w:hAnsi="Garamond"/>
          <w:sz w:val="24"/>
          <w:szCs w:val="24"/>
        </w:rPr>
        <w:t>,</w:t>
      </w:r>
      <w:r w:rsidR="00BA6011" w:rsidRPr="00842A47">
        <w:rPr>
          <w:rFonts w:ascii="Garamond" w:hAnsi="Garamond"/>
          <w:sz w:val="24"/>
          <w:szCs w:val="24"/>
        </w:rPr>
        <w:t xml:space="preserve"> që siguruesi</w:t>
      </w:r>
      <w:r w:rsidR="00465923" w:rsidRPr="00842A47">
        <w:rPr>
          <w:rFonts w:ascii="Garamond" w:hAnsi="Garamond"/>
          <w:sz w:val="24"/>
          <w:szCs w:val="24"/>
        </w:rPr>
        <w:t xml:space="preserve"> merr përsipër t’u dëmshpërblejë palëve të treta të</w:t>
      </w:r>
      <w:r w:rsidR="00BA6011" w:rsidRPr="00842A47">
        <w:rPr>
          <w:rFonts w:ascii="Garamond" w:hAnsi="Garamond"/>
          <w:sz w:val="24"/>
          <w:szCs w:val="24"/>
        </w:rPr>
        <w:t xml:space="preserve"> dëmtuara në një </w:t>
      </w:r>
      <w:r w:rsidR="00465923" w:rsidRPr="00842A47">
        <w:rPr>
          <w:rFonts w:ascii="Garamond" w:hAnsi="Garamond"/>
          <w:sz w:val="24"/>
          <w:szCs w:val="24"/>
        </w:rPr>
        <w:t>ngjarje sigurimi.</w:t>
      </w:r>
    </w:p>
    <w:p w14:paraId="621E5AE1" w14:textId="0AF627AA"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14. </w:t>
      </w:r>
      <w:r w:rsidR="00465923" w:rsidRPr="00842A47">
        <w:rPr>
          <w:rFonts w:ascii="Garamond" w:hAnsi="Garamond"/>
          <w:sz w:val="24"/>
          <w:szCs w:val="24"/>
        </w:rPr>
        <w:t>“Marrëveshja e Kretës”</w:t>
      </w:r>
      <w:r w:rsidR="00214A46" w:rsidRPr="00842A47">
        <w:rPr>
          <w:rFonts w:ascii="Garamond" w:hAnsi="Garamond"/>
          <w:sz w:val="24"/>
          <w:szCs w:val="24"/>
        </w:rPr>
        <w:t xml:space="preserve"> është</w:t>
      </w:r>
      <w:r w:rsidR="00465923" w:rsidRPr="00842A47">
        <w:rPr>
          <w:rFonts w:ascii="Garamond" w:hAnsi="Garamond"/>
          <w:sz w:val="24"/>
          <w:szCs w:val="24"/>
        </w:rPr>
        <w:t xml:space="preserve"> marrëvesh</w:t>
      </w:r>
      <w:r w:rsidR="00073B47" w:rsidRPr="00842A47">
        <w:rPr>
          <w:rFonts w:ascii="Garamond" w:hAnsi="Garamond"/>
          <w:sz w:val="24"/>
          <w:szCs w:val="24"/>
        </w:rPr>
        <w:t xml:space="preserve">ja që rregullon marrëdhëniet e </w:t>
      </w:r>
      <w:r w:rsidR="00465923" w:rsidRPr="00842A47">
        <w:rPr>
          <w:rFonts w:ascii="Garamond" w:hAnsi="Garamond"/>
          <w:sz w:val="24"/>
          <w:szCs w:val="24"/>
        </w:rPr>
        <w:t>ndërsjella ndërmjet zyrave kombëtare të ve</w:t>
      </w:r>
      <w:r w:rsidR="00214A46" w:rsidRPr="00842A47">
        <w:rPr>
          <w:rFonts w:ascii="Garamond" w:hAnsi="Garamond"/>
          <w:sz w:val="24"/>
          <w:szCs w:val="24"/>
        </w:rPr>
        <w:t>ndeve anëtare të sistemit të</w:t>
      </w:r>
      <w:r w:rsidR="00465923" w:rsidRPr="00842A47">
        <w:rPr>
          <w:rFonts w:ascii="Garamond" w:hAnsi="Garamond"/>
          <w:sz w:val="24"/>
          <w:szCs w:val="24"/>
        </w:rPr>
        <w:t xml:space="preserve"> kartonit jeshil.</w:t>
      </w:r>
    </w:p>
    <w:p w14:paraId="621E5AE2" w14:textId="12B19BF6"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15.</w:t>
      </w:r>
      <w:r w:rsidR="00465923" w:rsidRPr="00842A47">
        <w:rPr>
          <w:rFonts w:ascii="Garamond" w:hAnsi="Garamond"/>
          <w:sz w:val="24"/>
          <w:szCs w:val="24"/>
        </w:rPr>
        <w:t xml:space="preserve"> “Mjet transporti”</w:t>
      </w:r>
      <w:r w:rsidR="00214A46" w:rsidRPr="00842A47">
        <w:rPr>
          <w:rFonts w:ascii="Garamond" w:hAnsi="Garamond"/>
          <w:sz w:val="24"/>
          <w:szCs w:val="24"/>
        </w:rPr>
        <w:t xml:space="preserve"> është</w:t>
      </w:r>
      <w:r w:rsidR="00465923" w:rsidRPr="00842A47">
        <w:rPr>
          <w:rFonts w:ascii="Garamond" w:hAnsi="Garamond"/>
          <w:sz w:val="24"/>
          <w:szCs w:val="24"/>
        </w:rPr>
        <w:t xml:space="preserve"> mjeti motorik, mjeti lundrues dhe avioni.</w:t>
      </w:r>
    </w:p>
    <w:p w14:paraId="621E5AE3" w14:textId="46A35B86"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16. </w:t>
      </w:r>
      <w:r w:rsidR="00465923" w:rsidRPr="00842A47">
        <w:rPr>
          <w:rFonts w:ascii="Garamond" w:hAnsi="Garamond"/>
          <w:sz w:val="24"/>
          <w:szCs w:val="24"/>
        </w:rPr>
        <w:t>“Mjet motorik”</w:t>
      </w:r>
      <w:r w:rsidR="00214A46" w:rsidRPr="00842A47">
        <w:rPr>
          <w:rFonts w:ascii="Garamond" w:hAnsi="Garamond"/>
          <w:sz w:val="24"/>
          <w:szCs w:val="24"/>
        </w:rPr>
        <w:t xml:space="preserve"> është</w:t>
      </w:r>
      <w:r w:rsidR="00465923" w:rsidRPr="00842A47">
        <w:rPr>
          <w:rFonts w:ascii="Garamond" w:hAnsi="Garamond"/>
          <w:sz w:val="24"/>
          <w:szCs w:val="24"/>
        </w:rPr>
        <w:t xml:space="preserve"> mjeti që lëviz në tokë, por jo mbi shina me anë të fuqisë motorike, pavarësisht nga numri i rrotave, subjekt i detyrimit për regjistrim. Mjet motorik është edhe rimorkioja dhe </w:t>
      </w:r>
      <w:proofErr w:type="spellStart"/>
      <w:r w:rsidR="00465923" w:rsidRPr="00842A47">
        <w:rPr>
          <w:rFonts w:ascii="Garamond" w:hAnsi="Garamond"/>
          <w:sz w:val="24"/>
          <w:szCs w:val="24"/>
        </w:rPr>
        <w:t>gjysmërimorkioja</w:t>
      </w:r>
      <w:proofErr w:type="spellEnd"/>
      <w:r w:rsidR="00465923" w:rsidRPr="00842A47">
        <w:rPr>
          <w:rFonts w:ascii="Garamond" w:hAnsi="Garamond"/>
          <w:sz w:val="24"/>
          <w:szCs w:val="24"/>
        </w:rPr>
        <w:t xml:space="preserve"> të bashkuara ose jo me mjetin motorik tërheqës.</w:t>
      </w:r>
    </w:p>
    <w:p w14:paraId="621E5AE4" w14:textId="53310C7C"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17. </w:t>
      </w:r>
      <w:r w:rsidR="00465923" w:rsidRPr="00842A47">
        <w:rPr>
          <w:rFonts w:ascii="Garamond" w:hAnsi="Garamond"/>
          <w:sz w:val="24"/>
          <w:szCs w:val="24"/>
        </w:rPr>
        <w:t>“Mjet motorik i pasiguruar”</w:t>
      </w:r>
      <w:r w:rsidR="00214A46" w:rsidRPr="00842A47">
        <w:rPr>
          <w:rFonts w:ascii="Garamond" w:hAnsi="Garamond"/>
          <w:sz w:val="24"/>
          <w:szCs w:val="24"/>
        </w:rPr>
        <w:t xml:space="preserve"> është</w:t>
      </w:r>
      <w:r w:rsidR="00465923" w:rsidRPr="00842A47">
        <w:rPr>
          <w:rFonts w:ascii="Garamond" w:hAnsi="Garamond"/>
          <w:sz w:val="24"/>
          <w:szCs w:val="24"/>
        </w:rPr>
        <w:t xml:space="preserve"> mjeti i përkufizuar</w:t>
      </w:r>
      <w:r w:rsidR="00A93723" w:rsidRPr="00842A47">
        <w:rPr>
          <w:rFonts w:ascii="Garamond" w:hAnsi="Garamond"/>
          <w:sz w:val="24"/>
          <w:szCs w:val="24"/>
        </w:rPr>
        <w:t xml:space="preserve"> në pikën 16</w:t>
      </w:r>
      <w:r w:rsidR="00465923" w:rsidRPr="00842A47">
        <w:rPr>
          <w:rFonts w:ascii="Garamond" w:hAnsi="Garamond"/>
          <w:sz w:val="24"/>
          <w:szCs w:val="24"/>
        </w:rPr>
        <w:t xml:space="preserve"> të këtij neni, por për të cilin nuk është lidhur kontrata për sigurimin e përgjegjësisë, që rezulton nga përdorimi i mjetit, ose periudha e sigurimit ka përfunduar dhe kontrata e sigurimit nuk është rinovuar.</w:t>
      </w:r>
    </w:p>
    <w:p w14:paraId="621E5AE5" w14:textId="32BE60FE"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18. </w:t>
      </w:r>
      <w:r w:rsidR="00465923" w:rsidRPr="00842A47">
        <w:rPr>
          <w:rFonts w:ascii="Garamond" w:hAnsi="Garamond"/>
          <w:sz w:val="24"/>
          <w:szCs w:val="24"/>
        </w:rPr>
        <w:t>“Mjet motorik i paidentifikuar”</w:t>
      </w:r>
      <w:r w:rsidR="00214A46" w:rsidRPr="00842A47">
        <w:rPr>
          <w:rFonts w:ascii="Garamond" w:hAnsi="Garamond"/>
          <w:sz w:val="24"/>
          <w:szCs w:val="24"/>
        </w:rPr>
        <w:t xml:space="preserve"> është</w:t>
      </w:r>
      <w:r w:rsidR="00465923" w:rsidRPr="00842A47">
        <w:rPr>
          <w:rFonts w:ascii="Garamond" w:hAnsi="Garamond"/>
          <w:sz w:val="24"/>
          <w:szCs w:val="24"/>
        </w:rPr>
        <w:t xml:space="preserve"> </w:t>
      </w:r>
      <w:r w:rsidR="00A93723" w:rsidRPr="00842A47">
        <w:rPr>
          <w:rFonts w:ascii="Garamond" w:hAnsi="Garamond"/>
          <w:sz w:val="24"/>
          <w:szCs w:val="24"/>
        </w:rPr>
        <w:t>mjeti i përkufizuar në pikën 16</w:t>
      </w:r>
      <w:r w:rsidR="00465923" w:rsidRPr="00842A47">
        <w:rPr>
          <w:rFonts w:ascii="Garamond" w:hAnsi="Garamond"/>
          <w:sz w:val="24"/>
          <w:szCs w:val="24"/>
        </w:rPr>
        <w:t xml:space="preserve"> të këtij neni, për të cil</w:t>
      </w:r>
      <w:r w:rsidR="00A93723" w:rsidRPr="00842A47">
        <w:rPr>
          <w:rFonts w:ascii="Garamond" w:hAnsi="Garamond"/>
          <w:sz w:val="24"/>
          <w:szCs w:val="24"/>
        </w:rPr>
        <w:t>i</w:t>
      </w:r>
      <w:r w:rsidR="00465923" w:rsidRPr="00842A47">
        <w:rPr>
          <w:rFonts w:ascii="Garamond" w:hAnsi="Garamond"/>
          <w:sz w:val="24"/>
          <w:szCs w:val="24"/>
        </w:rPr>
        <w:t xml:space="preserve">n nuk ka qenë </w:t>
      </w:r>
      <w:r w:rsidR="00A93723" w:rsidRPr="00842A47">
        <w:rPr>
          <w:rFonts w:ascii="Garamond" w:hAnsi="Garamond"/>
          <w:sz w:val="24"/>
          <w:szCs w:val="24"/>
        </w:rPr>
        <w:t>i</w:t>
      </w:r>
      <w:r w:rsidR="00465923" w:rsidRPr="00842A47">
        <w:rPr>
          <w:rFonts w:ascii="Garamond" w:hAnsi="Garamond"/>
          <w:sz w:val="24"/>
          <w:szCs w:val="24"/>
        </w:rPr>
        <w:t xml:space="preserve"> mundur të bëhet as identifikimi i mjetit dhe as i siguruesit përgjegjës. </w:t>
      </w:r>
    </w:p>
    <w:p w14:paraId="621E5AE6" w14:textId="77777777" w:rsidR="00465923" w:rsidRPr="00842A47" w:rsidRDefault="00E572C7" w:rsidP="00040B63">
      <w:pPr>
        <w:spacing w:after="0" w:line="240" w:lineRule="auto"/>
        <w:ind w:firstLine="284"/>
        <w:jc w:val="both"/>
        <w:rPr>
          <w:rFonts w:ascii="Garamond" w:hAnsi="Garamond"/>
          <w:sz w:val="24"/>
          <w:szCs w:val="24"/>
        </w:rPr>
      </w:pPr>
      <w:r w:rsidRPr="00842A47">
        <w:rPr>
          <w:rFonts w:ascii="Garamond" w:hAnsi="Garamond"/>
          <w:sz w:val="24"/>
          <w:szCs w:val="24"/>
        </w:rPr>
        <w:t>19. “Mjet lundrues” është çdo mjet transporti i destinuar për lundrim, i regjistruar sipas përcaktimeve të Kodit Detar.</w:t>
      </w:r>
    </w:p>
    <w:p w14:paraId="621E5AE7" w14:textId="748E060C"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20. </w:t>
      </w:r>
      <w:r w:rsidR="00465923" w:rsidRPr="00842A47">
        <w:rPr>
          <w:rFonts w:ascii="Garamond" w:hAnsi="Garamond"/>
          <w:sz w:val="24"/>
          <w:szCs w:val="24"/>
        </w:rPr>
        <w:t>“Përdorues i një mjeti transporti”</w:t>
      </w:r>
      <w:r w:rsidR="00214A46" w:rsidRPr="00842A47">
        <w:rPr>
          <w:rFonts w:ascii="Garamond" w:hAnsi="Garamond"/>
          <w:sz w:val="24"/>
          <w:szCs w:val="24"/>
        </w:rPr>
        <w:t xml:space="preserve"> është</w:t>
      </w:r>
      <w:r w:rsidR="00A93723" w:rsidRPr="00842A47">
        <w:rPr>
          <w:rFonts w:ascii="Garamond" w:hAnsi="Garamond"/>
          <w:sz w:val="24"/>
          <w:szCs w:val="24"/>
        </w:rPr>
        <w:t xml:space="preserve"> një person fizik </w:t>
      </w:r>
      <w:r w:rsidR="00465923" w:rsidRPr="00842A47">
        <w:rPr>
          <w:rFonts w:ascii="Garamond" w:hAnsi="Garamond"/>
          <w:sz w:val="24"/>
          <w:szCs w:val="24"/>
        </w:rPr>
        <w:t>o</w:t>
      </w:r>
      <w:r w:rsidR="00A93723" w:rsidRPr="00842A47">
        <w:rPr>
          <w:rFonts w:ascii="Garamond" w:hAnsi="Garamond"/>
          <w:sz w:val="24"/>
          <w:szCs w:val="24"/>
        </w:rPr>
        <w:t>se</w:t>
      </w:r>
      <w:r w:rsidR="00465923" w:rsidRPr="00842A47">
        <w:rPr>
          <w:rFonts w:ascii="Garamond" w:hAnsi="Garamond"/>
          <w:sz w:val="24"/>
          <w:szCs w:val="24"/>
        </w:rPr>
        <w:t xml:space="preserve"> juridik që përdor mjetin e transportit me miratimin e pronarit.</w:t>
      </w:r>
    </w:p>
    <w:p w14:paraId="621E5AE8" w14:textId="40C773B4"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lastRenderedPageBreak/>
        <w:t>21.</w:t>
      </w:r>
      <w:r w:rsidR="00040B63" w:rsidRPr="00842A47">
        <w:rPr>
          <w:rFonts w:ascii="Garamond" w:hAnsi="Garamond"/>
          <w:sz w:val="24"/>
          <w:szCs w:val="24"/>
        </w:rPr>
        <w:t xml:space="preserve"> </w:t>
      </w:r>
      <w:r w:rsidRPr="00842A47">
        <w:rPr>
          <w:rFonts w:ascii="Garamond" w:hAnsi="Garamond"/>
          <w:sz w:val="24"/>
          <w:szCs w:val="24"/>
        </w:rPr>
        <w:t>“Pronar i mjetit”</w:t>
      </w:r>
      <w:r w:rsidR="00214A46" w:rsidRPr="00842A47">
        <w:rPr>
          <w:rFonts w:ascii="Garamond" w:hAnsi="Garamond"/>
          <w:sz w:val="24"/>
          <w:szCs w:val="24"/>
        </w:rPr>
        <w:t xml:space="preserve"> është</w:t>
      </w:r>
      <w:r w:rsidRPr="00842A47">
        <w:rPr>
          <w:rFonts w:ascii="Garamond" w:hAnsi="Garamond"/>
          <w:sz w:val="24"/>
          <w:szCs w:val="24"/>
        </w:rPr>
        <w:t xml:space="preserve"> çdo përdorues ose person tjetër i regjistruar si pronar i mjeteve të transportit në përputhje me ligjin.</w:t>
      </w:r>
    </w:p>
    <w:p w14:paraId="621E5AE9" w14:textId="49A4EF05"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22.</w:t>
      </w:r>
      <w:r w:rsidR="00040B63" w:rsidRPr="00842A47">
        <w:rPr>
          <w:rFonts w:ascii="Garamond" w:hAnsi="Garamond"/>
          <w:sz w:val="24"/>
          <w:szCs w:val="24"/>
        </w:rPr>
        <w:t xml:space="preserve"> </w:t>
      </w:r>
      <w:r w:rsidRPr="00842A47">
        <w:rPr>
          <w:rFonts w:ascii="Garamond" w:hAnsi="Garamond"/>
          <w:sz w:val="24"/>
          <w:szCs w:val="24"/>
        </w:rPr>
        <w:t>“Policë sigurimi”</w:t>
      </w:r>
      <w:r w:rsidR="00214A46" w:rsidRPr="00842A47">
        <w:rPr>
          <w:rFonts w:ascii="Garamond" w:hAnsi="Garamond"/>
          <w:sz w:val="24"/>
          <w:szCs w:val="24"/>
        </w:rPr>
        <w:t xml:space="preserve"> është</w:t>
      </w:r>
      <w:r w:rsidRPr="00842A47">
        <w:rPr>
          <w:rFonts w:ascii="Garamond" w:hAnsi="Garamond"/>
          <w:sz w:val="24"/>
          <w:szCs w:val="24"/>
        </w:rPr>
        <w:t xml:space="preserve"> kontrata e sigurimit sipas këtij ligji.</w:t>
      </w:r>
    </w:p>
    <w:p w14:paraId="621E5AEA" w14:textId="5ECD1786"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23.</w:t>
      </w:r>
      <w:r w:rsidR="00040B63" w:rsidRPr="00842A47">
        <w:rPr>
          <w:rFonts w:ascii="Garamond" w:hAnsi="Garamond"/>
          <w:sz w:val="24"/>
          <w:szCs w:val="24"/>
        </w:rPr>
        <w:t xml:space="preserve"> </w:t>
      </w:r>
      <w:r w:rsidRPr="00842A47">
        <w:rPr>
          <w:rFonts w:ascii="Garamond" w:hAnsi="Garamond"/>
          <w:sz w:val="24"/>
          <w:szCs w:val="24"/>
        </w:rPr>
        <w:t>“Palë e dëmtuar”</w:t>
      </w:r>
      <w:r w:rsidR="00214A46" w:rsidRPr="00842A47">
        <w:rPr>
          <w:rFonts w:ascii="Garamond" w:hAnsi="Garamond"/>
          <w:sz w:val="24"/>
          <w:szCs w:val="24"/>
        </w:rPr>
        <w:t xml:space="preserve"> është</w:t>
      </w:r>
      <w:r w:rsidRPr="00842A47">
        <w:rPr>
          <w:rFonts w:ascii="Garamond" w:hAnsi="Garamond"/>
          <w:sz w:val="24"/>
          <w:szCs w:val="24"/>
        </w:rPr>
        <w:t xml:space="preserve"> çdo person që ka pësuar dëme si pasojë e aksidentit, të cilit i lind e drejta të kërkojë</w:t>
      </w:r>
      <w:r w:rsidR="00A93723" w:rsidRPr="00842A47">
        <w:rPr>
          <w:rFonts w:ascii="Garamond" w:hAnsi="Garamond"/>
          <w:sz w:val="24"/>
          <w:szCs w:val="24"/>
        </w:rPr>
        <w:t xml:space="preserve"> dëmshpërblim sipas këtij ligji për humbjet </w:t>
      </w:r>
      <w:r w:rsidRPr="00842A47">
        <w:rPr>
          <w:rFonts w:ascii="Garamond" w:hAnsi="Garamond"/>
          <w:sz w:val="24"/>
          <w:szCs w:val="24"/>
        </w:rPr>
        <w:t>o</w:t>
      </w:r>
      <w:r w:rsidR="00A93723" w:rsidRPr="00842A47">
        <w:rPr>
          <w:rFonts w:ascii="Garamond" w:hAnsi="Garamond"/>
          <w:sz w:val="24"/>
          <w:szCs w:val="24"/>
        </w:rPr>
        <w:t>se</w:t>
      </w:r>
      <w:r w:rsidRPr="00842A47">
        <w:rPr>
          <w:rFonts w:ascii="Garamond" w:hAnsi="Garamond"/>
          <w:sz w:val="24"/>
          <w:szCs w:val="24"/>
        </w:rPr>
        <w:t xml:space="preserve"> dëmtimet e pësuara, të shkaktuara nga mjeti i transportit.</w:t>
      </w:r>
    </w:p>
    <w:p w14:paraId="621E5AEB" w14:textId="5FD9D208"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24.</w:t>
      </w:r>
      <w:r w:rsidR="00040B63" w:rsidRPr="00842A47">
        <w:rPr>
          <w:rFonts w:ascii="Garamond" w:hAnsi="Garamond"/>
          <w:sz w:val="24"/>
          <w:szCs w:val="24"/>
        </w:rPr>
        <w:t xml:space="preserve"> </w:t>
      </w:r>
      <w:r w:rsidRPr="00842A47">
        <w:rPr>
          <w:rFonts w:ascii="Garamond" w:hAnsi="Garamond"/>
          <w:sz w:val="24"/>
          <w:szCs w:val="24"/>
        </w:rPr>
        <w:t>“Përdorues avioni”</w:t>
      </w:r>
      <w:r w:rsidR="00214A46" w:rsidRPr="00842A47">
        <w:rPr>
          <w:rFonts w:ascii="Garamond" w:hAnsi="Garamond"/>
          <w:sz w:val="24"/>
          <w:szCs w:val="24"/>
        </w:rPr>
        <w:t xml:space="preserve"> është</w:t>
      </w:r>
      <w:r w:rsidRPr="00842A47">
        <w:rPr>
          <w:rFonts w:ascii="Garamond" w:hAnsi="Garamond"/>
          <w:sz w:val="24"/>
          <w:szCs w:val="24"/>
        </w:rPr>
        <w:t xml:space="preserve"> personi, i cili përcakton mënyrën e përdorimit ose të veprimit të avionit, ose personi në emër të </w:t>
      </w:r>
      <w:proofErr w:type="spellStart"/>
      <w:r w:rsidRPr="00842A47">
        <w:rPr>
          <w:rFonts w:ascii="Garamond" w:hAnsi="Garamond"/>
          <w:sz w:val="24"/>
          <w:szCs w:val="24"/>
        </w:rPr>
        <w:t>të</w:t>
      </w:r>
      <w:proofErr w:type="spellEnd"/>
      <w:r w:rsidRPr="00842A47">
        <w:rPr>
          <w:rFonts w:ascii="Garamond" w:hAnsi="Garamond"/>
          <w:sz w:val="24"/>
          <w:szCs w:val="24"/>
        </w:rPr>
        <w:t xml:space="preserve"> cilit është regjistruar avioni në regjistrin shqiptar të avionëve civilë ose në ndonjë regjistër tjetër të barasvlershëm të avionëve.</w:t>
      </w:r>
    </w:p>
    <w:p w14:paraId="621E5AEC" w14:textId="48ED0316"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25.</w:t>
      </w:r>
      <w:r w:rsidR="00040B63" w:rsidRPr="00842A47">
        <w:rPr>
          <w:rFonts w:ascii="Garamond" w:hAnsi="Garamond"/>
          <w:sz w:val="24"/>
          <w:szCs w:val="24"/>
        </w:rPr>
        <w:t xml:space="preserve"> </w:t>
      </w:r>
      <w:r w:rsidRPr="00842A47">
        <w:rPr>
          <w:rFonts w:ascii="Garamond" w:hAnsi="Garamond"/>
          <w:sz w:val="24"/>
          <w:szCs w:val="24"/>
        </w:rPr>
        <w:t>“Sigurues i drejtpërdrejtë”</w:t>
      </w:r>
      <w:r w:rsidR="00214A46" w:rsidRPr="00842A47">
        <w:rPr>
          <w:rFonts w:ascii="Garamond" w:hAnsi="Garamond"/>
          <w:sz w:val="24"/>
          <w:szCs w:val="24"/>
        </w:rPr>
        <w:t xml:space="preserve"> është</w:t>
      </w:r>
      <w:r w:rsidR="00A93723" w:rsidRPr="00842A47">
        <w:rPr>
          <w:rFonts w:ascii="Garamond" w:hAnsi="Garamond"/>
          <w:sz w:val="24"/>
          <w:szCs w:val="24"/>
        </w:rPr>
        <w:t xml:space="preserve"> shoqëria e sigurimit</w:t>
      </w:r>
      <w:r w:rsidRPr="00842A47">
        <w:rPr>
          <w:rFonts w:ascii="Garamond" w:hAnsi="Garamond"/>
          <w:sz w:val="24"/>
          <w:szCs w:val="24"/>
        </w:rPr>
        <w:t xml:space="preserve"> me të cilën pronari i mjetit motorik të dëmtuar ka lidhur kontr</w:t>
      </w:r>
      <w:r w:rsidR="00A93723" w:rsidRPr="00842A47">
        <w:rPr>
          <w:rFonts w:ascii="Garamond" w:hAnsi="Garamond"/>
          <w:sz w:val="24"/>
          <w:szCs w:val="24"/>
        </w:rPr>
        <w:t>atë për sigurimin e detyrueshëm</w:t>
      </w:r>
      <w:r w:rsidRPr="00842A47">
        <w:rPr>
          <w:rFonts w:ascii="Garamond" w:hAnsi="Garamond"/>
          <w:sz w:val="24"/>
          <w:szCs w:val="24"/>
        </w:rPr>
        <w:t xml:space="preserve"> sipas këtij ligji.</w:t>
      </w:r>
    </w:p>
    <w:p w14:paraId="621E5AED" w14:textId="5282AA45"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26.</w:t>
      </w:r>
      <w:r w:rsidR="00040B63" w:rsidRPr="00842A47">
        <w:rPr>
          <w:rFonts w:ascii="Garamond" w:hAnsi="Garamond"/>
          <w:sz w:val="24"/>
          <w:szCs w:val="24"/>
        </w:rPr>
        <w:t xml:space="preserve"> </w:t>
      </w:r>
      <w:r w:rsidRPr="00842A47">
        <w:rPr>
          <w:rFonts w:ascii="Garamond" w:hAnsi="Garamond"/>
          <w:sz w:val="24"/>
          <w:szCs w:val="24"/>
        </w:rPr>
        <w:t>“Sigurues përgjegjës”</w:t>
      </w:r>
      <w:r w:rsidR="00214A46" w:rsidRPr="00842A47">
        <w:rPr>
          <w:rFonts w:ascii="Garamond" w:hAnsi="Garamond"/>
          <w:sz w:val="24"/>
          <w:szCs w:val="24"/>
        </w:rPr>
        <w:t xml:space="preserve"> është</w:t>
      </w:r>
      <w:r w:rsidRPr="00842A47">
        <w:rPr>
          <w:rFonts w:ascii="Garamond" w:hAnsi="Garamond"/>
          <w:sz w:val="24"/>
          <w:szCs w:val="24"/>
        </w:rPr>
        <w:t xml:space="preserve"> shoqëria e sigurimit me të cilën pronari i mjetit të transportit që ka shkaktuar </w:t>
      </w:r>
      <w:r w:rsidR="00A93723" w:rsidRPr="00842A47">
        <w:rPr>
          <w:rFonts w:ascii="Garamond" w:hAnsi="Garamond"/>
          <w:sz w:val="24"/>
          <w:szCs w:val="24"/>
        </w:rPr>
        <w:t>dëmin</w:t>
      </w:r>
      <w:r w:rsidR="00BA6011" w:rsidRPr="00842A47">
        <w:rPr>
          <w:rFonts w:ascii="Garamond" w:hAnsi="Garamond"/>
          <w:sz w:val="24"/>
          <w:szCs w:val="24"/>
        </w:rPr>
        <w:t xml:space="preserve"> ka lidhur kontratën për</w:t>
      </w:r>
      <w:r w:rsidRPr="00842A47">
        <w:rPr>
          <w:rFonts w:ascii="Garamond" w:hAnsi="Garamond"/>
          <w:sz w:val="24"/>
          <w:szCs w:val="24"/>
        </w:rPr>
        <w:t xml:space="preserve"> sigurimin e detyrueshëm.</w:t>
      </w:r>
    </w:p>
    <w:p w14:paraId="621E5AEE" w14:textId="659EE12D"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27.</w:t>
      </w:r>
      <w:r w:rsidR="00842A47">
        <w:rPr>
          <w:rFonts w:ascii="Garamond" w:hAnsi="Garamond"/>
          <w:sz w:val="24"/>
          <w:szCs w:val="24"/>
        </w:rPr>
        <w:t xml:space="preserve"> </w:t>
      </w:r>
      <w:r w:rsidRPr="00842A47">
        <w:rPr>
          <w:rFonts w:ascii="Garamond" w:hAnsi="Garamond"/>
          <w:sz w:val="24"/>
          <w:szCs w:val="24"/>
        </w:rPr>
        <w:t xml:space="preserve">“Sistemi </w:t>
      </w:r>
      <w:proofErr w:type="spellStart"/>
      <w:r w:rsidR="006B1EEB" w:rsidRPr="006B1EEB">
        <w:rPr>
          <w:rFonts w:ascii="Garamond" w:hAnsi="Garamond"/>
          <w:i/>
          <w:sz w:val="24"/>
          <w:szCs w:val="24"/>
        </w:rPr>
        <w:t>bonus-malus</w:t>
      </w:r>
      <w:proofErr w:type="spellEnd"/>
      <w:r w:rsidRPr="00842A47">
        <w:rPr>
          <w:rFonts w:ascii="Garamond" w:hAnsi="Garamond"/>
          <w:i/>
          <w:sz w:val="24"/>
          <w:szCs w:val="24"/>
        </w:rPr>
        <w:t>”</w:t>
      </w:r>
      <w:r w:rsidR="00214A46" w:rsidRPr="00842A47">
        <w:rPr>
          <w:rFonts w:ascii="Garamond" w:hAnsi="Garamond"/>
          <w:sz w:val="24"/>
          <w:szCs w:val="24"/>
        </w:rPr>
        <w:t xml:space="preserve"> është</w:t>
      </w:r>
      <w:r w:rsidRPr="00842A47">
        <w:rPr>
          <w:rFonts w:ascii="Garamond" w:hAnsi="Garamond"/>
          <w:sz w:val="24"/>
          <w:szCs w:val="24"/>
        </w:rPr>
        <w:t xml:space="preserve"> faktor për për</w:t>
      </w:r>
      <w:r w:rsidR="00BA6011" w:rsidRPr="00842A47">
        <w:rPr>
          <w:rFonts w:ascii="Garamond" w:hAnsi="Garamond"/>
          <w:sz w:val="24"/>
          <w:szCs w:val="24"/>
        </w:rPr>
        <w:t xml:space="preserve">caktimin e nivelit të </w:t>
      </w:r>
      <w:proofErr w:type="spellStart"/>
      <w:r w:rsidR="00BA6011" w:rsidRPr="00842A47">
        <w:rPr>
          <w:rFonts w:ascii="Garamond" w:hAnsi="Garamond"/>
          <w:sz w:val="24"/>
          <w:szCs w:val="24"/>
        </w:rPr>
        <w:t>primit</w:t>
      </w:r>
      <w:proofErr w:type="spellEnd"/>
      <w:r w:rsidR="00BA6011" w:rsidRPr="00842A47">
        <w:rPr>
          <w:rFonts w:ascii="Garamond" w:hAnsi="Garamond"/>
          <w:sz w:val="24"/>
          <w:szCs w:val="24"/>
        </w:rPr>
        <w:t xml:space="preserve"> të </w:t>
      </w:r>
      <w:r w:rsidRPr="00842A47">
        <w:rPr>
          <w:rFonts w:ascii="Garamond" w:hAnsi="Garamond"/>
          <w:sz w:val="24"/>
          <w:szCs w:val="24"/>
        </w:rPr>
        <w:t>sigurimit të detyrueshëm motorik, ku prim</w:t>
      </w:r>
      <w:r w:rsidR="00BA6011" w:rsidRPr="00842A47">
        <w:rPr>
          <w:rFonts w:ascii="Garamond" w:hAnsi="Garamond"/>
          <w:sz w:val="24"/>
          <w:szCs w:val="24"/>
        </w:rPr>
        <w:t>i i aplikuar është i varur nga historiku i numrit të dëmeve.</w:t>
      </w:r>
    </w:p>
    <w:p w14:paraId="621E5AEF" w14:textId="2A2D1D1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28. “Territori ku përdoret automjeti” është:</w:t>
      </w:r>
    </w:p>
    <w:p w14:paraId="621E5AF0" w14:textId="228AA5BF"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a)</w:t>
      </w:r>
      <w:r w:rsidR="00040B63" w:rsidRPr="00842A47">
        <w:rPr>
          <w:rFonts w:ascii="Garamond" w:hAnsi="Garamond"/>
          <w:sz w:val="24"/>
          <w:szCs w:val="24"/>
        </w:rPr>
        <w:t xml:space="preserve"> </w:t>
      </w:r>
      <w:r w:rsidRPr="00842A47">
        <w:rPr>
          <w:rFonts w:ascii="Garamond" w:hAnsi="Garamond"/>
          <w:sz w:val="24"/>
          <w:szCs w:val="24"/>
        </w:rPr>
        <w:t xml:space="preserve">territori i vendit, targën e regjistrimit të </w:t>
      </w:r>
      <w:proofErr w:type="spellStart"/>
      <w:r w:rsidRPr="00842A47">
        <w:rPr>
          <w:rFonts w:ascii="Garamond" w:hAnsi="Garamond"/>
          <w:sz w:val="24"/>
          <w:szCs w:val="24"/>
        </w:rPr>
        <w:t>të</w:t>
      </w:r>
      <w:proofErr w:type="spellEnd"/>
      <w:r w:rsidRPr="00842A47">
        <w:rPr>
          <w:rFonts w:ascii="Garamond" w:hAnsi="Garamond"/>
          <w:sz w:val="24"/>
          <w:szCs w:val="24"/>
        </w:rPr>
        <w:t xml:space="preserve"> cilit mban mjeti motorik, pavarësisht nëse targa është e përhershme apo e përkohshme;</w:t>
      </w:r>
    </w:p>
    <w:p w14:paraId="621E5AF1" w14:textId="3578B3E0"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b)</w:t>
      </w:r>
      <w:r w:rsidR="00040B63" w:rsidRPr="00842A47">
        <w:rPr>
          <w:rFonts w:ascii="Garamond" w:hAnsi="Garamond"/>
          <w:sz w:val="24"/>
          <w:szCs w:val="24"/>
        </w:rPr>
        <w:t xml:space="preserve"> </w:t>
      </w:r>
      <w:r w:rsidRPr="00842A47">
        <w:rPr>
          <w:rFonts w:ascii="Garamond" w:hAnsi="Garamond"/>
          <w:sz w:val="24"/>
          <w:szCs w:val="24"/>
        </w:rPr>
        <w:t>shteti që lëshon targën e sigurimit ose çdo shenjë tjetër dalluese, analoge me targën e regjistrimit, të konceptuar për</w:t>
      </w:r>
      <w:r w:rsidR="00C261B8" w:rsidRPr="00842A47">
        <w:rPr>
          <w:rFonts w:ascii="Garamond" w:hAnsi="Garamond"/>
          <w:sz w:val="24"/>
          <w:szCs w:val="24"/>
        </w:rPr>
        <w:t xml:space="preserve"> mjetet motorike, në rastet kur</w:t>
      </w:r>
      <w:r w:rsidRPr="00842A47">
        <w:rPr>
          <w:rFonts w:ascii="Garamond" w:hAnsi="Garamond"/>
          <w:sz w:val="24"/>
          <w:szCs w:val="24"/>
        </w:rPr>
        <w:t xml:space="preserve"> për t</w:t>
      </w:r>
      <w:r w:rsidR="00C261B8" w:rsidRPr="00842A47">
        <w:rPr>
          <w:rFonts w:ascii="Garamond" w:hAnsi="Garamond"/>
          <w:sz w:val="24"/>
          <w:szCs w:val="24"/>
        </w:rPr>
        <w:t>ipa të veçantë mjetesh motorike</w:t>
      </w:r>
      <w:r w:rsidRPr="00842A47">
        <w:rPr>
          <w:rFonts w:ascii="Garamond" w:hAnsi="Garamond"/>
          <w:sz w:val="24"/>
          <w:szCs w:val="24"/>
        </w:rPr>
        <w:t xml:space="preserve"> targa e regjistrimit nuk është e nevojshme;</w:t>
      </w:r>
    </w:p>
    <w:p w14:paraId="621E5AF2" w14:textId="0132F703"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c)</w:t>
      </w:r>
      <w:r w:rsidR="00040B63" w:rsidRPr="00842A47">
        <w:rPr>
          <w:rFonts w:ascii="Garamond" w:hAnsi="Garamond"/>
          <w:sz w:val="24"/>
          <w:szCs w:val="24"/>
        </w:rPr>
        <w:t xml:space="preserve"> </w:t>
      </w:r>
      <w:r w:rsidRPr="00842A47">
        <w:rPr>
          <w:rFonts w:ascii="Garamond" w:hAnsi="Garamond"/>
          <w:sz w:val="24"/>
          <w:szCs w:val="24"/>
        </w:rPr>
        <w:t>shteti në të cilin përdoruesi i mjetit motorik ka qëndrim të përhershëm, në rastet kur tipi i caktuar i mjetit nuk ka nevojë për targë regjistrimi apo për targë sigurimi ose ndonjë shenjë tjetër dalluese, analoge me targën e regjistrimit;</w:t>
      </w:r>
    </w:p>
    <w:p w14:paraId="621E5AF3" w14:textId="236507D0"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ç)</w:t>
      </w:r>
      <w:r w:rsidR="00842A47" w:rsidRPr="00842A47">
        <w:rPr>
          <w:rFonts w:ascii="Garamond" w:hAnsi="Garamond"/>
          <w:sz w:val="24"/>
          <w:szCs w:val="24"/>
        </w:rPr>
        <w:t xml:space="preserve"> </w:t>
      </w:r>
      <w:r w:rsidRPr="00842A47">
        <w:rPr>
          <w:rFonts w:ascii="Garamond" w:hAnsi="Garamond"/>
          <w:sz w:val="24"/>
          <w:szCs w:val="24"/>
        </w:rPr>
        <w:t xml:space="preserve">shteti në të cilin ka ndodhur aksidenti rrugor, në rastet kur mjeti motorik i përfshirë në aksident nuk ka targë regjistrimi ose targa e </w:t>
      </w:r>
      <w:r w:rsidR="00C261B8" w:rsidRPr="00842A47">
        <w:rPr>
          <w:rFonts w:ascii="Garamond" w:hAnsi="Garamond"/>
          <w:sz w:val="24"/>
          <w:szCs w:val="24"/>
        </w:rPr>
        <w:t xml:space="preserve">regjistrimit nuk i përgjigjet </w:t>
      </w:r>
      <w:r w:rsidRPr="00842A47">
        <w:rPr>
          <w:rFonts w:ascii="Garamond" w:hAnsi="Garamond"/>
          <w:sz w:val="24"/>
          <w:szCs w:val="24"/>
        </w:rPr>
        <w:t>o</w:t>
      </w:r>
      <w:r w:rsidR="00C261B8" w:rsidRPr="00842A47">
        <w:rPr>
          <w:rFonts w:ascii="Garamond" w:hAnsi="Garamond"/>
          <w:sz w:val="24"/>
          <w:szCs w:val="24"/>
        </w:rPr>
        <w:t>se</w:t>
      </w:r>
      <w:r w:rsidRPr="00842A47">
        <w:rPr>
          <w:rFonts w:ascii="Garamond" w:hAnsi="Garamond"/>
          <w:sz w:val="24"/>
          <w:szCs w:val="24"/>
        </w:rPr>
        <w:t xml:space="preserve"> nuk i përket më atij mjeti.</w:t>
      </w:r>
    </w:p>
    <w:p w14:paraId="621E5AF4" w14:textId="10054E8D"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29.</w:t>
      </w:r>
      <w:r w:rsidR="00040B63" w:rsidRPr="00842A47">
        <w:rPr>
          <w:rFonts w:ascii="Garamond" w:hAnsi="Garamond"/>
          <w:sz w:val="24"/>
          <w:szCs w:val="24"/>
        </w:rPr>
        <w:t xml:space="preserve"> </w:t>
      </w:r>
      <w:r w:rsidRPr="00842A47">
        <w:rPr>
          <w:rFonts w:ascii="Garamond" w:hAnsi="Garamond"/>
          <w:sz w:val="24"/>
          <w:szCs w:val="24"/>
        </w:rPr>
        <w:t>“Transportues ajror”</w:t>
      </w:r>
      <w:r w:rsidR="00214A46" w:rsidRPr="00842A47">
        <w:rPr>
          <w:rFonts w:ascii="Garamond" w:hAnsi="Garamond"/>
          <w:sz w:val="24"/>
          <w:szCs w:val="24"/>
        </w:rPr>
        <w:t xml:space="preserve"> është</w:t>
      </w:r>
      <w:r w:rsidRPr="00842A47">
        <w:rPr>
          <w:rFonts w:ascii="Garamond" w:hAnsi="Garamond"/>
          <w:sz w:val="24"/>
          <w:szCs w:val="24"/>
        </w:rPr>
        <w:t xml:space="preserve"> çdo operator që ka një dëshmi aftësie ose</w:t>
      </w:r>
      <w:r w:rsidR="00C261B8" w:rsidRPr="00842A47">
        <w:rPr>
          <w:rFonts w:ascii="Garamond" w:hAnsi="Garamond"/>
          <w:sz w:val="24"/>
          <w:szCs w:val="24"/>
        </w:rPr>
        <w:t xml:space="preserve"> një licencë tjetër ekuivalente</w:t>
      </w:r>
      <w:r w:rsidRPr="00842A47">
        <w:rPr>
          <w:rFonts w:ascii="Garamond" w:hAnsi="Garamond"/>
          <w:sz w:val="24"/>
          <w:szCs w:val="24"/>
        </w:rPr>
        <w:t xml:space="preserve"> për të vepruar në transportin ajror.</w:t>
      </w:r>
    </w:p>
    <w:p w14:paraId="621E5AF5" w14:textId="302ABE5A"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30.</w:t>
      </w:r>
      <w:r w:rsidR="00040B63" w:rsidRPr="00842A47">
        <w:rPr>
          <w:rFonts w:ascii="Garamond" w:hAnsi="Garamond"/>
          <w:sz w:val="24"/>
          <w:szCs w:val="24"/>
        </w:rPr>
        <w:t xml:space="preserve"> </w:t>
      </w:r>
      <w:r w:rsidRPr="00842A47">
        <w:rPr>
          <w:rFonts w:ascii="Garamond" w:hAnsi="Garamond"/>
          <w:sz w:val="24"/>
          <w:szCs w:val="24"/>
        </w:rPr>
        <w:t>“Zona e shteteve anëtare të sistemit të kartonit jeshil”</w:t>
      </w:r>
      <w:r w:rsidR="00214A46" w:rsidRPr="00842A47">
        <w:rPr>
          <w:rFonts w:ascii="Garamond" w:hAnsi="Garamond"/>
          <w:sz w:val="24"/>
          <w:szCs w:val="24"/>
        </w:rPr>
        <w:t xml:space="preserve"> është</w:t>
      </w:r>
      <w:r w:rsidRPr="00842A47">
        <w:rPr>
          <w:rFonts w:ascii="Garamond" w:hAnsi="Garamond"/>
          <w:sz w:val="24"/>
          <w:szCs w:val="24"/>
        </w:rPr>
        <w:t xml:space="preserve"> territori i shteteve anëtare të sistemit të kart</w:t>
      </w:r>
      <w:r w:rsidR="00C261B8" w:rsidRPr="00842A47">
        <w:rPr>
          <w:rFonts w:ascii="Garamond" w:hAnsi="Garamond"/>
          <w:sz w:val="24"/>
          <w:szCs w:val="24"/>
        </w:rPr>
        <w:t xml:space="preserve">onit jeshil, sipas rregullave </w:t>
      </w:r>
      <w:r w:rsidRPr="00842A47">
        <w:rPr>
          <w:rFonts w:ascii="Garamond" w:hAnsi="Garamond"/>
          <w:sz w:val="24"/>
          <w:szCs w:val="24"/>
        </w:rPr>
        <w:t>o</w:t>
      </w:r>
      <w:r w:rsidR="00C261B8" w:rsidRPr="00842A47">
        <w:rPr>
          <w:rFonts w:ascii="Garamond" w:hAnsi="Garamond"/>
          <w:sz w:val="24"/>
          <w:szCs w:val="24"/>
        </w:rPr>
        <w:t>se</w:t>
      </w:r>
      <w:r w:rsidRPr="00842A47">
        <w:rPr>
          <w:rFonts w:ascii="Garamond" w:hAnsi="Garamond"/>
          <w:sz w:val="24"/>
          <w:szCs w:val="24"/>
        </w:rPr>
        <w:t xml:space="preserve"> marrëveshjeve të Këshillit të Byrove.</w:t>
      </w:r>
    </w:p>
    <w:p w14:paraId="621E5AF6" w14:textId="77777777" w:rsidR="00E572C7" w:rsidRPr="00842A47" w:rsidRDefault="00E572C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31. “Nënshkrim elektronik” ka të </w:t>
      </w:r>
      <w:r w:rsidR="00F64303" w:rsidRPr="00842A47">
        <w:rPr>
          <w:rFonts w:ascii="Garamond" w:hAnsi="Garamond"/>
          <w:sz w:val="24"/>
          <w:szCs w:val="24"/>
        </w:rPr>
        <w:t>njëjtin</w:t>
      </w:r>
      <w:r w:rsidRPr="00842A47">
        <w:rPr>
          <w:rFonts w:ascii="Garamond" w:hAnsi="Garamond"/>
          <w:sz w:val="24"/>
          <w:szCs w:val="24"/>
        </w:rPr>
        <w:t xml:space="preserve"> kuptim me legjislacionin në fuqi për nënshkrimin elektronik.</w:t>
      </w:r>
    </w:p>
    <w:p w14:paraId="621E5AF7" w14:textId="77777777" w:rsidR="00AA5B3B" w:rsidRPr="00842A47" w:rsidRDefault="00AA5B3B" w:rsidP="00040B63">
      <w:pPr>
        <w:spacing w:after="0" w:line="240" w:lineRule="auto"/>
        <w:ind w:firstLine="284"/>
        <w:jc w:val="both"/>
        <w:rPr>
          <w:rFonts w:ascii="Garamond" w:hAnsi="Garamond"/>
          <w:sz w:val="24"/>
          <w:szCs w:val="24"/>
        </w:rPr>
      </w:pPr>
    </w:p>
    <w:p w14:paraId="621E5AF9" w14:textId="77777777" w:rsidR="00465923" w:rsidRPr="00842A47" w:rsidRDefault="00465923" w:rsidP="00040B63">
      <w:pPr>
        <w:pStyle w:val="Neninr"/>
      </w:pPr>
      <w:r w:rsidRPr="00842A47">
        <w:t>Neni 4</w:t>
      </w:r>
    </w:p>
    <w:p w14:paraId="621E5AFB" w14:textId="77777777" w:rsidR="00465923" w:rsidRPr="00842A47" w:rsidRDefault="00465923" w:rsidP="00040B63">
      <w:pPr>
        <w:pStyle w:val="Neninr"/>
        <w:rPr>
          <w:b/>
        </w:rPr>
      </w:pPr>
      <w:r w:rsidRPr="00842A47">
        <w:rPr>
          <w:b/>
        </w:rPr>
        <w:t>Detyrimi për t’u siguruar</w:t>
      </w:r>
    </w:p>
    <w:p w14:paraId="621E5AFC" w14:textId="77777777" w:rsidR="00465923" w:rsidRPr="00842A47" w:rsidRDefault="00465923" w:rsidP="00040B63">
      <w:pPr>
        <w:spacing w:after="0" w:line="240" w:lineRule="auto"/>
        <w:ind w:firstLine="284"/>
        <w:jc w:val="both"/>
        <w:rPr>
          <w:rFonts w:ascii="Garamond" w:hAnsi="Garamond"/>
          <w:sz w:val="24"/>
          <w:szCs w:val="24"/>
        </w:rPr>
      </w:pPr>
    </w:p>
    <w:p w14:paraId="621E5AFD" w14:textId="7B43A85B"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40B63" w:rsidRPr="00842A47">
        <w:rPr>
          <w:rFonts w:ascii="Garamond" w:hAnsi="Garamond"/>
          <w:sz w:val="24"/>
          <w:szCs w:val="24"/>
        </w:rPr>
        <w:t xml:space="preserve"> </w:t>
      </w:r>
      <w:r w:rsidRPr="00842A47">
        <w:rPr>
          <w:rFonts w:ascii="Garamond" w:hAnsi="Garamond"/>
          <w:sz w:val="24"/>
          <w:szCs w:val="24"/>
        </w:rPr>
        <w:t xml:space="preserve">Pronari i çdo mjeti transporti përpara përdorimit të mjetit është i detyruar të lidhë një </w:t>
      </w:r>
      <w:r w:rsidR="00C261B8" w:rsidRPr="00842A47">
        <w:rPr>
          <w:rFonts w:ascii="Garamond" w:hAnsi="Garamond"/>
          <w:sz w:val="24"/>
          <w:szCs w:val="24"/>
        </w:rPr>
        <w:t>kontratë sigurimi sipas pikës 1 të nenit 2</w:t>
      </w:r>
      <w:r w:rsidRPr="00842A47">
        <w:rPr>
          <w:rFonts w:ascii="Garamond" w:hAnsi="Garamond"/>
          <w:sz w:val="24"/>
          <w:szCs w:val="24"/>
        </w:rPr>
        <w:t xml:space="preserve"> të këtij ligji, si dhe të sigurojë rinovimin e saj për aq kohë sa mjeti i transportit do të mbetet në qarkullim.</w:t>
      </w:r>
    </w:p>
    <w:p w14:paraId="621E5AFE" w14:textId="7FB7B208"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040B63" w:rsidRPr="00842A47">
        <w:rPr>
          <w:rFonts w:ascii="Garamond" w:hAnsi="Garamond"/>
          <w:sz w:val="24"/>
          <w:szCs w:val="24"/>
        </w:rPr>
        <w:t xml:space="preserve"> </w:t>
      </w:r>
      <w:r w:rsidRPr="00842A47">
        <w:rPr>
          <w:rFonts w:ascii="Garamond" w:hAnsi="Garamond"/>
          <w:sz w:val="24"/>
          <w:szCs w:val="24"/>
        </w:rPr>
        <w:t xml:space="preserve">Kur mjeti i transportit është subjekt i </w:t>
      </w:r>
      <w:r w:rsidR="00C261B8" w:rsidRPr="00842A47">
        <w:rPr>
          <w:rFonts w:ascii="Garamond" w:hAnsi="Garamond"/>
          <w:sz w:val="24"/>
          <w:szCs w:val="24"/>
        </w:rPr>
        <w:t xml:space="preserve">detyrimit për t’u regjistruar </w:t>
      </w:r>
      <w:r w:rsidRPr="00842A47">
        <w:rPr>
          <w:rFonts w:ascii="Garamond" w:hAnsi="Garamond"/>
          <w:sz w:val="24"/>
          <w:szCs w:val="24"/>
        </w:rPr>
        <w:t>o</w:t>
      </w:r>
      <w:r w:rsidR="00C261B8" w:rsidRPr="00842A47">
        <w:rPr>
          <w:rFonts w:ascii="Garamond" w:hAnsi="Garamond"/>
          <w:sz w:val="24"/>
          <w:szCs w:val="24"/>
        </w:rPr>
        <w:t>se</w:t>
      </w:r>
      <w:r w:rsidRPr="00842A47">
        <w:rPr>
          <w:rFonts w:ascii="Garamond" w:hAnsi="Garamond"/>
          <w:sz w:val="24"/>
          <w:szCs w:val="24"/>
        </w:rPr>
        <w:t xml:space="preserve"> certifikuar dhe, sipas ligjit, duhet të ketë një certifikatë regjistrimi/kontrolli teknik, autoritetet përgjegjëse lëshojnë certifikatën e kontrollit teknik ose ndonjë dokument tjetër të </w:t>
      </w:r>
      <w:r w:rsidR="00471CE3" w:rsidRPr="00842A47">
        <w:rPr>
          <w:rFonts w:ascii="Garamond" w:hAnsi="Garamond"/>
          <w:sz w:val="24"/>
          <w:szCs w:val="24"/>
        </w:rPr>
        <w:t>barasvlershëm</w:t>
      </w:r>
      <w:r w:rsidRPr="00842A47">
        <w:rPr>
          <w:rFonts w:ascii="Garamond" w:hAnsi="Garamond"/>
          <w:sz w:val="24"/>
          <w:szCs w:val="24"/>
        </w:rPr>
        <w:t xml:space="preserve"> me të, vetëm pasi pronari i mjetit të transportit i provon këtij autoriteti me dokumente se e ka lidhur kontratën e sigurimit sipas këtij ligji. E njëjta kërkesë zbatohet edhe për subjektet që licencohen sipas ligjit “Për transportin rrugor”. Autoritetet përgjegjëse janë të detyruara të sigurojnë përmbushjen e detyrimeve të përcaktuara në këtë pikë.</w:t>
      </w:r>
    </w:p>
    <w:p w14:paraId="621E5AFF" w14:textId="77777777" w:rsidR="00E572C7" w:rsidRPr="00842A47" w:rsidRDefault="00E572C7" w:rsidP="00040B63">
      <w:pPr>
        <w:spacing w:after="0" w:line="240" w:lineRule="auto"/>
        <w:ind w:firstLine="284"/>
        <w:jc w:val="both"/>
        <w:rPr>
          <w:rFonts w:ascii="Garamond" w:hAnsi="Garamond"/>
          <w:sz w:val="24"/>
          <w:szCs w:val="24"/>
        </w:rPr>
      </w:pPr>
      <w:r w:rsidRPr="00842A47">
        <w:rPr>
          <w:rFonts w:ascii="Garamond" w:hAnsi="Garamond"/>
          <w:sz w:val="24"/>
          <w:szCs w:val="24"/>
        </w:rPr>
        <w:t>3. Kur personi i autorizuar për kontrollin e trafikut vëren shkelje të pikës 1 të këtij neni, vendos masën e</w:t>
      </w:r>
      <w:r w:rsidR="00AD2AEC" w:rsidRPr="00842A47">
        <w:rPr>
          <w:rFonts w:ascii="Garamond" w:hAnsi="Garamond"/>
          <w:sz w:val="24"/>
          <w:szCs w:val="24"/>
        </w:rPr>
        <w:t xml:space="preserve"> dënimit administrativ me gjobë</w:t>
      </w:r>
      <w:r w:rsidRPr="00842A47">
        <w:rPr>
          <w:rFonts w:ascii="Garamond" w:hAnsi="Garamond"/>
          <w:sz w:val="24"/>
          <w:szCs w:val="24"/>
        </w:rPr>
        <w:t xml:space="preserve"> sipas parashikimeve të Kodit Rrugor. </w:t>
      </w:r>
    </w:p>
    <w:p w14:paraId="621E5B00" w14:textId="1D63F4F0"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lastRenderedPageBreak/>
        <w:t>4.</w:t>
      </w:r>
      <w:r w:rsidR="00040B63" w:rsidRPr="00842A47">
        <w:rPr>
          <w:rFonts w:ascii="Garamond" w:hAnsi="Garamond"/>
          <w:sz w:val="24"/>
          <w:szCs w:val="24"/>
        </w:rPr>
        <w:t xml:space="preserve"> </w:t>
      </w:r>
      <w:r w:rsidRPr="00842A47">
        <w:rPr>
          <w:rFonts w:ascii="Garamond" w:hAnsi="Garamond"/>
          <w:sz w:val="24"/>
          <w:szCs w:val="24"/>
        </w:rPr>
        <w:t>Sigurimi i përgjegjësisë së pronarit të mjetit të transportit për dëme shkaktuar palëve të treta mbulon edhe dëmet e shkaktuara nga përdorimi i mjetit prej personave të tjerë, kur këta e përdorin mjetin me miratimin e pronarit.</w:t>
      </w:r>
    </w:p>
    <w:p w14:paraId="621E5B01" w14:textId="77777777" w:rsidR="00465923" w:rsidRPr="00842A47" w:rsidRDefault="00465923" w:rsidP="00040B63">
      <w:pPr>
        <w:spacing w:after="0" w:line="240" w:lineRule="auto"/>
        <w:ind w:firstLine="284"/>
        <w:jc w:val="both"/>
        <w:rPr>
          <w:rFonts w:ascii="Garamond" w:hAnsi="Garamond"/>
          <w:sz w:val="24"/>
          <w:szCs w:val="24"/>
        </w:rPr>
      </w:pPr>
    </w:p>
    <w:p w14:paraId="621E5B02" w14:textId="77777777" w:rsidR="00465923" w:rsidRPr="00842A47" w:rsidRDefault="00465923" w:rsidP="00040B63">
      <w:pPr>
        <w:pStyle w:val="Neninr"/>
      </w:pPr>
      <w:r w:rsidRPr="00842A47">
        <w:t>Neni 5</w:t>
      </w:r>
    </w:p>
    <w:p w14:paraId="621E5B04" w14:textId="77777777" w:rsidR="00465923" w:rsidRPr="00842A47" w:rsidRDefault="00465923" w:rsidP="00040B63">
      <w:pPr>
        <w:pStyle w:val="Neninr"/>
        <w:rPr>
          <w:b/>
        </w:rPr>
      </w:pPr>
      <w:r w:rsidRPr="00842A47">
        <w:rPr>
          <w:b/>
        </w:rPr>
        <w:t>Detyrimet e pronarit ose përdoruesit të mjetit të transportit</w:t>
      </w:r>
    </w:p>
    <w:p w14:paraId="621E5B05" w14:textId="77777777" w:rsidR="00465923" w:rsidRPr="00842A47" w:rsidRDefault="00465923" w:rsidP="00040B63">
      <w:pPr>
        <w:spacing w:after="0" w:line="240" w:lineRule="auto"/>
        <w:ind w:firstLine="284"/>
        <w:jc w:val="both"/>
        <w:rPr>
          <w:rFonts w:ascii="Garamond" w:hAnsi="Garamond"/>
          <w:sz w:val="24"/>
          <w:szCs w:val="24"/>
        </w:rPr>
      </w:pPr>
    </w:p>
    <w:p w14:paraId="621E5B06" w14:textId="649AC360" w:rsidR="00465923" w:rsidRPr="00842A47" w:rsidRDefault="00C261B8"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40B63" w:rsidRPr="00842A47">
        <w:rPr>
          <w:rFonts w:ascii="Garamond" w:hAnsi="Garamond"/>
          <w:sz w:val="24"/>
          <w:szCs w:val="24"/>
        </w:rPr>
        <w:t xml:space="preserve"> </w:t>
      </w:r>
      <w:r w:rsidRPr="00842A47">
        <w:rPr>
          <w:rFonts w:ascii="Garamond" w:hAnsi="Garamond"/>
          <w:sz w:val="24"/>
          <w:szCs w:val="24"/>
        </w:rPr>
        <w:t>Pronari/p</w:t>
      </w:r>
      <w:r w:rsidR="00465923" w:rsidRPr="00842A47">
        <w:rPr>
          <w:rFonts w:ascii="Garamond" w:hAnsi="Garamond"/>
          <w:sz w:val="24"/>
          <w:szCs w:val="24"/>
        </w:rPr>
        <w:t>ërdoruesi i mjetit të transportit gjatë përdorimit të tij është i detyruar të mbajë me vete policën e sigurimit ose ndonjë provë tjetër të lidhjes së kontratës së sigurimit të detyrueshëm, si dhe Raportin E</w:t>
      </w:r>
      <w:r w:rsidR="006B1EEB">
        <w:rPr>
          <w:rFonts w:ascii="Garamond" w:hAnsi="Garamond"/>
          <w:sz w:val="24"/>
          <w:szCs w:val="24"/>
        </w:rPr>
        <w:t>v</w:t>
      </w:r>
      <w:r w:rsidR="00465923" w:rsidRPr="00842A47">
        <w:rPr>
          <w:rFonts w:ascii="Garamond" w:hAnsi="Garamond"/>
          <w:sz w:val="24"/>
          <w:szCs w:val="24"/>
        </w:rPr>
        <w:t>ropian të Aksidenteve.</w:t>
      </w:r>
    </w:p>
    <w:p w14:paraId="621E5B07" w14:textId="492B0DA4"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040B63" w:rsidRPr="00842A47">
        <w:rPr>
          <w:rFonts w:ascii="Garamond" w:hAnsi="Garamond"/>
          <w:sz w:val="24"/>
          <w:szCs w:val="24"/>
        </w:rPr>
        <w:t xml:space="preserve"> </w:t>
      </w:r>
      <w:r w:rsidRPr="00842A47">
        <w:rPr>
          <w:rFonts w:ascii="Garamond" w:hAnsi="Garamond"/>
          <w:sz w:val="24"/>
          <w:szCs w:val="24"/>
        </w:rPr>
        <w:t>Pronari/</w:t>
      </w:r>
      <w:r w:rsidR="00C261B8" w:rsidRPr="00842A47">
        <w:rPr>
          <w:rFonts w:ascii="Garamond" w:hAnsi="Garamond"/>
          <w:sz w:val="24"/>
          <w:szCs w:val="24"/>
        </w:rPr>
        <w:t>p</w:t>
      </w:r>
      <w:r w:rsidRPr="00842A47">
        <w:rPr>
          <w:rFonts w:ascii="Garamond" w:hAnsi="Garamond"/>
          <w:sz w:val="24"/>
          <w:szCs w:val="24"/>
        </w:rPr>
        <w:t>ërdoruesi i mjetit lundrues është i detyruar të mbajë me vete policën e sigurimit ose ndonjë provë tjetër të lidhjes së kontratës së sigurimit të detyrueshëm.</w:t>
      </w:r>
    </w:p>
    <w:p w14:paraId="621E5B08" w14:textId="20463343"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3.</w:t>
      </w:r>
      <w:r w:rsidR="00040B63" w:rsidRPr="00842A47">
        <w:rPr>
          <w:rFonts w:ascii="Garamond" w:hAnsi="Garamond"/>
          <w:sz w:val="24"/>
          <w:szCs w:val="24"/>
        </w:rPr>
        <w:t xml:space="preserve"> </w:t>
      </w:r>
      <w:r w:rsidRPr="00842A47">
        <w:rPr>
          <w:rFonts w:ascii="Garamond" w:hAnsi="Garamond"/>
          <w:sz w:val="24"/>
          <w:szCs w:val="24"/>
        </w:rPr>
        <w:t>Në rast aksidenti, drejtuesi i mjetit është i detyruar të japë të dhënat personale dhe të dhënat që lidhen me sigurimin e detyrueshëm, sipas këtij ligji, te të gjithë personat e përfshirë në aksident, të cilëve mund t’u lindë e drejta të kërkojnë dëmshpërblim.</w:t>
      </w:r>
    </w:p>
    <w:p w14:paraId="621E5B09" w14:textId="77777777" w:rsidR="00465923" w:rsidRPr="00842A47" w:rsidRDefault="00465923" w:rsidP="00040B63">
      <w:pPr>
        <w:spacing w:after="0" w:line="240" w:lineRule="auto"/>
        <w:ind w:firstLine="284"/>
        <w:jc w:val="both"/>
        <w:rPr>
          <w:rFonts w:ascii="Garamond" w:hAnsi="Garamond"/>
          <w:sz w:val="24"/>
          <w:szCs w:val="24"/>
        </w:rPr>
      </w:pPr>
    </w:p>
    <w:p w14:paraId="621E5B0A" w14:textId="77777777" w:rsidR="00465923" w:rsidRPr="00842A47" w:rsidRDefault="00465923" w:rsidP="00040B63">
      <w:pPr>
        <w:pStyle w:val="Neninr"/>
      </w:pPr>
      <w:r w:rsidRPr="00842A47">
        <w:t>Neni 6</w:t>
      </w:r>
    </w:p>
    <w:p w14:paraId="621E5B0C" w14:textId="77777777" w:rsidR="00465923" w:rsidRPr="00842A47" w:rsidRDefault="00465923" w:rsidP="00040B63">
      <w:pPr>
        <w:pStyle w:val="Neninr"/>
        <w:rPr>
          <w:b/>
        </w:rPr>
      </w:pPr>
      <w:r w:rsidRPr="00842A47">
        <w:rPr>
          <w:b/>
        </w:rPr>
        <w:t>Detyrimi për të dhëna</w:t>
      </w:r>
    </w:p>
    <w:p w14:paraId="621E5B0D" w14:textId="77777777" w:rsidR="00465923" w:rsidRPr="00842A47" w:rsidRDefault="00465923" w:rsidP="00040B63">
      <w:pPr>
        <w:spacing w:after="0" w:line="240" w:lineRule="auto"/>
        <w:ind w:firstLine="284"/>
        <w:jc w:val="both"/>
        <w:rPr>
          <w:rFonts w:ascii="Garamond" w:hAnsi="Garamond"/>
          <w:sz w:val="24"/>
          <w:szCs w:val="24"/>
        </w:rPr>
      </w:pPr>
    </w:p>
    <w:p w14:paraId="621E5B0E"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Organet e autorizuara </w:t>
      </w:r>
      <w:r w:rsidR="00E572C7" w:rsidRPr="00842A47">
        <w:rPr>
          <w:rFonts w:ascii="Garamond" w:hAnsi="Garamond"/>
          <w:sz w:val="24"/>
          <w:szCs w:val="24"/>
        </w:rPr>
        <w:t>për kontrollin e trafikut</w:t>
      </w:r>
      <w:r w:rsidRPr="00842A47">
        <w:rPr>
          <w:rFonts w:ascii="Garamond" w:hAnsi="Garamond"/>
          <w:sz w:val="24"/>
          <w:szCs w:val="24"/>
        </w:rPr>
        <w:t>, organet gjyqësore dhe organet e tjera</w:t>
      </w:r>
      <w:r w:rsidR="00C261B8" w:rsidRPr="00842A47">
        <w:rPr>
          <w:rFonts w:ascii="Garamond" w:hAnsi="Garamond"/>
          <w:sz w:val="24"/>
          <w:szCs w:val="24"/>
        </w:rPr>
        <w:t>,</w:t>
      </w:r>
      <w:r w:rsidRPr="00842A47">
        <w:rPr>
          <w:rFonts w:ascii="Garamond" w:hAnsi="Garamond"/>
          <w:sz w:val="24"/>
          <w:szCs w:val="24"/>
        </w:rPr>
        <w:t xml:space="preserve"> që zbatojnë procedurat në rast aksidenti ose kanë në dispozicion të tyre të dhëna për aksidentin, duhet t’</w:t>
      </w:r>
      <w:r w:rsidR="00C261B8" w:rsidRPr="00842A47">
        <w:rPr>
          <w:rFonts w:ascii="Garamond" w:hAnsi="Garamond"/>
          <w:sz w:val="24"/>
          <w:szCs w:val="24"/>
        </w:rPr>
        <w:t>u</w:t>
      </w:r>
      <w:r w:rsidRPr="00842A47">
        <w:rPr>
          <w:rFonts w:ascii="Garamond" w:hAnsi="Garamond"/>
          <w:sz w:val="24"/>
          <w:szCs w:val="24"/>
        </w:rPr>
        <w:t>a vënë në dispozicion shoqërive të sigurimit dhe Byrosë Shqiptare të Sigurimit për trajtimin e kërkesës për dëmshpërblim.</w:t>
      </w:r>
    </w:p>
    <w:p w14:paraId="621E5B0F" w14:textId="77777777" w:rsidR="00465923" w:rsidRPr="00842A47" w:rsidRDefault="00465923" w:rsidP="00040B63">
      <w:pPr>
        <w:spacing w:after="0" w:line="240" w:lineRule="auto"/>
        <w:ind w:firstLine="284"/>
        <w:jc w:val="both"/>
        <w:rPr>
          <w:rFonts w:ascii="Garamond" w:hAnsi="Garamond"/>
          <w:sz w:val="24"/>
          <w:szCs w:val="24"/>
        </w:rPr>
      </w:pPr>
    </w:p>
    <w:p w14:paraId="621E5B10" w14:textId="77777777" w:rsidR="00465923" w:rsidRPr="00842A47" w:rsidRDefault="00465923" w:rsidP="00040B63">
      <w:pPr>
        <w:pStyle w:val="Neninr"/>
      </w:pPr>
      <w:r w:rsidRPr="00842A47">
        <w:t>Neni 7</w:t>
      </w:r>
    </w:p>
    <w:p w14:paraId="621E5B12" w14:textId="77777777" w:rsidR="00465923" w:rsidRPr="00842A47" w:rsidRDefault="00465923" w:rsidP="00040B63">
      <w:pPr>
        <w:pStyle w:val="Neninr"/>
        <w:rPr>
          <w:b/>
        </w:rPr>
      </w:pPr>
      <w:r w:rsidRPr="00842A47">
        <w:rPr>
          <w:b/>
        </w:rPr>
        <w:t xml:space="preserve">Tarifat e </w:t>
      </w:r>
      <w:proofErr w:type="spellStart"/>
      <w:r w:rsidRPr="00842A47">
        <w:rPr>
          <w:b/>
        </w:rPr>
        <w:t>primit</w:t>
      </w:r>
      <w:proofErr w:type="spellEnd"/>
      <w:r w:rsidRPr="00842A47">
        <w:rPr>
          <w:b/>
        </w:rPr>
        <w:t xml:space="preserve"> të sigurimit të detyrueshëm</w:t>
      </w:r>
    </w:p>
    <w:p w14:paraId="621E5B13" w14:textId="77777777" w:rsidR="00465923" w:rsidRPr="00842A47" w:rsidRDefault="00465923" w:rsidP="00040B63">
      <w:pPr>
        <w:spacing w:after="0" w:line="240" w:lineRule="auto"/>
        <w:ind w:firstLine="284"/>
        <w:jc w:val="both"/>
        <w:rPr>
          <w:rFonts w:ascii="Garamond" w:hAnsi="Garamond"/>
          <w:sz w:val="24"/>
          <w:szCs w:val="24"/>
        </w:rPr>
      </w:pPr>
    </w:p>
    <w:p w14:paraId="621E5B14" w14:textId="69F7230B" w:rsidR="00E572C7"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40B63" w:rsidRPr="00842A47">
        <w:rPr>
          <w:rFonts w:ascii="Garamond" w:hAnsi="Garamond"/>
          <w:sz w:val="24"/>
          <w:szCs w:val="24"/>
        </w:rPr>
        <w:t xml:space="preserve"> </w:t>
      </w:r>
      <w:r w:rsidRPr="00842A47">
        <w:rPr>
          <w:rFonts w:ascii="Garamond" w:hAnsi="Garamond"/>
          <w:sz w:val="24"/>
          <w:szCs w:val="24"/>
        </w:rPr>
        <w:t xml:space="preserve">Shoqëria e sigurimit i përcakton vetë tarifat e </w:t>
      </w:r>
      <w:proofErr w:type="spellStart"/>
      <w:r w:rsidRPr="00842A47">
        <w:rPr>
          <w:rFonts w:ascii="Garamond" w:hAnsi="Garamond"/>
          <w:sz w:val="24"/>
          <w:szCs w:val="24"/>
        </w:rPr>
        <w:t>primit</w:t>
      </w:r>
      <w:proofErr w:type="spellEnd"/>
      <w:r w:rsidRPr="00842A47">
        <w:rPr>
          <w:rFonts w:ascii="Garamond" w:hAnsi="Garamond"/>
          <w:sz w:val="24"/>
          <w:szCs w:val="24"/>
        </w:rPr>
        <w:t xml:space="preserve"> të sigurimit të detyrueshëm për mjetet motorike, duke marrë parasysh faktorët e riskut.</w:t>
      </w:r>
    </w:p>
    <w:p w14:paraId="621E5B15" w14:textId="77777777" w:rsidR="00E572C7" w:rsidRPr="00842A47" w:rsidRDefault="00E572C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Shoqëria e sigurimit njofton Autoritetin të paktën 30 (tridhjetë) ditë kalendarike përpara aplikimit të tarifave të reja të </w:t>
      </w:r>
      <w:proofErr w:type="spellStart"/>
      <w:r w:rsidRPr="00842A47">
        <w:rPr>
          <w:rFonts w:ascii="Garamond" w:hAnsi="Garamond"/>
          <w:sz w:val="24"/>
          <w:szCs w:val="24"/>
        </w:rPr>
        <w:t>primit</w:t>
      </w:r>
      <w:proofErr w:type="spellEnd"/>
      <w:r w:rsidRPr="00842A47">
        <w:rPr>
          <w:rFonts w:ascii="Garamond" w:hAnsi="Garamond"/>
          <w:sz w:val="24"/>
          <w:szCs w:val="24"/>
        </w:rPr>
        <w:t xml:space="preserve"> dhe depoziton në Autoritet bazat teknike, faktorët e riskut dhe vlerësimet </w:t>
      </w:r>
      <w:proofErr w:type="spellStart"/>
      <w:r w:rsidRPr="00842A47">
        <w:rPr>
          <w:rFonts w:ascii="Garamond" w:hAnsi="Garamond"/>
          <w:sz w:val="24"/>
          <w:szCs w:val="24"/>
        </w:rPr>
        <w:t>aktuariale</w:t>
      </w:r>
      <w:proofErr w:type="spellEnd"/>
      <w:r w:rsidRPr="00842A47">
        <w:rPr>
          <w:rFonts w:ascii="Garamond" w:hAnsi="Garamond"/>
          <w:sz w:val="24"/>
          <w:szCs w:val="24"/>
        </w:rPr>
        <w:t xml:space="preserve"> të përdorura për llogaritjen e këtyre primeve, të shoqëruara me opinionin e </w:t>
      </w:r>
      <w:proofErr w:type="spellStart"/>
      <w:r w:rsidRPr="00842A47">
        <w:rPr>
          <w:rFonts w:ascii="Garamond" w:hAnsi="Garamond"/>
          <w:sz w:val="24"/>
          <w:szCs w:val="24"/>
        </w:rPr>
        <w:t>aktuarit</w:t>
      </w:r>
      <w:proofErr w:type="spellEnd"/>
      <w:r w:rsidRPr="00842A47">
        <w:rPr>
          <w:rFonts w:ascii="Garamond" w:hAnsi="Garamond"/>
          <w:sz w:val="24"/>
          <w:szCs w:val="24"/>
        </w:rPr>
        <w:t xml:space="preserve"> të autorizuar të shoqërisë.</w:t>
      </w:r>
    </w:p>
    <w:p w14:paraId="621E5B16" w14:textId="77777777" w:rsidR="00465923" w:rsidRPr="00842A47" w:rsidRDefault="00E572C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Autoriteti në funksion të mbikëqyrjes së veprimtarisë </w:t>
      </w:r>
      <w:r w:rsidR="00C261B8" w:rsidRPr="00842A47">
        <w:rPr>
          <w:rFonts w:ascii="Garamond" w:hAnsi="Garamond"/>
          <w:sz w:val="24"/>
          <w:szCs w:val="24"/>
        </w:rPr>
        <w:t>s</w:t>
      </w:r>
      <w:r w:rsidRPr="00842A47">
        <w:rPr>
          <w:rFonts w:ascii="Garamond" w:hAnsi="Garamond"/>
          <w:sz w:val="24"/>
          <w:szCs w:val="24"/>
        </w:rPr>
        <w:t xml:space="preserve">ë shoqërisë së sigurimit urdhëron rishikimin e tarifave të reja të primeve nëse konstaton se baza e të dhënave për hartimin e tabelave të </w:t>
      </w:r>
      <w:proofErr w:type="spellStart"/>
      <w:r w:rsidRPr="00842A47">
        <w:rPr>
          <w:rFonts w:ascii="Garamond" w:hAnsi="Garamond"/>
          <w:sz w:val="24"/>
          <w:szCs w:val="24"/>
        </w:rPr>
        <w:t>primit</w:t>
      </w:r>
      <w:proofErr w:type="spellEnd"/>
      <w:r w:rsidRPr="00842A47">
        <w:rPr>
          <w:rFonts w:ascii="Garamond" w:hAnsi="Garamond"/>
          <w:sz w:val="24"/>
          <w:szCs w:val="24"/>
        </w:rPr>
        <w:t xml:space="preserve"> nuk është e saktë ose shoqëria e sigurimit nuk ka vepruar në përputhje me parimet </w:t>
      </w:r>
      <w:proofErr w:type="spellStart"/>
      <w:r w:rsidRPr="00842A47">
        <w:rPr>
          <w:rFonts w:ascii="Garamond" w:hAnsi="Garamond"/>
          <w:sz w:val="24"/>
          <w:szCs w:val="24"/>
        </w:rPr>
        <w:t>aktuariale</w:t>
      </w:r>
      <w:proofErr w:type="spellEnd"/>
      <w:r w:rsidRPr="00842A47">
        <w:rPr>
          <w:rFonts w:ascii="Garamond" w:hAnsi="Garamond"/>
          <w:sz w:val="24"/>
          <w:szCs w:val="24"/>
        </w:rPr>
        <w:t xml:space="preserve"> dhe metodologjinë e përdorur për përfshirjen e faktorëve të riskut të përcaktuara me rregullore nga Autoriteti.</w:t>
      </w:r>
    </w:p>
    <w:p w14:paraId="621E5B17" w14:textId="5D8DE5FF"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4.</w:t>
      </w:r>
      <w:r w:rsidR="00040B63" w:rsidRPr="00842A47">
        <w:rPr>
          <w:rFonts w:ascii="Garamond" w:hAnsi="Garamond"/>
          <w:sz w:val="24"/>
          <w:szCs w:val="24"/>
        </w:rPr>
        <w:t xml:space="preserve"> </w:t>
      </w:r>
      <w:r w:rsidRPr="00842A47">
        <w:rPr>
          <w:rFonts w:ascii="Garamond" w:hAnsi="Garamond"/>
          <w:sz w:val="24"/>
          <w:szCs w:val="24"/>
        </w:rPr>
        <w:t xml:space="preserve">Tarifat e </w:t>
      </w:r>
      <w:proofErr w:type="spellStart"/>
      <w:r w:rsidRPr="00842A47">
        <w:rPr>
          <w:rFonts w:ascii="Garamond" w:hAnsi="Garamond"/>
          <w:sz w:val="24"/>
          <w:szCs w:val="24"/>
        </w:rPr>
        <w:t>primit</w:t>
      </w:r>
      <w:proofErr w:type="spellEnd"/>
      <w:r w:rsidRPr="00842A47">
        <w:rPr>
          <w:rFonts w:ascii="Garamond" w:hAnsi="Garamond"/>
          <w:sz w:val="24"/>
          <w:szCs w:val="24"/>
        </w:rPr>
        <w:t xml:space="preserve"> të sigurimit të detyrueshëm nuk mund të ndryshohen më shumë se dy herë brenda një viti kalendarik.</w:t>
      </w:r>
    </w:p>
    <w:p w14:paraId="621E5B18" w14:textId="23C1E8C5"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5.</w:t>
      </w:r>
      <w:r w:rsidR="00040B63" w:rsidRPr="00842A47">
        <w:rPr>
          <w:rFonts w:ascii="Garamond" w:hAnsi="Garamond"/>
          <w:sz w:val="24"/>
          <w:szCs w:val="24"/>
        </w:rPr>
        <w:t xml:space="preserve"> </w:t>
      </w:r>
      <w:r w:rsidRPr="00842A47">
        <w:rPr>
          <w:rFonts w:ascii="Garamond" w:hAnsi="Garamond"/>
          <w:sz w:val="24"/>
          <w:szCs w:val="24"/>
        </w:rPr>
        <w:t xml:space="preserve">Shoqëritë e sigurimit duhet të krijojnë </w:t>
      </w:r>
      <w:proofErr w:type="spellStart"/>
      <w:r w:rsidRPr="00842A47">
        <w:rPr>
          <w:rFonts w:ascii="Garamond" w:hAnsi="Garamond"/>
          <w:sz w:val="24"/>
          <w:szCs w:val="24"/>
        </w:rPr>
        <w:t>provigjone</w:t>
      </w:r>
      <w:proofErr w:type="spellEnd"/>
      <w:r w:rsidRPr="00842A47">
        <w:rPr>
          <w:rFonts w:ascii="Garamond" w:hAnsi="Garamond"/>
          <w:sz w:val="24"/>
          <w:szCs w:val="24"/>
        </w:rPr>
        <w:t xml:space="preserve"> teknike jo më pak se niveli i </w:t>
      </w:r>
      <w:proofErr w:type="spellStart"/>
      <w:r w:rsidRPr="00842A47">
        <w:rPr>
          <w:rFonts w:ascii="Garamond" w:hAnsi="Garamond"/>
          <w:sz w:val="24"/>
          <w:szCs w:val="24"/>
        </w:rPr>
        <w:t>provigjoneve</w:t>
      </w:r>
      <w:proofErr w:type="spellEnd"/>
      <w:r w:rsidRPr="00842A47">
        <w:rPr>
          <w:rFonts w:ascii="Garamond" w:hAnsi="Garamond"/>
          <w:sz w:val="24"/>
          <w:szCs w:val="24"/>
        </w:rPr>
        <w:t xml:space="preserve"> teknike i përcaktuar</w:t>
      </w:r>
      <w:r w:rsidR="00C261B8" w:rsidRPr="00842A47">
        <w:rPr>
          <w:rFonts w:ascii="Garamond" w:hAnsi="Garamond"/>
          <w:sz w:val="24"/>
          <w:szCs w:val="24"/>
        </w:rPr>
        <w:t xml:space="preserve"> me rregullore nga Autoriteti. </w:t>
      </w:r>
    </w:p>
    <w:p w14:paraId="621E5B19" w14:textId="125F494A"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6.</w:t>
      </w:r>
      <w:r w:rsidR="00040B63" w:rsidRPr="00842A47">
        <w:rPr>
          <w:rFonts w:ascii="Garamond" w:hAnsi="Garamond"/>
          <w:sz w:val="24"/>
          <w:szCs w:val="24"/>
        </w:rPr>
        <w:t xml:space="preserve"> </w:t>
      </w:r>
      <w:r w:rsidRPr="00842A47">
        <w:rPr>
          <w:rFonts w:ascii="Garamond" w:hAnsi="Garamond"/>
          <w:sz w:val="24"/>
          <w:szCs w:val="24"/>
        </w:rPr>
        <w:t>Komisionet e ndërmjetësimit nuk mund të jenë më të larta se niveli i përcaktuar me rregullore nga Autoriteti.</w:t>
      </w:r>
    </w:p>
    <w:p w14:paraId="621E5B1A" w14:textId="3A83EAA9"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7.</w:t>
      </w:r>
      <w:r w:rsidR="00040B63" w:rsidRPr="00842A47">
        <w:rPr>
          <w:rFonts w:ascii="Garamond" w:hAnsi="Garamond"/>
          <w:sz w:val="24"/>
          <w:szCs w:val="24"/>
        </w:rPr>
        <w:t xml:space="preserve"> </w:t>
      </w:r>
      <w:r w:rsidRPr="00842A47">
        <w:rPr>
          <w:rFonts w:ascii="Garamond" w:hAnsi="Garamond"/>
          <w:sz w:val="24"/>
          <w:szCs w:val="24"/>
        </w:rPr>
        <w:t xml:space="preserve">Shoqëria e sigurimit nuk mund të aplikojë tarifa të </w:t>
      </w:r>
      <w:proofErr w:type="spellStart"/>
      <w:r w:rsidRPr="00842A47">
        <w:rPr>
          <w:rFonts w:ascii="Garamond" w:hAnsi="Garamond"/>
          <w:sz w:val="24"/>
          <w:szCs w:val="24"/>
        </w:rPr>
        <w:t>primit</w:t>
      </w:r>
      <w:proofErr w:type="spellEnd"/>
      <w:r w:rsidRPr="00842A47">
        <w:rPr>
          <w:rFonts w:ascii="Garamond" w:hAnsi="Garamond"/>
          <w:sz w:val="24"/>
          <w:szCs w:val="24"/>
        </w:rPr>
        <w:t xml:space="preserve"> të shkruar bruto të ndryshme nga ato </w:t>
      </w:r>
      <w:r w:rsidR="00C261B8" w:rsidRPr="00842A47">
        <w:rPr>
          <w:rFonts w:ascii="Garamond" w:hAnsi="Garamond"/>
          <w:sz w:val="24"/>
          <w:szCs w:val="24"/>
        </w:rPr>
        <w:t>të përcaktuara në pikat 2 dhe 3</w:t>
      </w:r>
      <w:r w:rsidRPr="00842A47">
        <w:rPr>
          <w:rFonts w:ascii="Garamond" w:hAnsi="Garamond"/>
          <w:sz w:val="24"/>
          <w:szCs w:val="24"/>
        </w:rPr>
        <w:t xml:space="preserve"> të këtij neni.</w:t>
      </w:r>
    </w:p>
    <w:p w14:paraId="621E5B1B" w14:textId="5377AC3D"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8.</w:t>
      </w:r>
      <w:r w:rsidR="00040B63" w:rsidRPr="00842A47">
        <w:rPr>
          <w:rFonts w:ascii="Garamond" w:hAnsi="Garamond"/>
          <w:sz w:val="24"/>
          <w:szCs w:val="24"/>
        </w:rPr>
        <w:t xml:space="preserve"> </w:t>
      </w:r>
      <w:r w:rsidRPr="00842A47">
        <w:rPr>
          <w:rFonts w:ascii="Garamond" w:hAnsi="Garamond"/>
          <w:sz w:val="24"/>
          <w:szCs w:val="24"/>
        </w:rPr>
        <w:t xml:space="preserve">Shoqëria e sigurimit mund të përfshijë sistemin </w:t>
      </w:r>
      <w:proofErr w:type="spellStart"/>
      <w:r w:rsidR="006B1EEB" w:rsidRPr="006B1EEB">
        <w:rPr>
          <w:rFonts w:ascii="Garamond" w:hAnsi="Garamond"/>
          <w:i/>
          <w:sz w:val="24"/>
          <w:szCs w:val="24"/>
        </w:rPr>
        <w:t>bonus-malus</w:t>
      </w:r>
      <w:proofErr w:type="spellEnd"/>
      <w:r w:rsidRPr="00842A47">
        <w:rPr>
          <w:rFonts w:ascii="Garamond" w:hAnsi="Garamond"/>
          <w:sz w:val="24"/>
          <w:szCs w:val="24"/>
        </w:rPr>
        <w:t xml:space="preserve"> në përcaktimin e tarifave të primeve të sigurimit të përgjegjësisë së të siguruarit për dëmet e shkaktuara palëve të treta nga përdorimi i këtij mjeti motorik, me përjashtim të policës kufitare dhe të kartonit jeshil.</w:t>
      </w:r>
    </w:p>
    <w:p w14:paraId="621E5B1C" w14:textId="77777777" w:rsidR="00465923" w:rsidRPr="00842A47" w:rsidRDefault="00465923" w:rsidP="00040B63">
      <w:pPr>
        <w:spacing w:after="0" w:line="240" w:lineRule="auto"/>
        <w:ind w:firstLine="284"/>
        <w:jc w:val="both"/>
        <w:rPr>
          <w:rFonts w:ascii="Garamond" w:hAnsi="Garamond"/>
          <w:sz w:val="24"/>
          <w:szCs w:val="24"/>
        </w:rPr>
      </w:pPr>
    </w:p>
    <w:p w14:paraId="1FC1BF2B" w14:textId="77777777" w:rsidR="00040B63" w:rsidRPr="00842A47" w:rsidRDefault="00040B63" w:rsidP="00040B63">
      <w:pPr>
        <w:spacing w:after="0" w:line="240" w:lineRule="auto"/>
        <w:ind w:firstLine="284"/>
        <w:jc w:val="both"/>
        <w:rPr>
          <w:rFonts w:ascii="Garamond" w:hAnsi="Garamond"/>
          <w:sz w:val="24"/>
          <w:szCs w:val="24"/>
        </w:rPr>
      </w:pPr>
    </w:p>
    <w:p w14:paraId="621E5B1D" w14:textId="77777777" w:rsidR="00465923" w:rsidRPr="00842A47" w:rsidRDefault="00465923" w:rsidP="00040B63">
      <w:pPr>
        <w:pStyle w:val="Neninr"/>
      </w:pPr>
      <w:r w:rsidRPr="00842A47">
        <w:lastRenderedPageBreak/>
        <w:t>Neni 8</w:t>
      </w:r>
    </w:p>
    <w:p w14:paraId="621E5B1F" w14:textId="7008BD21" w:rsidR="00465923" w:rsidRPr="00842A47" w:rsidRDefault="00465923" w:rsidP="00040B63">
      <w:pPr>
        <w:pStyle w:val="Neninr"/>
        <w:rPr>
          <w:b/>
        </w:rPr>
      </w:pPr>
      <w:r w:rsidRPr="00842A47">
        <w:rPr>
          <w:b/>
        </w:rPr>
        <w:t xml:space="preserve">Sistemi </w:t>
      </w:r>
      <w:proofErr w:type="spellStart"/>
      <w:r w:rsidR="006B1EEB" w:rsidRPr="006B1EEB">
        <w:rPr>
          <w:b/>
          <w:i/>
        </w:rPr>
        <w:t>bonus-malus</w:t>
      </w:r>
      <w:proofErr w:type="spellEnd"/>
    </w:p>
    <w:p w14:paraId="621E5B20" w14:textId="77777777" w:rsidR="00465923" w:rsidRPr="00842A47" w:rsidRDefault="00465923" w:rsidP="00040B63">
      <w:pPr>
        <w:spacing w:after="0" w:line="240" w:lineRule="auto"/>
        <w:ind w:firstLine="284"/>
        <w:jc w:val="both"/>
        <w:rPr>
          <w:rFonts w:ascii="Garamond" w:hAnsi="Garamond"/>
          <w:sz w:val="24"/>
          <w:szCs w:val="24"/>
        </w:rPr>
      </w:pPr>
    </w:p>
    <w:p w14:paraId="621E5B21" w14:textId="2244A109"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40B63" w:rsidRPr="00842A47">
        <w:rPr>
          <w:rFonts w:ascii="Garamond" w:hAnsi="Garamond"/>
          <w:sz w:val="24"/>
          <w:szCs w:val="24"/>
        </w:rPr>
        <w:t xml:space="preserve"> </w:t>
      </w:r>
      <w:r w:rsidRPr="00842A47">
        <w:rPr>
          <w:rFonts w:ascii="Garamond" w:hAnsi="Garamond"/>
          <w:sz w:val="24"/>
          <w:szCs w:val="24"/>
        </w:rPr>
        <w:t xml:space="preserve">Sistemi </w:t>
      </w:r>
      <w:proofErr w:type="spellStart"/>
      <w:r w:rsidR="006B1EEB" w:rsidRPr="006B1EEB">
        <w:rPr>
          <w:rFonts w:ascii="Garamond" w:hAnsi="Garamond"/>
          <w:i/>
          <w:sz w:val="24"/>
          <w:szCs w:val="24"/>
        </w:rPr>
        <w:t>bonus-malus</w:t>
      </w:r>
      <w:proofErr w:type="spellEnd"/>
      <w:r w:rsidRPr="00842A47">
        <w:rPr>
          <w:rFonts w:ascii="Garamond" w:hAnsi="Garamond"/>
          <w:sz w:val="24"/>
          <w:szCs w:val="24"/>
        </w:rPr>
        <w:t xml:space="preserve"> është sistemi për përcaktimin e nivelit të </w:t>
      </w:r>
      <w:proofErr w:type="spellStart"/>
      <w:r w:rsidRPr="00842A47">
        <w:rPr>
          <w:rFonts w:ascii="Garamond" w:hAnsi="Garamond"/>
          <w:sz w:val="24"/>
          <w:szCs w:val="24"/>
        </w:rPr>
        <w:t>primit</w:t>
      </w:r>
      <w:proofErr w:type="spellEnd"/>
      <w:r w:rsidRPr="00842A47">
        <w:rPr>
          <w:rFonts w:ascii="Garamond" w:hAnsi="Garamond"/>
          <w:sz w:val="24"/>
          <w:szCs w:val="24"/>
        </w:rPr>
        <w:t xml:space="preserve"> të sigurimit të detyrueshëm motorik, bazuar në historikun e dëmeve të </w:t>
      </w:r>
      <w:proofErr w:type="spellStart"/>
      <w:r w:rsidRPr="00842A47">
        <w:rPr>
          <w:rFonts w:ascii="Garamond" w:hAnsi="Garamond"/>
          <w:sz w:val="24"/>
          <w:szCs w:val="24"/>
        </w:rPr>
        <w:t>të</w:t>
      </w:r>
      <w:proofErr w:type="spellEnd"/>
      <w:r w:rsidRPr="00842A47">
        <w:rPr>
          <w:rFonts w:ascii="Garamond" w:hAnsi="Garamond"/>
          <w:sz w:val="24"/>
          <w:szCs w:val="24"/>
        </w:rPr>
        <w:t xml:space="preserve"> siguruarit.</w:t>
      </w:r>
    </w:p>
    <w:p w14:paraId="621E5B22" w14:textId="3B0CA50B" w:rsidR="00465923" w:rsidRPr="00842A47" w:rsidRDefault="00C261B8"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040B63" w:rsidRPr="00842A47">
        <w:rPr>
          <w:rFonts w:ascii="Garamond" w:hAnsi="Garamond"/>
          <w:sz w:val="24"/>
          <w:szCs w:val="24"/>
        </w:rPr>
        <w:t xml:space="preserve"> </w:t>
      </w:r>
      <w:r w:rsidRPr="00842A47">
        <w:rPr>
          <w:rFonts w:ascii="Garamond" w:hAnsi="Garamond"/>
          <w:sz w:val="24"/>
          <w:szCs w:val="24"/>
        </w:rPr>
        <w:t xml:space="preserve">Sistemi </w:t>
      </w:r>
      <w:proofErr w:type="spellStart"/>
      <w:r w:rsidR="006B1EEB" w:rsidRPr="006B1EEB">
        <w:rPr>
          <w:rFonts w:ascii="Garamond" w:hAnsi="Garamond"/>
          <w:i/>
          <w:sz w:val="24"/>
          <w:szCs w:val="24"/>
        </w:rPr>
        <w:t>bonus-malus</w:t>
      </w:r>
      <w:proofErr w:type="spellEnd"/>
      <w:r w:rsidR="00465923" w:rsidRPr="00842A47">
        <w:rPr>
          <w:rFonts w:ascii="Garamond" w:hAnsi="Garamond"/>
          <w:sz w:val="24"/>
          <w:szCs w:val="24"/>
        </w:rPr>
        <w:t xml:space="preserve"> është një nga faktorët e riskut, të cilin shoqëritë e sigurimit kanë të drejtë ta zbatojnë në </w:t>
      </w:r>
      <w:proofErr w:type="spellStart"/>
      <w:r w:rsidR="00465923" w:rsidRPr="00842A47">
        <w:rPr>
          <w:rFonts w:ascii="Garamond" w:hAnsi="Garamond"/>
          <w:sz w:val="24"/>
          <w:szCs w:val="24"/>
        </w:rPr>
        <w:t>tarifimin</w:t>
      </w:r>
      <w:proofErr w:type="spellEnd"/>
      <w:r w:rsidR="00465923" w:rsidRPr="00842A47">
        <w:rPr>
          <w:rFonts w:ascii="Garamond" w:hAnsi="Garamond"/>
          <w:sz w:val="24"/>
          <w:szCs w:val="24"/>
        </w:rPr>
        <w:t xml:space="preserve"> e sigurimit të përgjegjësisë së të siguruarit të mjetit motorik, për dëmet e shkaktuara palëve të treta nga përdorimi i këtij mjeti.</w:t>
      </w:r>
    </w:p>
    <w:p w14:paraId="621E5B23" w14:textId="2F8A7E91"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3.</w:t>
      </w:r>
      <w:r w:rsidR="00040B63" w:rsidRPr="00842A47">
        <w:rPr>
          <w:rFonts w:ascii="Garamond" w:hAnsi="Garamond"/>
          <w:sz w:val="24"/>
          <w:szCs w:val="24"/>
        </w:rPr>
        <w:t xml:space="preserve"> </w:t>
      </w:r>
      <w:r w:rsidRPr="00842A47">
        <w:rPr>
          <w:rFonts w:ascii="Garamond" w:hAnsi="Garamond"/>
          <w:sz w:val="24"/>
          <w:szCs w:val="24"/>
        </w:rPr>
        <w:t xml:space="preserve">Shoqëria e sigurimit është e detyruar të vërë në dispozicion të </w:t>
      </w:r>
      <w:proofErr w:type="spellStart"/>
      <w:r w:rsidRPr="00842A47">
        <w:rPr>
          <w:rFonts w:ascii="Garamond" w:hAnsi="Garamond"/>
          <w:sz w:val="24"/>
          <w:szCs w:val="24"/>
        </w:rPr>
        <w:t>të</w:t>
      </w:r>
      <w:proofErr w:type="spellEnd"/>
      <w:r w:rsidRPr="00842A47">
        <w:rPr>
          <w:rFonts w:ascii="Garamond" w:hAnsi="Garamond"/>
          <w:sz w:val="24"/>
          <w:szCs w:val="24"/>
        </w:rPr>
        <w:t xml:space="preserve"> siguruarve certifikatën e historikut të dëmeve sipas formatit, metodës, afateve kohore dhe përmbajtjes së përcaktuar me rregulla të miratuara nga Autoriteti.</w:t>
      </w:r>
    </w:p>
    <w:p w14:paraId="621E5B24" w14:textId="77777777" w:rsidR="00465923" w:rsidRPr="00842A47" w:rsidRDefault="00465923" w:rsidP="00040B63">
      <w:pPr>
        <w:spacing w:after="0" w:line="240" w:lineRule="auto"/>
        <w:ind w:firstLine="284"/>
        <w:jc w:val="both"/>
        <w:rPr>
          <w:rFonts w:ascii="Garamond" w:hAnsi="Garamond"/>
          <w:sz w:val="24"/>
          <w:szCs w:val="24"/>
        </w:rPr>
      </w:pPr>
    </w:p>
    <w:p w14:paraId="621E5B25" w14:textId="77777777" w:rsidR="00465923" w:rsidRPr="00842A47" w:rsidRDefault="00465923" w:rsidP="00040B63">
      <w:pPr>
        <w:pStyle w:val="Neninr"/>
      </w:pPr>
      <w:r w:rsidRPr="00842A47">
        <w:t>Neni 9</w:t>
      </w:r>
    </w:p>
    <w:p w14:paraId="621E5B27" w14:textId="77777777" w:rsidR="00465923" w:rsidRPr="00842A47" w:rsidRDefault="00465923" w:rsidP="00040B63">
      <w:pPr>
        <w:pStyle w:val="Neninr"/>
        <w:rPr>
          <w:b/>
        </w:rPr>
      </w:pPr>
      <w:r w:rsidRPr="00842A47">
        <w:rPr>
          <w:b/>
        </w:rPr>
        <w:t>E drejta e palës së dëmtuar të paraqesë kërkesë për dëmshpërblim</w:t>
      </w:r>
    </w:p>
    <w:p w14:paraId="621E5B28" w14:textId="77777777" w:rsidR="00465923" w:rsidRPr="00842A47" w:rsidRDefault="00465923" w:rsidP="00040B63">
      <w:pPr>
        <w:spacing w:after="0" w:line="240" w:lineRule="auto"/>
        <w:ind w:firstLine="284"/>
        <w:jc w:val="both"/>
        <w:rPr>
          <w:rFonts w:ascii="Garamond" w:hAnsi="Garamond"/>
          <w:sz w:val="24"/>
          <w:szCs w:val="24"/>
        </w:rPr>
      </w:pPr>
    </w:p>
    <w:p w14:paraId="621E5B29"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Pala e dëmtuar ka të drejtë</w:t>
      </w:r>
      <w:r w:rsidR="003C2C22" w:rsidRPr="00842A47">
        <w:rPr>
          <w:rFonts w:ascii="Garamond" w:hAnsi="Garamond"/>
          <w:sz w:val="24"/>
          <w:szCs w:val="24"/>
        </w:rPr>
        <w:t xml:space="preserve"> </w:t>
      </w:r>
      <w:r w:rsidR="001E78C3" w:rsidRPr="00842A47">
        <w:rPr>
          <w:rFonts w:ascii="Garamond" w:hAnsi="Garamond"/>
          <w:sz w:val="24"/>
          <w:szCs w:val="24"/>
        </w:rPr>
        <w:t>që</w:t>
      </w:r>
      <w:r w:rsidR="00465923" w:rsidRPr="00842A47">
        <w:rPr>
          <w:rFonts w:ascii="Garamond" w:hAnsi="Garamond"/>
          <w:sz w:val="24"/>
          <w:szCs w:val="24"/>
        </w:rPr>
        <w:t xml:space="preserve"> të paraqesë kërkesën për dëmshpërblim te siguruesi përgjegjës i pronarit të mjetit shkaktar aksidenti. Kërkesa për dëmshpërblim mund të paraqitet me shkrim ose në rrugë elektronike. </w:t>
      </w:r>
    </w:p>
    <w:p w14:paraId="621E5B2A"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Kërkesa për dëmshpërblim përfshin dëmshpërblimin e dëmeve ndaj pronës dhe/ose ndaj personit sipas kontratës së sigurimit.</w:t>
      </w:r>
    </w:p>
    <w:p w14:paraId="621E5B2B"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Siguruesit mund të lidhin marrëveshje ndërmjet tyre, sipas së cilës kërkesa për dëmshpërblim</w:t>
      </w:r>
      <w:r w:rsidR="00C539B6" w:rsidRPr="00842A47">
        <w:rPr>
          <w:rFonts w:ascii="Garamond" w:hAnsi="Garamond"/>
          <w:sz w:val="24"/>
          <w:szCs w:val="24"/>
        </w:rPr>
        <w:t>,</w:t>
      </w:r>
      <w:r w:rsidR="00465923" w:rsidRPr="00842A47">
        <w:rPr>
          <w:rFonts w:ascii="Garamond" w:hAnsi="Garamond"/>
          <w:sz w:val="24"/>
          <w:szCs w:val="24"/>
        </w:rPr>
        <w:t xml:space="preserve"> që lidhet me dëmin e shkaktuar nga përdorimi i një mjeti motorik ndaj një mjeti tjetër motorik, mund të trajtohet nga siguruesi i drejtpërdrejtë i pronarit të mjetit motorik të dëmtuar. </w:t>
      </w:r>
    </w:p>
    <w:p w14:paraId="621E5B2C"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Siguruesi i drejtpërdrejtë ka të drejtën e </w:t>
      </w:r>
      <w:proofErr w:type="spellStart"/>
      <w:r w:rsidR="00465923" w:rsidRPr="00842A47">
        <w:rPr>
          <w:rFonts w:ascii="Garamond" w:hAnsi="Garamond"/>
          <w:sz w:val="24"/>
          <w:szCs w:val="24"/>
        </w:rPr>
        <w:t>rimbursimit</w:t>
      </w:r>
      <w:proofErr w:type="spellEnd"/>
      <w:r w:rsidR="00465923" w:rsidRPr="00842A47">
        <w:rPr>
          <w:rFonts w:ascii="Garamond" w:hAnsi="Garamond"/>
          <w:sz w:val="24"/>
          <w:szCs w:val="24"/>
        </w:rPr>
        <w:t xml:space="preserve"> të dëmshpërblimit nga sigu</w:t>
      </w:r>
      <w:r w:rsidR="00C539B6" w:rsidRPr="00842A47">
        <w:rPr>
          <w:rFonts w:ascii="Garamond" w:hAnsi="Garamond"/>
          <w:sz w:val="24"/>
          <w:szCs w:val="24"/>
        </w:rPr>
        <w:t xml:space="preserve">ruesi përgjegjës sipas pikës 3 </w:t>
      </w:r>
      <w:r w:rsidR="00465923" w:rsidRPr="00842A47">
        <w:rPr>
          <w:rFonts w:ascii="Garamond" w:hAnsi="Garamond"/>
          <w:sz w:val="24"/>
          <w:szCs w:val="24"/>
        </w:rPr>
        <w:t xml:space="preserve">të këtij neni, sipas kushteve, limiteve dhe afateve të përcaktuara në marrëveshjen ndërmjet tyre. </w:t>
      </w:r>
    </w:p>
    <w:p w14:paraId="621E5B2D"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Në rast aksidenti ndërmjet dy mjeteve motorike të identifikuara dhe të siguruara me kontratë sigurimi të detyrueshëm për përgjegjësinë ndaj palëve të treta, pala e dëmtuar mund ta drejtojë kërkesën për dëmshpërbli</w:t>
      </w:r>
      <w:r w:rsidR="00C539B6" w:rsidRPr="00842A47">
        <w:rPr>
          <w:rFonts w:ascii="Garamond" w:hAnsi="Garamond"/>
          <w:sz w:val="24"/>
          <w:szCs w:val="24"/>
        </w:rPr>
        <w:t>m te siguruesi i drejtpërdrejtë</w:t>
      </w:r>
      <w:r w:rsidR="00465923" w:rsidRPr="00842A47">
        <w:rPr>
          <w:rFonts w:ascii="Garamond" w:hAnsi="Garamond"/>
          <w:sz w:val="24"/>
          <w:szCs w:val="24"/>
        </w:rPr>
        <w:t xml:space="preserve"> në rast se është l</w:t>
      </w:r>
      <w:r w:rsidR="00C539B6" w:rsidRPr="00842A47">
        <w:rPr>
          <w:rFonts w:ascii="Garamond" w:hAnsi="Garamond"/>
          <w:sz w:val="24"/>
          <w:szCs w:val="24"/>
        </w:rPr>
        <w:t>idhur marrëveshja sipas pikës 3</w:t>
      </w:r>
      <w:r w:rsidR="00465923" w:rsidRPr="00842A47">
        <w:rPr>
          <w:rFonts w:ascii="Garamond" w:hAnsi="Garamond"/>
          <w:sz w:val="24"/>
          <w:szCs w:val="24"/>
        </w:rPr>
        <w:t xml:space="preserve"> të këtij neni. </w:t>
      </w:r>
    </w:p>
    <w:p w14:paraId="621E5B2E" w14:textId="77777777" w:rsidR="00465923" w:rsidRPr="00842A47" w:rsidRDefault="00465923" w:rsidP="00040B63">
      <w:pPr>
        <w:spacing w:after="0" w:line="240" w:lineRule="auto"/>
        <w:ind w:firstLine="284"/>
        <w:jc w:val="both"/>
        <w:rPr>
          <w:rFonts w:ascii="Garamond" w:hAnsi="Garamond"/>
          <w:sz w:val="24"/>
          <w:szCs w:val="24"/>
        </w:rPr>
      </w:pPr>
    </w:p>
    <w:p w14:paraId="621E5B2F" w14:textId="77777777" w:rsidR="00465923" w:rsidRPr="00842A47" w:rsidRDefault="00465923" w:rsidP="00040B63">
      <w:pPr>
        <w:pStyle w:val="Neninr"/>
      </w:pPr>
      <w:r w:rsidRPr="00842A47">
        <w:t>Neni 10</w:t>
      </w:r>
    </w:p>
    <w:p w14:paraId="621E5B31" w14:textId="77777777" w:rsidR="00465923" w:rsidRPr="00842A47" w:rsidRDefault="00465923" w:rsidP="00040B63">
      <w:pPr>
        <w:pStyle w:val="Neninr"/>
        <w:rPr>
          <w:b/>
        </w:rPr>
      </w:pPr>
      <w:r w:rsidRPr="00842A47">
        <w:rPr>
          <w:b/>
        </w:rPr>
        <w:t>Procedura dhe afatet për dëmshpërblimin</w:t>
      </w:r>
    </w:p>
    <w:p w14:paraId="621E5B32" w14:textId="77777777" w:rsidR="00465923" w:rsidRPr="00842A47" w:rsidRDefault="00465923" w:rsidP="00040B63">
      <w:pPr>
        <w:pStyle w:val="Neninr"/>
      </w:pPr>
    </w:p>
    <w:p w14:paraId="621E5B33"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Siguruesi përgjegjës është i detyruar të trajtojë çdo kërkesë për dëmshpërbl</w:t>
      </w:r>
      <w:r w:rsidR="00C539B6" w:rsidRPr="00842A47">
        <w:rPr>
          <w:rFonts w:ascii="Garamond" w:hAnsi="Garamond"/>
          <w:sz w:val="24"/>
          <w:szCs w:val="24"/>
        </w:rPr>
        <w:t>im brenda afateve të mëposhtme:</w:t>
      </w:r>
    </w:p>
    <w:p w14:paraId="621E5B34"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665A38" w:rsidRPr="00842A47">
        <w:rPr>
          <w:rFonts w:ascii="Garamond" w:hAnsi="Garamond"/>
          <w:sz w:val="24"/>
          <w:szCs w:val="24"/>
        </w:rPr>
        <w:t>p</w:t>
      </w:r>
      <w:r w:rsidR="00C539B6" w:rsidRPr="00842A47">
        <w:rPr>
          <w:rFonts w:ascii="Garamond" w:hAnsi="Garamond"/>
          <w:sz w:val="24"/>
          <w:szCs w:val="24"/>
        </w:rPr>
        <w:t>ër dëme ndaj personit</w:t>
      </w:r>
      <w:r w:rsidR="00465923" w:rsidRPr="00842A47">
        <w:rPr>
          <w:rFonts w:ascii="Garamond" w:hAnsi="Garamond"/>
          <w:sz w:val="24"/>
          <w:szCs w:val="24"/>
        </w:rPr>
        <w:t xml:space="preserve"> brenda 90 (nëntëdhjetë)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nga data e depozitimit të kërkesës për dëmshpërblim;</w:t>
      </w:r>
    </w:p>
    <w:p w14:paraId="621E5B35"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665A38" w:rsidRPr="00842A47">
        <w:rPr>
          <w:rFonts w:ascii="Garamond" w:hAnsi="Garamond"/>
          <w:sz w:val="24"/>
          <w:szCs w:val="24"/>
        </w:rPr>
        <w:t>p</w:t>
      </w:r>
      <w:r w:rsidR="00C539B6" w:rsidRPr="00842A47">
        <w:rPr>
          <w:rFonts w:ascii="Garamond" w:hAnsi="Garamond"/>
          <w:sz w:val="24"/>
          <w:szCs w:val="24"/>
        </w:rPr>
        <w:t>ër dëme ndaj pronës</w:t>
      </w:r>
      <w:r w:rsidR="00465923" w:rsidRPr="00842A47">
        <w:rPr>
          <w:rFonts w:ascii="Garamond" w:hAnsi="Garamond"/>
          <w:sz w:val="24"/>
          <w:szCs w:val="24"/>
        </w:rPr>
        <w:t xml:space="preserve"> brenda 30 (tridhjetë)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nga data e depozitimit të kërkesës për dëmshpërblim.</w:t>
      </w:r>
    </w:p>
    <w:p w14:paraId="621E5B36"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C539B6" w:rsidRPr="00842A47">
        <w:rPr>
          <w:rFonts w:ascii="Garamond" w:hAnsi="Garamond"/>
          <w:sz w:val="24"/>
          <w:szCs w:val="24"/>
        </w:rPr>
        <w:t>Për qëllim të pikës 1</w:t>
      </w:r>
      <w:r w:rsidR="00465923" w:rsidRPr="00842A47">
        <w:rPr>
          <w:rFonts w:ascii="Garamond" w:hAnsi="Garamond"/>
          <w:sz w:val="24"/>
          <w:szCs w:val="24"/>
        </w:rPr>
        <w:t xml:space="preserve"> të këtij neni, data e marrjes së kërkesës për dëmshpërblim quhet data e depozitimit të kërkesës së bashku me dokumentacionin e plotë shoqërues.</w:t>
      </w:r>
    </w:p>
    <w:p w14:paraId="621E5B37"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Në përfundim të trajtimit të kërkesës për dëmshpërblim, në rast pranimi të kërkesës, shoqëria e sigurimit duhet të njoftojë palën e dëmtuar për masën e dëmshpërblimit të vlerësuar prej saj.</w:t>
      </w:r>
    </w:p>
    <w:p w14:paraId="621E5B38"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Shoqëria e sigurimit kryen pagesën e dëmshpërblimit brenda 14 (katërmbëdhjetë)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pas përfundimit të afatit të trajtimit të dëmit dhe nënshkrimit të deklaratës së pranimit të dëmshpërblimit. Në rast të mosrespektimit të afatit të përcaktuar në këtë nen, palës së dëmtuar i lind e drejta e përfitimit të interesit të pagueshëm për çdo ditë</w:t>
      </w:r>
      <w:r w:rsidR="0079463E" w:rsidRPr="00842A47">
        <w:rPr>
          <w:rFonts w:ascii="Garamond" w:hAnsi="Garamond"/>
          <w:sz w:val="24"/>
          <w:szCs w:val="24"/>
        </w:rPr>
        <w:t xml:space="preserve"> kalendarike</w:t>
      </w:r>
      <w:r w:rsidR="00315627" w:rsidRPr="00842A47">
        <w:rPr>
          <w:rFonts w:ascii="Garamond" w:hAnsi="Garamond"/>
          <w:sz w:val="24"/>
          <w:szCs w:val="24"/>
        </w:rPr>
        <w:t xml:space="preserve"> </w:t>
      </w:r>
      <w:r w:rsidR="00465923" w:rsidRPr="00842A47">
        <w:rPr>
          <w:rFonts w:ascii="Garamond" w:hAnsi="Garamond"/>
          <w:sz w:val="24"/>
          <w:szCs w:val="24"/>
        </w:rPr>
        <w:t>vonesë në shlyerjen e dë</w:t>
      </w:r>
      <w:r w:rsidR="00F64303" w:rsidRPr="00842A47">
        <w:rPr>
          <w:rFonts w:ascii="Garamond" w:hAnsi="Garamond"/>
          <w:sz w:val="24"/>
          <w:szCs w:val="24"/>
        </w:rPr>
        <w:t>m</w:t>
      </w:r>
      <w:r w:rsidR="0072532C" w:rsidRPr="00842A47">
        <w:rPr>
          <w:rFonts w:ascii="Garamond" w:hAnsi="Garamond"/>
          <w:sz w:val="24"/>
          <w:szCs w:val="24"/>
        </w:rPr>
        <w:t>sh</w:t>
      </w:r>
      <w:r w:rsidR="00465923" w:rsidRPr="00842A47">
        <w:rPr>
          <w:rFonts w:ascii="Garamond" w:hAnsi="Garamond"/>
          <w:sz w:val="24"/>
          <w:szCs w:val="24"/>
        </w:rPr>
        <w:t xml:space="preserve">përblimit nga shoqëria e sigurimit. </w:t>
      </w:r>
    </w:p>
    <w:p w14:paraId="621E5B39" w14:textId="18E8D889"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Në rastet kur kërkesa e paraqitur nuk është e plotë, shoqëria e sigurimit i drejtohet kërkuesit me shkrim brenda 8 (tetë)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pas pranimit të kërkesës dhe kërkon</w:t>
      </w:r>
      <w:r w:rsidR="00842A47" w:rsidRPr="00842A47">
        <w:rPr>
          <w:rFonts w:ascii="Garamond" w:hAnsi="Garamond"/>
          <w:sz w:val="24"/>
          <w:szCs w:val="24"/>
        </w:rPr>
        <w:t xml:space="preserve"> </w:t>
      </w:r>
      <w:r w:rsidR="00465923" w:rsidRPr="00842A47">
        <w:rPr>
          <w:rFonts w:ascii="Garamond" w:hAnsi="Garamond"/>
          <w:sz w:val="24"/>
          <w:szCs w:val="24"/>
        </w:rPr>
        <w:t xml:space="preserve">plotësimin e dokumentacionit. </w:t>
      </w:r>
    </w:p>
    <w:p w14:paraId="621E5B3A"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Në përfundim të trajtimit të kërkesës për dëmshpërblim, në rast refuzimi të kërkesës, shoqëria e sigurimit duhet të njoftojë me shkrim palën e dëmtuar për refuzimin dhe shkaqet ligjore, që çojnë në këtë refuzim. </w:t>
      </w:r>
    </w:p>
    <w:p w14:paraId="621E5B3B"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Pala e dëmtuar</w:t>
      </w:r>
      <w:r w:rsidR="00C539B6" w:rsidRPr="00842A47">
        <w:rPr>
          <w:rFonts w:ascii="Garamond" w:hAnsi="Garamond"/>
          <w:sz w:val="24"/>
          <w:szCs w:val="24"/>
        </w:rPr>
        <w:t>,</w:t>
      </w:r>
      <w:r w:rsidR="00465923" w:rsidRPr="00842A47">
        <w:rPr>
          <w:rFonts w:ascii="Garamond" w:hAnsi="Garamond"/>
          <w:sz w:val="24"/>
          <w:szCs w:val="24"/>
        </w:rPr>
        <w:t xml:space="preserve"> me marrjen e</w:t>
      </w:r>
      <w:r w:rsidR="00C539B6" w:rsidRPr="00842A47">
        <w:rPr>
          <w:rFonts w:ascii="Garamond" w:hAnsi="Garamond"/>
          <w:sz w:val="24"/>
          <w:szCs w:val="24"/>
        </w:rPr>
        <w:t xml:space="preserve"> njoftimit sipas pikave 3 dhe 6</w:t>
      </w:r>
      <w:r w:rsidR="00465923" w:rsidRPr="00842A47">
        <w:rPr>
          <w:rFonts w:ascii="Garamond" w:hAnsi="Garamond"/>
          <w:sz w:val="24"/>
          <w:szCs w:val="24"/>
        </w:rPr>
        <w:t xml:space="preserve"> të këtij neni, ka të drejtën e </w:t>
      </w:r>
      <w:proofErr w:type="spellStart"/>
      <w:r w:rsidR="00465923" w:rsidRPr="00842A47">
        <w:rPr>
          <w:rFonts w:ascii="Garamond" w:hAnsi="Garamond"/>
          <w:sz w:val="24"/>
          <w:szCs w:val="24"/>
        </w:rPr>
        <w:t>ankimimit</w:t>
      </w:r>
      <w:proofErr w:type="spellEnd"/>
      <w:r w:rsidR="00465923" w:rsidRPr="00842A47">
        <w:rPr>
          <w:rFonts w:ascii="Garamond" w:hAnsi="Garamond"/>
          <w:sz w:val="24"/>
          <w:szCs w:val="24"/>
        </w:rPr>
        <w:t xml:space="preserve"> pranë shoqërisë së sigurimit. Shoqëria e sigurimit është e detyruar t’i përgjigjet ankimit të palës së dëmtuar brenda 15 (pesëmbëdhjetë) ditëve kalendarike nga data e paraqitjes së ankimit.</w:t>
      </w:r>
    </w:p>
    <w:p w14:paraId="621E5B3C"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 xml:space="preserve">Shoqëria e sigurimit duhet të kryejë pagesën e dëmshpërblimit në llogarinë bankare personale të </w:t>
      </w:r>
      <w:proofErr w:type="spellStart"/>
      <w:r w:rsidR="00465923" w:rsidRPr="00842A47">
        <w:rPr>
          <w:rFonts w:ascii="Garamond" w:hAnsi="Garamond"/>
          <w:sz w:val="24"/>
          <w:szCs w:val="24"/>
        </w:rPr>
        <w:t>të</w:t>
      </w:r>
      <w:proofErr w:type="spellEnd"/>
      <w:r w:rsidR="00465923" w:rsidRPr="00842A47">
        <w:rPr>
          <w:rFonts w:ascii="Garamond" w:hAnsi="Garamond"/>
          <w:sz w:val="24"/>
          <w:szCs w:val="24"/>
        </w:rPr>
        <w:t xml:space="preserve"> dëmtuarit ose përfituesit. Pala e dëmtuar ose përfituesi</w:t>
      </w:r>
      <w:r w:rsidR="00C539B6" w:rsidRPr="00842A47">
        <w:rPr>
          <w:rFonts w:ascii="Garamond" w:hAnsi="Garamond"/>
          <w:sz w:val="24"/>
          <w:szCs w:val="24"/>
        </w:rPr>
        <w:t>,</w:t>
      </w:r>
      <w:r w:rsidR="00465923" w:rsidRPr="00842A47">
        <w:rPr>
          <w:rFonts w:ascii="Garamond" w:hAnsi="Garamond"/>
          <w:sz w:val="24"/>
          <w:szCs w:val="24"/>
        </w:rPr>
        <w:t xml:space="preserve"> në rast se merr shërbime nga mbrojtësi ligjor, mund t’i paguajë deri në 5% të vlerës së dëmshpërblimit të përfituar, por jo më pak se tarifat e përcaktuara në aktet përkatëse.</w:t>
      </w:r>
    </w:p>
    <w:p w14:paraId="621E5B3D" w14:textId="77777777" w:rsidR="00C539B6"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Ekzekutimi i vlerës së dëmshpërblimit që rrjedh nga kontrata e sigurimit të detyrueshëm dhe deklarimi formal i pranimit</w:t>
      </w:r>
      <w:r w:rsidR="00C539B6" w:rsidRPr="00842A47">
        <w:rPr>
          <w:rFonts w:ascii="Garamond" w:hAnsi="Garamond"/>
          <w:sz w:val="24"/>
          <w:szCs w:val="24"/>
        </w:rPr>
        <w:t xml:space="preserve"> të vlerës nga pala e dëmtuar </w:t>
      </w:r>
      <w:r w:rsidR="00465923" w:rsidRPr="00842A47">
        <w:rPr>
          <w:rFonts w:ascii="Garamond" w:hAnsi="Garamond"/>
          <w:sz w:val="24"/>
          <w:szCs w:val="24"/>
        </w:rPr>
        <w:t>o</w:t>
      </w:r>
      <w:r w:rsidR="00C539B6" w:rsidRPr="00842A47">
        <w:rPr>
          <w:rFonts w:ascii="Garamond" w:hAnsi="Garamond"/>
          <w:sz w:val="24"/>
          <w:szCs w:val="24"/>
        </w:rPr>
        <w:t>se</w:t>
      </w:r>
      <w:r w:rsidR="00465923" w:rsidRPr="00842A47">
        <w:rPr>
          <w:rFonts w:ascii="Garamond" w:hAnsi="Garamond"/>
          <w:sz w:val="24"/>
          <w:szCs w:val="24"/>
        </w:rPr>
        <w:t xml:space="preserve"> përfituese, shuajnë përfundimisht detyrimin e shoqërisë së sigurimit. Pala përfituese e dëmshpërblimit nuk ka të drejtë të kërkojë vlerë tjetër dëmshpërblimi, të ndryshme nga ajo që ka pranuar me vullnet të lirë nëpërmjet nënshkrimit të marrëveshjes dhe/ose de</w:t>
      </w:r>
      <w:r w:rsidR="00C539B6" w:rsidRPr="00842A47">
        <w:rPr>
          <w:rFonts w:ascii="Garamond" w:hAnsi="Garamond"/>
          <w:sz w:val="24"/>
          <w:szCs w:val="24"/>
        </w:rPr>
        <w:t>klaratës së pranimit të vlerës.</w:t>
      </w:r>
    </w:p>
    <w:p w14:paraId="621E5B3E" w14:textId="77777777" w:rsidR="00093421"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10. </w:t>
      </w:r>
      <w:r w:rsidR="00C539B6" w:rsidRPr="00842A47">
        <w:rPr>
          <w:rFonts w:ascii="Garamond" w:hAnsi="Garamond"/>
          <w:sz w:val="24"/>
          <w:szCs w:val="24"/>
        </w:rPr>
        <w:t>Në rast se shoqëria e sigurimit</w:t>
      </w:r>
      <w:r w:rsidR="00093421" w:rsidRPr="00842A47">
        <w:rPr>
          <w:rFonts w:ascii="Garamond" w:hAnsi="Garamond"/>
          <w:sz w:val="24"/>
          <w:szCs w:val="24"/>
        </w:rPr>
        <w:t xml:space="preserve"> nuk i përgjigjet palës së dëmtuar brenda afatit të përcaktuar në pikën 1 të këtij neni, dhe/ose pala e dëmtuar nuk është dakord me masën e dëmshpërblimit të ofruar nga shoqëria e sigurimit dhe/ose pala e dëmtuar nuk është dakord me shkaqet e refuzimit të dëmshpërblimit nga shoqëria e sigurimit, vetëm në kët</w:t>
      </w:r>
      <w:r w:rsidR="00187590" w:rsidRPr="00842A47">
        <w:rPr>
          <w:rFonts w:ascii="Garamond" w:hAnsi="Garamond"/>
          <w:sz w:val="24"/>
          <w:szCs w:val="24"/>
        </w:rPr>
        <w:t>o</w:t>
      </w:r>
      <w:r w:rsidR="00093421" w:rsidRPr="00842A47">
        <w:rPr>
          <w:rFonts w:ascii="Garamond" w:hAnsi="Garamond"/>
          <w:sz w:val="24"/>
          <w:szCs w:val="24"/>
        </w:rPr>
        <w:t xml:space="preserve"> rast</w:t>
      </w:r>
      <w:r w:rsidR="00187590" w:rsidRPr="00842A47">
        <w:rPr>
          <w:rFonts w:ascii="Garamond" w:hAnsi="Garamond"/>
          <w:sz w:val="24"/>
          <w:szCs w:val="24"/>
        </w:rPr>
        <w:t>e</w:t>
      </w:r>
      <w:r w:rsidR="00093421" w:rsidRPr="00842A47">
        <w:rPr>
          <w:rFonts w:ascii="Garamond" w:hAnsi="Garamond"/>
          <w:sz w:val="24"/>
          <w:szCs w:val="24"/>
        </w:rPr>
        <w:t xml:space="preserve"> pala e dëmtuar ka të drejtë të ngrejë padi civile</w:t>
      </w:r>
      <w:r w:rsidR="00C539B6" w:rsidRPr="00842A47">
        <w:rPr>
          <w:rFonts w:ascii="Garamond" w:hAnsi="Garamond"/>
          <w:sz w:val="24"/>
          <w:szCs w:val="24"/>
        </w:rPr>
        <w:t xml:space="preserve"> kundër shoqërisë së sigurimit.</w:t>
      </w:r>
      <w:bookmarkStart w:id="0" w:name="_GoBack"/>
      <w:bookmarkEnd w:id="0"/>
    </w:p>
    <w:p w14:paraId="621E5B3F" w14:textId="77777777" w:rsidR="00465923" w:rsidRPr="00842A47" w:rsidRDefault="00093421" w:rsidP="00040B63">
      <w:pPr>
        <w:spacing w:after="0" w:line="240" w:lineRule="auto"/>
        <w:ind w:firstLine="284"/>
        <w:jc w:val="both"/>
        <w:rPr>
          <w:rFonts w:ascii="Garamond" w:hAnsi="Garamond"/>
          <w:sz w:val="24"/>
          <w:szCs w:val="24"/>
        </w:rPr>
      </w:pPr>
      <w:r w:rsidRPr="00842A47">
        <w:rPr>
          <w:rFonts w:ascii="Garamond" w:hAnsi="Garamond"/>
          <w:sz w:val="24"/>
          <w:szCs w:val="24"/>
        </w:rPr>
        <w:t>11. Afatet sipas pikës 1 të këtij neni dhe e drejta e palës së dëmtuar për përfitimin e interesit të pagueshëm për</w:t>
      </w:r>
      <w:r w:rsidR="00C539B6" w:rsidRPr="00842A47">
        <w:rPr>
          <w:rFonts w:ascii="Garamond" w:hAnsi="Garamond"/>
          <w:sz w:val="24"/>
          <w:szCs w:val="24"/>
        </w:rPr>
        <w:t xml:space="preserve"> mosrespektim të këtyre afateve</w:t>
      </w:r>
      <w:r w:rsidRPr="00842A47">
        <w:rPr>
          <w:rFonts w:ascii="Garamond" w:hAnsi="Garamond"/>
          <w:sz w:val="24"/>
          <w:szCs w:val="24"/>
        </w:rPr>
        <w:t xml:space="preserve"> nuk zb</w:t>
      </w:r>
      <w:r w:rsidR="00C539B6" w:rsidRPr="00842A47">
        <w:rPr>
          <w:rFonts w:ascii="Garamond" w:hAnsi="Garamond"/>
          <w:sz w:val="24"/>
          <w:szCs w:val="24"/>
        </w:rPr>
        <w:t>atohen për rastet e aksidenteve</w:t>
      </w:r>
      <w:r w:rsidRPr="00842A47">
        <w:rPr>
          <w:rFonts w:ascii="Garamond" w:hAnsi="Garamond"/>
          <w:sz w:val="24"/>
          <w:szCs w:val="24"/>
        </w:rPr>
        <w:t xml:space="preserve"> ku janë përfshirë mjetet motorike të regjistruara jashtë shtetit dhe të pajisura me karton jeshil</w:t>
      </w:r>
      <w:r w:rsidR="00C539B6" w:rsidRPr="00842A47">
        <w:rPr>
          <w:rFonts w:ascii="Garamond" w:hAnsi="Garamond"/>
          <w:sz w:val="24"/>
          <w:szCs w:val="24"/>
        </w:rPr>
        <w:t>,</w:t>
      </w:r>
      <w:r w:rsidRPr="00842A47">
        <w:rPr>
          <w:rFonts w:ascii="Garamond" w:hAnsi="Garamond"/>
          <w:sz w:val="24"/>
          <w:szCs w:val="24"/>
        </w:rPr>
        <w:t xml:space="preserve"> </w:t>
      </w:r>
      <w:r w:rsidR="00C539B6" w:rsidRPr="00842A47">
        <w:rPr>
          <w:rFonts w:ascii="Garamond" w:hAnsi="Garamond"/>
          <w:sz w:val="24"/>
          <w:szCs w:val="24"/>
        </w:rPr>
        <w:t>si dhe për rastet e aksidenteve</w:t>
      </w:r>
      <w:r w:rsidRPr="00842A47">
        <w:rPr>
          <w:rFonts w:ascii="Garamond" w:hAnsi="Garamond"/>
          <w:sz w:val="24"/>
          <w:szCs w:val="24"/>
        </w:rPr>
        <w:t xml:space="preserve"> ku janë përfshirë mjete motorike të pasiguruara dhe të </w:t>
      </w:r>
      <w:proofErr w:type="spellStart"/>
      <w:r w:rsidRPr="00842A47">
        <w:rPr>
          <w:rFonts w:ascii="Garamond" w:hAnsi="Garamond"/>
          <w:sz w:val="24"/>
          <w:szCs w:val="24"/>
        </w:rPr>
        <w:t>paindentifikuara</w:t>
      </w:r>
      <w:proofErr w:type="spellEnd"/>
      <w:r w:rsidRPr="00842A47">
        <w:rPr>
          <w:rFonts w:ascii="Garamond" w:hAnsi="Garamond"/>
          <w:sz w:val="24"/>
          <w:szCs w:val="24"/>
        </w:rPr>
        <w:t xml:space="preserve"> sipas nenit 41 të këtij ligji.</w:t>
      </w:r>
    </w:p>
    <w:p w14:paraId="621E5B40" w14:textId="204ABB37" w:rsidR="00093421" w:rsidRPr="00842A47" w:rsidRDefault="00D21863" w:rsidP="00040B63">
      <w:pPr>
        <w:spacing w:after="0" w:line="240" w:lineRule="auto"/>
        <w:ind w:firstLine="284"/>
        <w:jc w:val="both"/>
        <w:rPr>
          <w:rFonts w:ascii="Garamond" w:hAnsi="Garamond"/>
          <w:sz w:val="24"/>
          <w:szCs w:val="24"/>
        </w:rPr>
      </w:pPr>
      <w:r w:rsidRPr="00842A47">
        <w:rPr>
          <w:rFonts w:ascii="Garamond" w:hAnsi="Garamond"/>
          <w:sz w:val="24"/>
          <w:szCs w:val="24"/>
        </w:rPr>
        <w:t>12. Në përfundim të trajtimit të kërkesës për dëmshpërblim, në rast pranimi të kërkesës,</w:t>
      </w:r>
      <w:r w:rsidR="00842A47" w:rsidRPr="00842A47">
        <w:rPr>
          <w:rFonts w:ascii="Garamond" w:hAnsi="Garamond"/>
          <w:sz w:val="24"/>
          <w:szCs w:val="24"/>
        </w:rPr>
        <w:t xml:space="preserve"> </w:t>
      </w:r>
      <w:r w:rsidRPr="00842A47">
        <w:rPr>
          <w:rFonts w:ascii="Garamond" w:hAnsi="Garamond"/>
          <w:sz w:val="24"/>
          <w:szCs w:val="24"/>
        </w:rPr>
        <w:t>shoqëria e sigurimit duhet të njoftojë palën e dëmtuar për masën e dëmshpërblimit të vlerësuar prej saj. Siguruesi përgjegjës, gjithashtu, ka të drejtë të pu</w:t>
      </w:r>
      <w:r w:rsidR="00C539B6" w:rsidRPr="00842A47">
        <w:rPr>
          <w:rFonts w:ascii="Garamond" w:hAnsi="Garamond"/>
          <w:sz w:val="24"/>
          <w:szCs w:val="24"/>
        </w:rPr>
        <w:t xml:space="preserve">blikojë në faqen e internetit </w:t>
      </w:r>
      <w:r w:rsidRPr="00842A47">
        <w:rPr>
          <w:rFonts w:ascii="Garamond" w:hAnsi="Garamond"/>
          <w:sz w:val="24"/>
          <w:szCs w:val="24"/>
        </w:rPr>
        <w:t>o</w:t>
      </w:r>
      <w:r w:rsidR="00C539B6" w:rsidRPr="00842A47">
        <w:rPr>
          <w:rFonts w:ascii="Garamond" w:hAnsi="Garamond"/>
          <w:sz w:val="24"/>
          <w:szCs w:val="24"/>
        </w:rPr>
        <w:t>se</w:t>
      </w:r>
      <w:r w:rsidRPr="00842A47">
        <w:rPr>
          <w:rFonts w:ascii="Garamond" w:hAnsi="Garamond"/>
          <w:sz w:val="24"/>
          <w:szCs w:val="24"/>
        </w:rPr>
        <w:t xml:space="preserve"> nëpërmjet programeve analo</w:t>
      </w:r>
      <w:r w:rsidR="00C539B6" w:rsidRPr="00842A47">
        <w:rPr>
          <w:rFonts w:ascii="Garamond" w:hAnsi="Garamond"/>
          <w:sz w:val="24"/>
          <w:szCs w:val="24"/>
        </w:rPr>
        <w:t>ge</w:t>
      </w:r>
      <w:r w:rsidRPr="00842A47">
        <w:rPr>
          <w:rFonts w:ascii="Garamond" w:hAnsi="Garamond"/>
          <w:sz w:val="24"/>
          <w:szCs w:val="24"/>
        </w:rPr>
        <w:t xml:space="preserve"> listën e përfituesve të dëmshpërblimit dhe t’i ftojë ata të paraqiten pranë zyrave përkatëse për t’u njohur me vlerën e përllogaritur, për ta tërhequr atë nëse e pranojnë dhe për të përmbyllur prakti</w:t>
      </w:r>
      <w:r w:rsidR="00C539B6" w:rsidRPr="00842A47">
        <w:rPr>
          <w:rFonts w:ascii="Garamond" w:hAnsi="Garamond"/>
          <w:sz w:val="24"/>
          <w:szCs w:val="24"/>
        </w:rPr>
        <w:t>kën përkatëse të dëmshpërblimit</w:t>
      </w:r>
      <w:r w:rsidR="009F7511" w:rsidRPr="00842A47">
        <w:rPr>
          <w:rFonts w:ascii="Garamond" w:hAnsi="Garamond"/>
          <w:sz w:val="24"/>
          <w:szCs w:val="24"/>
        </w:rPr>
        <w:t xml:space="preserve"> në përputhje me l</w:t>
      </w:r>
      <w:r w:rsidR="003C2C22" w:rsidRPr="00842A47">
        <w:rPr>
          <w:rFonts w:ascii="Garamond" w:hAnsi="Garamond"/>
          <w:sz w:val="24"/>
          <w:szCs w:val="24"/>
        </w:rPr>
        <w:t>e</w:t>
      </w:r>
      <w:r w:rsidR="009F7511" w:rsidRPr="00842A47">
        <w:rPr>
          <w:rFonts w:ascii="Garamond" w:hAnsi="Garamond"/>
          <w:sz w:val="24"/>
          <w:szCs w:val="24"/>
        </w:rPr>
        <w:t>gjislacionin n</w:t>
      </w:r>
      <w:r w:rsidR="00515531" w:rsidRPr="00842A47">
        <w:rPr>
          <w:rFonts w:ascii="Garamond" w:hAnsi="Garamond"/>
          <w:sz w:val="24"/>
          <w:szCs w:val="24"/>
        </w:rPr>
        <w:t>ë</w:t>
      </w:r>
      <w:r w:rsidR="009F7511" w:rsidRPr="00842A47">
        <w:rPr>
          <w:rFonts w:ascii="Garamond" w:hAnsi="Garamond"/>
          <w:sz w:val="24"/>
          <w:szCs w:val="24"/>
        </w:rPr>
        <w:t xml:space="preserve"> fuqi p</w:t>
      </w:r>
      <w:r w:rsidRPr="00842A47">
        <w:rPr>
          <w:rFonts w:ascii="Garamond" w:hAnsi="Garamond"/>
          <w:sz w:val="24"/>
          <w:szCs w:val="24"/>
        </w:rPr>
        <w:t>ër mbrojtjen e të dhënave personale.</w:t>
      </w:r>
    </w:p>
    <w:p w14:paraId="621E5B41" w14:textId="77777777" w:rsidR="00C539B6" w:rsidRPr="00842A47" w:rsidRDefault="00C539B6" w:rsidP="00040B63">
      <w:pPr>
        <w:spacing w:after="0" w:line="240" w:lineRule="auto"/>
        <w:ind w:firstLine="284"/>
        <w:jc w:val="both"/>
        <w:rPr>
          <w:rFonts w:ascii="Garamond" w:hAnsi="Garamond"/>
          <w:sz w:val="24"/>
          <w:szCs w:val="24"/>
        </w:rPr>
      </w:pPr>
    </w:p>
    <w:p w14:paraId="621E5B42" w14:textId="77777777" w:rsidR="00465923" w:rsidRPr="00842A47" w:rsidRDefault="00465923" w:rsidP="00040B63">
      <w:pPr>
        <w:pStyle w:val="Neninr"/>
      </w:pPr>
      <w:r w:rsidRPr="00842A47">
        <w:t>Neni 11</w:t>
      </w:r>
    </w:p>
    <w:p w14:paraId="621E5B44" w14:textId="77777777" w:rsidR="00465923" w:rsidRPr="00842A47" w:rsidRDefault="00465923" w:rsidP="00040B63">
      <w:pPr>
        <w:pStyle w:val="Neninr"/>
        <w:rPr>
          <w:b/>
        </w:rPr>
      </w:pPr>
      <w:r w:rsidRPr="00842A47">
        <w:rPr>
          <w:b/>
        </w:rPr>
        <w:t>Rregullat e trajtimit të dëmshpërblimit</w:t>
      </w:r>
    </w:p>
    <w:p w14:paraId="621E5B45" w14:textId="77777777" w:rsidR="00465923" w:rsidRPr="00842A47" w:rsidRDefault="00465923" w:rsidP="00040B63">
      <w:pPr>
        <w:spacing w:after="0" w:line="240" w:lineRule="auto"/>
        <w:ind w:firstLine="284"/>
        <w:jc w:val="both"/>
        <w:rPr>
          <w:rFonts w:ascii="Garamond" w:hAnsi="Garamond"/>
          <w:sz w:val="24"/>
          <w:szCs w:val="24"/>
        </w:rPr>
      </w:pPr>
    </w:p>
    <w:p w14:paraId="621E5B46"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EB3147" w:rsidRPr="00842A47">
        <w:rPr>
          <w:rFonts w:ascii="Garamond" w:hAnsi="Garamond"/>
          <w:sz w:val="24"/>
          <w:szCs w:val="24"/>
        </w:rPr>
        <w:t>Rregullat,</w:t>
      </w:r>
      <w:r w:rsidR="00465923" w:rsidRPr="00842A47">
        <w:rPr>
          <w:rFonts w:ascii="Garamond" w:hAnsi="Garamond"/>
          <w:sz w:val="24"/>
          <w:szCs w:val="24"/>
        </w:rPr>
        <w:t xml:space="preserve"> metodologjia e llogaritjes së dëmshpërblimit që mbulohe</w:t>
      </w:r>
      <w:r w:rsidR="00EB3147" w:rsidRPr="00842A47">
        <w:rPr>
          <w:rFonts w:ascii="Garamond" w:hAnsi="Garamond"/>
          <w:sz w:val="24"/>
          <w:szCs w:val="24"/>
        </w:rPr>
        <w:t>t</w:t>
      </w:r>
      <w:r w:rsidR="00465923" w:rsidRPr="00842A47">
        <w:rPr>
          <w:rFonts w:ascii="Garamond" w:hAnsi="Garamond"/>
          <w:sz w:val="24"/>
          <w:szCs w:val="24"/>
        </w:rPr>
        <w:t xml:space="preserve"> nga kontrata e sigurimit të detyrueshëm në zbatim të këtij ligji</w:t>
      </w:r>
      <w:r w:rsidR="00C539B6" w:rsidRPr="00842A47">
        <w:rPr>
          <w:rFonts w:ascii="Garamond" w:hAnsi="Garamond"/>
          <w:sz w:val="24"/>
          <w:szCs w:val="24"/>
        </w:rPr>
        <w:t>, sipas pikës 1 të nenit 2</w:t>
      </w:r>
      <w:r w:rsidR="00465923" w:rsidRPr="00842A47">
        <w:rPr>
          <w:rFonts w:ascii="Garamond" w:hAnsi="Garamond"/>
          <w:sz w:val="24"/>
          <w:szCs w:val="24"/>
        </w:rPr>
        <w:t xml:space="preserve"> t</w:t>
      </w:r>
      <w:r w:rsidR="00C539B6" w:rsidRPr="00842A47">
        <w:rPr>
          <w:rFonts w:ascii="Garamond" w:hAnsi="Garamond"/>
          <w:sz w:val="24"/>
          <w:szCs w:val="24"/>
        </w:rPr>
        <w:t>ë këtij ligji</w:t>
      </w:r>
      <w:r w:rsidR="00465923" w:rsidRPr="00842A47">
        <w:rPr>
          <w:rFonts w:ascii="Garamond" w:hAnsi="Garamond"/>
          <w:sz w:val="24"/>
          <w:szCs w:val="24"/>
        </w:rPr>
        <w:t xml:space="preserve"> miratohen</w:t>
      </w:r>
      <w:r w:rsidR="00C539B6" w:rsidRPr="00842A47">
        <w:rPr>
          <w:rFonts w:ascii="Garamond" w:hAnsi="Garamond"/>
          <w:sz w:val="24"/>
          <w:szCs w:val="24"/>
        </w:rPr>
        <w:t xml:space="preserve"> nga Autoriteti dhe botohen në Fletoren Zyrtare</w:t>
      </w:r>
      <w:r w:rsidR="00465923" w:rsidRPr="00842A47">
        <w:rPr>
          <w:rFonts w:ascii="Garamond" w:hAnsi="Garamond"/>
          <w:sz w:val="24"/>
          <w:szCs w:val="24"/>
        </w:rPr>
        <w:t>.</w:t>
      </w:r>
    </w:p>
    <w:p w14:paraId="621E5B47"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Autoriteti mbikëqyr funksionimin e sistemit të dëmshpërblimit dhe rregullat e ndjekura nga shoqëritë e sigurimit, për të garantuar mbrojtjen e të siguruarve, kryerjen me korrektësi të procedurave të dëmshpërblimit.</w:t>
      </w:r>
    </w:p>
    <w:p w14:paraId="621E5B48"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Përllogaritja e shumës së dëmshpërblimit kryhet nga një vlerësues i licencuar nga Autoriteti i Mbikëqyrjes Financiare.</w:t>
      </w:r>
    </w:p>
    <w:p w14:paraId="621E5B49"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Vlerësuesi e kryen vlerësimin si</w:t>
      </w:r>
      <w:r w:rsidR="00C539B6" w:rsidRPr="00842A47">
        <w:rPr>
          <w:rFonts w:ascii="Garamond" w:hAnsi="Garamond"/>
          <w:sz w:val="24"/>
          <w:szCs w:val="24"/>
        </w:rPr>
        <w:t>pas parimeve dhe metodologjisë s</w:t>
      </w:r>
      <w:r w:rsidR="00465923" w:rsidRPr="00842A47">
        <w:rPr>
          <w:rFonts w:ascii="Garamond" w:hAnsi="Garamond"/>
          <w:sz w:val="24"/>
          <w:szCs w:val="24"/>
        </w:rPr>
        <w:t>ë miratuar nga Autoriteti duke zbatuar parimin një vlerësim për një ngjarje sigurimi.</w:t>
      </w:r>
    </w:p>
    <w:p w14:paraId="621E5B4A" w14:textId="77777777" w:rsidR="00465923" w:rsidRPr="00842A47" w:rsidRDefault="00465923" w:rsidP="00040B63">
      <w:pPr>
        <w:spacing w:after="0" w:line="240" w:lineRule="auto"/>
        <w:ind w:firstLine="284"/>
        <w:jc w:val="both"/>
        <w:rPr>
          <w:rFonts w:ascii="Garamond" w:hAnsi="Garamond"/>
          <w:sz w:val="24"/>
          <w:szCs w:val="24"/>
        </w:rPr>
      </w:pPr>
    </w:p>
    <w:p w14:paraId="621E5B4B" w14:textId="77777777" w:rsidR="00465923" w:rsidRPr="00842A47" w:rsidRDefault="00465923" w:rsidP="00040B63">
      <w:pPr>
        <w:pStyle w:val="Neninr"/>
      </w:pPr>
      <w:r w:rsidRPr="00842A47">
        <w:t>Neni 12</w:t>
      </w:r>
    </w:p>
    <w:p w14:paraId="621E5B4D" w14:textId="77777777" w:rsidR="00465923" w:rsidRPr="00842A47" w:rsidRDefault="00465923" w:rsidP="00040B63">
      <w:pPr>
        <w:pStyle w:val="Neninr"/>
        <w:rPr>
          <w:b/>
        </w:rPr>
      </w:pPr>
      <w:r w:rsidRPr="00842A47">
        <w:rPr>
          <w:b/>
        </w:rPr>
        <w:t>Dëmshpërblimi i kërkesave me vlerë të vogël</w:t>
      </w:r>
    </w:p>
    <w:p w14:paraId="621E5B4E" w14:textId="77777777" w:rsidR="00465923" w:rsidRPr="00842A47" w:rsidRDefault="00465923" w:rsidP="00040B63">
      <w:pPr>
        <w:spacing w:after="0" w:line="240" w:lineRule="auto"/>
        <w:ind w:firstLine="284"/>
        <w:jc w:val="both"/>
        <w:rPr>
          <w:rFonts w:ascii="Garamond" w:hAnsi="Garamond"/>
          <w:sz w:val="24"/>
          <w:szCs w:val="24"/>
        </w:rPr>
      </w:pPr>
    </w:p>
    <w:p w14:paraId="621E5B4F"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Përjashtimisht </w:t>
      </w:r>
      <w:r w:rsidR="00C539B6" w:rsidRPr="00842A47">
        <w:rPr>
          <w:rFonts w:ascii="Garamond" w:hAnsi="Garamond"/>
          <w:sz w:val="24"/>
          <w:szCs w:val="24"/>
        </w:rPr>
        <w:t>nga parashikimi i shkronjës “b” të pikës 1</w:t>
      </w:r>
      <w:r w:rsidRPr="00842A47">
        <w:rPr>
          <w:rFonts w:ascii="Garamond" w:hAnsi="Garamond"/>
          <w:sz w:val="24"/>
          <w:szCs w:val="24"/>
        </w:rPr>
        <w:t xml:space="preserve"> të nenit 10, kërkesat për dëmshpërblim për dëme ndaj pronës me vlerë deri në 100 000 </w:t>
      </w:r>
      <w:r w:rsidR="00C539B6" w:rsidRPr="00842A47">
        <w:rPr>
          <w:rFonts w:ascii="Garamond" w:hAnsi="Garamond"/>
          <w:sz w:val="24"/>
          <w:szCs w:val="24"/>
        </w:rPr>
        <w:t>(njëqind mijë) lekë</w:t>
      </w:r>
      <w:r w:rsidRPr="00842A47">
        <w:rPr>
          <w:rFonts w:ascii="Garamond" w:hAnsi="Garamond"/>
          <w:sz w:val="24"/>
          <w:szCs w:val="24"/>
        </w:rPr>
        <w:t xml:space="preserve"> do të paguhen nga shoqëritë e sigurimit brenda 14 (katërmbëdhjetë) ditëve kalendarike nga data e paraqitjes së kërkesës për dëmshpërblim. </w:t>
      </w:r>
    </w:p>
    <w:p w14:paraId="621E5B50" w14:textId="77777777" w:rsidR="00465923" w:rsidRPr="00842A47" w:rsidRDefault="00465923" w:rsidP="00040B63">
      <w:pPr>
        <w:spacing w:after="0" w:line="240" w:lineRule="auto"/>
        <w:ind w:firstLine="284"/>
        <w:jc w:val="both"/>
        <w:rPr>
          <w:rFonts w:ascii="Garamond" w:hAnsi="Garamond"/>
          <w:sz w:val="24"/>
          <w:szCs w:val="24"/>
        </w:rPr>
      </w:pPr>
    </w:p>
    <w:p w14:paraId="621E5B51" w14:textId="77777777" w:rsidR="00465923" w:rsidRPr="00842A47" w:rsidRDefault="00465923" w:rsidP="00040B63">
      <w:pPr>
        <w:pStyle w:val="Neninr"/>
      </w:pPr>
      <w:r w:rsidRPr="00842A47">
        <w:t>Neni 13</w:t>
      </w:r>
    </w:p>
    <w:p w14:paraId="621E5B53" w14:textId="77777777" w:rsidR="00465923" w:rsidRPr="00842A47" w:rsidRDefault="00465923" w:rsidP="00040B63">
      <w:pPr>
        <w:pStyle w:val="Neninr"/>
        <w:rPr>
          <w:b/>
        </w:rPr>
      </w:pPr>
      <w:proofErr w:type="spellStart"/>
      <w:r w:rsidRPr="00842A47">
        <w:rPr>
          <w:b/>
        </w:rPr>
        <w:t>Rimbursimi</w:t>
      </w:r>
      <w:proofErr w:type="spellEnd"/>
      <w:r w:rsidRPr="00842A47">
        <w:rPr>
          <w:b/>
        </w:rPr>
        <w:t xml:space="preserve"> i shoqërisë së sigurimit</w:t>
      </w:r>
    </w:p>
    <w:p w14:paraId="621E5B54" w14:textId="77777777" w:rsidR="00465923" w:rsidRPr="00842A47" w:rsidRDefault="00465923" w:rsidP="00040B63">
      <w:pPr>
        <w:spacing w:after="0" w:line="240" w:lineRule="auto"/>
        <w:ind w:firstLine="284"/>
        <w:jc w:val="both"/>
        <w:rPr>
          <w:rFonts w:ascii="Garamond" w:hAnsi="Garamond"/>
          <w:b/>
          <w:sz w:val="24"/>
          <w:szCs w:val="24"/>
        </w:rPr>
      </w:pPr>
    </w:p>
    <w:p w14:paraId="621E5B55"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Shoqëria e sigurimit, e cila në përputhje me k</w:t>
      </w:r>
      <w:r w:rsidR="00C539B6" w:rsidRPr="00842A47">
        <w:rPr>
          <w:rFonts w:ascii="Garamond" w:hAnsi="Garamond"/>
          <w:sz w:val="24"/>
          <w:szCs w:val="24"/>
        </w:rPr>
        <w:t>ëtë ligj</w:t>
      </w:r>
      <w:r w:rsidR="00465923" w:rsidRPr="00842A47">
        <w:rPr>
          <w:rFonts w:ascii="Garamond" w:hAnsi="Garamond"/>
          <w:sz w:val="24"/>
          <w:szCs w:val="24"/>
        </w:rPr>
        <w:t xml:space="preserve"> ka dëmshpërblyer palën e dëmtuar</w:t>
      </w:r>
      <w:r w:rsidR="00C539B6" w:rsidRPr="00842A47">
        <w:rPr>
          <w:rFonts w:ascii="Garamond" w:hAnsi="Garamond"/>
          <w:sz w:val="24"/>
          <w:szCs w:val="24"/>
        </w:rPr>
        <w:t>,</w:t>
      </w:r>
      <w:r w:rsidR="00465923" w:rsidRPr="00842A47">
        <w:rPr>
          <w:rFonts w:ascii="Garamond" w:hAnsi="Garamond"/>
          <w:sz w:val="24"/>
          <w:szCs w:val="24"/>
        </w:rPr>
        <w:t xml:space="preserve"> por sipas këtij ligji nuk ka qenë përgjegjëse, ka të drejtë të kërkojë </w:t>
      </w:r>
      <w:proofErr w:type="spellStart"/>
      <w:r w:rsidR="00465923" w:rsidRPr="00842A47">
        <w:rPr>
          <w:rFonts w:ascii="Garamond" w:hAnsi="Garamond"/>
          <w:sz w:val="24"/>
          <w:szCs w:val="24"/>
        </w:rPr>
        <w:t>rimbursim</w:t>
      </w:r>
      <w:proofErr w:type="spellEnd"/>
      <w:r w:rsidR="00465923" w:rsidRPr="00842A47">
        <w:rPr>
          <w:rFonts w:ascii="Garamond" w:hAnsi="Garamond"/>
          <w:sz w:val="24"/>
          <w:szCs w:val="24"/>
        </w:rPr>
        <w:t xml:space="preserve"> nga personi përgjegjës për dëmin deri në shumën e paguar, interesin e paguar dhe koston e procedurave.</w:t>
      </w:r>
    </w:p>
    <w:p w14:paraId="621E5B56"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Sigurimi motorik për përgjegjësinë e palës së tretë, gjithashtu, do të përfshijë, sipas këtij ligji, dëmet e shkaktuara nga drejtimi i mjetit nga një person i paautorizuar.</w:t>
      </w:r>
    </w:p>
    <w:p w14:paraId="621E5B57"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5D7754" w:rsidRPr="00842A47">
        <w:rPr>
          <w:rFonts w:ascii="Garamond" w:hAnsi="Garamond"/>
          <w:sz w:val="24"/>
          <w:szCs w:val="24"/>
        </w:rPr>
        <w:t>Parashikimet e pikës 1 të këtij neni</w:t>
      </w:r>
      <w:r w:rsidR="00465923" w:rsidRPr="00842A47">
        <w:rPr>
          <w:rFonts w:ascii="Garamond" w:hAnsi="Garamond"/>
          <w:sz w:val="24"/>
          <w:szCs w:val="24"/>
        </w:rPr>
        <w:t xml:space="preserve"> zbatohen në të njëjtën mënyrë në rast se Byroja është përgjegjëse për trajtimin e dëmeve sipas parashikimeve të këtij ligji.</w:t>
      </w:r>
    </w:p>
    <w:p w14:paraId="621E5B58" w14:textId="77777777" w:rsidR="00465923" w:rsidRPr="00842A47" w:rsidRDefault="00465923" w:rsidP="00040B63">
      <w:pPr>
        <w:spacing w:after="0" w:line="240" w:lineRule="auto"/>
        <w:ind w:firstLine="284"/>
        <w:jc w:val="both"/>
        <w:rPr>
          <w:rFonts w:ascii="Garamond" w:hAnsi="Garamond"/>
          <w:sz w:val="24"/>
          <w:szCs w:val="24"/>
        </w:rPr>
      </w:pPr>
    </w:p>
    <w:p w14:paraId="621E5B5D" w14:textId="77777777" w:rsidR="00465923" w:rsidRPr="00842A47" w:rsidRDefault="00465923" w:rsidP="00040B63">
      <w:pPr>
        <w:pStyle w:val="Neninr"/>
      </w:pPr>
      <w:r w:rsidRPr="00842A47">
        <w:t>Neni 14</w:t>
      </w:r>
    </w:p>
    <w:p w14:paraId="621E5B5F" w14:textId="07C7FA1A" w:rsidR="00465923" w:rsidRPr="00842A47" w:rsidRDefault="00465923" w:rsidP="00040B63">
      <w:pPr>
        <w:pStyle w:val="Neninr"/>
        <w:rPr>
          <w:b/>
        </w:rPr>
      </w:pPr>
      <w:r w:rsidRPr="00842A47">
        <w:rPr>
          <w:b/>
        </w:rPr>
        <w:t>Raporti E</w:t>
      </w:r>
      <w:r w:rsidR="006B1EEB">
        <w:rPr>
          <w:b/>
        </w:rPr>
        <w:t>v</w:t>
      </w:r>
      <w:r w:rsidRPr="00842A47">
        <w:rPr>
          <w:b/>
        </w:rPr>
        <w:t>ropian i Aksidenteve</w:t>
      </w:r>
    </w:p>
    <w:p w14:paraId="621E5B60" w14:textId="77777777" w:rsidR="00465923" w:rsidRPr="00842A47" w:rsidRDefault="00465923" w:rsidP="00040B63">
      <w:pPr>
        <w:spacing w:after="0" w:line="240" w:lineRule="auto"/>
        <w:ind w:firstLine="284"/>
        <w:jc w:val="both"/>
        <w:rPr>
          <w:rFonts w:ascii="Garamond" w:hAnsi="Garamond"/>
          <w:sz w:val="24"/>
          <w:szCs w:val="24"/>
        </w:rPr>
      </w:pPr>
    </w:p>
    <w:p w14:paraId="621E5B61" w14:textId="2F003304"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Shoqëria e sigurimit është e detyruar që s</w:t>
      </w:r>
      <w:r w:rsidR="005D7754" w:rsidRPr="00842A47">
        <w:rPr>
          <w:rFonts w:ascii="Garamond" w:hAnsi="Garamond"/>
          <w:sz w:val="24"/>
          <w:szCs w:val="24"/>
        </w:rPr>
        <w:t>ë bashku me policën e sigurimit</w:t>
      </w:r>
      <w:r w:rsidR="00465923" w:rsidRPr="00842A47">
        <w:rPr>
          <w:rFonts w:ascii="Garamond" w:hAnsi="Garamond"/>
          <w:sz w:val="24"/>
          <w:szCs w:val="24"/>
        </w:rPr>
        <w:t xml:space="preserve"> t’i dorëzojë të siguruarit Raportin E</w:t>
      </w:r>
      <w:r w:rsidR="006B1EEB">
        <w:rPr>
          <w:rFonts w:ascii="Garamond" w:hAnsi="Garamond"/>
          <w:sz w:val="24"/>
          <w:szCs w:val="24"/>
        </w:rPr>
        <w:t>v</w:t>
      </w:r>
      <w:r w:rsidR="00465923" w:rsidRPr="00842A47">
        <w:rPr>
          <w:rFonts w:ascii="Garamond" w:hAnsi="Garamond"/>
          <w:sz w:val="24"/>
          <w:szCs w:val="24"/>
        </w:rPr>
        <w:t xml:space="preserve">ropian të Aksidenteve </w:t>
      </w:r>
      <w:r w:rsidR="00023A33" w:rsidRPr="00842A47">
        <w:rPr>
          <w:rFonts w:ascii="Garamond" w:hAnsi="Garamond"/>
          <w:sz w:val="24"/>
          <w:szCs w:val="24"/>
        </w:rPr>
        <w:t xml:space="preserve">sipas formularit të miratuar </w:t>
      </w:r>
      <w:r w:rsidR="00465923" w:rsidRPr="00842A47">
        <w:rPr>
          <w:rFonts w:ascii="Garamond" w:hAnsi="Garamond"/>
          <w:sz w:val="24"/>
          <w:szCs w:val="24"/>
        </w:rPr>
        <w:t xml:space="preserve">nga Autoriteti. </w:t>
      </w:r>
    </w:p>
    <w:p w14:paraId="621E5B62" w14:textId="066351DD"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Drejtuesit e mjeteve të përfshirë në një aksident rrugor, për dëmet ndaj pronës në vlerë deri në 30 000 (tridhjetë mijë) lekë, nëse bien dakord</w:t>
      </w:r>
      <w:r w:rsidR="005D7754" w:rsidRPr="00842A47">
        <w:rPr>
          <w:rFonts w:ascii="Garamond" w:hAnsi="Garamond"/>
          <w:sz w:val="24"/>
          <w:szCs w:val="24"/>
        </w:rPr>
        <w:t>,</w:t>
      </w:r>
      <w:r w:rsidR="00465923" w:rsidRPr="00842A47">
        <w:rPr>
          <w:rFonts w:ascii="Garamond" w:hAnsi="Garamond"/>
          <w:sz w:val="24"/>
          <w:szCs w:val="24"/>
        </w:rPr>
        <w:t xml:space="preserve"> duhet të plotësojnë, të nënshkruajnë dhe të shkëmbejnë Raportin E</w:t>
      </w:r>
      <w:r w:rsidR="006B1EEB">
        <w:rPr>
          <w:rFonts w:ascii="Garamond" w:hAnsi="Garamond"/>
          <w:sz w:val="24"/>
          <w:szCs w:val="24"/>
        </w:rPr>
        <w:t>v</w:t>
      </w:r>
      <w:r w:rsidR="00465923" w:rsidRPr="00842A47">
        <w:rPr>
          <w:rFonts w:ascii="Garamond" w:hAnsi="Garamond"/>
          <w:sz w:val="24"/>
          <w:szCs w:val="24"/>
        </w:rPr>
        <w:t>ropian të Aksidenteve. Nëse nuk bien dakord</w:t>
      </w:r>
      <w:r w:rsidR="005D7754" w:rsidRPr="00842A47">
        <w:rPr>
          <w:rFonts w:ascii="Garamond" w:hAnsi="Garamond"/>
          <w:sz w:val="24"/>
          <w:szCs w:val="24"/>
        </w:rPr>
        <w:t>,</w:t>
      </w:r>
      <w:r w:rsidR="00465923" w:rsidRPr="00842A47">
        <w:rPr>
          <w:rFonts w:ascii="Garamond" w:hAnsi="Garamond"/>
          <w:sz w:val="24"/>
          <w:szCs w:val="24"/>
        </w:rPr>
        <w:t xml:space="preserve"> duhet të marrin procesverbalin e konstatimit të shkeljes nga Policia Rrugore.</w:t>
      </w:r>
    </w:p>
    <w:p w14:paraId="621E5B63" w14:textId="1B1AE21A"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Raporti i nënshkruar nga të dy drejtuesit e mjeteve nënkupton që ngjarja (aksidenti) ka ndodhur sipas rrethanave, modaliteteve dhe pasojave të pasqyruara në formular, përveç rastit kur vërtetohet ndryshe nga shoqëria e sigurimit.</w:t>
      </w:r>
      <w:r w:rsidR="00842A47" w:rsidRPr="00842A47">
        <w:rPr>
          <w:rFonts w:ascii="Garamond" w:hAnsi="Garamond"/>
          <w:sz w:val="24"/>
          <w:szCs w:val="24"/>
        </w:rPr>
        <w:t xml:space="preserve"> </w:t>
      </w:r>
    </w:p>
    <w:p w14:paraId="621E5B64" w14:textId="0DF5AC82"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Raporti i plotësuar dhe i nënshkruar i bashkëlidhet kërkesës për dëmshpërblim</w:t>
      </w:r>
      <w:r w:rsidR="005D7754" w:rsidRPr="00842A47">
        <w:rPr>
          <w:rFonts w:ascii="Garamond" w:hAnsi="Garamond"/>
          <w:sz w:val="24"/>
          <w:szCs w:val="24"/>
        </w:rPr>
        <w:t>,</w:t>
      </w:r>
      <w:r w:rsidR="00465923" w:rsidRPr="00842A47">
        <w:rPr>
          <w:rFonts w:ascii="Garamond" w:hAnsi="Garamond"/>
          <w:sz w:val="24"/>
          <w:szCs w:val="24"/>
        </w:rPr>
        <w:t xml:space="preserve"> e cila trajtohet nga shoqëria e sigurimit sipas afat</w:t>
      </w:r>
      <w:r w:rsidR="005D7754" w:rsidRPr="00842A47">
        <w:rPr>
          <w:rFonts w:ascii="Garamond" w:hAnsi="Garamond"/>
          <w:sz w:val="24"/>
          <w:szCs w:val="24"/>
        </w:rPr>
        <w:t>eve të parashikuara në nenin 12</w:t>
      </w:r>
      <w:r w:rsidR="00465923" w:rsidRPr="00842A47">
        <w:rPr>
          <w:rFonts w:ascii="Garamond" w:hAnsi="Garamond"/>
          <w:sz w:val="24"/>
          <w:szCs w:val="24"/>
        </w:rPr>
        <w:t xml:space="preserve"> të këtij ligji. Detyrimi i shoqërisë së sigurimit shuhet me pagimin e vlerës së dëmshpërb</w:t>
      </w:r>
      <w:r w:rsidR="005D7754" w:rsidRPr="00842A47">
        <w:rPr>
          <w:rFonts w:ascii="Garamond" w:hAnsi="Garamond"/>
          <w:sz w:val="24"/>
          <w:szCs w:val="24"/>
        </w:rPr>
        <w:t>limit të parashikuar në pikën 2</w:t>
      </w:r>
      <w:r w:rsidR="00465923" w:rsidRPr="00842A47">
        <w:rPr>
          <w:rFonts w:ascii="Garamond" w:hAnsi="Garamond"/>
          <w:sz w:val="24"/>
          <w:szCs w:val="24"/>
        </w:rPr>
        <w:t xml:space="preserve"> të këtij neni, për të cilën është nënshkruar Raporti E</w:t>
      </w:r>
      <w:r w:rsidR="006B1EEB">
        <w:rPr>
          <w:rFonts w:ascii="Garamond" w:hAnsi="Garamond"/>
          <w:sz w:val="24"/>
          <w:szCs w:val="24"/>
        </w:rPr>
        <w:t>v</w:t>
      </w:r>
      <w:r w:rsidR="005D7754" w:rsidRPr="00842A47">
        <w:rPr>
          <w:rFonts w:ascii="Garamond" w:hAnsi="Garamond"/>
          <w:sz w:val="24"/>
          <w:szCs w:val="24"/>
        </w:rPr>
        <w:t>ropian i Aksidentit.</w:t>
      </w:r>
    </w:p>
    <w:p w14:paraId="621E5B65"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Drejtuesit e mjeteve</w:t>
      </w:r>
      <w:r w:rsidR="005D7754" w:rsidRPr="00842A47">
        <w:rPr>
          <w:rFonts w:ascii="Garamond" w:hAnsi="Garamond"/>
          <w:sz w:val="24"/>
          <w:szCs w:val="24"/>
        </w:rPr>
        <w:t>,</w:t>
      </w:r>
      <w:r w:rsidR="00465923" w:rsidRPr="00842A47">
        <w:rPr>
          <w:rFonts w:ascii="Garamond" w:hAnsi="Garamond"/>
          <w:sz w:val="24"/>
          <w:szCs w:val="24"/>
        </w:rPr>
        <w:t xml:space="preserve"> të përfshirë në një aksident rrugor</w:t>
      </w:r>
      <w:r w:rsidR="005D7754" w:rsidRPr="00842A47">
        <w:rPr>
          <w:rFonts w:ascii="Garamond" w:hAnsi="Garamond"/>
          <w:sz w:val="24"/>
          <w:szCs w:val="24"/>
        </w:rPr>
        <w:t>,</w:t>
      </w:r>
      <w:r w:rsidR="00465923" w:rsidRPr="00842A47">
        <w:rPr>
          <w:rFonts w:ascii="Garamond" w:hAnsi="Garamond"/>
          <w:sz w:val="24"/>
          <w:szCs w:val="24"/>
        </w:rPr>
        <w:t xml:space="preserve"> për të gjitha dëmet në vlerë mbi 30 000 (tridhjetë mijë) lekë, duhet të marrin procesverbalin e konstatimit të shkeljes nga Policia Rrugore.</w:t>
      </w:r>
    </w:p>
    <w:p w14:paraId="621E5B66" w14:textId="77777777" w:rsidR="00465923" w:rsidRPr="00842A47" w:rsidRDefault="00465923" w:rsidP="00040B63">
      <w:pPr>
        <w:spacing w:after="0" w:line="240" w:lineRule="auto"/>
        <w:ind w:firstLine="284"/>
        <w:jc w:val="both"/>
        <w:rPr>
          <w:rFonts w:ascii="Garamond" w:hAnsi="Garamond"/>
          <w:sz w:val="24"/>
          <w:szCs w:val="24"/>
        </w:rPr>
      </w:pPr>
    </w:p>
    <w:p w14:paraId="621E5B67" w14:textId="77777777" w:rsidR="00465923" w:rsidRPr="00842A47" w:rsidRDefault="00465923" w:rsidP="00040B63">
      <w:pPr>
        <w:pStyle w:val="Neninr"/>
      </w:pPr>
      <w:r w:rsidRPr="00842A47">
        <w:t xml:space="preserve">KREU </w:t>
      </w:r>
      <w:proofErr w:type="spellStart"/>
      <w:r w:rsidRPr="00842A47">
        <w:t>II</w:t>
      </w:r>
      <w:proofErr w:type="spellEnd"/>
    </w:p>
    <w:p w14:paraId="621E5B69" w14:textId="77777777" w:rsidR="00465923" w:rsidRPr="00842A47" w:rsidRDefault="00465923" w:rsidP="00040B63">
      <w:pPr>
        <w:pStyle w:val="Neninr"/>
      </w:pPr>
      <w:r w:rsidRPr="00842A47">
        <w:t>KONTRATA E SIGURIMIT TË DETYRUESHËM</w:t>
      </w:r>
    </w:p>
    <w:p w14:paraId="621E5B6A" w14:textId="77777777" w:rsidR="00465923" w:rsidRPr="00842A47" w:rsidRDefault="00465923" w:rsidP="00040B63">
      <w:pPr>
        <w:pStyle w:val="Neninr"/>
      </w:pPr>
    </w:p>
    <w:p w14:paraId="621E5B6B" w14:textId="77777777" w:rsidR="00465923" w:rsidRPr="00842A47" w:rsidRDefault="00465923" w:rsidP="00040B63">
      <w:pPr>
        <w:pStyle w:val="Neninr"/>
      </w:pPr>
      <w:r w:rsidRPr="00842A47">
        <w:t>Neni 15</w:t>
      </w:r>
    </w:p>
    <w:p w14:paraId="621E5B6D" w14:textId="77777777" w:rsidR="00465923" w:rsidRPr="00842A47" w:rsidRDefault="00465923" w:rsidP="00040B63">
      <w:pPr>
        <w:pStyle w:val="Neninr"/>
        <w:rPr>
          <w:b/>
        </w:rPr>
      </w:pPr>
      <w:r w:rsidRPr="00842A47">
        <w:rPr>
          <w:b/>
        </w:rPr>
        <w:t>Kontrata e sigurimit të detyrueshëm</w:t>
      </w:r>
    </w:p>
    <w:p w14:paraId="621E5B6E" w14:textId="77777777" w:rsidR="00465923" w:rsidRPr="00842A47" w:rsidRDefault="00465923" w:rsidP="00040B63">
      <w:pPr>
        <w:spacing w:after="0" w:line="240" w:lineRule="auto"/>
        <w:ind w:firstLine="284"/>
        <w:jc w:val="both"/>
        <w:rPr>
          <w:rFonts w:ascii="Garamond" w:hAnsi="Garamond"/>
          <w:sz w:val="24"/>
          <w:szCs w:val="24"/>
        </w:rPr>
      </w:pPr>
    </w:p>
    <w:p w14:paraId="621E5B6F"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Siguruesi është i detyruar të lidhë kontratën e sigurimit të detyrueshëm në përputhje me parashikimet e këtij ligji, me kushtet e sigurimit dhe nivelin e primeve të sigurimit të aplikueshme në kohën kur është lidhur kontrata. </w:t>
      </w:r>
    </w:p>
    <w:p w14:paraId="621E5B70" w14:textId="26E20C38"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Siguruesi nuk mund të refuzojë kërkesën për të</w:t>
      </w:r>
      <w:r w:rsidR="005D7754" w:rsidRPr="00842A47">
        <w:rPr>
          <w:rFonts w:ascii="Garamond" w:hAnsi="Garamond"/>
          <w:sz w:val="24"/>
          <w:szCs w:val="24"/>
        </w:rPr>
        <w:t xml:space="preserve"> lidhur kontratën e sigurimit</w:t>
      </w:r>
      <w:r w:rsidR="00465923" w:rsidRPr="00842A47">
        <w:rPr>
          <w:rFonts w:ascii="Garamond" w:hAnsi="Garamond"/>
          <w:sz w:val="24"/>
          <w:szCs w:val="24"/>
        </w:rPr>
        <w:t xml:space="preserve"> kur aplikuesi pranon kushtet sipas të cilave siguruesi</w:t>
      </w:r>
      <w:r w:rsidR="00842A47" w:rsidRPr="00842A47">
        <w:rPr>
          <w:rFonts w:ascii="Garamond" w:hAnsi="Garamond"/>
          <w:sz w:val="24"/>
          <w:szCs w:val="24"/>
        </w:rPr>
        <w:t xml:space="preserve"> </w:t>
      </w:r>
      <w:r w:rsidR="00465923" w:rsidRPr="00842A47">
        <w:rPr>
          <w:rFonts w:ascii="Garamond" w:hAnsi="Garamond"/>
          <w:sz w:val="24"/>
          <w:szCs w:val="24"/>
        </w:rPr>
        <w:t xml:space="preserve">e ofron këtë sigurim. </w:t>
      </w:r>
    </w:p>
    <w:p w14:paraId="621E5B71"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Për mjetet në transportin publik, siguruesi nuk lëshon kontratën e sigurimi</w:t>
      </w:r>
      <w:r w:rsidR="005D7754" w:rsidRPr="00842A47">
        <w:rPr>
          <w:rFonts w:ascii="Garamond" w:hAnsi="Garamond"/>
          <w:sz w:val="24"/>
          <w:szCs w:val="24"/>
        </w:rPr>
        <w:t xml:space="preserve">t të përgjegjësisë së pronarit </w:t>
      </w:r>
      <w:r w:rsidR="00465923" w:rsidRPr="00842A47">
        <w:rPr>
          <w:rFonts w:ascii="Garamond" w:hAnsi="Garamond"/>
          <w:sz w:val="24"/>
          <w:szCs w:val="24"/>
        </w:rPr>
        <w:t>nëse pronari i mjetit nuk zotëron edhe policën e sigurimit të pasagjerëve nga aksidentet në transportin publik</w:t>
      </w:r>
      <w:r w:rsidR="00EA4E15" w:rsidRPr="00842A47">
        <w:rPr>
          <w:rFonts w:ascii="Garamond" w:hAnsi="Garamond"/>
          <w:sz w:val="24"/>
          <w:szCs w:val="24"/>
        </w:rPr>
        <w:t>, sipas përcaktimeve të nenit 17</w:t>
      </w:r>
      <w:r w:rsidR="00465923" w:rsidRPr="00842A47">
        <w:rPr>
          <w:rFonts w:ascii="Garamond" w:hAnsi="Garamond"/>
          <w:sz w:val="24"/>
          <w:szCs w:val="24"/>
        </w:rPr>
        <w:t xml:space="preserve"> të këtij ligji.</w:t>
      </w:r>
    </w:p>
    <w:p w14:paraId="621E5B72"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Kontrata e sigurimit duhet të përmbajë:</w:t>
      </w:r>
    </w:p>
    <w:p w14:paraId="621E5B73"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emrat dhe adresat e palëve;</w:t>
      </w:r>
    </w:p>
    <w:p w14:paraId="621E5B74"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objektin e kontratës;</w:t>
      </w:r>
    </w:p>
    <w:p w14:paraId="621E5B75"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rrezikun e mbuluar dhe përjash</w:t>
      </w:r>
      <w:r w:rsidR="005D7754" w:rsidRPr="00842A47">
        <w:rPr>
          <w:rFonts w:ascii="Garamond" w:hAnsi="Garamond"/>
          <w:sz w:val="24"/>
          <w:szCs w:val="24"/>
        </w:rPr>
        <w:t xml:space="preserve">timet </w:t>
      </w:r>
      <w:r w:rsidR="00465923" w:rsidRPr="00842A47">
        <w:rPr>
          <w:rFonts w:ascii="Garamond" w:hAnsi="Garamond"/>
          <w:sz w:val="24"/>
          <w:szCs w:val="24"/>
        </w:rPr>
        <w:t>o</w:t>
      </w:r>
      <w:r w:rsidR="005D7754" w:rsidRPr="00842A47">
        <w:rPr>
          <w:rFonts w:ascii="Garamond" w:hAnsi="Garamond"/>
          <w:sz w:val="24"/>
          <w:szCs w:val="24"/>
        </w:rPr>
        <w:t>se</w:t>
      </w:r>
      <w:r w:rsidR="00465923" w:rsidRPr="00842A47">
        <w:rPr>
          <w:rFonts w:ascii="Garamond" w:hAnsi="Garamond"/>
          <w:sz w:val="24"/>
          <w:szCs w:val="24"/>
        </w:rPr>
        <w:t xml:space="preserve"> kufizime të tjera të mbulimit;</w:t>
      </w:r>
    </w:p>
    <w:p w14:paraId="621E5B76" w14:textId="71C50EE4"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ç)</w:t>
      </w:r>
      <w:r w:rsidR="00842A47" w:rsidRPr="00842A47">
        <w:rPr>
          <w:rFonts w:ascii="Garamond" w:hAnsi="Garamond"/>
          <w:sz w:val="24"/>
          <w:szCs w:val="24"/>
        </w:rPr>
        <w:t xml:space="preserve"> </w:t>
      </w:r>
      <w:r w:rsidR="00465923" w:rsidRPr="00842A47">
        <w:rPr>
          <w:rFonts w:ascii="Garamond" w:hAnsi="Garamond"/>
          <w:sz w:val="24"/>
          <w:szCs w:val="24"/>
        </w:rPr>
        <w:t>mënyrën dhe rastet e rinovimit, të ndryshimit të kontratës;</w:t>
      </w:r>
    </w:p>
    <w:p w14:paraId="621E5B77"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465923" w:rsidRPr="00842A47">
        <w:rPr>
          <w:rFonts w:ascii="Garamond" w:hAnsi="Garamond"/>
          <w:sz w:val="24"/>
          <w:szCs w:val="24"/>
        </w:rPr>
        <w:t>mënyrat e zgjidhjes së plotë apo të pjesshme të kontratës;</w:t>
      </w:r>
    </w:p>
    <w:p w14:paraId="621E5B78" w14:textId="386D9206"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390B1E" w:rsidRPr="00842A47">
        <w:rPr>
          <w:rFonts w:ascii="Garamond" w:hAnsi="Garamond"/>
          <w:sz w:val="24"/>
          <w:szCs w:val="24"/>
        </w:rPr>
        <w:t xml:space="preserve">dh) </w:t>
      </w:r>
      <w:r w:rsidR="00465923" w:rsidRPr="00842A47">
        <w:rPr>
          <w:rFonts w:ascii="Garamond" w:hAnsi="Garamond"/>
          <w:sz w:val="24"/>
          <w:szCs w:val="24"/>
        </w:rPr>
        <w:t xml:space="preserve">detyrimet e palëve dhe pasojat juridike të </w:t>
      </w:r>
      <w:proofErr w:type="spellStart"/>
      <w:r w:rsidR="00465923" w:rsidRPr="00842A47">
        <w:rPr>
          <w:rFonts w:ascii="Garamond" w:hAnsi="Garamond"/>
          <w:sz w:val="24"/>
          <w:szCs w:val="24"/>
        </w:rPr>
        <w:t>mospërmbushjes</w:t>
      </w:r>
      <w:proofErr w:type="spellEnd"/>
      <w:r w:rsidR="00465923" w:rsidRPr="00842A47">
        <w:rPr>
          <w:rFonts w:ascii="Garamond" w:hAnsi="Garamond"/>
          <w:sz w:val="24"/>
          <w:szCs w:val="24"/>
        </w:rPr>
        <w:t xml:space="preserve"> së tyre;</w:t>
      </w:r>
    </w:p>
    <w:p w14:paraId="621E5B79" w14:textId="169AFED1"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e) </w:t>
      </w:r>
      <w:r w:rsidR="00465923" w:rsidRPr="00842A47">
        <w:rPr>
          <w:rFonts w:ascii="Garamond" w:hAnsi="Garamond"/>
          <w:sz w:val="24"/>
          <w:szCs w:val="24"/>
        </w:rPr>
        <w:t>mënyrën dhe afatet për pagesën e dëmshpërblimit</w:t>
      </w:r>
      <w:r w:rsidR="005D7754" w:rsidRPr="00842A47">
        <w:rPr>
          <w:rFonts w:ascii="Garamond" w:hAnsi="Garamond"/>
          <w:sz w:val="24"/>
          <w:szCs w:val="24"/>
        </w:rPr>
        <w:t xml:space="preserve">, si dhe pasojat e mospagimit </w:t>
      </w:r>
      <w:r w:rsidR="00465923" w:rsidRPr="00842A47">
        <w:rPr>
          <w:rFonts w:ascii="Garamond" w:hAnsi="Garamond"/>
          <w:sz w:val="24"/>
          <w:szCs w:val="24"/>
        </w:rPr>
        <w:t>o</w:t>
      </w:r>
      <w:r w:rsidR="005D7754" w:rsidRPr="00842A47">
        <w:rPr>
          <w:rFonts w:ascii="Garamond" w:hAnsi="Garamond"/>
          <w:sz w:val="24"/>
          <w:szCs w:val="24"/>
        </w:rPr>
        <w:t>se</w:t>
      </w:r>
      <w:r w:rsidR="00465923" w:rsidRPr="00842A47">
        <w:rPr>
          <w:rFonts w:ascii="Garamond" w:hAnsi="Garamond"/>
          <w:sz w:val="24"/>
          <w:szCs w:val="24"/>
        </w:rPr>
        <w:t xml:space="preserve"> pagimit të pasaktë nga ana e shoqërisë së sigurimit;</w:t>
      </w:r>
      <w:r w:rsidR="00842A47" w:rsidRPr="00842A47">
        <w:rPr>
          <w:rFonts w:ascii="Garamond" w:hAnsi="Garamond"/>
          <w:sz w:val="24"/>
          <w:szCs w:val="24"/>
        </w:rPr>
        <w:t xml:space="preserve"> </w:t>
      </w:r>
    </w:p>
    <w:p w14:paraId="621E5B7A"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ë) </w:t>
      </w:r>
      <w:proofErr w:type="spellStart"/>
      <w:r w:rsidR="00465923" w:rsidRPr="00842A47">
        <w:rPr>
          <w:rFonts w:ascii="Garamond" w:hAnsi="Garamond"/>
          <w:sz w:val="24"/>
          <w:szCs w:val="24"/>
        </w:rPr>
        <w:t>primin</w:t>
      </w:r>
      <w:proofErr w:type="spellEnd"/>
      <w:r w:rsidR="00465923" w:rsidRPr="00842A47">
        <w:rPr>
          <w:rFonts w:ascii="Garamond" w:hAnsi="Garamond"/>
          <w:sz w:val="24"/>
          <w:szCs w:val="24"/>
        </w:rPr>
        <w:t xml:space="preserve"> e sigurimit;</w:t>
      </w:r>
    </w:p>
    <w:p w14:paraId="621E5B7B"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f) </w:t>
      </w:r>
      <w:r w:rsidR="00465923" w:rsidRPr="00842A47">
        <w:rPr>
          <w:rFonts w:ascii="Garamond" w:hAnsi="Garamond"/>
          <w:sz w:val="24"/>
          <w:szCs w:val="24"/>
        </w:rPr>
        <w:t xml:space="preserve">kushtet e pagesës së </w:t>
      </w:r>
      <w:proofErr w:type="spellStart"/>
      <w:r w:rsidR="00465923" w:rsidRPr="00842A47">
        <w:rPr>
          <w:rFonts w:ascii="Garamond" w:hAnsi="Garamond"/>
          <w:sz w:val="24"/>
          <w:szCs w:val="24"/>
        </w:rPr>
        <w:t>primit</w:t>
      </w:r>
      <w:proofErr w:type="spellEnd"/>
      <w:r w:rsidR="00465923" w:rsidRPr="00842A47">
        <w:rPr>
          <w:rFonts w:ascii="Garamond" w:hAnsi="Garamond"/>
          <w:sz w:val="24"/>
          <w:szCs w:val="24"/>
        </w:rPr>
        <w:t xml:space="preserve"> dhe pasojat e mospagimit;</w:t>
      </w:r>
    </w:p>
    <w:p w14:paraId="621E5B7C"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g) në rastin e nënshkrimit të kontratës nga ndërmjetësi, emrin, adresën dhe të dhëna të licencës së ndërmjetësit, si dhe kodin e identifikimit të tij;</w:t>
      </w:r>
    </w:p>
    <w:p w14:paraId="621E5B7D"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gj) datën dhe vendin e nënshkrimit të kontratës;</w:t>
      </w:r>
    </w:p>
    <w:p w14:paraId="621E5B7E"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h) </w:t>
      </w:r>
      <w:r w:rsidR="00465923" w:rsidRPr="00842A47">
        <w:rPr>
          <w:rFonts w:ascii="Garamond" w:hAnsi="Garamond"/>
          <w:sz w:val="24"/>
          <w:szCs w:val="24"/>
        </w:rPr>
        <w:t>detyrimet e të siguruarit në rast të ndodhjes së ngjarjes së siguruar dhe barra e tij e provës;</w:t>
      </w:r>
    </w:p>
    <w:p w14:paraId="621E5B7F"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i) </w:t>
      </w:r>
      <w:r w:rsidR="00465923" w:rsidRPr="00842A47">
        <w:rPr>
          <w:rFonts w:ascii="Garamond" w:hAnsi="Garamond"/>
          <w:sz w:val="24"/>
          <w:szCs w:val="24"/>
        </w:rPr>
        <w:t>trajtimin e shërbimeve të siguruesit;</w:t>
      </w:r>
    </w:p>
    <w:p w14:paraId="621E5B80" w14:textId="77777777" w:rsidR="00465923" w:rsidRPr="00842A47" w:rsidRDefault="00C8266C" w:rsidP="00040B63">
      <w:pPr>
        <w:spacing w:after="0" w:line="240" w:lineRule="auto"/>
        <w:ind w:firstLine="284"/>
        <w:jc w:val="both"/>
        <w:rPr>
          <w:rFonts w:ascii="Garamond" w:hAnsi="Garamond"/>
          <w:sz w:val="24"/>
          <w:szCs w:val="24"/>
        </w:rPr>
      </w:pPr>
      <w:r w:rsidRPr="00842A47">
        <w:rPr>
          <w:rFonts w:ascii="Garamond" w:hAnsi="Garamond"/>
          <w:sz w:val="24"/>
          <w:szCs w:val="24"/>
        </w:rPr>
        <w:t>j</w:t>
      </w:r>
      <w:r w:rsidR="00390B1E" w:rsidRPr="00842A47">
        <w:rPr>
          <w:rFonts w:ascii="Garamond" w:hAnsi="Garamond"/>
          <w:sz w:val="24"/>
          <w:szCs w:val="24"/>
        </w:rPr>
        <w:t>)</w:t>
      </w:r>
      <w:r w:rsidRPr="00842A47">
        <w:rPr>
          <w:rFonts w:ascii="Garamond" w:hAnsi="Garamond"/>
          <w:sz w:val="24"/>
          <w:szCs w:val="24"/>
        </w:rPr>
        <w:t xml:space="preserve"> </w:t>
      </w:r>
      <w:r w:rsidR="00465923" w:rsidRPr="00842A47">
        <w:rPr>
          <w:rFonts w:ascii="Garamond" w:hAnsi="Garamond"/>
          <w:sz w:val="24"/>
          <w:szCs w:val="24"/>
        </w:rPr>
        <w:t xml:space="preserve">trajtimin e kërkesave për dëmshpërblim për rastet që trajtohen nga Byroja dhe shoqëritë e sigurimit, si ent </w:t>
      </w:r>
      <w:proofErr w:type="spellStart"/>
      <w:r w:rsidR="00465923" w:rsidRPr="00842A47">
        <w:rPr>
          <w:rFonts w:ascii="Garamond" w:hAnsi="Garamond"/>
          <w:sz w:val="24"/>
          <w:szCs w:val="24"/>
        </w:rPr>
        <w:t>kompensues</w:t>
      </w:r>
      <w:proofErr w:type="spellEnd"/>
      <w:r w:rsidR="00465923" w:rsidRPr="00842A47">
        <w:rPr>
          <w:rFonts w:ascii="Garamond" w:hAnsi="Garamond"/>
          <w:sz w:val="24"/>
          <w:szCs w:val="24"/>
        </w:rPr>
        <w:t>.</w:t>
      </w:r>
    </w:p>
    <w:p w14:paraId="621E5B81"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Kushtet e kontratës së sigurimit përcaktojnë të drejtat dhe detyrimet ndërmjet palëve kontraktuese, përveç atyre të parashikuara në këtë ligj.</w:t>
      </w:r>
    </w:p>
    <w:p w14:paraId="621E5B82"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Kontrata e sigurimit të detyrueshëm bëhet me shkrim në formën e policës së sigurimit dhe është e vlefshme edhe në rastet kur është në formën e një dokumenti elektronik në përputhje me dispozitat e ligjit për nënshkrimin elektronik dhe për dokumentin elektronik. </w:t>
      </w:r>
    </w:p>
    <w:p w14:paraId="621E5B83" w14:textId="77777777" w:rsidR="00465923" w:rsidRPr="00842A47" w:rsidRDefault="00465923" w:rsidP="00040B63">
      <w:pPr>
        <w:spacing w:after="0" w:line="240" w:lineRule="auto"/>
        <w:ind w:firstLine="284"/>
        <w:jc w:val="both"/>
        <w:rPr>
          <w:rFonts w:ascii="Garamond" w:hAnsi="Garamond"/>
          <w:sz w:val="24"/>
          <w:szCs w:val="24"/>
        </w:rPr>
      </w:pPr>
    </w:p>
    <w:p w14:paraId="621E5B84" w14:textId="77777777" w:rsidR="00465923" w:rsidRPr="00842A47" w:rsidRDefault="00465923" w:rsidP="00040B63">
      <w:pPr>
        <w:pStyle w:val="Neninr"/>
      </w:pPr>
      <w:r w:rsidRPr="00842A47">
        <w:t>Neni 16</w:t>
      </w:r>
    </w:p>
    <w:p w14:paraId="621E5B86" w14:textId="77777777" w:rsidR="00465923" w:rsidRPr="00842A47" w:rsidRDefault="00465923" w:rsidP="00040B63">
      <w:pPr>
        <w:pStyle w:val="Neninr"/>
        <w:rPr>
          <w:b/>
        </w:rPr>
      </w:pPr>
      <w:r w:rsidRPr="00842A47">
        <w:rPr>
          <w:b/>
        </w:rPr>
        <w:t>Hyrja në fuqi dhe vlefshmëria territoriale</w:t>
      </w:r>
    </w:p>
    <w:p w14:paraId="621E5B87" w14:textId="77777777" w:rsidR="00465923" w:rsidRPr="00842A47" w:rsidRDefault="00465923" w:rsidP="00040B63">
      <w:pPr>
        <w:spacing w:after="0" w:line="240" w:lineRule="auto"/>
        <w:ind w:firstLine="284"/>
        <w:jc w:val="both"/>
        <w:rPr>
          <w:rFonts w:ascii="Garamond" w:hAnsi="Garamond"/>
          <w:sz w:val="24"/>
          <w:szCs w:val="24"/>
        </w:rPr>
      </w:pPr>
    </w:p>
    <w:p w14:paraId="621E5B88"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Polica e sigurimit hyn në fuqi duke filluar saktësisht në orën 24:00 të ditës së përcaktuar në policën e sigurimit si datë e fillimit të mbulimit, me pagesën e plotë të </w:t>
      </w:r>
      <w:proofErr w:type="spellStart"/>
      <w:r w:rsidR="00465923" w:rsidRPr="00842A47">
        <w:rPr>
          <w:rFonts w:ascii="Garamond" w:hAnsi="Garamond"/>
          <w:sz w:val="24"/>
          <w:szCs w:val="24"/>
        </w:rPr>
        <w:t>primit</w:t>
      </w:r>
      <w:proofErr w:type="spellEnd"/>
      <w:r w:rsidR="00465923" w:rsidRPr="00842A47">
        <w:rPr>
          <w:rFonts w:ascii="Garamond" w:hAnsi="Garamond"/>
          <w:sz w:val="24"/>
          <w:szCs w:val="24"/>
        </w:rPr>
        <w:t xml:space="preserve"> dhe nënshkrimit të kontratës midis siguruesit dhe të siguruarit, kur nuk është përcaktuar ndryshe në kontratën e sigurimit. </w:t>
      </w:r>
    </w:p>
    <w:p w14:paraId="621E5B89"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Polica e sigurimit përfundon në orën 24:00 të datës së mbarimit të përcaktuar në policën e sigurimit.</w:t>
      </w:r>
    </w:p>
    <w:p w14:paraId="621E5B8A"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Kontrata për sigurimin e detyrueshëm</w:t>
      </w:r>
      <w:r w:rsidR="005D7754" w:rsidRPr="00842A47">
        <w:rPr>
          <w:rFonts w:ascii="Garamond" w:hAnsi="Garamond"/>
          <w:sz w:val="24"/>
          <w:szCs w:val="24"/>
        </w:rPr>
        <w:t>,</w:t>
      </w:r>
      <w:r w:rsidR="00465923" w:rsidRPr="00842A47">
        <w:rPr>
          <w:rFonts w:ascii="Garamond" w:hAnsi="Garamond"/>
          <w:sz w:val="24"/>
          <w:szCs w:val="24"/>
        </w:rPr>
        <w:t xml:space="preserve"> </w:t>
      </w:r>
      <w:r w:rsidR="005D7754" w:rsidRPr="00842A47">
        <w:rPr>
          <w:rFonts w:ascii="Garamond" w:hAnsi="Garamond"/>
          <w:sz w:val="24"/>
          <w:szCs w:val="24"/>
        </w:rPr>
        <w:t>referuar shkronjave “b” dhe “c” të pikës 1 të nenit 2</w:t>
      </w:r>
      <w:r w:rsidR="00465923" w:rsidRPr="00842A47">
        <w:rPr>
          <w:rFonts w:ascii="Garamond" w:hAnsi="Garamond"/>
          <w:sz w:val="24"/>
          <w:szCs w:val="24"/>
        </w:rPr>
        <w:t xml:space="preserve"> të këtij ligji, mbulon dëmet ose humbjet e ndodhura në Republikën e Shqipërisë.</w:t>
      </w:r>
    </w:p>
    <w:p w14:paraId="621E5B8B"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Kontrata për sigurimin e d</w:t>
      </w:r>
      <w:r w:rsidR="005D7754" w:rsidRPr="00842A47">
        <w:rPr>
          <w:rFonts w:ascii="Garamond" w:hAnsi="Garamond"/>
          <w:sz w:val="24"/>
          <w:szCs w:val="24"/>
        </w:rPr>
        <w:t>etyrueshëm, sipas shkronjës “a”</w:t>
      </w:r>
      <w:r w:rsidR="00465923" w:rsidRPr="00842A47">
        <w:rPr>
          <w:rFonts w:ascii="Garamond" w:hAnsi="Garamond"/>
          <w:sz w:val="24"/>
          <w:szCs w:val="24"/>
        </w:rPr>
        <w:t xml:space="preserve"> </w:t>
      </w:r>
      <w:r w:rsidR="005D7754" w:rsidRPr="00842A47">
        <w:rPr>
          <w:rFonts w:ascii="Garamond" w:hAnsi="Garamond"/>
          <w:sz w:val="24"/>
          <w:szCs w:val="24"/>
        </w:rPr>
        <w:t>të pikës 1 të nenit 2</w:t>
      </w:r>
      <w:r w:rsidR="00465923" w:rsidRPr="00842A47">
        <w:rPr>
          <w:rFonts w:ascii="Garamond" w:hAnsi="Garamond"/>
          <w:sz w:val="24"/>
          <w:szCs w:val="24"/>
        </w:rPr>
        <w:t xml:space="preserve"> të këtij ligji, mbulon dëmet e ndodhura në territorin e Republikës së Shqipërisë, përfshirë dëmet e ndodhura në territoret e vendeve anëtare të sistemit të kartonit jeshil, kur nuk është parashikuar ndryshe.</w:t>
      </w:r>
    </w:p>
    <w:p w14:paraId="621E5B8C" w14:textId="77777777" w:rsidR="00465923" w:rsidRPr="00842A47" w:rsidRDefault="00465923" w:rsidP="00040B63">
      <w:pPr>
        <w:spacing w:after="0" w:line="240" w:lineRule="auto"/>
        <w:ind w:firstLine="284"/>
        <w:jc w:val="both"/>
        <w:rPr>
          <w:rFonts w:ascii="Garamond" w:hAnsi="Garamond"/>
          <w:sz w:val="24"/>
          <w:szCs w:val="24"/>
        </w:rPr>
      </w:pPr>
    </w:p>
    <w:p w14:paraId="621E5B8D" w14:textId="77777777" w:rsidR="00465923" w:rsidRPr="00842A47" w:rsidRDefault="00465923" w:rsidP="00040B63">
      <w:pPr>
        <w:pStyle w:val="Neninr"/>
      </w:pPr>
      <w:r w:rsidRPr="00842A47">
        <w:t xml:space="preserve">KREU </w:t>
      </w:r>
      <w:proofErr w:type="spellStart"/>
      <w:r w:rsidRPr="00842A47">
        <w:t>III</w:t>
      </w:r>
      <w:proofErr w:type="spellEnd"/>
    </w:p>
    <w:p w14:paraId="621E5B90" w14:textId="2A1759F7" w:rsidR="00465923" w:rsidRPr="00842A47" w:rsidRDefault="00465923" w:rsidP="00040B63">
      <w:pPr>
        <w:pStyle w:val="Neninr"/>
      </w:pPr>
      <w:r w:rsidRPr="00842A47">
        <w:t>SIGURI</w:t>
      </w:r>
      <w:r w:rsidR="00040B63" w:rsidRPr="00842A47">
        <w:t xml:space="preserve">MI I PASAGJERËVE NGA AKSIDENTET </w:t>
      </w:r>
      <w:r w:rsidRPr="00842A47">
        <w:t>NË TRANSPORTIN PUBLIK</w:t>
      </w:r>
    </w:p>
    <w:p w14:paraId="621E5B91" w14:textId="77777777" w:rsidR="00465923" w:rsidRPr="00842A47" w:rsidRDefault="00465923" w:rsidP="00040B63">
      <w:pPr>
        <w:pStyle w:val="Neninr"/>
      </w:pPr>
    </w:p>
    <w:p w14:paraId="621E5B92" w14:textId="77777777" w:rsidR="00465923" w:rsidRPr="00842A47" w:rsidRDefault="00465923" w:rsidP="00040B63">
      <w:pPr>
        <w:pStyle w:val="Neninr"/>
      </w:pPr>
      <w:r w:rsidRPr="00842A47">
        <w:t>Neni 17</w:t>
      </w:r>
    </w:p>
    <w:p w14:paraId="621E5B94" w14:textId="77777777" w:rsidR="00465923" w:rsidRPr="00842A47" w:rsidRDefault="00465923" w:rsidP="00040B63">
      <w:pPr>
        <w:pStyle w:val="Neninr"/>
        <w:rPr>
          <w:b/>
        </w:rPr>
      </w:pPr>
      <w:r w:rsidRPr="00842A47">
        <w:rPr>
          <w:b/>
        </w:rPr>
        <w:t>Detyrimi për lidhjen e kontratës së sigurimit</w:t>
      </w:r>
    </w:p>
    <w:p w14:paraId="621E5B95" w14:textId="77777777" w:rsidR="00465923" w:rsidRPr="00842A47" w:rsidRDefault="00465923" w:rsidP="00040B63">
      <w:pPr>
        <w:spacing w:after="0" w:line="240" w:lineRule="auto"/>
        <w:ind w:firstLine="284"/>
        <w:jc w:val="both"/>
        <w:rPr>
          <w:rFonts w:ascii="Garamond" w:hAnsi="Garamond"/>
          <w:sz w:val="24"/>
          <w:szCs w:val="24"/>
        </w:rPr>
      </w:pPr>
    </w:p>
    <w:p w14:paraId="621E5B96"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Pronarët e mjeteve të transportit publik të pasagjerëve janë të detyruar të lidhin kontratë për sigurimin e aksidenteve të pasagjerëve në transportin publik.</w:t>
      </w:r>
    </w:p>
    <w:p w14:paraId="621E5B97"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Ko</w:t>
      </w:r>
      <w:r w:rsidR="005D7754" w:rsidRPr="00842A47">
        <w:rPr>
          <w:rFonts w:ascii="Garamond" w:hAnsi="Garamond"/>
          <w:sz w:val="24"/>
          <w:szCs w:val="24"/>
        </w:rPr>
        <w:t>ntrata e parashikuar në pikën 1 të këtij neni</w:t>
      </w:r>
      <w:r w:rsidR="00465923" w:rsidRPr="00842A47">
        <w:rPr>
          <w:rFonts w:ascii="Garamond" w:hAnsi="Garamond"/>
          <w:sz w:val="24"/>
          <w:szCs w:val="24"/>
        </w:rPr>
        <w:t xml:space="preserve"> lidhet nga pronarët:</w:t>
      </w:r>
    </w:p>
    <w:p w14:paraId="621E5B98"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 xml:space="preserve">e autobusëve urbanë, </w:t>
      </w:r>
      <w:proofErr w:type="spellStart"/>
      <w:r w:rsidR="00465923" w:rsidRPr="00842A47">
        <w:rPr>
          <w:rFonts w:ascii="Garamond" w:hAnsi="Garamond"/>
          <w:sz w:val="24"/>
          <w:szCs w:val="24"/>
        </w:rPr>
        <w:t>interurbanë</w:t>
      </w:r>
      <w:proofErr w:type="spellEnd"/>
      <w:r w:rsidR="00465923" w:rsidRPr="00842A47">
        <w:rPr>
          <w:rFonts w:ascii="Garamond" w:hAnsi="Garamond"/>
          <w:sz w:val="24"/>
          <w:szCs w:val="24"/>
        </w:rPr>
        <w:t xml:space="preserve"> dhe për transport publik ndërkombëtar, përfshirë edhe rastet kur merren me qira;</w:t>
      </w:r>
    </w:p>
    <w:p w14:paraId="621E5B99"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e autobusëve të transportit të punëtorëve dhe autobusëve të shoqërive turistike;</w:t>
      </w:r>
    </w:p>
    <w:p w14:paraId="621E5B9A"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e taksive dhe makinav</w:t>
      </w:r>
      <w:r w:rsidR="00D82945" w:rsidRPr="00842A47">
        <w:rPr>
          <w:rFonts w:ascii="Garamond" w:hAnsi="Garamond"/>
          <w:sz w:val="24"/>
          <w:szCs w:val="24"/>
        </w:rPr>
        <w:t>e me qira</w:t>
      </w:r>
      <w:r w:rsidR="00465923" w:rsidRPr="00842A47">
        <w:rPr>
          <w:rFonts w:ascii="Garamond" w:hAnsi="Garamond"/>
          <w:sz w:val="24"/>
          <w:szCs w:val="24"/>
        </w:rPr>
        <w:t xml:space="preserve"> kur jepen së bashku me drejtuesin;</w:t>
      </w:r>
    </w:p>
    <w:p w14:paraId="621E5B9B" w14:textId="649583B1"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ç) e të gjitha tip</w:t>
      </w:r>
      <w:r w:rsidR="006B1EEB">
        <w:rPr>
          <w:rFonts w:ascii="Garamond" w:hAnsi="Garamond"/>
          <w:sz w:val="24"/>
          <w:szCs w:val="24"/>
        </w:rPr>
        <w:t>a</w:t>
      </w:r>
      <w:r w:rsidRPr="00842A47">
        <w:rPr>
          <w:rFonts w:ascii="Garamond" w:hAnsi="Garamond"/>
          <w:sz w:val="24"/>
          <w:szCs w:val="24"/>
        </w:rPr>
        <w:t>ve të mjeteve lundruese detare, lumore dhe liqenore, përfshirë tragetet për transportin e pasagje</w:t>
      </w:r>
      <w:r w:rsidR="000D4472" w:rsidRPr="00842A47">
        <w:rPr>
          <w:rFonts w:ascii="Garamond" w:hAnsi="Garamond"/>
          <w:sz w:val="24"/>
          <w:szCs w:val="24"/>
        </w:rPr>
        <w:t xml:space="preserve">rëve në linja të rregullta dhe </w:t>
      </w:r>
      <w:r w:rsidRPr="00842A47">
        <w:rPr>
          <w:rFonts w:ascii="Garamond" w:hAnsi="Garamond"/>
          <w:sz w:val="24"/>
          <w:szCs w:val="24"/>
        </w:rPr>
        <w:t>transportin e turistëve, si dhe të mjeteve lundruese pa motor;</w:t>
      </w:r>
    </w:p>
    <w:p w14:paraId="621E5B9C" w14:textId="6D415DA1"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465923" w:rsidRPr="00842A47">
        <w:rPr>
          <w:rFonts w:ascii="Garamond" w:hAnsi="Garamond"/>
          <w:sz w:val="24"/>
          <w:szCs w:val="24"/>
        </w:rPr>
        <w:t>d) e të gjitha tip</w:t>
      </w:r>
      <w:r w:rsidR="006B1EEB">
        <w:rPr>
          <w:rFonts w:ascii="Garamond" w:hAnsi="Garamond"/>
          <w:sz w:val="24"/>
          <w:szCs w:val="24"/>
        </w:rPr>
        <w:t>a</w:t>
      </w:r>
      <w:r w:rsidR="00465923" w:rsidRPr="00842A47">
        <w:rPr>
          <w:rFonts w:ascii="Garamond" w:hAnsi="Garamond"/>
          <w:sz w:val="24"/>
          <w:szCs w:val="24"/>
        </w:rPr>
        <w:t>ve të mjeteve, të parashikuara në shkronjën “ç” të kësaj pike, të dhëna me qira së bashku me të paktën një anëtar ekuipazhi;</w:t>
      </w:r>
    </w:p>
    <w:p w14:paraId="621E5B9D" w14:textId="2B94FFF3"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465923" w:rsidRPr="00842A47">
        <w:rPr>
          <w:rFonts w:ascii="Garamond" w:hAnsi="Garamond"/>
          <w:sz w:val="24"/>
          <w:szCs w:val="24"/>
        </w:rPr>
        <w:t xml:space="preserve">dh) e teleferikëve dhe të mjeteve të transportit mbi shina, përfshirë trenat, tramvajin, metronë, si dhe të mjeteve të tjera, të cilat lëvizin mbi shina; </w:t>
      </w:r>
    </w:p>
    <w:p w14:paraId="621E5B9E" w14:textId="453CFC59"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465923" w:rsidRPr="00842A47">
        <w:rPr>
          <w:rFonts w:ascii="Garamond" w:hAnsi="Garamond"/>
          <w:sz w:val="24"/>
          <w:szCs w:val="24"/>
        </w:rPr>
        <w:t xml:space="preserve">e) e të gjitha mjeteve të tjera të transportit, pavarësisht </w:t>
      </w:r>
      <w:r w:rsidR="000D4472" w:rsidRPr="00842A47">
        <w:rPr>
          <w:rFonts w:ascii="Garamond" w:hAnsi="Garamond"/>
          <w:sz w:val="24"/>
          <w:szCs w:val="24"/>
        </w:rPr>
        <w:t xml:space="preserve">nga fuqia, të </w:t>
      </w:r>
      <w:r w:rsidR="00465923" w:rsidRPr="00842A47">
        <w:rPr>
          <w:rFonts w:ascii="Garamond" w:hAnsi="Garamond"/>
          <w:sz w:val="24"/>
          <w:szCs w:val="24"/>
        </w:rPr>
        <w:t>përdorura për transportin publik me pagesë të pasagjerëve;</w:t>
      </w:r>
    </w:p>
    <w:p w14:paraId="621E5B9F" w14:textId="5489BFF0" w:rsidR="00D31262"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465923" w:rsidRPr="00842A47">
        <w:rPr>
          <w:rFonts w:ascii="Garamond" w:hAnsi="Garamond"/>
          <w:sz w:val="24"/>
          <w:szCs w:val="24"/>
        </w:rPr>
        <w:t>ë) e avionëve të përdorur për transpor</w:t>
      </w:r>
      <w:r w:rsidR="00EA4E15" w:rsidRPr="00842A47">
        <w:rPr>
          <w:rFonts w:ascii="Garamond" w:hAnsi="Garamond"/>
          <w:sz w:val="24"/>
          <w:szCs w:val="24"/>
        </w:rPr>
        <w:t>tin publik ajror të pasagjerëve;</w:t>
      </w:r>
    </w:p>
    <w:p w14:paraId="621E5BA0" w14:textId="4F3E939A" w:rsidR="00EA4E15"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EA4E15" w:rsidRPr="00842A47">
        <w:rPr>
          <w:rFonts w:ascii="Garamond" w:hAnsi="Garamond"/>
          <w:sz w:val="24"/>
          <w:szCs w:val="24"/>
        </w:rPr>
        <w:t xml:space="preserve">f) e mjeteve motorike që përdoren për transportin e fëmijëve dhe nxënësve me </w:t>
      </w:r>
      <w:proofErr w:type="spellStart"/>
      <w:r w:rsidR="00EA4E15" w:rsidRPr="00842A47">
        <w:rPr>
          <w:rFonts w:ascii="Garamond" w:hAnsi="Garamond"/>
          <w:sz w:val="24"/>
          <w:szCs w:val="24"/>
        </w:rPr>
        <w:t>de</w:t>
      </w:r>
      <w:r w:rsidR="005D7754" w:rsidRPr="00842A47">
        <w:rPr>
          <w:rFonts w:ascii="Garamond" w:hAnsi="Garamond"/>
          <w:sz w:val="24"/>
          <w:szCs w:val="24"/>
        </w:rPr>
        <w:t>stinacion</w:t>
      </w:r>
      <w:proofErr w:type="spellEnd"/>
      <w:r w:rsidR="005D7754" w:rsidRPr="00842A47">
        <w:rPr>
          <w:rFonts w:ascii="Garamond" w:hAnsi="Garamond"/>
          <w:sz w:val="24"/>
          <w:szCs w:val="24"/>
        </w:rPr>
        <w:t xml:space="preserve"> kopshtet dhe shkollat</w:t>
      </w:r>
      <w:r w:rsidR="00EA4E15" w:rsidRPr="00842A47">
        <w:rPr>
          <w:rFonts w:ascii="Garamond" w:hAnsi="Garamond"/>
          <w:sz w:val="24"/>
          <w:szCs w:val="24"/>
        </w:rPr>
        <w:t>.</w:t>
      </w:r>
    </w:p>
    <w:p w14:paraId="621E5BA1" w14:textId="77777777" w:rsidR="00465923" w:rsidRPr="00842A47" w:rsidRDefault="00390B1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Autoritetet përgjegjëse janë të detyruara të sigurojnë përmbushjen e detyrimeve të përcaktuara në këtë nen.</w:t>
      </w:r>
    </w:p>
    <w:p w14:paraId="621E5BA2" w14:textId="77777777" w:rsidR="00465923" w:rsidRPr="00842A47" w:rsidRDefault="00465923" w:rsidP="00040B63">
      <w:pPr>
        <w:spacing w:after="0" w:line="240" w:lineRule="auto"/>
        <w:ind w:firstLine="284"/>
        <w:jc w:val="both"/>
        <w:rPr>
          <w:rFonts w:ascii="Garamond" w:hAnsi="Garamond"/>
          <w:sz w:val="24"/>
          <w:szCs w:val="24"/>
        </w:rPr>
      </w:pPr>
    </w:p>
    <w:p w14:paraId="621E5BA3" w14:textId="77777777" w:rsidR="00465923" w:rsidRPr="00842A47" w:rsidRDefault="00465923" w:rsidP="00040B63">
      <w:pPr>
        <w:pStyle w:val="Neninr"/>
      </w:pPr>
      <w:r w:rsidRPr="00842A47">
        <w:t>Neni 18</w:t>
      </w:r>
    </w:p>
    <w:p w14:paraId="621E5BA5" w14:textId="77777777" w:rsidR="00465923" w:rsidRPr="00842A47" w:rsidRDefault="00465923" w:rsidP="00040B63">
      <w:pPr>
        <w:pStyle w:val="Neninr"/>
        <w:rPr>
          <w:b/>
        </w:rPr>
      </w:pPr>
      <w:r w:rsidRPr="00842A47">
        <w:rPr>
          <w:b/>
        </w:rPr>
        <w:t>Pasagjerët në një mjet transporti publik</w:t>
      </w:r>
    </w:p>
    <w:p w14:paraId="621E5BA6" w14:textId="77777777" w:rsidR="00465923" w:rsidRPr="00842A47" w:rsidRDefault="00465923" w:rsidP="00040B63">
      <w:pPr>
        <w:spacing w:after="0" w:line="240" w:lineRule="auto"/>
        <w:ind w:firstLine="284"/>
        <w:jc w:val="both"/>
        <w:rPr>
          <w:rFonts w:ascii="Garamond" w:hAnsi="Garamond"/>
          <w:sz w:val="24"/>
          <w:szCs w:val="24"/>
        </w:rPr>
      </w:pPr>
    </w:p>
    <w:p w14:paraId="621E5BA7"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Pasagjerë janë personat që udhëtojnë me njërin nga mjetet e transportit të destinuara për transportin publik, pavarësisht nëse kanë blerë një biletë, përfshirë personat që kanë të drejtë të udhëtojnë pa pagesë, si dhe personat të cilët ndodhen në territorin e stacionit, të molit, portit, aeroportit ose pranë mjeteve të transportit, para se të hipin ose janë duke zbritur, të cilët kanë qëllim të udhëtojnë ose që kanë udhëtuar me njërin nga mjetet e transportit, me përjashtim të personave të punësuar në mjetin e transportit.</w:t>
      </w:r>
    </w:p>
    <w:p w14:paraId="621E5BA8"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5D7754" w:rsidRPr="00842A47">
        <w:rPr>
          <w:rFonts w:ascii="Garamond" w:hAnsi="Garamond"/>
          <w:sz w:val="24"/>
          <w:szCs w:val="24"/>
        </w:rPr>
        <w:t xml:space="preserve">Personat </w:t>
      </w:r>
      <w:r w:rsidR="00465923" w:rsidRPr="00842A47">
        <w:rPr>
          <w:rFonts w:ascii="Garamond" w:hAnsi="Garamond"/>
          <w:sz w:val="24"/>
          <w:szCs w:val="24"/>
        </w:rPr>
        <w:t>që gjenden në avion, në shkallë ose në kabinë pa autorizimin e pronarit të avionit ose të ekuipazhit, nuk vlerës</w:t>
      </w:r>
      <w:r w:rsidR="005D7754" w:rsidRPr="00842A47">
        <w:rPr>
          <w:rFonts w:ascii="Garamond" w:hAnsi="Garamond"/>
          <w:sz w:val="24"/>
          <w:szCs w:val="24"/>
        </w:rPr>
        <w:t>ohen si pasagjerë sipas pikës 1</w:t>
      </w:r>
      <w:r w:rsidR="00465923" w:rsidRPr="00842A47">
        <w:rPr>
          <w:rFonts w:ascii="Garamond" w:hAnsi="Garamond"/>
          <w:sz w:val="24"/>
          <w:szCs w:val="24"/>
        </w:rPr>
        <w:t xml:space="preserve"> të këtij neni.</w:t>
      </w:r>
    </w:p>
    <w:p w14:paraId="621E5BA9" w14:textId="77777777" w:rsidR="00465923" w:rsidRPr="00842A47" w:rsidRDefault="00465923" w:rsidP="00040B63">
      <w:pPr>
        <w:spacing w:after="0" w:line="240" w:lineRule="auto"/>
        <w:ind w:firstLine="284"/>
        <w:jc w:val="both"/>
        <w:rPr>
          <w:rFonts w:ascii="Garamond" w:hAnsi="Garamond"/>
          <w:sz w:val="24"/>
          <w:szCs w:val="24"/>
        </w:rPr>
      </w:pPr>
    </w:p>
    <w:p w14:paraId="621E5BAA" w14:textId="77777777" w:rsidR="00465923" w:rsidRPr="00842A47" w:rsidRDefault="00465923" w:rsidP="00040B63">
      <w:pPr>
        <w:pStyle w:val="Neninr"/>
      </w:pPr>
      <w:r w:rsidRPr="00842A47">
        <w:t>Neni 19</w:t>
      </w:r>
    </w:p>
    <w:p w14:paraId="621E5BAC" w14:textId="77777777" w:rsidR="00465923" w:rsidRPr="00842A47" w:rsidRDefault="00465923" w:rsidP="00040B63">
      <w:pPr>
        <w:pStyle w:val="Neninr"/>
        <w:rPr>
          <w:b/>
        </w:rPr>
      </w:pPr>
      <w:r w:rsidRPr="00842A47">
        <w:rPr>
          <w:b/>
        </w:rPr>
        <w:t>Përgjegjësia e shoqërisë së sigurimit dhe shuma e siguruar</w:t>
      </w:r>
    </w:p>
    <w:p w14:paraId="621E5BAD" w14:textId="77777777" w:rsidR="00465923" w:rsidRPr="00842A47" w:rsidRDefault="00465923" w:rsidP="00040B63">
      <w:pPr>
        <w:spacing w:after="0" w:line="240" w:lineRule="auto"/>
        <w:ind w:firstLine="284"/>
        <w:jc w:val="both"/>
        <w:rPr>
          <w:rFonts w:ascii="Garamond" w:hAnsi="Garamond"/>
          <w:sz w:val="24"/>
          <w:szCs w:val="24"/>
        </w:rPr>
      </w:pPr>
    </w:p>
    <w:p w14:paraId="621E5BAE"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Detyrimi i shoqërisë së sigurimit, që rrjedh nga kontrata e sigurimit, përfaqësohet nga kufijtë minimalë të mbulimit të vlefshëm në ditën e aksidentit, përveç rastit kur në kontratën e sigurimit përcaktohet një vlerë më e lartë.</w:t>
      </w:r>
    </w:p>
    <w:p w14:paraId="621E5BAF"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Minimumi i shumës së siguruar për çdo pasagjer të mbuluar nga kontr</w:t>
      </w:r>
      <w:r w:rsidR="005D7754" w:rsidRPr="00842A47">
        <w:rPr>
          <w:rFonts w:ascii="Garamond" w:hAnsi="Garamond"/>
          <w:sz w:val="24"/>
          <w:szCs w:val="24"/>
        </w:rPr>
        <w:t>ata e sigurimit, sipas nenit 17</w:t>
      </w:r>
      <w:r w:rsidR="00465923" w:rsidRPr="00842A47">
        <w:rPr>
          <w:rFonts w:ascii="Garamond" w:hAnsi="Garamond"/>
          <w:sz w:val="24"/>
          <w:szCs w:val="24"/>
        </w:rPr>
        <w:t xml:space="preserve"> të këtij ligji, përcaktohet si më poshtë:</w:t>
      </w:r>
    </w:p>
    <w:p w14:paraId="621E5BB0"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2 000 000 (dy milionë) lekë në rast vdekjeje;</w:t>
      </w:r>
    </w:p>
    <w:p w14:paraId="621E5BB1"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4 000 000 (katër milionë) lekë në rast paaftësie të përhershme për punë;</w:t>
      </w:r>
    </w:p>
    <w:p w14:paraId="621E5BB2"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1 000 000 (një milion) lekë në rast paaftësie të përkohshme për punë dhe trajtimet mjekësore.</w:t>
      </w:r>
    </w:p>
    <w:p w14:paraId="621E5BB3"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Ky sigurim mbulon vdekjen dhe dëmtimet trupore të shkaktuara pasagjerit nga apo si pasojë e:</w:t>
      </w:r>
    </w:p>
    <w:p w14:paraId="621E5BB4"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defekteve teknike që çojnë në humbjen e kontrollit mbi mjetin, defekte të cilat ndodhin jo për faj të pronarit apo drejtuesit të mjetit të transportit urban;</w:t>
      </w:r>
    </w:p>
    <w:p w14:paraId="621E5BB5"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rënies së objekteve të jashtme mbi mjetin motorik gjatë përdorimit të tij, qëndrimit në stacion apo gjatë qarkullimit;</w:t>
      </w:r>
    </w:p>
    <w:p w14:paraId="621E5BB6"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 xml:space="preserve">dëmtimeve aksidentale të shkaktuara nga grumbullime masive, akte të dhunshme që mund të kenë motiv politik ose social, si atentate, sabotime, akte terroriste, dëmtime, </w:t>
      </w:r>
      <w:proofErr w:type="spellStart"/>
      <w:r w:rsidR="00465923" w:rsidRPr="00842A47">
        <w:rPr>
          <w:rFonts w:ascii="Garamond" w:hAnsi="Garamond"/>
          <w:sz w:val="24"/>
          <w:szCs w:val="24"/>
        </w:rPr>
        <w:t>zjarrvënie</w:t>
      </w:r>
      <w:proofErr w:type="spellEnd"/>
      <w:r w:rsidR="00465923" w:rsidRPr="00842A47">
        <w:rPr>
          <w:rFonts w:ascii="Garamond" w:hAnsi="Garamond"/>
          <w:sz w:val="24"/>
          <w:szCs w:val="24"/>
        </w:rPr>
        <w:t xml:space="preserve"> </w:t>
      </w:r>
      <w:r w:rsidR="005D7754" w:rsidRPr="00842A47">
        <w:rPr>
          <w:rFonts w:ascii="Garamond" w:hAnsi="Garamond"/>
          <w:sz w:val="24"/>
          <w:szCs w:val="24"/>
        </w:rPr>
        <w:t xml:space="preserve">të qëllimshme, ngjarje </w:t>
      </w:r>
      <w:r w:rsidR="00465923" w:rsidRPr="00842A47">
        <w:rPr>
          <w:rFonts w:ascii="Garamond" w:hAnsi="Garamond"/>
          <w:sz w:val="24"/>
          <w:szCs w:val="24"/>
        </w:rPr>
        <w:t>o</w:t>
      </w:r>
      <w:r w:rsidR="005D7754" w:rsidRPr="00842A47">
        <w:rPr>
          <w:rFonts w:ascii="Garamond" w:hAnsi="Garamond"/>
          <w:sz w:val="24"/>
          <w:szCs w:val="24"/>
        </w:rPr>
        <w:t>se</w:t>
      </w:r>
      <w:r w:rsidR="00465923" w:rsidRPr="00842A47">
        <w:rPr>
          <w:rFonts w:ascii="Garamond" w:hAnsi="Garamond"/>
          <w:sz w:val="24"/>
          <w:szCs w:val="24"/>
        </w:rPr>
        <w:t xml:space="preserve"> shpërthime në objektet e ndryshme që ndodhen jashtë mjetit të transportit publik me kusht që ai të mos jetë pjesëmarrës aktiv në ato ngjarje;</w:t>
      </w:r>
    </w:p>
    <w:p w14:paraId="621E5BB7" w14:textId="2CA0811E"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frenimit të papritur, plasjes së gomës, devijimeve të lëvizjes si rezultat i një shpërthimi apo shmangieje të menjëhershme të detyruar që çon deri në përmbysjen e mjetit të transportit publik;</w:t>
      </w:r>
    </w:p>
    <w:p w14:paraId="621E5BB8" w14:textId="5E4D564C"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shpërthimit që ndodh jashtë mjetit të transportit publik; </w:t>
      </w:r>
    </w:p>
    <w:p w14:paraId="621E5BB9" w14:textId="0B84B8E8"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dh)</w:t>
      </w:r>
      <w:r w:rsidR="00040B63" w:rsidRPr="00842A47">
        <w:rPr>
          <w:rFonts w:ascii="Garamond" w:hAnsi="Garamond"/>
          <w:sz w:val="24"/>
          <w:szCs w:val="24"/>
        </w:rPr>
        <w:t xml:space="preserve"> </w:t>
      </w:r>
      <w:r w:rsidRPr="00842A47">
        <w:rPr>
          <w:rFonts w:ascii="Garamond" w:hAnsi="Garamond"/>
          <w:sz w:val="24"/>
          <w:szCs w:val="24"/>
        </w:rPr>
        <w:t>çdo ngjarjeje tjetër që ndodh jo për faj të drejtuesit/pronarit të mjetit të transportit publik dhe nuk mbulohe</w:t>
      </w:r>
      <w:r w:rsidR="00544722" w:rsidRPr="00842A47">
        <w:rPr>
          <w:rFonts w:ascii="Garamond" w:hAnsi="Garamond"/>
          <w:sz w:val="24"/>
          <w:szCs w:val="24"/>
        </w:rPr>
        <w:t xml:space="preserve">t nga sigurimi i detyrueshëm i </w:t>
      </w:r>
      <w:r w:rsidRPr="00842A47">
        <w:rPr>
          <w:rFonts w:ascii="Garamond" w:hAnsi="Garamond"/>
          <w:sz w:val="24"/>
          <w:szCs w:val="24"/>
        </w:rPr>
        <w:t>përgjegjësisë të pronarit të mjetit.</w:t>
      </w:r>
    </w:p>
    <w:p w14:paraId="621E5BBA" w14:textId="63311EA6"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Shoqëria e sigurimit është e detyruar të </w:t>
      </w:r>
      <w:r w:rsidR="00544722" w:rsidRPr="00842A47">
        <w:rPr>
          <w:rFonts w:ascii="Garamond" w:hAnsi="Garamond"/>
          <w:sz w:val="24"/>
          <w:szCs w:val="24"/>
        </w:rPr>
        <w:t>zbatojë parashikimet e nenit 10 të këtij ligji</w:t>
      </w:r>
      <w:r w:rsidR="00465923" w:rsidRPr="00842A47">
        <w:rPr>
          <w:rFonts w:ascii="Garamond" w:hAnsi="Garamond"/>
          <w:sz w:val="24"/>
          <w:szCs w:val="24"/>
        </w:rPr>
        <w:t xml:space="preserve"> për trajtimin e</w:t>
      </w:r>
      <w:r w:rsidR="00842A47" w:rsidRPr="00842A47">
        <w:rPr>
          <w:rFonts w:ascii="Garamond" w:hAnsi="Garamond"/>
          <w:sz w:val="24"/>
          <w:szCs w:val="24"/>
        </w:rPr>
        <w:t xml:space="preserve"> </w:t>
      </w:r>
      <w:r w:rsidR="00465923" w:rsidRPr="00842A47">
        <w:rPr>
          <w:rFonts w:ascii="Garamond" w:hAnsi="Garamond"/>
          <w:sz w:val="24"/>
          <w:szCs w:val="24"/>
        </w:rPr>
        <w:t>kërkesave për dëmshpërblim.</w:t>
      </w:r>
    </w:p>
    <w:p w14:paraId="621E5BBB" w14:textId="77777777" w:rsidR="00465923" w:rsidRPr="00842A47" w:rsidRDefault="00465923" w:rsidP="00040B63">
      <w:pPr>
        <w:spacing w:after="0" w:line="240" w:lineRule="auto"/>
        <w:ind w:firstLine="284"/>
        <w:jc w:val="both"/>
        <w:rPr>
          <w:rFonts w:ascii="Garamond" w:hAnsi="Garamond"/>
          <w:sz w:val="24"/>
          <w:szCs w:val="24"/>
        </w:rPr>
      </w:pPr>
    </w:p>
    <w:p w14:paraId="621E5BBC" w14:textId="77777777" w:rsidR="00465923" w:rsidRPr="00842A47" w:rsidRDefault="00465923" w:rsidP="00040B63">
      <w:pPr>
        <w:pStyle w:val="Neninr"/>
      </w:pPr>
      <w:r w:rsidRPr="00842A47">
        <w:t>Neni 20</w:t>
      </w:r>
    </w:p>
    <w:p w14:paraId="621E5BBE" w14:textId="77777777" w:rsidR="00465923" w:rsidRPr="00842A47" w:rsidRDefault="00465923" w:rsidP="00040B63">
      <w:pPr>
        <w:pStyle w:val="Neninr"/>
        <w:rPr>
          <w:b/>
        </w:rPr>
      </w:pPr>
      <w:r w:rsidRPr="00842A47">
        <w:rPr>
          <w:b/>
        </w:rPr>
        <w:t>E drejta për dëmshpërblim</w:t>
      </w:r>
    </w:p>
    <w:p w14:paraId="621E5BBF" w14:textId="77777777" w:rsidR="00465923" w:rsidRPr="00842A47" w:rsidRDefault="00465923" w:rsidP="00040B63">
      <w:pPr>
        <w:spacing w:after="0" w:line="240" w:lineRule="auto"/>
        <w:ind w:firstLine="284"/>
        <w:jc w:val="both"/>
        <w:rPr>
          <w:rFonts w:ascii="Garamond" w:hAnsi="Garamond"/>
          <w:sz w:val="24"/>
          <w:szCs w:val="24"/>
        </w:rPr>
      </w:pPr>
    </w:p>
    <w:p w14:paraId="621E5BC0"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Pasagjeri ose përfituesi ka të drejtë, sipas kushteve </w:t>
      </w:r>
      <w:r w:rsidR="00F22C99" w:rsidRPr="00842A47">
        <w:rPr>
          <w:rFonts w:ascii="Garamond" w:hAnsi="Garamond"/>
          <w:sz w:val="24"/>
          <w:szCs w:val="24"/>
        </w:rPr>
        <w:t>të kontratës së sigurimit</w:t>
      </w:r>
      <w:r w:rsidR="00465923" w:rsidRPr="00842A47">
        <w:rPr>
          <w:rFonts w:ascii="Garamond" w:hAnsi="Garamond"/>
          <w:sz w:val="24"/>
          <w:szCs w:val="24"/>
        </w:rPr>
        <w:t xml:space="preserve">, të kërkojë te shoqëria e sigurimit me të cilën është lidhur kontrata e sigurimit </w:t>
      </w:r>
      <w:r w:rsidR="003132D1" w:rsidRPr="00842A47">
        <w:rPr>
          <w:rFonts w:ascii="Garamond" w:hAnsi="Garamond"/>
          <w:sz w:val="24"/>
          <w:szCs w:val="24"/>
        </w:rPr>
        <w:t>q</w:t>
      </w:r>
      <w:r w:rsidR="00515531" w:rsidRPr="00842A47">
        <w:rPr>
          <w:rFonts w:ascii="Garamond" w:hAnsi="Garamond"/>
          <w:sz w:val="24"/>
          <w:szCs w:val="24"/>
        </w:rPr>
        <w:t>ë</w:t>
      </w:r>
      <w:r w:rsidR="003132D1" w:rsidRPr="00842A47">
        <w:rPr>
          <w:rFonts w:ascii="Garamond" w:hAnsi="Garamond"/>
          <w:sz w:val="24"/>
          <w:szCs w:val="24"/>
        </w:rPr>
        <w:t xml:space="preserve"> </w:t>
      </w:r>
      <w:r w:rsidR="00465923" w:rsidRPr="00842A47">
        <w:rPr>
          <w:rFonts w:ascii="Garamond" w:hAnsi="Garamond"/>
          <w:sz w:val="24"/>
          <w:szCs w:val="24"/>
        </w:rPr>
        <w:t>të paguajë dëmshpërblimin.</w:t>
      </w:r>
    </w:p>
    <w:p w14:paraId="621E5BC1"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3132D1" w:rsidRPr="00842A47">
        <w:rPr>
          <w:rFonts w:ascii="Garamond" w:hAnsi="Garamond"/>
          <w:sz w:val="24"/>
          <w:szCs w:val="24"/>
        </w:rPr>
        <w:t xml:space="preserve"> </w:t>
      </w:r>
      <w:r w:rsidR="00465923" w:rsidRPr="00842A47">
        <w:rPr>
          <w:rFonts w:ascii="Garamond" w:hAnsi="Garamond"/>
          <w:sz w:val="24"/>
          <w:szCs w:val="24"/>
        </w:rPr>
        <w:t>Pronari i mjetit të transportit publik vendos në një vend të dukshëm të mjetit të transportit publik emrin e shoqërisë së sigurimit të përcaktuar në kontratën e sigurimit, si dhe të drejtën e pasagjerit për të përfituar nga kjo kontratë.</w:t>
      </w:r>
    </w:p>
    <w:p w14:paraId="621E5BC2" w14:textId="77777777" w:rsidR="00465923" w:rsidRPr="00842A47" w:rsidRDefault="00465923" w:rsidP="00040B63">
      <w:pPr>
        <w:spacing w:after="0" w:line="240" w:lineRule="auto"/>
        <w:ind w:firstLine="284"/>
        <w:jc w:val="both"/>
        <w:rPr>
          <w:rFonts w:ascii="Garamond" w:hAnsi="Garamond"/>
          <w:sz w:val="24"/>
          <w:szCs w:val="24"/>
        </w:rPr>
      </w:pPr>
    </w:p>
    <w:p w14:paraId="621E5BC3" w14:textId="77777777" w:rsidR="00465923" w:rsidRPr="00842A47" w:rsidRDefault="00465923" w:rsidP="00040B63">
      <w:pPr>
        <w:pStyle w:val="Neninr"/>
      </w:pPr>
      <w:r w:rsidRPr="00842A47">
        <w:t xml:space="preserve">KREU </w:t>
      </w:r>
      <w:proofErr w:type="spellStart"/>
      <w:r w:rsidRPr="00842A47">
        <w:t>IV</w:t>
      </w:r>
      <w:proofErr w:type="spellEnd"/>
    </w:p>
    <w:p w14:paraId="621E5BC5" w14:textId="77777777" w:rsidR="00465923" w:rsidRPr="00842A47" w:rsidRDefault="00465923" w:rsidP="00040B63">
      <w:pPr>
        <w:pStyle w:val="Neninr"/>
      </w:pPr>
      <w:r w:rsidRPr="00842A47">
        <w:t>SIGURIMI I DETYRUESHËM I PËRGJEGJËSISË SË PRONARIT TË MJETIT MOTORIK PËR DËMET QË U SHKAKTOHEN PALËVE TË TRETA NGA PËRDORIMI I KËTIJ MJETI</w:t>
      </w:r>
    </w:p>
    <w:p w14:paraId="621E5BC6" w14:textId="77777777" w:rsidR="00465923" w:rsidRPr="00842A47" w:rsidRDefault="00465923" w:rsidP="00040B63">
      <w:pPr>
        <w:pStyle w:val="Neninr"/>
      </w:pPr>
    </w:p>
    <w:p w14:paraId="621E5BC7" w14:textId="77777777" w:rsidR="00465923" w:rsidRPr="00842A47" w:rsidRDefault="00465923" w:rsidP="00040B63">
      <w:pPr>
        <w:pStyle w:val="Neninr"/>
      </w:pPr>
      <w:r w:rsidRPr="00842A47">
        <w:t>Neni 21</w:t>
      </w:r>
    </w:p>
    <w:p w14:paraId="621E5BC9" w14:textId="77777777" w:rsidR="00465923" w:rsidRPr="00842A47" w:rsidRDefault="00465923" w:rsidP="00040B63">
      <w:pPr>
        <w:pStyle w:val="Neninr"/>
        <w:rPr>
          <w:b/>
        </w:rPr>
      </w:pPr>
      <w:r w:rsidRPr="00842A47">
        <w:rPr>
          <w:b/>
        </w:rPr>
        <w:t>Mbulimi në sigurim</w:t>
      </w:r>
    </w:p>
    <w:p w14:paraId="621E5BCA" w14:textId="77777777" w:rsidR="00465923" w:rsidRPr="00842A47" w:rsidRDefault="00465923" w:rsidP="00040B63">
      <w:pPr>
        <w:spacing w:after="0" w:line="240" w:lineRule="auto"/>
        <w:ind w:firstLine="284"/>
        <w:jc w:val="both"/>
        <w:rPr>
          <w:rFonts w:ascii="Garamond" w:hAnsi="Garamond"/>
          <w:sz w:val="24"/>
          <w:szCs w:val="24"/>
        </w:rPr>
      </w:pPr>
    </w:p>
    <w:p w14:paraId="621E5BCB"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Pronari i mjetit motorik detyrohet të lidhë një kontratë të sigurimit të përgjegjësisë për dëmet që mund t’u shkaktohen palëve të treta nga përdorimi i këtij mjeti, me pasojë dëmtimin e pronës, vdekjen, dëmtimet trupore dhe përkeqësimin e shëndetit.</w:t>
      </w:r>
    </w:p>
    <w:p w14:paraId="621E5BCC"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Sigurimi nga përgjegjësia për dëmet e shkaktuara palëve të treta nga pronari i mjeteve të transportit duhet të mbulojë, sipas kushteve dhe mënyrës së përcaktuar me këtë ligj, dëmet e shkaktuara ndaj palëve të treta nga mjetet e transportit, pavarësisht se kush ishte drejtues i mjetit.</w:t>
      </w:r>
    </w:p>
    <w:p w14:paraId="621E5BCD"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Shoqëria e sigurimit përfshin në kontratën e sigurimit të gjitha rastet e mbulimit të parashikuar</w:t>
      </w:r>
      <w:r w:rsidR="003132D1" w:rsidRPr="00842A47">
        <w:rPr>
          <w:rFonts w:ascii="Garamond" w:hAnsi="Garamond"/>
          <w:sz w:val="24"/>
          <w:szCs w:val="24"/>
        </w:rPr>
        <w:t>a</w:t>
      </w:r>
      <w:r w:rsidR="00465923" w:rsidRPr="00842A47">
        <w:rPr>
          <w:rFonts w:ascii="Garamond" w:hAnsi="Garamond"/>
          <w:sz w:val="24"/>
          <w:szCs w:val="24"/>
        </w:rPr>
        <w:t xml:space="preserve"> në këtë ligj. </w:t>
      </w:r>
    </w:p>
    <w:p w14:paraId="621E5BCE"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Kontrata e sigurimit mbulon edhe dëmet ndaj personit dhe pronës që mund t’u shkaktohen këmbësorëve, çiklistëve</w:t>
      </w:r>
      <w:r w:rsidR="009D2011" w:rsidRPr="00842A47">
        <w:rPr>
          <w:rFonts w:ascii="Garamond" w:hAnsi="Garamond"/>
          <w:sz w:val="24"/>
          <w:szCs w:val="24"/>
        </w:rPr>
        <w:t>,</w:t>
      </w:r>
      <w:r w:rsidR="00465923" w:rsidRPr="00842A47">
        <w:rPr>
          <w:rFonts w:ascii="Garamond" w:hAnsi="Garamond"/>
          <w:sz w:val="24"/>
          <w:szCs w:val="24"/>
        </w:rPr>
        <w:t xml:space="preserve"> si dhe përdoruesve të mjeteve </w:t>
      </w:r>
      <w:proofErr w:type="spellStart"/>
      <w:r w:rsidR="00465923" w:rsidRPr="00842A47">
        <w:rPr>
          <w:rFonts w:ascii="Garamond" w:hAnsi="Garamond"/>
          <w:sz w:val="24"/>
          <w:szCs w:val="24"/>
        </w:rPr>
        <w:t>jomotorike</w:t>
      </w:r>
      <w:proofErr w:type="spellEnd"/>
      <w:r w:rsidR="00465923" w:rsidRPr="00842A47">
        <w:rPr>
          <w:rFonts w:ascii="Garamond" w:hAnsi="Garamond"/>
          <w:sz w:val="24"/>
          <w:szCs w:val="24"/>
        </w:rPr>
        <w:t xml:space="preserve"> që lëvizin në rrugë.</w:t>
      </w:r>
    </w:p>
    <w:p w14:paraId="621E5BCF"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 xml:space="preserve">Përgjegjësia e pronarit të mjetit motorik zbatohet për dëmet e shkaktuara si nga mjeti tërheqës edhe nga mjeti i tërhequr (rimorkio). </w:t>
      </w:r>
    </w:p>
    <w:p w14:paraId="621E5BD0"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Pronarët e të dyja mjeteve janë bashkëris</w:t>
      </w:r>
      <w:r w:rsidR="009D2011" w:rsidRPr="00842A47">
        <w:rPr>
          <w:rFonts w:ascii="Garamond" w:hAnsi="Garamond"/>
          <w:sz w:val="24"/>
          <w:szCs w:val="24"/>
        </w:rPr>
        <w:t>ht përgjegjës në masë të njëjtë</w:t>
      </w:r>
      <w:r w:rsidR="00465923" w:rsidRPr="00842A47">
        <w:rPr>
          <w:rFonts w:ascii="Garamond" w:hAnsi="Garamond"/>
          <w:sz w:val="24"/>
          <w:szCs w:val="24"/>
        </w:rPr>
        <w:t xml:space="preserve"> për dëmet ndaj palëve të treta, në rastet e dëmeve të shkaktuara nga përdorimi i mjetit të</w:t>
      </w:r>
      <w:r w:rsidR="009D2011" w:rsidRPr="00842A47">
        <w:rPr>
          <w:rFonts w:ascii="Garamond" w:hAnsi="Garamond"/>
          <w:sz w:val="24"/>
          <w:szCs w:val="24"/>
        </w:rPr>
        <w:t>rheqës apo i mjetit të tërhequr</w:t>
      </w:r>
      <w:r w:rsidR="00465923" w:rsidRPr="00842A47">
        <w:rPr>
          <w:rFonts w:ascii="Garamond" w:hAnsi="Garamond"/>
          <w:sz w:val="24"/>
          <w:szCs w:val="24"/>
        </w:rPr>
        <w:t xml:space="preserve"> kur këto mjete janë të lidhura në një tërësi integrale ose kur aksidenti ndodh nga shkëputja e rimorkios ng</w:t>
      </w:r>
      <w:r w:rsidR="009D2011" w:rsidRPr="00842A47">
        <w:rPr>
          <w:rFonts w:ascii="Garamond" w:hAnsi="Garamond"/>
          <w:sz w:val="24"/>
          <w:szCs w:val="24"/>
        </w:rPr>
        <w:t>a mjeti tërheqës. Në këto raste</w:t>
      </w:r>
      <w:r w:rsidR="00465923" w:rsidRPr="00842A47">
        <w:rPr>
          <w:rFonts w:ascii="Garamond" w:hAnsi="Garamond"/>
          <w:sz w:val="24"/>
          <w:szCs w:val="24"/>
        </w:rPr>
        <w:t xml:space="preserve"> pala e dëmtuar mund të paraqesë kërkesën për dëmshpërblim te siguruesi i mjetit tërheqës ose te siguruesi i rimorkios. Shoqëria e sigurimit që paguan dëmet e palëve të treta ka të drejtën e </w:t>
      </w:r>
      <w:proofErr w:type="spellStart"/>
      <w:r w:rsidR="00465923" w:rsidRPr="00842A47">
        <w:rPr>
          <w:rFonts w:ascii="Garamond" w:hAnsi="Garamond"/>
          <w:sz w:val="24"/>
          <w:szCs w:val="24"/>
        </w:rPr>
        <w:t>rimbursimit</w:t>
      </w:r>
      <w:proofErr w:type="spellEnd"/>
      <w:r w:rsidR="00465923" w:rsidRPr="00842A47">
        <w:rPr>
          <w:rFonts w:ascii="Garamond" w:hAnsi="Garamond"/>
          <w:sz w:val="24"/>
          <w:szCs w:val="24"/>
        </w:rPr>
        <w:t xml:space="preserve"> të dëmshpërblimit nga siguruesi i mjetit tër</w:t>
      </w:r>
      <w:r w:rsidR="009D2011" w:rsidRPr="00842A47">
        <w:rPr>
          <w:rFonts w:ascii="Garamond" w:hAnsi="Garamond"/>
          <w:sz w:val="24"/>
          <w:szCs w:val="24"/>
        </w:rPr>
        <w:t>heqës apo siguruesi i rimorkios</w:t>
      </w:r>
      <w:r w:rsidR="00465923" w:rsidRPr="00842A47">
        <w:rPr>
          <w:rFonts w:ascii="Garamond" w:hAnsi="Garamond"/>
          <w:sz w:val="24"/>
          <w:szCs w:val="24"/>
        </w:rPr>
        <w:t xml:space="preserve"> në rast se pala përkatëse e siguruar rezulton përgjegjëse për dëmet, por brenda kufirit të përgjegjësive të palës së siguruar.</w:t>
      </w:r>
    </w:p>
    <w:p w14:paraId="621E5BD1"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Sigurimi i përgjegjësisë së drejtuesit të mjetit motorik nuk mbulon dëmet e mallrave, të cilat i ka marrë përsipër t’i transportojë drejtuesi i mjetit shkaktar i aksidentit dhe që ndodhen në mjet në çastin e aksidentit.</w:t>
      </w:r>
    </w:p>
    <w:p w14:paraId="621E5BD2"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 xml:space="preserve">Me kërkesë të palës së siguruar, shoqëria e sigurimit detyrohet t’i lëshojë asaj konfirmim për të gjitha kërkesat për dëmshpërblim që shoqëria e sigurimit ka marrë nga palët e treta dhe që lidhen me sigurimin e përgjegjësisë së palës së siguruar. </w:t>
      </w:r>
    </w:p>
    <w:p w14:paraId="621E5BD3"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Konfirmimi, sipas p</w:t>
      </w:r>
      <w:r w:rsidR="009D2011" w:rsidRPr="00842A47">
        <w:rPr>
          <w:rFonts w:ascii="Garamond" w:hAnsi="Garamond"/>
          <w:sz w:val="24"/>
          <w:szCs w:val="24"/>
        </w:rPr>
        <w:t>ikës 8</w:t>
      </w:r>
      <w:r w:rsidR="00465923" w:rsidRPr="00842A47">
        <w:rPr>
          <w:rFonts w:ascii="Garamond" w:hAnsi="Garamond"/>
          <w:sz w:val="24"/>
          <w:szCs w:val="24"/>
        </w:rPr>
        <w:t xml:space="preserve"> të këtij neni, duhet të mbulojë një periudhë të paktën 5-vjeçare dhe të lëshohet nga shoqëria e sigurimit brenda 15 (pesëmbëdhjetë) ditëve </w:t>
      </w:r>
      <w:r w:rsidR="00315627" w:rsidRPr="00842A47">
        <w:rPr>
          <w:rFonts w:ascii="Garamond" w:hAnsi="Garamond"/>
          <w:sz w:val="24"/>
          <w:szCs w:val="24"/>
        </w:rPr>
        <w:t xml:space="preserve">kalendarike </w:t>
      </w:r>
      <w:r w:rsidR="00465923" w:rsidRPr="00842A47">
        <w:rPr>
          <w:rFonts w:ascii="Garamond" w:hAnsi="Garamond"/>
          <w:sz w:val="24"/>
          <w:szCs w:val="24"/>
        </w:rPr>
        <w:t xml:space="preserve">nga data e marrjes së kërkesës nga pala e siguruar. Kur pala e siguruar ka me shoqërinë e sigurimit një marrëdhënie më pak se 5-vjeçare, konfirmimi i jepet për të gjithë periudhën e siguruar. </w:t>
      </w:r>
    </w:p>
    <w:p w14:paraId="621E5BD4" w14:textId="77777777" w:rsidR="00465923" w:rsidRPr="00842A47" w:rsidRDefault="00465923" w:rsidP="00040B63">
      <w:pPr>
        <w:spacing w:after="0" w:line="240" w:lineRule="auto"/>
        <w:ind w:firstLine="284"/>
        <w:jc w:val="both"/>
        <w:rPr>
          <w:rFonts w:ascii="Garamond" w:hAnsi="Garamond"/>
          <w:sz w:val="24"/>
          <w:szCs w:val="24"/>
        </w:rPr>
      </w:pPr>
    </w:p>
    <w:p w14:paraId="621E5BD5" w14:textId="77777777" w:rsidR="00465923" w:rsidRPr="00842A47" w:rsidRDefault="00465923" w:rsidP="00040B63">
      <w:pPr>
        <w:pStyle w:val="Neninr"/>
      </w:pPr>
      <w:r w:rsidRPr="00842A47">
        <w:t>Neni 22</w:t>
      </w:r>
    </w:p>
    <w:p w14:paraId="621E5BD7" w14:textId="77777777" w:rsidR="00465923" w:rsidRPr="00842A47" w:rsidRDefault="00465923" w:rsidP="00040B63">
      <w:pPr>
        <w:pStyle w:val="Neninr"/>
        <w:rPr>
          <w:b/>
        </w:rPr>
      </w:pPr>
      <w:r w:rsidRPr="00842A47">
        <w:rPr>
          <w:b/>
        </w:rPr>
        <w:t>Përjashtimi nga mbulimi në sigurim</w:t>
      </w:r>
    </w:p>
    <w:p w14:paraId="621E5BD8" w14:textId="77777777" w:rsidR="00465923" w:rsidRPr="00842A47" w:rsidRDefault="00465923" w:rsidP="00040B63">
      <w:pPr>
        <w:spacing w:after="0" w:line="240" w:lineRule="auto"/>
        <w:ind w:firstLine="284"/>
        <w:jc w:val="both"/>
        <w:rPr>
          <w:rFonts w:ascii="Garamond" w:hAnsi="Garamond"/>
          <w:sz w:val="24"/>
          <w:szCs w:val="24"/>
        </w:rPr>
      </w:pPr>
    </w:p>
    <w:p w14:paraId="621E5BD9"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Bazuar në sigurimin e përgjegjësisë së pronarit të mjetit motorik, nuk kanë të drejtën e dëmshpërblimit palët e mëposhtme: </w:t>
      </w:r>
    </w:p>
    <w:p w14:paraId="621E5BDA"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9D2011" w:rsidRPr="00842A47">
        <w:rPr>
          <w:rFonts w:ascii="Garamond" w:hAnsi="Garamond"/>
          <w:sz w:val="24"/>
          <w:szCs w:val="24"/>
        </w:rPr>
        <w:t>d</w:t>
      </w:r>
      <w:r w:rsidR="00465923" w:rsidRPr="00842A47">
        <w:rPr>
          <w:rFonts w:ascii="Garamond" w:hAnsi="Garamond"/>
          <w:sz w:val="24"/>
          <w:szCs w:val="24"/>
        </w:rPr>
        <w:t>rejtuesi i mjetit, shkaktar i aksidentit, përfshirë këtu trashëgimtarët e tij ligjorë dhe të afërmit e tij, për dëme që i shkaktohen këtij drejtuesi;</w:t>
      </w:r>
    </w:p>
    <w:p w14:paraId="621E5BDB"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9D2011" w:rsidRPr="00842A47">
        <w:rPr>
          <w:rFonts w:ascii="Garamond" w:hAnsi="Garamond"/>
          <w:sz w:val="24"/>
          <w:szCs w:val="24"/>
        </w:rPr>
        <w:t>ç</w:t>
      </w:r>
      <w:r w:rsidR="00F64303" w:rsidRPr="00842A47">
        <w:rPr>
          <w:rFonts w:ascii="Garamond" w:hAnsi="Garamond"/>
          <w:sz w:val="24"/>
          <w:szCs w:val="24"/>
        </w:rPr>
        <w:t>do bashkudhëtar</w:t>
      </w:r>
      <w:r w:rsidR="00465923" w:rsidRPr="00842A47">
        <w:rPr>
          <w:rFonts w:ascii="Garamond" w:hAnsi="Garamond"/>
          <w:sz w:val="24"/>
          <w:szCs w:val="24"/>
        </w:rPr>
        <w:t xml:space="preserve"> që ndodhet me vullnetin e tij në mjetin motorik shkaktar të aksidentit, të drejtuar nga një drejtues i paautorizuar, kur provohet se personi që ndodhet në mjet ishte në dijeni të këtyre rrethanave; </w:t>
      </w:r>
    </w:p>
    <w:p w14:paraId="621E5BDC"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9D2011" w:rsidRPr="00842A47">
        <w:rPr>
          <w:rFonts w:ascii="Garamond" w:hAnsi="Garamond"/>
          <w:sz w:val="24"/>
          <w:szCs w:val="24"/>
        </w:rPr>
        <w:t>ç</w:t>
      </w:r>
      <w:r w:rsidR="0090584F" w:rsidRPr="00842A47">
        <w:rPr>
          <w:rFonts w:ascii="Garamond" w:hAnsi="Garamond"/>
          <w:sz w:val="24"/>
          <w:szCs w:val="24"/>
        </w:rPr>
        <w:t>do bashk</w:t>
      </w:r>
      <w:r w:rsidR="009D2011" w:rsidRPr="00842A47">
        <w:rPr>
          <w:rFonts w:ascii="Garamond" w:hAnsi="Garamond"/>
          <w:sz w:val="24"/>
          <w:szCs w:val="24"/>
        </w:rPr>
        <w:t xml:space="preserve">udhëtar </w:t>
      </w:r>
      <w:r w:rsidR="00465923" w:rsidRPr="00842A47">
        <w:rPr>
          <w:rFonts w:ascii="Garamond" w:hAnsi="Garamond"/>
          <w:sz w:val="24"/>
          <w:szCs w:val="24"/>
        </w:rPr>
        <w:t xml:space="preserve">që ndodhet me vullnetin e tij në një mjet të pasiguruar, shkaktar të aksidentit, kur provohet se personi ishte në dijeni të kësaj rrethane; </w:t>
      </w:r>
    </w:p>
    <w:p w14:paraId="621E5BDD"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9D2011" w:rsidRPr="00842A47">
        <w:rPr>
          <w:rFonts w:ascii="Garamond" w:hAnsi="Garamond"/>
          <w:sz w:val="24"/>
          <w:szCs w:val="24"/>
        </w:rPr>
        <w:t>p</w:t>
      </w:r>
      <w:r w:rsidR="00465923" w:rsidRPr="00842A47">
        <w:rPr>
          <w:rFonts w:ascii="Garamond" w:hAnsi="Garamond"/>
          <w:sz w:val="24"/>
          <w:szCs w:val="24"/>
        </w:rPr>
        <w:t xml:space="preserve">ersoni, i cili ka përvetësuar mjetin motorik në mënyrë të kundërligjshme dhe është dëmtuar gjatë përdorimit të këtij mjeti; </w:t>
      </w:r>
    </w:p>
    <w:p w14:paraId="621E5BDE" w14:textId="72C15A6A"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9D2011" w:rsidRPr="00842A47">
        <w:rPr>
          <w:rFonts w:ascii="Garamond" w:hAnsi="Garamond"/>
          <w:sz w:val="24"/>
          <w:szCs w:val="24"/>
        </w:rPr>
        <w:t>p</w:t>
      </w:r>
      <w:r w:rsidR="00465923" w:rsidRPr="00842A47">
        <w:rPr>
          <w:rFonts w:ascii="Garamond" w:hAnsi="Garamond"/>
          <w:sz w:val="24"/>
          <w:szCs w:val="24"/>
        </w:rPr>
        <w:t xml:space="preserve">ersoni i dëmtuar në këto raste: </w:t>
      </w:r>
    </w:p>
    <w:p w14:paraId="621E5BDF"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i. </w:t>
      </w:r>
      <w:r w:rsidR="00465923" w:rsidRPr="00842A47">
        <w:rPr>
          <w:rFonts w:ascii="Garamond" w:hAnsi="Garamond"/>
          <w:sz w:val="24"/>
          <w:szCs w:val="24"/>
        </w:rPr>
        <w:t>për shkak të përdorimit të një mjeti në ngjarje sportive në rrugë apo pjesë rrugësh, të palejuara për drejtim të mjetit, për arritjen e shp</w:t>
      </w:r>
      <w:r w:rsidR="009D2011" w:rsidRPr="00842A47">
        <w:rPr>
          <w:rFonts w:ascii="Garamond" w:hAnsi="Garamond"/>
          <w:sz w:val="24"/>
          <w:szCs w:val="24"/>
        </w:rPr>
        <w:t xml:space="preserve">ejtësive mesatarisht të larta </w:t>
      </w:r>
      <w:r w:rsidR="00465923" w:rsidRPr="00842A47">
        <w:rPr>
          <w:rFonts w:ascii="Garamond" w:hAnsi="Garamond"/>
          <w:sz w:val="24"/>
          <w:szCs w:val="24"/>
        </w:rPr>
        <w:t>o</w:t>
      </w:r>
      <w:r w:rsidR="009D2011" w:rsidRPr="00842A47">
        <w:rPr>
          <w:rFonts w:ascii="Garamond" w:hAnsi="Garamond"/>
          <w:sz w:val="24"/>
          <w:szCs w:val="24"/>
        </w:rPr>
        <w:t>se</w:t>
      </w:r>
      <w:r w:rsidR="00465923" w:rsidRPr="00842A47">
        <w:rPr>
          <w:rFonts w:ascii="Garamond" w:hAnsi="Garamond"/>
          <w:sz w:val="24"/>
          <w:szCs w:val="24"/>
        </w:rPr>
        <w:t xml:space="preserve"> për t’u stërvitur për gara; </w:t>
      </w:r>
    </w:p>
    <w:p w14:paraId="621E5BE0" w14:textId="77777777"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w:t>
      </w:r>
      <w:proofErr w:type="spellEnd"/>
      <w:r w:rsidRPr="00842A47">
        <w:rPr>
          <w:rFonts w:ascii="Garamond" w:hAnsi="Garamond"/>
          <w:sz w:val="24"/>
          <w:szCs w:val="24"/>
        </w:rPr>
        <w:t xml:space="preserve">. </w:t>
      </w:r>
      <w:r w:rsidR="00465923" w:rsidRPr="00842A47">
        <w:rPr>
          <w:rFonts w:ascii="Garamond" w:hAnsi="Garamond"/>
          <w:sz w:val="24"/>
          <w:szCs w:val="24"/>
        </w:rPr>
        <w:t xml:space="preserve">për shkak të pasojave të energjisë bërthamore gjatë transportit të materialeve radioaktive; </w:t>
      </w:r>
    </w:p>
    <w:p w14:paraId="621E5BE1" w14:textId="77777777"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iii</w:t>
      </w:r>
      <w:proofErr w:type="spellEnd"/>
      <w:r w:rsidRPr="00842A47">
        <w:rPr>
          <w:rFonts w:ascii="Garamond" w:hAnsi="Garamond"/>
          <w:sz w:val="24"/>
          <w:szCs w:val="24"/>
        </w:rPr>
        <w:t xml:space="preserve">. </w:t>
      </w:r>
      <w:r w:rsidR="00465923" w:rsidRPr="00842A47">
        <w:rPr>
          <w:rFonts w:ascii="Garamond" w:hAnsi="Garamond"/>
          <w:sz w:val="24"/>
          <w:szCs w:val="24"/>
        </w:rPr>
        <w:t>për shkak të v</w:t>
      </w:r>
      <w:r w:rsidR="009D2011" w:rsidRPr="00842A47">
        <w:rPr>
          <w:rFonts w:ascii="Garamond" w:hAnsi="Garamond"/>
          <w:sz w:val="24"/>
          <w:szCs w:val="24"/>
        </w:rPr>
        <w:t xml:space="preserve">eprimeve të luftës, revoltave </w:t>
      </w:r>
      <w:r w:rsidR="00465923" w:rsidRPr="00842A47">
        <w:rPr>
          <w:rFonts w:ascii="Garamond" w:hAnsi="Garamond"/>
          <w:sz w:val="24"/>
          <w:szCs w:val="24"/>
        </w:rPr>
        <w:t>o</w:t>
      </w:r>
      <w:r w:rsidR="009D2011" w:rsidRPr="00842A47">
        <w:rPr>
          <w:rFonts w:ascii="Garamond" w:hAnsi="Garamond"/>
          <w:sz w:val="24"/>
          <w:szCs w:val="24"/>
        </w:rPr>
        <w:t>se</w:t>
      </w:r>
      <w:r w:rsidR="00465923" w:rsidRPr="00842A47">
        <w:rPr>
          <w:rFonts w:ascii="Garamond" w:hAnsi="Garamond"/>
          <w:sz w:val="24"/>
          <w:szCs w:val="24"/>
        </w:rPr>
        <w:t xml:space="preserve"> akteve terroriste, me kusht që shoqëria e sigurimit të provojë se dëmi është shkaktuar nga ngjarje të tilla. </w:t>
      </w:r>
    </w:p>
    <w:p w14:paraId="621E5BE2" w14:textId="77777777" w:rsidR="00465923" w:rsidRPr="00842A47" w:rsidRDefault="00465923" w:rsidP="00040B63">
      <w:pPr>
        <w:spacing w:after="0" w:line="240" w:lineRule="auto"/>
        <w:ind w:firstLine="284"/>
        <w:jc w:val="both"/>
        <w:rPr>
          <w:rFonts w:ascii="Garamond" w:hAnsi="Garamond"/>
          <w:sz w:val="24"/>
          <w:szCs w:val="24"/>
        </w:rPr>
      </w:pPr>
    </w:p>
    <w:p w14:paraId="621E5BE3" w14:textId="77777777" w:rsidR="00465923" w:rsidRPr="00842A47" w:rsidRDefault="00465923" w:rsidP="00040B63">
      <w:pPr>
        <w:pStyle w:val="Neninr"/>
      </w:pPr>
      <w:r w:rsidRPr="00842A47">
        <w:t>Neni 23</w:t>
      </w:r>
    </w:p>
    <w:p w14:paraId="621E5BE5" w14:textId="77777777" w:rsidR="00465923" w:rsidRPr="00842A47" w:rsidRDefault="00465923" w:rsidP="00040B63">
      <w:pPr>
        <w:pStyle w:val="Neninr"/>
        <w:rPr>
          <w:b/>
        </w:rPr>
      </w:pPr>
      <w:r w:rsidRPr="00842A47">
        <w:rPr>
          <w:b/>
        </w:rPr>
        <w:t>Humbja e së drejtës së mbulimit në sigurim</w:t>
      </w:r>
    </w:p>
    <w:p w14:paraId="621E5BE6" w14:textId="77777777" w:rsidR="00465923" w:rsidRPr="00842A47" w:rsidRDefault="00465923" w:rsidP="00040B63">
      <w:pPr>
        <w:spacing w:after="0" w:line="240" w:lineRule="auto"/>
        <w:ind w:firstLine="284"/>
        <w:jc w:val="both"/>
        <w:rPr>
          <w:rFonts w:ascii="Garamond" w:hAnsi="Garamond"/>
          <w:sz w:val="24"/>
          <w:szCs w:val="24"/>
        </w:rPr>
      </w:pPr>
    </w:p>
    <w:p w14:paraId="621E5BE7"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I siguruari i humbet të drejtat nga mbulimi në sigurim kur:</w:t>
      </w:r>
    </w:p>
    <w:p w14:paraId="621E5BE8"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drejtuesi nuk e përdor mjetin në përputhje me qëllimin për të cilin ai është i destinuar të përdoret;</w:t>
      </w:r>
    </w:p>
    <w:p w14:paraId="621E5BE9"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drejtuesi nuk ka leje të vlefshme të drejtimit të mjetit motorik, sipas kategorisë apo tipit të mjetit, përveç rasteve të përdorimit gjatë mësimeve të drejtimit të mjetit, kur ky drejtohet nga kandidati drejtues sipas të gjitha rregullave të përcaktuara për procesin e mësimit;</w:t>
      </w:r>
    </w:p>
    <w:p w14:paraId="621E5BEA"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 xml:space="preserve">drejtuesit të mjetit motorik i është pezulluar leja e drejtimit, i është ndaluar të drejtojë tipin dhe kategorinë e mjetit ose i është ndaluar përdorimi i lejes së drejtimit, të lëshuar nga një vend tjetër për në territorin e Republikës së Shqipërisë; </w:t>
      </w:r>
    </w:p>
    <w:p w14:paraId="621E5BEB" w14:textId="7EB68C9D"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drejtuesi drejton mjetin motorik nën ndikimin e alkoolit m</w:t>
      </w:r>
      <w:r w:rsidR="006F592A" w:rsidRPr="00842A47">
        <w:rPr>
          <w:rFonts w:ascii="Garamond" w:hAnsi="Garamond"/>
          <w:sz w:val="24"/>
          <w:szCs w:val="24"/>
        </w:rPr>
        <w:t xml:space="preserve">bi kufirin e </w:t>
      </w:r>
      <w:r w:rsidR="00465923" w:rsidRPr="00842A47">
        <w:rPr>
          <w:rFonts w:ascii="Garamond" w:hAnsi="Garamond"/>
          <w:sz w:val="24"/>
          <w:szCs w:val="24"/>
        </w:rPr>
        <w:t xml:space="preserve">lejuar, nën ndikimin e lëndëve narkotike apo </w:t>
      </w:r>
      <w:proofErr w:type="spellStart"/>
      <w:r w:rsidR="00465923" w:rsidRPr="00842A47">
        <w:rPr>
          <w:rFonts w:ascii="Garamond" w:hAnsi="Garamond"/>
          <w:sz w:val="24"/>
          <w:szCs w:val="24"/>
        </w:rPr>
        <w:t>psikoaktive</w:t>
      </w:r>
      <w:proofErr w:type="spellEnd"/>
      <w:r w:rsidR="00465923" w:rsidRPr="00842A47">
        <w:rPr>
          <w:rFonts w:ascii="Garamond" w:hAnsi="Garamond"/>
          <w:sz w:val="24"/>
          <w:szCs w:val="24"/>
        </w:rPr>
        <w:t xml:space="preserve">; </w:t>
      </w:r>
    </w:p>
    <w:p w14:paraId="621E5BEC" w14:textId="1B11E18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drejtuesi e shkakton dëmin qëllimisht; </w:t>
      </w:r>
    </w:p>
    <w:p w14:paraId="621E5BED" w14:textId="6DF3C99A"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dh)</w:t>
      </w:r>
      <w:r w:rsidR="00040B63" w:rsidRPr="00842A47">
        <w:rPr>
          <w:rFonts w:ascii="Garamond" w:hAnsi="Garamond"/>
          <w:sz w:val="24"/>
          <w:szCs w:val="24"/>
        </w:rPr>
        <w:t xml:space="preserve"> </w:t>
      </w:r>
      <w:r w:rsidRPr="00842A47">
        <w:rPr>
          <w:rFonts w:ascii="Garamond" w:hAnsi="Garamond"/>
          <w:sz w:val="24"/>
          <w:szCs w:val="24"/>
        </w:rPr>
        <w:t>aksidenti ndodh për shkak të defekteve teknike të mjetit, për të cilat drejtuesi ka qenë në dijeni.</w:t>
      </w:r>
    </w:p>
    <w:p w14:paraId="621E5BEE"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Humbja e të drejtave që rrjedhin nga sigurimi, siç përcaktohen në shkro</w:t>
      </w:r>
      <w:r w:rsidR="009D2011" w:rsidRPr="00842A47">
        <w:rPr>
          <w:rFonts w:ascii="Garamond" w:hAnsi="Garamond"/>
          <w:sz w:val="24"/>
          <w:szCs w:val="24"/>
        </w:rPr>
        <w:t>njat “a” deri në “dh” të pikës 1</w:t>
      </w:r>
      <w:r w:rsidR="00465923" w:rsidRPr="00842A47">
        <w:rPr>
          <w:rFonts w:ascii="Garamond" w:hAnsi="Garamond"/>
          <w:sz w:val="24"/>
          <w:szCs w:val="24"/>
        </w:rPr>
        <w:t xml:space="preserve"> të këtij neni, nuk kufizon të drejtat e palëve të treta për të paraqitur kërkesën për dëmshpërblim te siguruesi përgjegjës.</w:t>
      </w:r>
    </w:p>
    <w:p w14:paraId="621E5BEF" w14:textId="30B0CF8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Shoqëria e si</w:t>
      </w:r>
      <w:r w:rsidR="009D2011" w:rsidRPr="00842A47">
        <w:rPr>
          <w:rFonts w:ascii="Garamond" w:hAnsi="Garamond"/>
          <w:sz w:val="24"/>
          <w:szCs w:val="24"/>
        </w:rPr>
        <w:t>gurimit</w:t>
      </w:r>
      <w:r w:rsidR="00041EA6" w:rsidRPr="00842A47">
        <w:rPr>
          <w:rFonts w:ascii="Garamond" w:hAnsi="Garamond"/>
          <w:sz w:val="24"/>
          <w:szCs w:val="24"/>
        </w:rPr>
        <w:t>,</w:t>
      </w:r>
      <w:r w:rsidR="009D2011" w:rsidRPr="00842A47">
        <w:rPr>
          <w:rFonts w:ascii="Garamond" w:hAnsi="Garamond"/>
          <w:sz w:val="24"/>
          <w:szCs w:val="24"/>
        </w:rPr>
        <w:t xml:space="preserve"> që sipas pikave 1 dhe 2 të këtij neni</w:t>
      </w:r>
      <w:r w:rsidR="00465923" w:rsidRPr="00842A47">
        <w:rPr>
          <w:rFonts w:ascii="Garamond" w:hAnsi="Garamond"/>
          <w:sz w:val="24"/>
          <w:szCs w:val="24"/>
        </w:rPr>
        <w:t xml:space="preserve"> ka paguar dëmet te pala e dëmtuar, ka të drejtë të </w:t>
      </w:r>
      <w:proofErr w:type="spellStart"/>
      <w:r w:rsidR="00465923" w:rsidRPr="00842A47">
        <w:rPr>
          <w:rFonts w:ascii="Garamond" w:hAnsi="Garamond"/>
          <w:sz w:val="24"/>
          <w:szCs w:val="24"/>
        </w:rPr>
        <w:t>rimbursojë</w:t>
      </w:r>
      <w:proofErr w:type="spellEnd"/>
      <w:r w:rsidR="00465923" w:rsidRPr="00842A47">
        <w:rPr>
          <w:rFonts w:ascii="Garamond" w:hAnsi="Garamond"/>
          <w:sz w:val="24"/>
          <w:szCs w:val="24"/>
        </w:rPr>
        <w:t xml:space="preserve"> të gjithë masën e paguar për dëmet, interesat dhe shpenzimet nga personi përgjegjës për dëmet. </w:t>
      </w:r>
    </w:p>
    <w:p w14:paraId="621E5BF0" w14:textId="77777777" w:rsidR="00465923" w:rsidRPr="00842A47" w:rsidRDefault="00465923" w:rsidP="00040B63">
      <w:pPr>
        <w:spacing w:after="0" w:line="240" w:lineRule="auto"/>
        <w:ind w:firstLine="284"/>
        <w:jc w:val="both"/>
        <w:rPr>
          <w:rFonts w:ascii="Garamond" w:hAnsi="Garamond"/>
          <w:sz w:val="24"/>
          <w:szCs w:val="24"/>
        </w:rPr>
      </w:pPr>
    </w:p>
    <w:p w14:paraId="621E5BF1" w14:textId="77777777" w:rsidR="00465923" w:rsidRPr="00842A47" w:rsidRDefault="00465923" w:rsidP="00040B63">
      <w:pPr>
        <w:pStyle w:val="Neninr"/>
      </w:pPr>
      <w:r w:rsidRPr="00842A47">
        <w:t>Neni 24</w:t>
      </w:r>
    </w:p>
    <w:p w14:paraId="621E5BF3" w14:textId="77777777" w:rsidR="00465923" w:rsidRPr="00842A47" w:rsidRDefault="00465923" w:rsidP="00040B63">
      <w:pPr>
        <w:pStyle w:val="Neninr"/>
        <w:rPr>
          <w:b/>
        </w:rPr>
      </w:pPr>
      <w:r w:rsidRPr="00842A47">
        <w:rPr>
          <w:b/>
        </w:rPr>
        <w:t>Dëmshpërblimi për dëmin e shkaktuar nga personi i paautorizuar</w:t>
      </w:r>
    </w:p>
    <w:p w14:paraId="621E5BF4" w14:textId="77777777" w:rsidR="00465923" w:rsidRPr="00842A47" w:rsidRDefault="00465923" w:rsidP="00040B63">
      <w:pPr>
        <w:spacing w:after="0" w:line="240" w:lineRule="auto"/>
        <w:ind w:firstLine="284"/>
        <w:jc w:val="both"/>
        <w:rPr>
          <w:rFonts w:ascii="Garamond" w:hAnsi="Garamond"/>
          <w:sz w:val="24"/>
          <w:szCs w:val="24"/>
        </w:rPr>
      </w:pPr>
    </w:p>
    <w:p w14:paraId="621E5BF5" w14:textId="7FB1DE13"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6B1EEB">
        <w:rPr>
          <w:rFonts w:ascii="Garamond" w:hAnsi="Garamond"/>
          <w:sz w:val="24"/>
          <w:szCs w:val="24"/>
        </w:rPr>
        <w:t xml:space="preserve"> </w:t>
      </w:r>
      <w:r w:rsidR="00465923" w:rsidRPr="00842A47">
        <w:rPr>
          <w:rFonts w:ascii="Garamond" w:hAnsi="Garamond"/>
          <w:sz w:val="24"/>
          <w:szCs w:val="24"/>
        </w:rPr>
        <w:t>Kur dëmi është shkaktuar nga drejtimi i paautorizuar i mjetit motorik, pala e dëmtuar mund t’i drejtohet për dëmshpërblim siguruesit përgjegjës, përveç rastit</w:t>
      </w:r>
      <w:r w:rsidR="00041EA6" w:rsidRPr="00842A47">
        <w:rPr>
          <w:rFonts w:ascii="Garamond" w:hAnsi="Garamond"/>
          <w:sz w:val="24"/>
          <w:szCs w:val="24"/>
        </w:rPr>
        <w:t xml:space="preserve"> të përcaktuar në shkronjën “b” të pikës 1 të nenit 22 të këtij ligji.</w:t>
      </w:r>
    </w:p>
    <w:p w14:paraId="621E5BF6" w14:textId="65A17104"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6B1EEB">
        <w:rPr>
          <w:rFonts w:ascii="Garamond" w:hAnsi="Garamond"/>
          <w:sz w:val="24"/>
          <w:szCs w:val="24"/>
        </w:rPr>
        <w:t xml:space="preserve"> </w:t>
      </w:r>
      <w:r w:rsidR="00465923" w:rsidRPr="00842A47">
        <w:rPr>
          <w:rFonts w:ascii="Garamond" w:hAnsi="Garamond"/>
          <w:sz w:val="24"/>
          <w:szCs w:val="24"/>
        </w:rPr>
        <w:t xml:space="preserve">Shoqëria e sigurimit, që bën dëmshpërblimin, ka të drejtë të </w:t>
      </w:r>
      <w:proofErr w:type="spellStart"/>
      <w:r w:rsidR="00465923" w:rsidRPr="00842A47">
        <w:rPr>
          <w:rFonts w:ascii="Garamond" w:hAnsi="Garamond"/>
          <w:sz w:val="24"/>
          <w:szCs w:val="24"/>
        </w:rPr>
        <w:t>rimbursojë</w:t>
      </w:r>
      <w:proofErr w:type="spellEnd"/>
      <w:r w:rsidR="00465923" w:rsidRPr="00842A47">
        <w:rPr>
          <w:rFonts w:ascii="Garamond" w:hAnsi="Garamond"/>
          <w:sz w:val="24"/>
          <w:szCs w:val="24"/>
        </w:rPr>
        <w:t xml:space="preserve"> n</w:t>
      </w:r>
      <w:r w:rsidR="00041EA6" w:rsidRPr="00842A47">
        <w:rPr>
          <w:rFonts w:ascii="Garamond" w:hAnsi="Garamond"/>
          <w:sz w:val="24"/>
          <w:szCs w:val="24"/>
        </w:rPr>
        <w:t>ga personi përgjegjës për dëmin</w:t>
      </w:r>
      <w:r w:rsidR="00465923" w:rsidRPr="00842A47">
        <w:rPr>
          <w:rFonts w:ascii="Garamond" w:hAnsi="Garamond"/>
          <w:sz w:val="24"/>
          <w:szCs w:val="24"/>
        </w:rPr>
        <w:t xml:space="preserve"> të gjithë vlerën e paguar për dëmin deri në shumën e</w:t>
      </w:r>
      <w:r w:rsidR="00842A47" w:rsidRPr="00842A47">
        <w:rPr>
          <w:rFonts w:ascii="Garamond" w:hAnsi="Garamond"/>
          <w:sz w:val="24"/>
          <w:szCs w:val="24"/>
        </w:rPr>
        <w:t xml:space="preserve"> </w:t>
      </w:r>
      <w:r w:rsidR="00465923" w:rsidRPr="00842A47">
        <w:rPr>
          <w:rFonts w:ascii="Garamond" w:hAnsi="Garamond"/>
          <w:sz w:val="24"/>
          <w:szCs w:val="24"/>
        </w:rPr>
        <w:t>paguar, interesin e paguar dhe koston e procedurave.</w:t>
      </w:r>
    </w:p>
    <w:p w14:paraId="621E5BF7" w14:textId="77777777" w:rsidR="00465923" w:rsidRPr="00842A47" w:rsidRDefault="00465923" w:rsidP="00040B63">
      <w:pPr>
        <w:spacing w:after="0" w:line="240" w:lineRule="auto"/>
        <w:ind w:firstLine="284"/>
        <w:jc w:val="both"/>
        <w:rPr>
          <w:rFonts w:ascii="Garamond" w:hAnsi="Garamond"/>
          <w:sz w:val="24"/>
          <w:szCs w:val="24"/>
        </w:rPr>
      </w:pPr>
    </w:p>
    <w:p w14:paraId="621E5BF8" w14:textId="77777777" w:rsidR="00465923" w:rsidRPr="00842A47" w:rsidRDefault="00465923" w:rsidP="00040B63">
      <w:pPr>
        <w:pStyle w:val="Neninr"/>
      </w:pPr>
      <w:r w:rsidRPr="00842A47">
        <w:t>Neni 25</w:t>
      </w:r>
    </w:p>
    <w:p w14:paraId="621E5BFA" w14:textId="77777777" w:rsidR="00465923" w:rsidRPr="00842A47" w:rsidRDefault="00465923" w:rsidP="00040B63">
      <w:pPr>
        <w:pStyle w:val="Neninr"/>
        <w:rPr>
          <w:b/>
        </w:rPr>
      </w:pPr>
      <w:r w:rsidRPr="00842A47">
        <w:rPr>
          <w:b/>
        </w:rPr>
        <w:t>Përgjegjësia e shoqërisë së sigurimit dhe shuma e siguruar</w:t>
      </w:r>
    </w:p>
    <w:p w14:paraId="621E5BFB" w14:textId="77777777" w:rsidR="00465923" w:rsidRPr="00842A47" w:rsidRDefault="00465923" w:rsidP="00040B63">
      <w:pPr>
        <w:spacing w:after="0" w:line="240" w:lineRule="auto"/>
        <w:ind w:firstLine="284"/>
        <w:jc w:val="both"/>
        <w:rPr>
          <w:rFonts w:ascii="Garamond" w:hAnsi="Garamond"/>
          <w:sz w:val="24"/>
          <w:szCs w:val="24"/>
        </w:rPr>
      </w:pPr>
    </w:p>
    <w:p w14:paraId="621E5BFC"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Detyrimi i shoqërisë së sigurimit, që rrjedh nga kontrata e sig</w:t>
      </w:r>
      <w:r w:rsidR="00041EA6" w:rsidRPr="00842A47">
        <w:rPr>
          <w:rFonts w:ascii="Garamond" w:hAnsi="Garamond"/>
          <w:sz w:val="24"/>
          <w:szCs w:val="24"/>
        </w:rPr>
        <w:t>urimit e përcaktuar në nenin 21</w:t>
      </w:r>
      <w:r w:rsidR="00465923" w:rsidRPr="00842A47">
        <w:rPr>
          <w:rFonts w:ascii="Garamond" w:hAnsi="Garamond"/>
          <w:sz w:val="24"/>
          <w:szCs w:val="24"/>
        </w:rPr>
        <w:t xml:space="preserve"> të këtij ligji, përfaqësohet nga kufijtë minimalë të mbulimit të vlefshëm në ditën e aksidentit, përveç rastit kur në kontratën e sigurimit përcaktohet një vlerë më e lartë.</w:t>
      </w:r>
    </w:p>
    <w:p w14:paraId="621E5BFD"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Kufiri minimal i përgjegjësisë, që mbulohet nga kont</w:t>
      </w:r>
      <w:r w:rsidR="00041EA6" w:rsidRPr="00842A47">
        <w:rPr>
          <w:rFonts w:ascii="Garamond" w:hAnsi="Garamond"/>
          <w:sz w:val="24"/>
          <w:szCs w:val="24"/>
        </w:rPr>
        <w:t>rata e sigurimit sipas pikës 1</w:t>
      </w:r>
      <w:r w:rsidR="00465923" w:rsidRPr="00842A47">
        <w:rPr>
          <w:rFonts w:ascii="Garamond" w:hAnsi="Garamond"/>
          <w:sz w:val="24"/>
          <w:szCs w:val="24"/>
        </w:rPr>
        <w:t xml:space="preserve"> të këtij neni, për dëme të shkaktuara në territorin e</w:t>
      </w:r>
      <w:r w:rsidR="00041EA6" w:rsidRPr="00842A47">
        <w:rPr>
          <w:rFonts w:ascii="Garamond" w:hAnsi="Garamond"/>
          <w:sz w:val="24"/>
          <w:szCs w:val="24"/>
        </w:rPr>
        <w:t xml:space="preserve"> Republikës së Shqipërisë është si më poshtë</w:t>
      </w:r>
      <w:r w:rsidR="00465923" w:rsidRPr="00842A47">
        <w:rPr>
          <w:rFonts w:ascii="Garamond" w:hAnsi="Garamond"/>
          <w:sz w:val="24"/>
          <w:szCs w:val="24"/>
        </w:rPr>
        <w:t>:</w:t>
      </w:r>
    </w:p>
    <w:p w14:paraId="621E5BFE" w14:textId="5BF52431"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a)</w:t>
      </w:r>
      <w:r w:rsidR="00040B63" w:rsidRPr="00842A47">
        <w:rPr>
          <w:rFonts w:ascii="Garamond" w:hAnsi="Garamond"/>
          <w:sz w:val="24"/>
          <w:szCs w:val="24"/>
        </w:rPr>
        <w:t xml:space="preserve"> </w:t>
      </w:r>
      <w:r w:rsidRPr="00842A47">
        <w:rPr>
          <w:rFonts w:ascii="Garamond" w:hAnsi="Garamond"/>
          <w:sz w:val="24"/>
          <w:szCs w:val="24"/>
        </w:rPr>
        <w:t xml:space="preserve">për dëme pasurore dhe </w:t>
      </w:r>
      <w:proofErr w:type="spellStart"/>
      <w:r w:rsidRPr="00842A47">
        <w:rPr>
          <w:rFonts w:ascii="Garamond" w:hAnsi="Garamond"/>
          <w:sz w:val="24"/>
          <w:szCs w:val="24"/>
        </w:rPr>
        <w:t>jopasurore</w:t>
      </w:r>
      <w:proofErr w:type="spellEnd"/>
      <w:r w:rsidRPr="00842A47">
        <w:rPr>
          <w:rFonts w:ascii="Garamond" w:hAnsi="Garamond"/>
          <w:sz w:val="24"/>
          <w:szCs w:val="24"/>
        </w:rPr>
        <w:t xml:space="preserve">, me pasojë vdekjen, dëmtime shëndetësore dhe përkeqësime të shëndetit, të shkaktuara nga një aksident ose seri aksidentesh të ardhura nga një ngjarje sigurimi për: </w:t>
      </w:r>
    </w:p>
    <w:p w14:paraId="621E5BFF" w14:textId="34A9CF2A"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i. </w:t>
      </w:r>
      <w:r w:rsidR="00465923" w:rsidRPr="00842A47">
        <w:rPr>
          <w:rFonts w:ascii="Garamond" w:hAnsi="Garamond"/>
          <w:sz w:val="24"/>
          <w:szCs w:val="24"/>
        </w:rPr>
        <w:t>autobusë dhe kamionë, përfshirë rimorkiot</w:t>
      </w:r>
      <w:r w:rsidR="00041EA6" w:rsidRPr="00842A47">
        <w:rPr>
          <w:rFonts w:ascii="Garamond" w:hAnsi="Garamond"/>
          <w:sz w:val="24"/>
          <w:szCs w:val="24"/>
        </w:rPr>
        <w:t>,</w:t>
      </w:r>
      <w:r w:rsidR="00465923" w:rsidRPr="00842A47">
        <w:rPr>
          <w:rFonts w:ascii="Garamond" w:hAnsi="Garamond"/>
          <w:sz w:val="24"/>
          <w:szCs w:val="24"/>
        </w:rPr>
        <w:t xml:space="preserve"> 150 000 000</w:t>
      </w:r>
      <w:r w:rsidR="00842A47" w:rsidRPr="00842A47">
        <w:rPr>
          <w:rFonts w:ascii="Garamond" w:hAnsi="Garamond"/>
          <w:sz w:val="24"/>
          <w:szCs w:val="24"/>
        </w:rPr>
        <w:t xml:space="preserve"> </w:t>
      </w:r>
      <w:r w:rsidR="00465923" w:rsidRPr="00842A47">
        <w:rPr>
          <w:rFonts w:ascii="Garamond" w:hAnsi="Garamond"/>
          <w:sz w:val="24"/>
          <w:szCs w:val="24"/>
        </w:rPr>
        <w:t>lekë;</w:t>
      </w:r>
    </w:p>
    <w:p w14:paraId="621E5C00" w14:textId="77777777"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w:t>
      </w:r>
      <w:proofErr w:type="spellEnd"/>
      <w:r w:rsidRPr="00842A47">
        <w:rPr>
          <w:rFonts w:ascii="Garamond" w:hAnsi="Garamond"/>
          <w:sz w:val="24"/>
          <w:szCs w:val="24"/>
        </w:rPr>
        <w:t xml:space="preserve">. </w:t>
      </w:r>
      <w:r w:rsidR="00041EA6" w:rsidRPr="00842A47">
        <w:rPr>
          <w:rFonts w:ascii="Garamond" w:hAnsi="Garamond"/>
          <w:sz w:val="24"/>
          <w:szCs w:val="24"/>
        </w:rPr>
        <w:t>mjete</w:t>
      </w:r>
      <w:r w:rsidR="00465923" w:rsidRPr="00842A47">
        <w:rPr>
          <w:rFonts w:ascii="Garamond" w:hAnsi="Garamond"/>
          <w:sz w:val="24"/>
          <w:szCs w:val="24"/>
        </w:rPr>
        <w:t xml:space="preserve"> që transportojnë lëndë të rrezikshme 200 000 000 lekë;</w:t>
      </w:r>
    </w:p>
    <w:p w14:paraId="621E5C01" w14:textId="77777777"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iii</w:t>
      </w:r>
      <w:proofErr w:type="spellEnd"/>
      <w:r w:rsidRPr="00842A47">
        <w:rPr>
          <w:rFonts w:ascii="Garamond" w:hAnsi="Garamond"/>
          <w:sz w:val="24"/>
          <w:szCs w:val="24"/>
        </w:rPr>
        <w:t xml:space="preserve">. </w:t>
      </w:r>
      <w:r w:rsidR="00465923" w:rsidRPr="00842A47">
        <w:rPr>
          <w:rFonts w:ascii="Garamond" w:hAnsi="Garamond"/>
          <w:sz w:val="24"/>
          <w:szCs w:val="24"/>
        </w:rPr>
        <w:t>mjete të tjera, përfshirë mjetet e paidentifikuara</w:t>
      </w:r>
      <w:r w:rsidR="00041EA6" w:rsidRPr="00842A47">
        <w:rPr>
          <w:rFonts w:ascii="Garamond" w:hAnsi="Garamond"/>
          <w:sz w:val="24"/>
          <w:szCs w:val="24"/>
        </w:rPr>
        <w:t>,</w:t>
      </w:r>
      <w:r w:rsidR="00465923" w:rsidRPr="00842A47">
        <w:rPr>
          <w:rFonts w:ascii="Garamond" w:hAnsi="Garamond"/>
          <w:sz w:val="24"/>
          <w:szCs w:val="24"/>
        </w:rPr>
        <w:t xml:space="preserve"> 55 000 000 lekë.</w:t>
      </w:r>
    </w:p>
    <w:p w14:paraId="621E5C02" w14:textId="4E4B2F18"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041EA6" w:rsidRPr="00842A47">
        <w:rPr>
          <w:rFonts w:ascii="Garamond" w:hAnsi="Garamond"/>
          <w:sz w:val="24"/>
          <w:szCs w:val="24"/>
        </w:rPr>
        <w:t xml:space="preserve">për dëme të lidhura me dëmtimin </w:t>
      </w:r>
      <w:r w:rsidR="00465923" w:rsidRPr="00842A47">
        <w:rPr>
          <w:rFonts w:ascii="Garamond" w:hAnsi="Garamond"/>
          <w:sz w:val="24"/>
          <w:szCs w:val="24"/>
        </w:rPr>
        <w:t>o</w:t>
      </w:r>
      <w:r w:rsidR="00041EA6" w:rsidRPr="00842A47">
        <w:rPr>
          <w:rFonts w:ascii="Garamond" w:hAnsi="Garamond"/>
          <w:sz w:val="24"/>
          <w:szCs w:val="24"/>
        </w:rPr>
        <w:t>se shkatërrimin e pronës</w:t>
      </w:r>
      <w:r w:rsidR="00465923" w:rsidRPr="00842A47">
        <w:rPr>
          <w:rFonts w:ascii="Garamond" w:hAnsi="Garamond"/>
          <w:sz w:val="24"/>
          <w:szCs w:val="24"/>
        </w:rPr>
        <w:t xml:space="preserve"> nga një ngjarje: </w:t>
      </w:r>
    </w:p>
    <w:p w14:paraId="621E5C03"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i. </w:t>
      </w:r>
      <w:r w:rsidR="00465923" w:rsidRPr="00842A47">
        <w:rPr>
          <w:rFonts w:ascii="Garamond" w:hAnsi="Garamond"/>
          <w:sz w:val="24"/>
          <w:szCs w:val="24"/>
        </w:rPr>
        <w:t>për autobusë dhe kamionë, përfshirë rimorkiot</w:t>
      </w:r>
      <w:r w:rsidR="00041EA6" w:rsidRPr="00842A47">
        <w:rPr>
          <w:rFonts w:ascii="Garamond" w:hAnsi="Garamond"/>
          <w:sz w:val="24"/>
          <w:szCs w:val="24"/>
        </w:rPr>
        <w:t>,</w:t>
      </w:r>
      <w:r w:rsidR="00465923" w:rsidRPr="00842A47">
        <w:rPr>
          <w:rFonts w:ascii="Garamond" w:hAnsi="Garamond"/>
          <w:sz w:val="24"/>
          <w:szCs w:val="24"/>
        </w:rPr>
        <w:t xml:space="preserve"> 20 000 000 lekë;</w:t>
      </w:r>
    </w:p>
    <w:p w14:paraId="621E5C04" w14:textId="6CC135C2"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w:t>
      </w:r>
      <w:proofErr w:type="spellEnd"/>
      <w:r w:rsidRPr="00842A47">
        <w:rPr>
          <w:rFonts w:ascii="Garamond" w:hAnsi="Garamond"/>
          <w:sz w:val="24"/>
          <w:szCs w:val="24"/>
        </w:rPr>
        <w:t xml:space="preserve">. </w:t>
      </w:r>
      <w:r w:rsidR="00041EA6" w:rsidRPr="00842A47">
        <w:rPr>
          <w:rFonts w:ascii="Garamond" w:hAnsi="Garamond"/>
          <w:sz w:val="24"/>
          <w:szCs w:val="24"/>
        </w:rPr>
        <w:t xml:space="preserve">për mjete </w:t>
      </w:r>
      <w:r w:rsidR="00465923" w:rsidRPr="00842A47">
        <w:rPr>
          <w:rFonts w:ascii="Garamond" w:hAnsi="Garamond"/>
          <w:sz w:val="24"/>
          <w:szCs w:val="24"/>
        </w:rPr>
        <w:t>që tr</w:t>
      </w:r>
      <w:r w:rsidR="006F592A" w:rsidRPr="00842A47">
        <w:rPr>
          <w:rFonts w:ascii="Garamond" w:hAnsi="Garamond"/>
          <w:sz w:val="24"/>
          <w:szCs w:val="24"/>
        </w:rPr>
        <w:t>ansportojnë lëndë të rrezikshme</w:t>
      </w:r>
      <w:r w:rsidR="00842A47" w:rsidRPr="00842A47">
        <w:rPr>
          <w:rFonts w:ascii="Garamond" w:hAnsi="Garamond"/>
          <w:sz w:val="24"/>
          <w:szCs w:val="24"/>
        </w:rPr>
        <w:t xml:space="preserve"> </w:t>
      </w:r>
      <w:r w:rsidR="00465923" w:rsidRPr="00842A47">
        <w:rPr>
          <w:rFonts w:ascii="Garamond" w:hAnsi="Garamond"/>
          <w:sz w:val="24"/>
          <w:szCs w:val="24"/>
        </w:rPr>
        <w:t>20 000 000 lekë;</w:t>
      </w:r>
    </w:p>
    <w:p w14:paraId="621E5C05" w14:textId="77777777" w:rsidR="00465923" w:rsidRPr="00842A47" w:rsidRDefault="007F0622"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iii</w:t>
      </w:r>
      <w:proofErr w:type="spellEnd"/>
      <w:r w:rsidRPr="00842A47">
        <w:rPr>
          <w:rFonts w:ascii="Garamond" w:hAnsi="Garamond"/>
          <w:sz w:val="24"/>
          <w:szCs w:val="24"/>
        </w:rPr>
        <w:t xml:space="preserve">. </w:t>
      </w:r>
      <w:r w:rsidR="00465923" w:rsidRPr="00842A47">
        <w:rPr>
          <w:rFonts w:ascii="Garamond" w:hAnsi="Garamond"/>
          <w:sz w:val="24"/>
          <w:szCs w:val="24"/>
        </w:rPr>
        <w:t>për mjete të tjera, përfshirë mjetet e paidentifikuara</w:t>
      </w:r>
      <w:r w:rsidR="00041EA6" w:rsidRPr="00842A47">
        <w:rPr>
          <w:rFonts w:ascii="Garamond" w:hAnsi="Garamond"/>
          <w:sz w:val="24"/>
          <w:szCs w:val="24"/>
        </w:rPr>
        <w:t>,</w:t>
      </w:r>
      <w:r w:rsidR="00465923" w:rsidRPr="00842A47">
        <w:rPr>
          <w:rFonts w:ascii="Garamond" w:hAnsi="Garamond"/>
          <w:sz w:val="24"/>
          <w:szCs w:val="24"/>
        </w:rPr>
        <w:t xml:space="preserve"> 15 000 000 lekë.</w:t>
      </w:r>
    </w:p>
    <w:p w14:paraId="621E5C06"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Brenda kufijve minimalë të përgjegjësisë</w:t>
      </w:r>
      <w:r w:rsidR="00041EA6" w:rsidRPr="00842A47">
        <w:rPr>
          <w:rFonts w:ascii="Garamond" w:hAnsi="Garamond"/>
          <w:sz w:val="24"/>
          <w:szCs w:val="24"/>
        </w:rPr>
        <w:t>, të përcaktuar në pikën 2</w:t>
      </w:r>
      <w:r w:rsidR="00465923" w:rsidRPr="00842A47">
        <w:rPr>
          <w:rFonts w:ascii="Garamond" w:hAnsi="Garamond"/>
          <w:sz w:val="24"/>
          <w:szCs w:val="24"/>
        </w:rPr>
        <w:t xml:space="preserve"> të këtij neni, vlera e dëmit do të llogaritet:</w:t>
      </w:r>
    </w:p>
    <w:p w14:paraId="621E5C07" w14:textId="77777777" w:rsidR="00465923" w:rsidRPr="00842A47" w:rsidRDefault="007F0622"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041EA6" w:rsidRPr="00842A47">
        <w:rPr>
          <w:rFonts w:ascii="Garamond" w:hAnsi="Garamond"/>
          <w:sz w:val="24"/>
          <w:szCs w:val="24"/>
        </w:rPr>
        <w:t>n</w:t>
      </w:r>
      <w:r w:rsidR="00465923" w:rsidRPr="00842A47">
        <w:rPr>
          <w:rFonts w:ascii="Garamond" w:hAnsi="Garamond"/>
          <w:sz w:val="24"/>
          <w:szCs w:val="24"/>
        </w:rPr>
        <w:t>ë rastin e dëmeve me pasojë paaftësi të përhershme për punë, kur vërtetohet humbja e të ardhurave, përfitimi llogaritet si prod</w:t>
      </w:r>
      <w:r w:rsidR="00041EA6" w:rsidRPr="00842A47">
        <w:rPr>
          <w:rFonts w:ascii="Garamond" w:hAnsi="Garamond"/>
          <w:sz w:val="24"/>
          <w:szCs w:val="24"/>
        </w:rPr>
        <w:t>ukt i të ardhurave vjetore neto</w:t>
      </w:r>
      <w:r w:rsidR="00465923" w:rsidRPr="00842A47">
        <w:rPr>
          <w:rFonts w:ascii="Garamond" w:hAnsi="Garamond"/>
          <w:sz w:val="24"/>
          <w:szCs w:val="24"/>
        </w:rPr>
        <w:t xml:space="preserve"> me koeficientin e shumës së </w:t>
      </w:r>
      <w:proofErr w:type="spellStart"/>
      <w:r w:rsidR="00465923" w:rsidRPr="00842A47">
        <w:rPr>
          <w:rFonts w:ascii="Garamond" w:hAnsi="Garamond"/>
          <w:sz w:val="24"/>
          <w:szCs w:val="24"/>
        </w:rPr>
        <w:t>kapitalizuar</w:t>
      </w:r>
      <w:proofErr w:type="spellEnd"/>
      <w:r w:rsidR="00465923" w:rsidRPr="00842A47">
        <w:rPr>
          <w:rFonts w:ascii="Garamond" w:hAnsi="Garamond"/>
          <w:sz w:val="24"/>
          <w:szCs w:val="24"/>
        </w:rPr>
        <w:t>, moshës së daljes në pension dhe humbjes së aftësisë për punë. Kur i/e dëmtuari/a ka qenë në marrëdhënie pune/i vetëpunësuar do të referohet në mesataren e të ardhurave ne</w:t>
      </w:r>
      <w:r w:rsidR="00041EA6" w:rsidRPr="00842A47">
        <w:rPr>
          <w:rFonts w:ascii="Garamond" w:hAnsi="Garamond"/>
          <w:sz w:val="24"/>
          <w:szCs w:val="24"/>
        </w:rPr>
        <w:t>to për 3 vitet e fundit, ndërsa</w:t>
      </w:r>
      <w:r w:rsidR="00465923" w:rsidRPr="00842A47">
        <w:rPr>
          <w:rFonts w:ascii="Garamond" w:hAnsi="Garamond"/>
          <w:sz w:val="24"/>
          <w:szCs w:val="24"/>
        </w:rPr>
        <w:t xml:space="preserve"> kur nuk ka qenë në marrë</w:t>
      </w:r>
      <w:r w:rsidR="00041EA6" w:rsidRPr="00842A47">
        <w:rPr>
          <w:rFonts w:ascii="Garamond" w:hAnsi="Garamond"/>
          <w:sz w:val="24"/>
          <w:szCs w:val="24"/>
        </w:rPr>
        <w:t>dhënie pune në kohën e ngjarjes</w:t>
      </w:r>
      <w:r w:rsidR="00465923" w:rsidRPr="00842A47">
        <w:rPr>
          <w:rFonts w:ascii="Garamond" w:hAnsi="Garamond"/>
          <w:sz w:val="24"/>
          <w:szCs w:val="24"/>
        </w:rPr>
        <w:t xml:space="preserve"> do të referohet në pagën minimale zyrtare bruto të vendbanimit në kohën e ngjarjes.</w:t>
      </w:r>
    </w:p>
    <w:p w14:paraId="621E5C08"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041EA6" w:rsidRPr="00842A47">
        <w:rPr>
          <w:rFonts w:ascii="Garamond" w:hAnsi="Garamond"/>
          <w:sz w:val="24"/>
          <w:szCs w:val="24"/>
        </w:rPr>
        <w:t>n</w:t>
      </w:r>
      <w:r w:rsidR="00465923" w:rsidRPr="00842A47">
        <w:rPr>
          <w:rFonts w:ascii="Garamond" w:hAnsi="Garamond"/>
          <w:sz w:val="24"/>
          <w:szCs w:val="24"/>
        </w:rPr>
        <w:t xml:space="preserve">ë rastet e dëmeve me pasojë vdekje, dëmi pasuror do të llogaritet si në rastin e paaftësisë së plotë të përhershme me ndryshimin që nga </w:t>
      </w:r>
      <w:r w:rsidR="00041EA6" w:rsidRPr="00842A47">
        <w:rPr>
          <w:rFonts w:ascii="Garamond" w:hAnsi="Garamond"/>
          <w:sz w:val="24"/>
          <w:szCs w:val="24"/>
        </w:rPr>
        <w:t>të ardhurat sipas shkronjës “a” të këtij neni</w:t>
      </w:r>
      <w:r w:rsidR="00465923" w:rsidRPr="00842A47">
        <w:rPr>
          <w:rFonts w:ascii="Garamond" w:hAnsi="Garamond"/>
          <w:sz w:val="24"/>
          <w:szCs w:val="24"/>
        </w:rPr>
        <w:t xml:space="preserve"> të zbriten të ardhurat për nevojat e vetë personit</w:t>
      </w:r>
      <w:r w:rsidR="00041EA6" w:rsidRPr="00842A47">
        <w:rPr>
          <w:rFonts w:ascii="Garamond" w:hAnsi="Garamond"/>
          <w:sz w:val="24"/>
          <w:szCs w:val="24"/>
        </w:rPr>
        <w:t>,</w:t>
      </w:r>
      <w:r w:rsidR="00465923" w:rsidRPr="00842A47">
        <w:rPr>
          <w:rFonts w:ascii="Garamond" w:hAnsi="Garamond"/>
          <w:sz w:val="24"/>
          <w:szCs w:val="24"/>
        </w:rPr>
        <w:t xml:space="preserve"> të cilat varen nga numri i personave në familje.</w:t>
      </w:r>
    </w:p>
    <w:p w14:paraId="621E5C09"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041EA6" w:rsidRPr="00842A47">
        <w:rPr>
          <w:rFonts w:ascii="Garamond" w:hAnsi="Garamond"/>
          <w:sz w:val="24"/>
          <w:szCs w:val="24"/>
        </w:rPr>
        <w:t>n</w:t>
      </w:r>
      <w:r w:rsidR="00465923" w:rsidRPr="00842A47">
        <w:rPr>
          <w:rFonts w:ascii="Garamond" w:hAnsi="Garamond"/>
          <w:sz w:val="24"/>
          <w:szCs w:val="24"/>
        </w:rPr>
        <w:t>ë rastet e dëmeve me pasojë paaftësinë e përkohshme, humbja financiare përbën pjesën e papaguar të pagës për kohën e paaftësisë, ndërsa kur i/e dëmtuari/a nuk është në marrëdhënie pune do të referohet në pagën minimale zyrtare bruto.</w:t>
      </w:r>
    </w:p>
    <w:p w14:paraId="621E5C0A"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Brenda kufijve minimalë të përgjegjësisë</w:t>
      </w:r>
      <w:r w:rsidR="00EB345F" w:rsidRPr="00842A47">
        <w:rPr>
          <w:rFonts w:ascii="Garamond" w:hAnsi="Garamond"/>
          <w:sz w:val="24"/>
          <w:szCs w:val="24"/>
        </w:rPr>
        <w:t>, të përcaktuar</w:t>
      </w:r>
      <w:r w:rsidR="00041EA6" w:rsidRPr="00842A47">
        <w:rPr>
          <w:rFonts w:ascii="Garamond" w:hAnsi="Garamond"/>
          <w:sz w:val="24"/>
          <w:szCs w:val="24"/>
        </w:rPr>
        <w:t xml:space="preserve"> në pikën 2</w:t>
      </w:r>
      <w:r w:rsidR="00465923" w:rsidRPr="00842A47">
        <w:rPr>
          <w:rFonts w:ascii="Garamond" w:hAnsi="Garamond"/>
          <w:sz w:val="24"/>
          <w:szCs w:val="24"/>
        </w:rPr>
        <w:t xml:space="preserve"> të këtij neni, dëmet </w:t>
      </w:r>
      <w:proofErr w:type="spellStart"/>
      <w:r w:rsidR="00465923" w:rsidRPr="00842A47">
        <w:rPr>
          <w:rFonts w:ascii="Garamond" w:hAnsi="Garamond"/>
          <w:sz w:val="24"/>
          <w:szCs w:val="24"/>
        </w:rPr>
        <w:t>jopasurore</w:t>
      </w:r>
      <w:proofErr w:type="spellEnd"/>
      <w:r w:rsidR="00465923" w:rsidRPr="00842A47">
        <w:rPr>
          <w:rFonts w:ascii="Garamond" w:hAnsi="Garamond"/>
          <w:sz w:val="24"/>
          <w:szCs w:val="24"/>
        </w:rPr>
        <w:t xml:space="preserve"> ndaj personit, të shkaktuar</w:t>
      </w:r>
      <w:r w:rsidR="00041EA6" w:rsidRPr="00842A47">
        <w:rPr>
          <w:rFonts w:ascii="Garamond" w:hAnsi="Garamond"/>
          <w:sz w:val="24"/>
          <w:szCs w:val="24"/>
        </w:rPr>
        <w:t>a</w:t>
      </w:r>
      <w:r w:rsidR="00465923" w:rsidRPr="00842A47">
        <w:rPr>
          <w:rFonts w:ascii="Garamond" w:hAnsi="Garamond"/>
          <w:sz w:val="24"/>
          <w:szCs w:val="24"/>
        </w:rPr>
        <w:t xml:space="preserve"> nga një ngjarje e vetme</w:t>
      </w:r>
      <w:r w:rsidR="00041EA6" w:rsidRPr="00842A47">
        <w:rPr>
          <w:rFonts w:ascii="Garamond" w:hAnsi="Garamond"/>
          <w:sz w:val="24"/>
          <w:szCs w:val="24"/>
        </w:rPr>
        <w:t>,</w:t>
      </w:r>
      <w:r w:rsidR="00465923" w:rsidRPr="00842A47">
        <w:rPr>
          <w:rFonts w:ascii="Garamond" w:hAnsi="Garamond"/>
          <w:sz w:val="24"/>
          <w:szCs w:val="24"/>
        </w:rPr>
        <w:t xml:space="preserve"> përbëhen nga format e mëposhtme dhe nuk mund të tejkalojnë limitet:</w:t>
      </w:r>
    </w:p>
    <w:p w14:paraId="621E5C0B" w14:textId="77777777" w:rsidR="00F22C99"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041EA6" w:rsidRPr="00842A47">
        <w:rPr>
          <w:rFonts w:ascii="Garamond" w:hAnsi="Garamond"/>
          <w:sz w:val="24"/>
          <w:szCs w:val="24"/>
        </w:rPr>
        <w:t>v</w:t>
      </w:r>
      <w:r w:rsidR="00F22C99" w:rsidRPr="00842A47">
        <w:rPr>
          <w:rFonts w:ascii="Garamond" w:hAnsi="Garamond"/>
          <w:sz w:val="24"/>
          <w:szCs w:val="24"/>
        </w:rPr>
        <w:t>lera e dëmit biologjik</w:t>
      </w:r>
      <w:r w:rsidR="00041EA6" w:rsidRPr="00842A47">
        <w:rPr>
          <w:rFonts w:ascii="Garamond" w:hAnsi="Garamond"/>
          <w:sz w:val="24"/>
          <w:szCs w:val="24"/>
        </w:rPr>
        <w:t xml:space="preserve"> </w:t>
      </w:r>
      <w:r w:rsidR="00F22C99" w:rsidRPr="00842A47">
        <w:rPr>
          <w:rFonts w:ascii="Garamond" w:hAnsi="Garamond"/>
          <w:sz w:val="24"/>
          <w:szCs w:val="24"/>
        </w:rPr>
        <w:t>për çdo person të dëmtuar do të jetë jo më shumë se 110 000 (njëqind</w:t>
      </w:r>
      <w:r w:rsidR="00041EA6" w:rsidRPr="00842A47">
        <w:rPr>
          <w:rFonts w:ascii="Garamond" w:hAnsi="Garamond"/>
          <w:sz w:val="24"/>
          <w:szCs w:val="24"/>
        </w:rPr>
        <w:t xml:space="preserve"> e dhjetë mijë) lekë për çdo 10</w:t>
      </w:r>
      <w:r w:rsidR="00F22C99" w:rsidRPr="00842A47">
        <w:rPr>
          <w:rFonts w:ascii="Garamond" w:hAnsi="Garamond"/>
          <w:sz w:val="24"/>
          <w:szCs w:val="24"/>
        </w:rPr>
        <w:t xml:space="preserve">% të shkallës </w:t>
      </w:r>
      <w:r w:rsidR="00041EA6" w:rsidRPr="00842A47">
        <w:rPr>
          <w:rFonts w:ascii="Garamond" w:hAnsi="Garamond"/>
          <w:sz w:val="24"/>
          <w:szCs w:val="24"/>
        </w:rPr>
        <w:t>s</w:t>
      </w:r>
      <w:r w:rsidR="00F22C99" w:rsidRPr="00842A47">
        <w:rPr>
          <w:rFonts w:ascii="Garamond" w:hAnsi="Garamond"/>
          <w:sz w:val="24"/>
          <w:szCs w:val="24"/>
        </w:rPr>
        <w:t xml:space="preserve">ë paaftësisë </w:t>
      </w:r>
      <w:r w:rsidR="00041EA6" w:rsidRPr="00842A47">
        <w:rPr>
          <w:rFonts w:ascii="Garamond" w:hAnsi="Garamond"/>
          <w:sz w:val="24"/>
          <w:szCs w:val="24"/>
        </w:rPr>
        <w:t>s</w:t>
      </w:r>
      <w:r w:rsidR="00F22C99" w:rsidRPr="00842A47">
        <w:rPr>
          <w:rFonts w:ascii="Garamond" w:hAnsi="Garamond"/>
          <w:sz w:val="24"/>
          <w:szCs w:val="24"/>
        </w:rPr>
        <w:t>ë përhershme, të pjesshme ose të plotë. Shuma e përfitimit e parashikuar në këtë pikë duhet të bazohet në moshën dhe shkall</w:t>
      </w:r>
      <w:r w:rsidR="00FB42B6" w:rsidRPr="00842A47">
        <w:rPr>
          <w:rFonts w:ascii="Garamond" w:hAnsi="Garamond"/>
          <w:sz w:val="24"/>
          <w:szCs w:val="24"/>
        </w:rPr>
        <w:t>ën e paaftësisë së të dëmtuarit;</w:t>
      </w:r>
    </w:p>
    <w:p w14:paraId="621E5C0C"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041EA6" w:rsidRPr="00842A47">
        <w:rPr>
          <w:rFonts w:ascii="Garamond" w:hAnsi="Garamond"/>
          <w:sz w:val="24"/>
          <w:szCs w:val="24"/>
        </w:rPr>
        <w:t>v</w:t>
      </w:r>
      <w:r w:rsidR="00465923" w:rsidRPr="00842A47">
        <w:rPr>
          <w:rFonts w:ascii="Garamond" w:hAnsi="Garamond"/>
          <w:sz w:val="24"/>
          <w:szCs w:val="24"/>
        </w:rPr>
        <w:t>lera e dëmit moral për çdo person të dëmtuar me pasojë paaftësi të përhershme për punë është nga 3/4 deri në 3/2 e dëmi</w:t>
      </w:r>
      <w:r w:rsidR="00041EA6" w:rsidRPr="00842A47">
        <w:rPr>
          <w:rFonts w:ascii="Garamond" w:hAnsi="Garamond"/>
          <w:sz w:val="24"/>
          <w:szCs w:val="24"/>
        </w:rPr>
        <w:t>t biologjik sipas shkronjës “a” të pikës 4</w:t>
      </w:r>
      <w:r w:rsidR="00FB42B6" w:rsidRPr="00842A47">
        <w:rPr>
          <w:rFonts w:ascii="Garamond" w:hAnsi="Garamond"/>
          <w:sz w:val="24"/>
          <w:szCs w:val="24"/>
        </w:rPr>
        <w:t xml:space="preserve"> të këtij neni;</w:t>
      </w:r>
    </w:p>
    <w:p w14:paraId="621E5C0D"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041EA6" w:rsidRPr="00842A47">
        <w:rPr>
          <w:rFonts w:ascii="Garamond" w:hAnsi="Garamond"/>
          <w:sz w:val="24"/>
          <w:szCs w:val="24"/>
        </w:rPr>
        <w:t>v</w:t>
      </w:r>
      <w:r w:rsidR="00465923" w:rsidRPr="00842A47">
        <w:rPr>
          <w:rFonts w:ascii="Garamond" w:hAnsi="Garamond"/>
          <w:sz w:val="24"/>
          <w:szCs w:val="24"/>
        </w:rPr>
        <w:t>lera e dëmit ekzistencial për çdo person të dëmtuar me pasojë paaftësi të përhershme për punë është nga 3/4 deri në 3/2 e dëmi</w:t>
      </w:r>
      <w:r w:rsidR="00041EA6" w:rsidRPr="00842A47">
        <w:rPr>
          <w:rFonts w:ascii="Garamond" w:hAnsi="Garamond"/>
          <w:sz w:val="24"/>
          <w:szCs w:val="24"/>
        </w:rPr>
        <w:t>t biologjik sipas shkronjës “a” të pikës 4</w:t>
      </w:r>
      <w:r w:rsidR="00FB42B6" w:rsidRPr="00842A47">
        <w:rPr>
          <w:rFonts w:ascii="Garamond" w:hAnsi="Garamond"/>
          <w:sz w:val="24"/>
          <w:szCs w:val="24"/>
        </w:rPr>
        <w:t xml:space="preserve"> të këtij neni;</w:t>
      </w:r>
    </w:p>
    <w:p w14:paraId="621E5C0E" w14:textId="3B884DF8"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 xml:space="preserve">ç) </w:t>
      </w:r>
      <w:r w:rsidR="00041EA6" w:rsidRPr="00842A47">
        <w:rPr>
          <w:rFonts w:ascii="Garamond" w:hAnsi="Garamond"/>
          <w:sz w:val="24"/>
          <w:szCs w:val="24"/>
        </w:rPr>
        <w:t>v</w:t>
      </w:r>
      <w:r w:rsidR="00465923" w:rsidRPr="00842A47">
        <w:rPr>
          <w:rFonts w:ascii="Garamond" w:hAnsi="Garamond"/>
          <w:sz w:val="24"/>
          <w:szCs w:val="24"/>
        </w:rPr>
        <w:t>lera e dëmit moral për secilin ng</w:t>
      </w:r>
      <w:r w:rsidR="00041EA6" w:rsidRPr="00842A47">
        <w:rPr>
          <w:rFonts w:ascii="Garamond" w:hAnsi="Garamond"/>
          <w:sz w:val="24"/>
          <w:szCs w:val="24"/>
        </w:rPr>
        <w:t xml:space="preserve">a familjarët e të dëmtuarit/ës, </w:t>
      </w:r>
      <w:r w:rsidR="00465923" w:rsidRPr="00842A47">
        <w:rPr>
          <w:rFonts w:ascii="Garamond" w:hAnsi="Garamond"/>
          <w:sz w:val="24"/>
          <w:szCs w:val="24"/>
        </w:rPr>
        <w:t>prind/fëmijë/bashkëshort</w:t>
      </w:r>
      <w:r w:rsidR="00041EA6" w:rsidRPr="00842A47">
        <w:rPr>
          <w:rFonts w:ascii="Garamond" w:hAnsi="Garamond"/>
          <w:sz w:val="24"/>
          <w:szCs w:val="24"/>
        </w:rPr>
        <w:t>,</w:t>
      </w:r>
      <w:r w:rsidRPr="00842A47">
        <w:rPr>
          <w:rFonts w:ascii="Garamond" w:hAnsi="Garamond"/>
          <w:sz w:val="24"/>
          <w:szCs w:val="24"/>
        </w:rPr>
        <w:t xml:space="preserve"> </w:t>
      </w:r>
      <w:r w:rsidR="00465923" w:rsidRPr="00842A47">
        <w:rPr>
          <w:rFonts w:ascii="Garamond" w:hAnsi="Garamond"/>
          <w:sz w:val="24"/>
          <w:szCs w:val="24"/>
        </w:rPr>
        <w:t>do të jetë jo më shumë se 1/5 e përfitimit të dëmtuarit me pasojë paaftësinë e përhershm</w:t>
      </w:r>
      <w:r w:rsidR="00041EA6" w:rsidRPr="00842A47">
        <w:rPr>
          <w:rFonts w:ascii="Garamond" w:hAnsi="Garamond"/>
          <w:sz w:val="24"/>
          <w:szCs w:val="24"/>
        </w:rPr>
        <w:t>e për punë sipas shkronjës</w:t>
      </w:r>
      <w:r w:rsidRPr="00842A47">
        <w:rPr>
          <w:rFonts w:ascii="Garamond" w:hAnsi="Garamond"/>
          <w:sz w:val="24"/>
          <w:szCs w:val="24"/>
        </w:rPr>
        <w:t xml:space="preserve"> </w:t>
      </w:r>
      <w:r w:rsidR="00041EA6" w:rsidRPr="00842A47">
        <w:rPr>
          <w:rFonts w:ascii="Garamond" w:hAnsi="Garamond"/>
          <w:sz w:val="24"/>
          <w:szCs w:val="24"/>
        </w:rPr>
        <w:t>“b” të kësaj pike</w:t>
      </w:r>
      <w:r w:rsidR="00465923" w:rsidRPr="00842A47">
        <w:rPr>
          <w:rFonts w:ascii="Garamond" w:hAnsi="Garamond"/>
          <w:sz w:val="24"/>
          <w:szCs w:val="24"/>
        </w:rPr>
        <w:t xml:space="preserve"> dhe për secilin nga familjarët vëlla/motër vlera e përfitimit do të jetë jo më shumë se 1/2 e shumës që përfiton secili nga fami</w:t>
      </w:r>
      <w:r w:rsidR="00FB42B6" w:rsidRPr="00842A47">
        <w:rPr>
          <w:rFonts w:ascii="Garamond" w:hAnsi="Garamond"/>
          <w:sz w:val="24"/>
          <w:szCs w:val="24"/>
        </w:rPr>
        <w:t>ljarët prind/bashkëshort/fëmijë;</w:t>
      </w:r>
    </w:p>
    <w:p w14:paraId="621E5C0F" w14:textId="3BB96257"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 xml:space="preserve">d) </w:t>
      </w:r>
      <w:r w:rsidR="00041EA6" w:rsidRPr="00842A47">
        <w:rPr>
          <w:rFonts w:ascii="Garamond" w:hAnsi="Garamond"/>
          <w:sz w:val="24"/>
          <w:szCs w:val="24"/>
        </w:rPr>
        <w:t>v</w:t>
      </w:r>
      <w:r w:rsidR="00465923" w:rsidRPr="00842A47">
        <w:rPr>
          <w:rFonts w:ascii="Garamond" w:hAnsi="Garamond"/>
          <w:sz w:val="24"/>
          <w:szCs w:val="24"/>
        </w:rPr>
        <w:t>lera e dëmit ekzistencial për secilin ng</w:t>
      </w:r>
      <w:r w:rsidR="00041EA6" w:rsidRPr="00842A47">
        <w:rPr>
          <w:rFonts w:ascii="Garamond" w:hAnsi="Garamond"/>
          <w:sz w:val="24"/>
          <w:szCs w:val="24"/>
        </w:rPr>
        <w:t xml:space="preserve">a familjarët e të dëmtuarit/ës, </w:t>
      </w:r>
      <w:r w:rsidR="00465923" w:rsidRPr="00842A47">
        <w:rPr>
          <w:rFonts w:ascii="Garamond" w:hAnsi="Garamond"/>
          <w:sz w:val="24"/>
          <w:szCs w:val="24"/>
        </w:rPr>
        <w:t>prind/fëmijë/bashkëshort</w:t>
      </w:r>
      <w:r w:rsidR="00041EA6" w:rsidRPr="00842A47">
        <w:rPr>
          <w:rFonts w:ascii="Garamond" w:hAnsi="Garamond"/>
          <w:sz w:val="24"/>
          <w:szCs w:val="24"/>
        </w:rPr>
        <w:t>,</w:t>
      </w:r>
      <w:r w:rsidR="00465923" w:rsidRPr="00842A47">
        <w:rPr>
          <w:rFonts w:ascii="Garamond" w:hAnsi="Garamond"/>
          <w:sz w:val="24"/>
          <w:szCs w:val="24"/>
        </w:rPr>
        <w:t xml:space="preserve"> do të jetë jo më shumë se 1/5 e përfitimit të dëmtuarit me pasojë paaftësinë e përhershme për punë sipas </w:t>
      </w:r>
      <w:r w:rsidR="00041EA6" w:rsidRPr="00842A47">
        <w:rPr>
          <w:rFonts w:ascii="Garamond" w:hAnsi="Garamond"/>
          <w:sz w:val="24"/>
          <w:szCs w:val="24"/>
        </w:rPr>
        <w:t>shkronjës “c”</w:t>
      </w:r>
      <w:r w:rsidR="00465923" w:rsidRPr="00842A47">
        <w:rPr>
          <w:rFonts w:ascii="Garamond" w:hAnsi="Garamond"/>
          <w:sz w:val="24"/>
          <w:szCs w:val="24"/>
        </w:rPr>
        <w:t xml:space="preserve"> të kësaj pike dhe për secilin nga familjarët vëlla/motër vlera e përfitimit jo më shumë se 1/2 e shumës që përfiton secili nga fami</w:t>
      </w:r>
      <w:r w:rsidR="00FB42B6" w:rsidRPr="00842A47">
        <w:rPr>
          <w:rFonts w:ascii="Garamond" w:hAnsi="Garamond"/>
          <w:sz w:val="24"/>
          <w:szCs w:val="24"/>
        </w:rPr>
        <w:t>ljarët prind/bashkëshort/fëmijë;</w:t>
      </w:r>
    </w:p>
    <w:p w14:paraId="621E5C10" w14:textId="2A7E5754"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 xml:space="preserve">dh) </w:t>
      </w:r>
      <w:r w:rsidR="00041EA6" w:rsidRPr="00842A47">
        <w:rPr>
          <w:rFonts w:ascii="Garamond" w:hAnsi="Garamond"/>
          <w:sz w:val="24"/>
          <w:szCs w:val="24"/>
        </w:rPr>
        <w:t>v</w:t>
      </w:r>
      <w:r w:rsidR="00465923" w:rsidRPr="00842A47">
        <w:rPr>
          <w:rFonts w:ascii="Garamond" w:hAnsi="Garamond"/>
          <w:sz w:val="24"/>
          <w:szCs w:val="24"/>
        </w:rPr>
        <w:t>lera e dëmit moral për secilin nga familjarët e të ndjerit/ës</w:t>
      </w:r>
      <w:r w:rsidR="00041EA6" w:rsidRPr="00842A47">
        <w:rPr>
          <w:rFonts w:ascii="Garamond" w:hAnsi="Garamond"/>
          <w:sz w:val="24"/>
          <w:szCs w:val="24"/>
        </w:rPr>
        <w:t>,</w:t>
      </w:r>
      <w:r w:rsidR="00465923" w:rsidRPr="00842A47">
        <w:rPr>
          <w:rFonts w:ascii="Garamond" w:hAnsi="Garamond"/>
          <w:sz w:val="24"/>
          <w:szCs w:val="24"/>
        </w:rPr>
        <w:t xml:space="preserve"> prind/fëmijë/bashkëshort</w:t>
      </w:r>
      <w:r w:rsidR="00041EA6" w:rsidRPr="00842A47">
        <w:rPr>
          <w:rFonts w:ascii="Garamond" w:hAnsi="Garamond"/>
          <w:sz w:val="24"/>
          <w:szCs w:val="24"/>
        </w:rPr>
        <w:t>,</w:t>
      </w:r>
      <w:r w:rsidR="00465923" w:rsidRPr="00842A47">
        <w:rPr>
          <w:rFonts w:ascii="Garamond" w:hAnsi="Garamond"/>
          <w:sz w:val="24"/>
          <w:szCs w:val="24"/>
        </w:rPr>
        <w:t xml:space="preserve"> për vdekjen e të afërmit do të jetë jo më shumë se 220 0</w:t>
      </w:r>
      <w:r w:rsidR="00041EA6" w:rsidRPr="00842A47">
        <w:rPr>
          <w:rFonts w:ascii="Garamond" w:hAnsi="Garamond"/>
          <w:sz w:val="24"/>
          <w:szCs w:val="24"/>
        </w:rPr>
        <w:t>00 (dyqind e njëzet mijë)</w:t>
      </w:r>
      <w:r w:rsidRPr="00842A47">
        <w:rPr>
          <w:rFonts w:ascii="Garamond" w:hAnsi="Garamond"/>
          <w:sz w:val="24"/>
          <w:szCs w:val="24"/>
        </w:rPr>
        <w:t xml:space="preserve"> </w:t>
      </w:r>
      <w:r w:rsidR="00041EA6" w:rsidRPr="00842A47">
        <w:rPr>
          <w:rFonts w:ascii="Garamond" w:hAnsi="Garamond"/>
          <w:sz w:val="24"/>
          <w:szCs w:val="24"/>
        </w:rPr>
        <w:t>lekë</w:t>
      </w:r>
      <w:r w:rsidR="00465923" w:rsidRPr="00842A47">
        <w:rPr>
          <w:rFonts w:ascii="Garamond" w:hAnsi="Garamond"/>
          <w:sz w:val="24"/>
          <w:szCs w:val="24"/>
        </w:rPr>
        <w:t xml:space="preserve"> dhe për secilin nga familjarët vëlla/motër vlera e përfitimit është jo më shumë se 1/2 e shumës që përfiton secili nga familjarët prind/bashkëshort/fëmijë</w:t>
      </w:r>
      <w:r w:rsidR="00FB42B6" w:rsidRPr="00842A47">
        <w:rPr>
          <w:rFonts w:ascii="Garamond" w:hAnsi="Garamond"/>
          <w:sz w:val="24"/>
          <w:szCs w:val="24"/>
        </w:rPr>
        <w:t>;</w:t>
      </w:r>
    </w:p>
    <w:p w14:paraId="621E5C11" w14:textId="466B3379"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 xml:space="preserve">e) </w:t>
      </w:r>
      <w:r w:rsidR="00041EA6" w:rsidRPr="00842A47">
        <w:rPr>
          <w:rFonts w:ascii="Garamond" w:hAnsi="Garamond"/>
          <w:sz w:val="24"/>
          <w:szCs w:val="24"/>
        </w:rPr>
        <w:t>v</w:t>
      </w:r>
      <w:r w:rsidR="00465923" w:rsidRPr="00842A47">
        <w:rPr>
          <w:rFonts w:ascii="Garamond" w:hAnsi="Garamond"/>
          <w:sz w:val="24"/>
          <w:szCs w:val="24"/>
        </w:rPr>
        <w:t xml:space="preserve">lera e dëmit ekzistencial për secilin </w:t>
      </w:r>
      <w:r w:rsidR="00041EA6" w:rsidRPr="00842A47">
        <w:rPr>
          <w:rFonts w:ascii="Garamond" w:hAnsi="Garamond"/>
          <w:sz w:val="24"/>
          <w:szCs w:val="24"/>
        </w:rPr>
        <w:t xml:space="preserve">nga familjarët e të ndjerit/ës, </w:t>
      </w:r>
      <w:r w:rsidR="00465923" w:rsidRPr="00842A47">
        <w:rPr>
          <w:rFonts w:ascii="Garamond" w:hAnsi="Garamond"/>
          <w:sz w:val="24"/>
          <w:szCs w:val="24"/>
        </w:rPr>
        <w:t>prind/fëmijë/bashkëshort</w:t>
      </w:r>
      <w:r w:rsidR="00FB42B6" w:rsidRPr="00842A47">
        <w:rPr>
          <w:rFonts w:ascii="Garamond" w:hAnsi="Garamond"/>
          <w:sz w:val="24"/>
          <w:szCs w:val="24"/>
        </w:rPr>
        <w:t>,</w:t>
      </w:r>
      <w:r w:rsidR="00465923" w:rsidRPr="00842A47">
        <w:rPr>
          <w:rFonts w:ascii="Garamond" w:hAnsi="Garamond"/>
          <w:sz w:val="24"/>
          <w:szCs w:val="24"/>
        </w:rPr>
        <w:t xml:space="preserve"> për vdekjen e të afërmit do të jetë jo më shumë se 220 000 (dyqind e njëzet mijë) lekë dhe për sec</w:t>
      </w:r>
      <w:r w:rsidR="00FB42B6" w:rsidRPr="00842A47">
        <w:rPr>
          <w:rFonts w:ascii="Garamond" w:hAnsi="Garamond"/>
          <w:sz w:val="24"/>
          <w:szCs w:val="24"/>
        </w:rPr>
        <w:t>ilin nga familjarët vëlla/motër</w:t>
      </w:r>
      <w:r w:rsidR="00465923" w:rsidRPr="00842A47">
        <w:rPr>
          <w:rFonts w:ascii="Garamond" w:hAnsi="Garamond"/>
          <w:sz w:val="24"/>
          <w:szCs w:val="24"/>
        </w:rPr>
        <w:t xml:space="preserve"> vlera e përfitimit është jo më shumë se 1/2 e shumës që përfiton secili nga familjarët prind/bashkëshort/fëmijë</w:t>
      </w:r>
      <w:r w:rsidR="00FB42B6" w:rsidRPr="00842A47">
        <w:rPr>
          <w:rFonts w:ascii="Garamond" w:hAnsi="Garamond"/>
          <w:sz w:val="24"/>
          <w:szCs w:val="24"/>
        </w:rPr>
        <w:t>;</w:t>
      </w:r>
    </w:p>
    <w:p w14:paraId="621E5C12" w14:textId="3DD0B502"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ë)</w:t>
      </w:r>
      <w:r w:rsidRPr="00842A47">
        <w:rPr>
          <w:rFonts w:ascii="Garamond" w:hAnsi="Garamond"/>
          <w:sz w:val="24"/>
          <w:szCs w:val="24"/>
        </w:rPr>
        <w:t xml:space="preserve"> </w:t>
      </w:r>
      <w:r w:rsidR="00FB42B6" w:rsidRPr="00842A47">
        <w:rPr>
          <w:rFonts w:ascii="Garamond" w:hAnsi="Garamond"/>
          <w:sz w:val="24"/>
          <w:szCs w:val="24"/>
        </w:rPr>
        <w:t>v</w:t>
      </w:r>
      <w:r w:rsidR="00465923" w:rsidRPr="00842A47">
        <w:rPr>
          <w:rFonts w:ascii="Garamond" w:hAnsi="Garamond"/>
          <w:sz w:val="24"/>
          <w:szCs w:val="24"/>
        </w:rPr>
        <w:t>lera e dëmit moral për çdo person të dëmtuar ës</w:t>
      </w:r>
      <w:r w:rsidR="001F5DD3" w:rsidRPr="00842A47">
        <w:rPr>
          <w:rFonts w:ascii="Garamond" w:hAnsi="Garamond"/>
          <w:sz w:val="24"/>
          <w:szCs w:val="24"/>
        </w:rPr>
        <w:t xml:space="preserve">htë jo më shumë se </w:t>
      </w:r>
      <w:r w:rsidR="00465923" w:rsidRPr="00842A47">
        <w:rPr>
          <w:rFonts w:ascii="Garamond" w:hAnsi="Garamond"/>
          <w:sz w:val="24"/>
          <w:szCs w:val="24"/>
        </w:rPr>
        <w:t xml:space="preserve">15 000 (pesëmbëdhjetë mijë) lekë për </w:t>
      </w:r>
      <w:r w:rsidR="00FB42B6" w:rsidRPr="00842A47">
        <w:rPr>
          <w:rFonts w:ascii="Garamond" w:hAnsi="Garamond"/>
          <w:sz w:val="24"/>
          <w:szCs w:val="24"/>
        </w:rPr>
        <w:t>çdo muaj paaftësi të përkohshme;</w:t>
      </w:r>
    </w:p>
    <w:p w14:paraId="621E5C13" w14:textId="25A2CF1D" w:rsidR="00465923" w:rsidRPr="00842A47" w:rsidRDefault="00842A47"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15548C" w:rsidRPr="00842A47">
        <w:rPr>
          <w:rFonts w:ascii="Garamond" w:hAnsi="Garamond"/>
          <w:sz w:val="24"/>
          <w:szCs w:val="24"/>
        </w:rPr>
        <w:t>f)</w:t>
      </w:r>
      <w:r w:rsidRPr="00842A47">
        <w:rPr>
          <w:rFonts w:ascii="Garamond" w:hAnsi="Garamond"/>
          <w:sz w:val="24"/>
          <w:szCs w:val="24"/>
        </w:rPr>
        <w:t xml:space="preserve"> </w:t>
      </w:r>
      <w:r w:rsidR="00FB42B6" w:rsidRPr="00842A47">
        <w:rPr>
          <w:rFonts w:ascii="Garamond" w:hAnsi="Garamond"/>
          <w:sz w:val="24"/>
          <w:szCs w:val="24"/>
        </w:rPr>
        <w:t>v</w:t>
      </w:r>
      <w:r w:rsidR="00465923" w:rsidRPr="00842A47">
        <w:rPr>
          <w:rFonts w:ascii="Garamond" w:hAnsi="Garamond"/>
          <w:sz w:val="24"/>
          <w:szCs w:val="24"/>
        </w:rPr>
        <w:t>lera e dëmit ekzistencial për çdo person të dëmtuar është jo më shumë se 15 000 (pesëmbëdhjetë mijë) lekë për çdo muaj paaftësi të përkohshme.</w:t>
      </w:r>
    </w:p>
    <w:p w14:paraId="621E5C14"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Kufiri minimal i përgjegjësisë për çdo person të dëmtuar në një ngjarj</w:t>
      </w:r>
      <w:r w:rsidR="00FB42B6" w:rsidRPr="00842A47">
        <w:rPr>
          <w:rFonts w:ascii="Garamond" w:hAnsi="Garamond"/>
          <w:sz w:val="24"/>
          <w:szCs w:val="24"/>
        </w:rPr>
        <w:t>e sigurimi, sipas shkronjës “a” të pikës 2</w:t>
      </w:r>
      <w:r w:rsidR="00465923" w:rsidRPr="00842A47">
        <w:rPr>
          <w:rFonts w:ascii="Garamond" w:hAnsi="Garamond"/>
          <w:sz w:val="24"/>
          <w:szCs w:val="24"/>
        </w:rPr>
        <w:t xml:space="preserve"> </w:t>
      </w:r>
      <w:r w:rsidR="00FB42B6" w:rsidRPr="00842A47">
        <w:rPr>
          <w:rFonts w:ascii="Garamond" w:hAnsi="Garamond"/>
          <w:sz w:val="24"/>
          <w:szCs w:val="24"/>
        </w:rPr>
        <w:t>dhe pikës 4</w:t>
      </w:r>
      <w:r w:rsidR="00465923" w:rsidRPr="00842A47">
        <w:rPr>
          <w:rFonts w:ascii="Garamond" w:hAnsi="Garamond"/>
          <w:sz w:val="24"/>
          <w:szCs w:val="24"/>
        </w:rPr>
        <w:t xml:space="preserve"> të këtij</w:t>
      </w:r>
      <w:r w:rsidR="00FB42B6" w:rsidRPr="00842A47">
        <w:rPr>
          <w:rFonts w:ascii="Garamond" w:hAnsi="Garamond"/>
          <w:sz w:val="24"/>
          <w:szCs w:val="24"/>
        </w:rPr>
        <w:t xml:space="preserve"> neni,</w:t>
      </w:r>
      <w:r w:rsidR="001F5DD3" w:rsidRPr="00842A47">
        <w:rPr>
          <w:rFonts w:ascii="Garamond" w:hAnsi="Garamond"/>
          <w:sz w:val="24"/>
          <w:szCs w:val="24"/>
        </w:rPr>
        <w:t xml:space="preserve"> është </w:t>
      </w:r>
      <w:r w:rsidR="00465923" w:rsidRPr="00842A47">
        <w:rPr>
          <w:rFonts w:ascii="Garamond" w:hAnsi="Garamond"/>
          <w:sz w:val="24"/>
          <w:szCs w:val="24"/>
        </w:rPr>
        <w:t>22 000 000 (njëzet e dy milionë) lekë.</w:t>
      </w:r>
    </w:p>
    <w:p w14:paraId="621E5C15"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Në rast se ka disa palë të dëmtuara nga një ngjarje sigurimi dhe vlera totale e dëmshpërblimit për dëmin ndaj personit, si dhe vlera totale e dëmshpërblimit për dëmin ndaj pronës tejkalon shumat e përcaktuara në pikën 2 të këtij neni, shuma e dëmshpërblimit dhe të drejtat e palëve të dëmtuara ndaj shoqërisë së sigurimit zvogëlohen në mënyrë përpjesëtimore për secilën figurë të dëmit ndërmjet të gjithë të dëmtuarve deri në përfundim të gjithë shumës së siguruar sipas kontratës së sigurimit.</w:t>
      </w:r>
    </w:p>
    <w:p w14:paraId="621E5C16"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 xml:space="preserve">Shoqëria e sigurimit, që i ka paguar një pale të dëmtuar një shumë më të madhe se shuma e duhur, që rezulton nga zvogëlimi </w:t>
      </w:r>
      <w:proofErr w:type="spellStart"/>
      <w:r w:rsidR="00465923" w:rsidRPr="00842A47">
        <w:rPr>
          <w:rFonts w:ascii="Garamond" w:hAnsi="Garamond"/>
          <w:sz w:val="24"/>
          <w:szCs w:val="24"/>
        </w:rPr>
        <w:t>përpjestimor</w:t>
      </w:r>
      <w:proofErr w:type="spellEnd"/>
      <w:r w:rsidR="00465923" w:rsidRPr="00842A47">
        <w:rPr>
          <w:rFonts w:ascii="Garamond" w:hAnsi="Garamond"/>
          <w:sz w:val="24"/>
          <w:szCs w:val="24"/>
        </w:rPr>
        <w:t xml:space="preserve"> i dëmshpërblimit, pasi</w:t>
      </w:r>
      <w:r w:rsidR="00FB42B6" w:rsidRPr="00842A47">
        <w:rPr>
          <w:rFonts w:ascii="Garamond" w:hAnsi="Garamond"/>
          <w:sz w:val="24"/>
          <w:szCs w:val="24"/>
        </w:rPr>
        <w:t>,</w:t>
      </w:r>
      <w:r w:rsidR="00465923" w:rsidRPr="00842A47">
        <w:rPr>
          <w:rFonts w:ascii="Garamond" w:hAnsi="Garamond"/>
          <w:sz w:val="24"/>
          <w:szCs w:val="24"/>
        </w:rPr>
        <w:t xml:space="preserve"> pavarësisht nga masat e marra, nuk mund të parashikohej që kishte palë të tjera të dëmtuara, është p</w:t>
      </w:r>
      <w:r w:rsidR="00FB42B6" w:rsidRPr="00842A47">
        <w:rPr>
          <w:rFonts w:ascii="Garamond" w:hAnsi="Garamond"/>
          <w:sz w:val="24"/>
          <w:szCs w:val="24"/>
        </w:rPr>
        <w:t>ërgjegjëse ndaj palëve të tjera</w:t>
      </w:r>
      <w:r w:rsidR="00465923" w:rsidRPr="00842A47">
        <w:rPr>
          <w:rFonts w:ascii="Garamond" w:hAnsi="Garamond"/>
          <w:sz w:val="24"/>
          <w:szCs w:val="24"/>
        </w:rPr>
        <w:t xml:space="preserve"> deri në plotësimin e të gjithë </w:t>
      </w:r>
      <w:r w:rsidR="00FB42B6" w:rsidRPr="00842A47">
        <w:rPr>
          <w:rFonts w:ascii="Garamond" w:hAnsi="Garamond"/>
          <w:sz w:val="24"/>
          <w:szCs w:val="24"/>
        </w:rPr>
        <w:t>shumës së përcaktuar në pikën 2</w:t>
      </w:r>
      <w:r w:rsidR="00465923" w:rsidRPr="00842A47">
        <w:rPr>
          <w:rFonts w:ascii="Garamond" w:hAnsi="Garamond"/>
          <w:sz w:val="24"/>
          <w:szCs w:val="24"/>
        </w:rPr>
        <w:t xml:space="preserve"> të këtij neni.</w:t>
      </w:r>
    </w:p>
    <w:p w14:paraId="621E5C17"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Kufiri minimal i mbulimit në sigurimin karton jeshil përcaktohen në ligjet përkatëse të vendit anëtar të sistemit të kartonit jeshil, ku ndodh aksidenti.</w:t>
      </w:r>
    </w:p>
    <w:p w14:paraId="621E5C18"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 xml:space="preserve">Për kontratat e lidhura </w:t>
      </w:r>
      <w:r w:rsidR="00F22C99" w:rsidRPr="00842A47">
        <w:rPr>
          <w:rFonts w:ascii="Garamond" w:hAnsi="Garamond"/>
          <w:sz w:val="24"/>
          <w:szCs w:val="24"/>
        </w:rPr>
        <w:t>nga data 1 janar 2022 deri në datën 31 dhjetor 2026</w:t>
      </w:r>
      <w:r w:rsidR="00465923" w:rsidRPr="00842A47">
        <w:rPr>
          <w:rFonts w:ascii="Garamond" w:hAnsi="Garamond"/>
          <w:sz w:val="24"/>
          <w:szCs w:val="24"/>
        </w:rPr>
        <w:t>, kufiri minimal i përgjegjësisë i përcaktuar në këtë nen do të rritet:</w:t>
      </w:r>
    </w:p>
    <w:p w14:paraId="621E5C19"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4 000 000 (katër milionë)</w:t>
      </w:r>
      <w:r w:rsidR="00FB42B6" w:rsidRPr="00842A47">
        <w:rPr>
          <w:rFonts w:ascii="Garamond" w:hAnsi="Garamond"/>
          <w:sz w:val="24"/>
          <w:szCs w:val="24"/>
        </w:rPr>
        <w:t xml:space="preserve"> lekë çdo vit</w:t>
      </w:r>
      <w:r w:rsidR="00465923" w:rsidRPr="00842A47">
        <w:rPr>
          <w:rFonts w:ascii="Garamond" w:hAnsi="Garamond"/>
          <w:sz w:val="24"/>
          <w:szCs w:val="24"/>
        </w:rPr>
        <w:t xml:space="preserve"> për mjetet e</w:t>
      </w:r>
      <w:r w:rsidR="00FB42B6" w:rsidRPr="00842A47">
        <w:rPr>
          <w:rFonts w:ascii="Garamond" w:hAnsi="Garamond"/>
          <w:sz w:val="24"/>
          <w:szCs w:val="24"/>
        </w:rPr>
        <w:t xml:space="preserve"> përcaktuara në </w:t>
      </w:r>
      <w:proofErr w:type="spellStart"/>
      <w:r w:rsidR="00FB42B6" w:rsidRPr="00842A47">
        <w:rPr>
          <w:rFonts w:ascii="Garamond" w:hAnsi="Garamond"/>
          <w:sz w:val="24"/>
          <w:szCs w:val="24"/>
        </w:rPr>
        <w:t>nëndarjen</w:t>
      </w:r>
      <w:proofErr w:type="spellEnd"/>
      <w:r w:rsidR="00FB42B6" w:rsidRPr="00842A47">
        <w:rPr>
          <w:rFonts w:ascii="Garamond" w:hAnsi="Garamond"/>
          <w:sz w:val="24"/>
          <w:szCs w:val="24"/>
        </w:rPr>
        <w:t xml:space="preserve"> “</w:t>
      </w:r>
      <w:proofErr w:type="spellStart"/>
      <w:r w:rsidR="00FB42B6" w:rsidRPr="00842A47">
        <w:rPr>
          <w:rFonts w:ascii="Garamond" w:hAnsi="Garamond"/>
          <w:sz w:val="24"/>
          <w:szCs w:val="24"/>
        </w:rPr>
        <w:t>iii</w:t>
      </w:r>
      <w:proofErr w:type="spellEnd"/>
      <w:r w:rsidR="00FB42B6" w:rsidRPr="00842A47">
        <w:rPr>
          <w:rFonts w:ascii="Garamond" w:hAnsi="Garamond"/>
          <w:sz w:val="24"/>
          <w:szCs w:val="24"/>
        </w:rPr>
        <w:t>” të shkronjës “a” të pikës 2</w:t>
      </w:r>
      <w:r w:rsidR="00465923" w:rsidRPr="00842A47">
        <w:rPr>
          <w:rFonts w:ascii="Garamond" w:hAnsi="Garamond"/>
          <w:sz w:val="24"/>
          <w:szCs w:val="24"/>
        </w:rPr>
        <w:t xml:space="preserve"> të këtij neni;</w:t>
      </w:r>
    </w:p>
    <w:p w14:paraId="621E5C1A"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2 00</w:t>
      </w:r>
      <w:r w:rsidR="00FB42B6" w:rsidRPr="00842A47">
        <w:rPr>
          <w:rFonts w:ascii="Garamond" w:hAnsi="Garamond"/>
          <w:sz w:val="24"/>
          <w:szCs w:val="24"/>
        </w:rPr>
        <w:t>0 000 (dy milionë) lekë çdo vit për çdo person sipas pikës 5</w:t>
      </w:r>
      <w:r w:rsidR="00465923" w:rsidRPr="00842A47">
        <w:rPr>
          <w:rFonts w:ascii="Garamond" w:hAnsi="Garamond"/>
          <w:sz w:val="24"/>
          <w:szCs w:val="24"/>
        </w:rPr>
        <w:t xml:space="preserve"> të këtij neni. </w:t>
      </w:r>
    </w:p>
    <w:p w14:paraId="621E5C1B" w14:textId="73E502D0"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10.</w:t>
      </w:r>
      <w:r w:rsidR="00040B63" w:rsidRPr="00842A47">
        <w:rPr>
          <w:rFonts w:ascii="Garamond" w:hAnsi="Garamond"/>
          <w:sz w:val="24"/>
          <w:szCs w:val="24"/>
        </w:rPr>
        <w:t xml:space="preserve"> </w:t>
      </w:r>
      <w:r w:rsidR="00F22C99" w:rsidRPr="00842A47">
        <w:rPr>
          <w:rFonts w:ascii="Garamond" w:hAnsi="Garamond"/>
          <w:sz w:val="24"/>
          <w:szCs w:val="24"/>
        </w:rPr>
        <w:t>Për kontratat e lidhura nga data 1 janar 2027 dhe në vijim, kufiri minimal i përgjegjësisë është i njëjtë me ku</w:t>
      </w:r>
      <w:r w:rsidR="00FB42B6" w:rsidRPr="00842A47">
        <w:rPr>
          <w:rFonts w:ascii="Garamond" w:hAnsi="Garamond"/>
          <w:sz w:val="24"/>
          <w:szCs w:val="24"/>
        </w:rPr>
        <w:t>firin minimal të përgjegjësisë s</w:t>
      </w:r>
      <w:r w:rsidR="00F22C99" w:rsidRPr="00842A47">
        <w:rPr>
          <w:rFonts w:ascii="Garamond" w:hAnsi="Garamond"/>
          <w:sz w:val="24"/>
          <w:szCs w:val="24"/>
        </w:rPr>
        <w:t>ë kontratave të lidhura në vitin 2026.</w:t>
      </w:r>
      <w:r w:rsidRPr="00842A47">
        <w:rPr>
          <w:rFonts w:ascii="Garamond" w:hAnsi="Garamond"/>
          <w:sz w:val="24"/>
          <w:szCs w:val="24"/>
        </w:rPr>
        <w:t xml:space="preserve"> </w:t>
      </w:r>
    </w:p>
    <w:p w14:paraId="621E5C1C" w14:textId="77777777" w:rsidR="00465923" w:rsidRPr="00842A47" w:rsidRDefault="00465923" w:rsidP="00040B63">
      <w:pPr>
        <w:spacing w:after="0" w:line="240" w:lineRule="auto"/>
        <w:ind w:firstLine="284"/>
        <w:jc w:val="both"/>
        <w:rPr>
          <w:rFonts w:ascii="Garamond" w:hAnsi="Garamond"/>
          <w:sz w:val="24"/>
          <w:szCs w:val="24"/>
        </w:rPr>
      </w:pPr>
    </w:p>
    <w:p w14:paraId="355A7CB8" w14:textId="77777777" w:rsidR="00040B63" w:rsidRPr="00842A47" w:rsidRDefault="00040B63" w:rsidP="00040B63">
      <w:pPr>
        <w:spacing w:after="0" w:line="240" w:lineRule="auto"/>
        <w:ind w:firstLine="284"/>
        <w:jc w:val="both"/>
        <w:rPr>
          <w:rFonts w:ascii="Garamond" w:hAnsi="Garamond"/>
          <w:sz w:val="24"/>
          <w:szCs w:val="24"/>
        </w:rPr>
      </w:pPr>
    </w:p>
    <w:p w14:paraId="621E5C1D" w14:textId="77777777" w:rsidR="00465923" w:rsidRPr="00842A47" w:rsidRDefault="00465923" w:rsidP="00040B63">
      <w:pPr>
        <w:pStyle w:val="Neninr"/>
      </w:pPr>
      <w:r w:rsidRPr="00842A47">
        <w:t>Neni 26</w:t>
      </w:r>
    </w:p>
    <w:p w14:paraId="621E5C1F" w14:textId="77777777" w:rsidR="00465923" w:rsidRPr="00842A47" w:rsidRDefault="00465923" w:rsidP="00040B63">
      <w:pPr>
        <w:pStyle w:val="Neninr"/>
        <w:rPr>
          <w:b/>
        </w:rPr>
      </w:pPr>
      <w:r w:rsidRPr="00842A47">
        <w:rPr>
          <w:b/>
        </w:rPr>
        <w:t>Ndryshimi i pronësisë së mjetit</w:t>
      </w:r>
    </w:p>
    <w:p w14:paraId="621E5C20" w14:textId="77777777" w:rsidR="00465923" w:rsidRPr="00842A47" w:rsidRDefault="00465923" w:rsidP="00040B63">
      <w:pPr>
        <w:pStyle w:val="Neninr"/>
      </w:pPr>
    </w:p>
    <w:p w14:paraId="621E5C21" w14:textId="290A23A0"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7A51D0" w:rsidRPr="00842A47">
        <w:rPr>
          <w:rFonts w:ascii="Garamond" w:hAnsi="Garamond"/>
          <w:sz w:val="24"/>
          <w:szCs w:val="24"/>
        </w:rPr>
        <w:t xml:space="preserve"> </w:t>
      </w:r>
      <w:r w:rsidR="00465923" w:rsidRPr="00842A47">
        <w:rPr>
          <w:rFonts w:ascii="Garamond" w:hAnsi="Garamond"/>
          <w:sz w:val="24"/>
          <w:szCs w:val="24"/>
        </w:rPr>
        <w:t>Në rast se ndryshon pronësia e mjetit gjatë periudhës së sigurimit, të drejtat dhe përgjegjësitë që rrjedhin nga kontrata e sigurimit i kalojnë pronarit të ri dhe vlejnë deri në përfundimin e kontratës së sigurimit, përfshirë këtu edhe të drejtat e detyrimet e përcaktuara në nenin 15</w:t>
      </w:r>
      <w:r w:rsidR="00842A47" w:rsidRPr="00842A47">
        <w:rPr>
          <w:rFonts w:ascii="Garamond" w:hAnsi="Garamond"/>
          <w:sz w:val="24"/>
          <w:szCs w:val="24"/>
        </w:rPr>
        <w:t xml:space="preserve"> </w:t>
      </w:r>
      <w:r w:rsidR="00465923" w:rsidRPr="00842A47">
        <w:rPr>
          <w:rFonts w:ascii="Garamond" w:hAnsi="Garamond"/>
          <w:sz w:val="24"/>
          <w:szCs w:val="24"/>
        </w:rPr>
        <w:t>të këtij ligji.</w:t>
      </w:r>
    </w:p>
    <w:p w14:paraId="621E5C22"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7A51D0" w:rsidRPr="00842A47">
        <w:rPr>
          <w:rFonts w:ascii="Garamond" w:hAnsi="Garamond"/>
          <w:sz w:val="24"/>
          <w:szCs w:val="24"/>
        </w:rPr>
        <w:t xml:space="preserve"> </w:t>
      </w:r>
      <w:r w:rsidR="00465923" w:rsidRPr="00842A47">
        <w:rPr>
          <w:rFonts w:ascii="Garamond" w:hAnsi="Garamond"/>
          <w:sz w:val="24"/>
          <w:szCs w:val="24"/>
        </w:rPr>
        <w:t>Pronari i ri, brenda 15 (pesëmbëdhjetë) ditëve kalendarike, detyrohet të njoftojë shoqërinë e sigurimit për ndryshimin e pronësisë së mjetit dhe pasqyrimin e këtij ndryshimi në kontratën e sigurimit.</w:t>
      </w:r>
    </w:p>
    <w:p w14:paraId="621E5C23" w14:textId="77777777" w:rsidR="00465923" w:rsidRPr="00842A47" w:rsidRDefault="00465923" w:rsidP="00040B63">
      <w:pPr>
        <w:spacing w:after="0" w:line="240" w:lineRule="auto"/>
        <w:ind w:firstLine="284"/>
        <w:jc w:val="both"/>
        <w:rPr>
          <w:rFonts w:ascii="Garamond" w:hAnsi="Garamond"/>
          <w:sz w:val="24"/>
          <w:szCs w:val="24"/>
        </w:rPr>
      </w:pPr>
    </w:p>
    <w:p w14:paraId="621E5C24" w14:textId="77777777" w:rsidR="00465923" w:rsidRPr="00842A47" w:rsidRDefault="00465923" w:rsidP="00040B63">
      <w:pPr>
        <w:pStyle w:val="Neninr"/>
      </w:pPr>
      <w:r w:rsidRPr="00842A47">
        <w:t>Neni 27</w:t>
      </w:r>
    </w:p>
    <w:p w14:paraId="621E5C26" w14:textId="77777777" w:rsidR="00465923" w:rsidRPr="00842A47" w:rsidRDefault="00465923" w:rsidP="00040B63">
      <w:pPr>
        <w:pStyle w:val="Neninr"/>
        <w:rPr>
          <w:b/>
        </w:rPr>
      </w:pPr>
      <w:r w:rsidRPr="00842A47">
        <w:rPr>
          <w:b/>
        </w:rPr>
        <w:t>Sigurimi i mjetit motorik me regjistrim të huaj</w:t>
      </w:r>
    </w:p>
    <w:p w14:paraId="621E5C27" w14:textId="77777777" w:rsidR="00465923" w:rsidRPr="00842A47" w:rsidRDefault="00465923" w:rsidP="00040B63">
      <w:pPr>
        <w:spacing w:after="0" w:line="240" w:lineRule="auto"/>
        <w:ind w:firstLine="284"/>
        <w:jc w:val="both"/>
        <w:rPr>
          <w:rFonts w:ascii="Garamond" w:hAnsi="Garamond"/>
          <w:sz w:val="24"/>
          <w:szCs w:val="24"/>
        </w:rPr>
      </w:pPr>
    </w:p>
    <w:p w14:paraId="621E5C28"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Drejtuesi i mjetit motorik, i cili hyn në territorin e Republikës së Shqipërisë me një mjet me regjistrim të huaj, duhet të jetë i pajisur me një nga dokument</w:t>
      </w:r>
      <w:r w:rsidR="00CC0427" w:rsidRPr="00842A47">
        <w:rPr>
          <w:rFonts w:ascii="Garamond" w:hAnsi="Garamond"/>
          <w:sz w:val="24"/>
          <w:szCs w:val="24"/>
        </w:rPr>
        <w:t>e</w:t>
      </w:r>
      <w:r w:rsidR="00465923" w:rsidRPr="00842A47">
        <w:rPr>
          <w:rFonts w:ascii="Garamond" w:hAnsi="Garamond"/>
          <w:sz w:val="24"/>
          <w:szCs w:val="24"/>
        </w:rPr>
        <w:t>t e mëposhtme:</w:t>
      </w:r>
    </w:p>
    <w:p w14:paraId="621E5C29"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CC0427" w:rsidRPr="00842A47">
        <w:rPr>
          <w:rFonts w:ascii="Garamond" w:hAnsi="Garamond"/>
          <w:sz w:val="24"/>
          <w:szCs w:val="24"/>
        </w:rPr>
        <w:t>k</w:t>
      </w:r>
      <w:r w:rsidR="00465923" w:rsidRPr="00842A47">
        <w:rPr>
          <w:rFonts w:ascii="Garamond" w:hAnsi="Garamond"/>
          <w:sz w:val="24"/>
          <w:szCs w:val="24"/>
        </w:rPr>
        <w:t>arton jeshil të vlefshëm në territorin e Republikës së Shqipërisë;</w:t>
      </w:r>
    </w:p>
    <w:p w14:paraId="621E5C2A"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CC0427" w:rsidRPr="00842A47">
        <w:rPr>
          <w:rFonts w:ascii="Garamond" w:hAnsi="Garamond"/>
          <w:sz w:val="24"/>
          <w:szCs w:val="24"/>
        </w:rPr>
        <w:t>s</w:t>
      </w:r>
      <w:r w:rsidR="00465923" w:rsidRPr="00842A47">
        <w:rPr>
          <w:rFonts w:ascii="Garamond" w:hAnsi="Garamond"/>
          <w:sz w:val="24"/>
          <w:szCs w:val="24"/>
        </w:rPr>
        <w:t>igurim kufitar të vlefshëm në territorin e Republikës së Shqipërisë, që mbulon periudhën e qëndrimit të tij</w:t>
      </w:r>
      <w:r w:rsidR="00CC0427" w:rsidRPr="00842A47">
        <w:rPr>
          <w:rFonts w:ascii="Garamond" w:hAnsi="Garamond"/>
          <w:sz w:val="24"/>
          <w:szCs w:val="24"/>
        </w:rPr>
        <w:t>,</w:t>
      </w:r>
      <w:r w:rsidR="00465923" w:rsidRPr="00842A47">
        <w:rPr>
          <w:rFonts w:ascii="Garamond" w:hAnsi="Garamond"/>
          <w:sz w:val="24"/>
          <w:szCs w:val="24"/>
        </w:rPr>
        <w:t xml:space="preserve"> por jo më pak se 15 ditë</w:t>
      </w:r>
      <w:r w:rsidR="00315627" w:rsidRPr="00842A47">
        <w:rPr>
          <w:rFonts w:ascii="Garamond" w:hAnsi="Garamond"/>
          <w:sz w:val="24"/>
          <w:szCs w:val="24"/>
        </w:rPr>
        <w:t xml:space="preserve"> kalendarike</w:t>
      </w:r>
      <w:r w:rsidR="00465923" w:rsidRPr="00842A47">
        <w:rPr>
          <w:rFonts w:ascii="Garamond" w:hAnsi="Garamond"/>
          <w:sz w:val="24"/>
          <w:szCs w:val="24"/>
        </w:rPr>
        <w:t>;</w:t>
      </w:r>
    </w:p>
    <w:p w14:paraId="621E5C2B"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CC0427" w:rsidRPr="00842A47">
        <w:rPr>
          <w:rFonts w:ascii="Garamond" w:hAnsi="Garamond"/>
          <w:sz w:val="24"/>
          <w:szCs w:val="24"/>
        </w:rPr>
        <w:t>d</w:t>
      </w:r>
      <w:r w:rsidR="00465923" w:rsidRPr="00842A47">
        <w:rPr>
          <w:rFonts w:ascii="Garamond" w:hAnsi="Garamond"/>
          <w:sz w:val="24"/>
          <w:szCs w:val="24"/>
        </w:rPr>
        <w:t>okument tjetër të vlefshëm, që vërteton ekzistencën e sigurimit të përgjegjësisë ndaj palëve të treta, në ato raste kur ka një marrëveshje të veçantë dypalëshe për mjetet me targë regjistrimi të vendit tjetër, nënshkrues të kësaj marrëveshjeje.</w:t>
      </w:r>
    </w:p>
    <w:p w14:paraId="621E5C2C"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Për njohjen e vlefshmërisë së dokumenteve ndërkombëtare të sigurimit, Byroja njofton paraprakisht autoritetet përgjegjëse për kontrollin kufitar.</w:t>
      </w:r>
    </w:p>
    <w:p w14:paraId="621E5C2D"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Kur drejtuesi i mjetit </w:t>
      </w:r>
      <w:r w:rsidR="00CC0427" w:rsidRPr="00842A47">
        <w:rPr>
          <w:rFonts w:ascii="Garamond" w:hAnsi="Garamond"/>
          <w:sz w:val="24"/>
          <w:szCs w:val="24"/>
        </w:rPr>
        <w:t>nuk ka dokumentet sipas pikës 1</w:t>
      </w:r>
      <w:r w:rsidR="00465923" w:rsidRPr="00842A47">
        <w:rPr>
          <w:rFonts w:ascii="Garamond" w:hAnsi="Garamond"/>
          <w:sz w:val="24"/>
          <w:szCs w:val="24"/>
        </w:rPr>
        <w:t xml:space="preserve"> të këtij neni, ai nuk lejohet të hyjë në territorin e Republikës së Shqipërisë.</w:t>
      </w:r>
    </w:p>
    <w:p w14:paraId="621E5C2E"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Autoritetet përgjegjëse për kontrollin kufitar janë të detyruara të kontrollojnë përmbushjen e kërkesave të këtij neni.</w:t>
      </w:r>
    </w:p>
    <w:p w14:paraId="621E5C2F"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Kur personat e autorizuar për kontrollin e trafikut vërejnë gjatë kontrollit rutinë të trafikut se drejtuesi i mjetit nuk ka dokument ndërkombëtar të vlefshëm, ata ndalojnë qarkullimin e mëtejshëm të mjetit motorik dhe urdhërojnë lidhjen e kontratës kufitare për sigurimin e përgjegjësisë që rrjedh nga përdorimi i mjetit motorik.</w:t>
      </w:r>
    </w:p>
    <w:p w14:paraId="621E5C30"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Për kompensimin e dëmeve të shkaktuara nga përdorimi i mjetit motorik me regjistrim të huaj, i cili nuk ka dokument të sigurimit ndërkombëtar të vlefshëm dhe as kontratë të sigurimit kufitar, z</w:t>
      </w:r>
      <w:r w:rsidR="00CC0427" w:rsidRPr="00842A47">
        <w:rPr>
          <w:rFonts w:ascii="Garamond" w:hAnsi="Garamond"/>
          <w:sz w:val="24"/>
          <w:szCs w:val="24"/>
        </w:rPr>
        <w:t>batohen parashikimet e nenit 44</w:t>
      </w:r>
      <w:r w:rsidR="00465923" w:rsidRPr="00842A47">
        <w:rPr>
          <w:rFonts w:ascii="Garamond" w:hAnsi="Garamond"/>
          <w:sz w:val="24"/>
          <w:szCs w:val="24"/>
        </w:rPr>
        <w:t xml:space="preserve"> të këtij ligji.</w:t>
      </w:r>
    </w:p>
    <w:p w14:paraId="621E5C31" w14:textId="77777777" w:rsidR="00465923" w:rsidRPr="00842A47" w:rsidRDefault="00465923" w:rsidP="00040B63">
      <w:pPr>
        <w:spacing w:after="0" w:line="240" w:lineRule="auto"/>
        <w:ind w:firstLine="284"/>
        <w:jc w:val="both"/>
        <w:rPr>
          <w:rFonts w:ascii="Garamond" w:hAnsi="Garamond"/>
          <w:sz w:val="24"/>
          <w:szCs w:val="24"/>
        </w:rPr>
      </w:pPr>
    </w:p>
    <w:p w14:paraId="621E5C36" w14:textId="77777777" w:rsidR="00465923" w:rsidRPr="00842A47" w:rsidRDefault="00465923" w:rsidP="00040B63">
      <w:pPr>
        <w:pStyle w:val="Neninr"/>
      </w:pPr>
      <w:r w:rsidRPr="00842A47">
        <w:t>Neni 28</w:t>
      </w:r>
    </w:p>
    <w:p w14:paraId="621E5C38" w14:textId="77777777" w:rsidR="00465923" w:rsidRPr="00842A47" w:rsidRDefault="00465923" w:rsidP="00040B63">
      <w:pPr>
        <w:pStyle w:val="Neninr"/>
        <w:rPr>
          <w:b/>
        </w:rPr>
      </w:pPr>
      <w:r w:rsidRPr="00842A47">
        <w:rPr>
          <w:b/>
        </w:rPr>
        <w:t>E drejta për dëmshpërblim nga përdorimi i mjetit motorik me karton jeshil</w:t>
      </w:r>
    </w:p>
    <w:p w14:paraId="621E5C39" w14:textId="77777777" w:rsidR="00465923" w:rsidRPr="00842A47" w:rsidRDefault="00465923" w:rsidP="00040B63">
      <w:pPr>
        <w:spacing w:after="0" w:line="240" w:lineRule="auto"/>
        <w:ind w:firstLine="284"/>
        <w:jc w:val="both"/>
        <w:rPr>
          <w:rFonts w:ascii="Garamond" w:hAnsi="Garamond"/>
          <w:sz w:val="24"/>
          <w:szCs w:val="24"/>
        </w:rPr>
      </w:pPr>
    </w:p>
    <w:p w14:paraId="621E5C3A"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CC0427" w:rsidRPr="00842A47">
        <w:rPr>
          <w:rFonts w:ascii="Garamond" w:hAnsi="Garamond"/>
          <w:sz w:val="24"/>
          <w:szCs w:val="24"/>
        </w:rPr>
        <w:t>Pala e dëmtuar</w:t>
      </w:r>
      <w:r w:rsidR="00465923" w:rsidRPr="00842A47">
        <w:rPr>
          <w:rFonts w:ascii="Garamond" w:hAnsi="Garamond"/>
          <w:sz w:val="24"/>
          <w:szCs w:val="24"/>
        </w:rPr>
        <w:t xml:space="preserve"> së cilës i është shkaktuar dëm në territ</w:t>
      </w:r>
      <w:r w:rsidR="00CC0427" w:rsidRPr="00842A47">
        <w:rPr>
          <w:rFonts w:ascii="Garamond" w:hAnsi="Garamond"/>
          <w:sz w:val="24"/>
          <w:szCs w:val="24"/>
        </w:rPr>
        <w:t>orin e Republikës së Shqipërisë</w:t>
      </w:r>
      <w:r w:rsidR="00465923" w:rsidRPr="00842A47">
        <w:rPr>
          <w:rFonts w:ascii="Garamond" w:hAnsi="Garamond"/>
          <w:sz w:val="24"/>
          <w:szCs w:val="24"/>
        </w:rPr>
        <w:t xml:space="preserve"> nga një mjet motorik me regjistrim të huaj dhe me certifikatë ndërkombët</w:t>
      </w:r>
      <w:r w:rsidR="00CC0427" w:rsidRPr="00842A47">
        <w:rPr>
          <w:rFonts w:ascii="Garamond" w:hAnsi="Garamond"/>
          <w:sz w:val="24"/>
          <w:szCs w:val="24"/>
        </w:rPr>
        <w:t>are të sigurimit, sipas pikës 1 të nenit 27</w:t>
      </w:r>
      <w:r w:rsidR="00465923" w:rsidRPr="00842A47">
        <w:rPr>
          <w:rFonts w:ascii="Garamond" w:hAnsi="Garamond"/>
          <w:sz w:val="24"/>
          <w:szCs w:val="24"/>
        </w:rPr>
        <w:t xml:space="preserve"> të këtij ligji, ka të drejtë t’i kërkojë Byrosë dëmshpërblim.</w:t>
      </w:r>
    </w:p>
    <w:p w14:paraId="621E5C3B"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Byroja garanton dëmshpërblimin sipas shu</w:t>
      </w:r>
      <w:r w:rsidR="00CC0427" w:rsidRPr="00842A47">
        <w:rPr>
          <w:rFonts w:ascii="Garamond" w:hAnsi="Garamond"/>
          <w:sz w:val="24"/>
          <w:szCs w:val="24"/>
        </w:rPr>
        <w:t>mave të përcaktuara në nenin 25</w:t>
      </w:r>
      <w:r w:rsidR="00465923" w:rsidRPr="00842A47">
        <w:rPr>
          <w:rFonts w:ascii="Garamond" w:hAnsi="Garamond"/>
          <w:sz w:val="24"/>
          <w:szCs w:val="24"/>
        </w:rPr>
        <w:t xml:space="preserve"> të këtij ligji. </w:t>
      </w:r>
    </w:p>
    <w:p w14:paraId="621E5C3C"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Byroja mund të delegojë shqyrtimin dhe pagesën e një dëmi të tillë anëtarëve të saj ose një korrespondenti të emëruar nga Byroja, të cilët janë të detyruar t</w:t>
      </w:r>
      <w:r w:rsidR="00F14AB8" w:rsidRPr="00842A47">
        <w:rPr>
          <w:rFonts w:ascii="Garamond" w:hAnsi="Garamond"/>
          <w:sz w:val="24"/>
          <w:szCs w:val="24"/>
        </w:rPr>
        <w:t>a</w:t>
      </w:r>
      <w:r w:rsidR="00465923" w:rsidRPr="00842A47">
        <w:rPr>
          <w:rFonts w:ascii="Garamond" w:hAnsi="Garamond"/>
          <w:sz w:val="24"/>
          <w:szCs w:val="24"/>
        </w:rPr>
        <w:t xml:space="preserve"> trajtojnë dëmin, në përputhje me marrëveshjet ndërkombëtare për sigurimin e detyrueshëm të përgjegjësisë nga përdorimi i mjeteve motorike.</w:t>
      </w:r>
    </w:p>
    <w:p w14:paraId="621E5C3D" w14:textId="77777777" w:rsidR="00F14AB8"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9B3860" w:rsidRPr="00842A47">
        <w:rPr>
          <w:rFonts w:ascii="Garamond" w:hAnsi="Garamond"/>
          <w:sz w:val="24"/>
          <w:szCs w:val="24"/>
        </w:rPr>
        <w:t xml:space="preserve">Kriteret që duhet të plotësojë një strukturë e specializuar </w:t>
      </w:r>
      <w:r w:rsidR="00CA667C" w:rsidRPr="00842A47">
        <w:rPr>
          <w:rFonts w:ascii="Garamond" w:hAnsi="Garamond"/>
          <w:sz w:val="24"/>
          <w:szCs w:val="24"/>
        </w:rPr>
        <w:t xml:space="preserve">si korrespondent </w:t>
      </w:r>
      <w:r w:rsidR="009B3860" w:rsidRPr="00842A47">
        <w:rPr>
          <w:rFonts w:ascii="Garamond" w:hAnsi="Garamond"/>
          <w:sz w:val="24"/>
          <w:szCs w:val="24"/>
        </w:rPr>
        <w:t>për trajtimin e dëmeve të kartonit jeshil janë:</w:t>
      </w:r>
    </w:p>
    <w:p w14:paraId="621E5C3E" w14:textId="77777777" w:rsidR="009B3860" w:rsidRPr="00842A47" w:rsidRDefault="00F14AB8" w:rsidP="00040B63">
      <w:pPr>
        <w:spacing w:after="0" w:line="240" w:lineRule="auto"/>
        <w:ind w:firstLine="284"/>
        <w:jc w:val="both"/>
        <w:rPr>
          <w:rFonts w:ascii="Garamond" w:hAnsi="Garamond"/>
          <w:sz w:val="24"/>
          <w:szCs w:val="24"/>
        </w:rPr>
      </w:pPr>
      <w:r w:rsidRPr="00842A47">
        <w:rPr>
          <w:rFonts w:ascii="Garamond" w:hAnsi="Garamond"/>
          <w:sz w:val="24"/>
          <w:szCs w:val="24"/>
        </w:rPr>
        <w:t>a) t</w:t>
      </w:r>
      <w:r w:rsidR="009B3860" w:rsidRPr="00842A47">
        <w:rPr>
          <w:rFonts w:ascii="Garamond" w:hAnsi="Garamond"/>
          <w:sz w:val="24"/>
          <w:szCs w:val="24"/>
        </w:rPr>
        <w:t>ë ketë kapital financia</w:t>
      </w:r>
      <w:r w:rsidRPr="00842A47">
        <w:rPr>
          <w:rFonts w:ascii="Garamond" w:hAnsi="Garamond"/>
          <w:sz w:val="24"/>
          <w:szCs w:val="24"/>
        </w:rPr>
        <w:t xml:space="preserve">r në vlerën jo më të vogël se 3 000 </w:t>
      </w:r>
      <w:r w:rsidR="0054724B" w:rsidRPr="00842A47">
        <w:rPr>
          <w:rFonts w:ascii="Garamond" w:hAnsi="Garamond"/>
          <w:sz w:val="24"/>
          <w:szCs w:val="24"/>
        </w:rPr>
        <w:t>000 (tre mi</w:t>
      </w:r>
      <w:r w:rsidR="001C0A3A" w:rsidRPr="00842A47">
        <w:rPr>
          <w:rFonts w:ascii="Garamond" w:hAnsi="Garamond"/>
          <w:sz w:val="24"/>
          <w:szCs w:val="24"/>
        </w:rPr>
        <w:t xml:space="preserve">lionë) euro, e cila duhet </w:t>
      </w:r>
      <w:r w:rsidR="009B3860" w:rsidRPr="00842A47">
        <w:rPr>
          <w:rFonts w:ascii="Garamond" w:hAnsi="Garamond"/>
          <w:sz w:val="24"/>
          <w:szCs w:val="24"/>
        </w:rPr>
        <w:t>të jetë e bllokuar në formën e garancisë në një nga bankat e nivelit të dytë;</w:t>
      </w:r>
    </w:p>
    <w:p w14:paraId="621E5C3F" w14:textId="77777777" w:rsidR="009B3860" w:rsidRPr="00842A47" w:rsidRDefault="00F14AB8" w:rsidP="00040B63">
      <w:pPr>
        <w:spacing w:after="0" w:line="240" w:lineRule="auto"/>
        <w:ind w:firstLine="284"/>
        <w:jc w:val="both"/>
        <w:rPr>
          <w:rFonts w:ascii="Garamond" w:hAnsi="Garamond"/>
          <w:sz w:val="24"/>
          <w:szCs w:val="24"/>
        </w:rPr>
      </w:pPr>
      <w:r w:rsidRPr="00842A47">
        <w:rPr>
          <w:rFonts w:ascii="Garamond" w:hAnsi="Garamond"/>
          <w:sz w:val="24"/>
          <w:szCs w:val="24"/>
        </w:rPr>
        <w:t>b) t</w:t>
      </w:r>
      <w:r w:rsidR="009B3860" w:rsidRPr="00842A47">
        <w:rPr>
          <w:rFonts w:ascii="Garamond" w:hAnsi="Garamond"/>
          <w:sz w:val="24"/>
          <w:szCs w:val="24"/>
        </w:rPr>
        <w:t xml:space="preserve">ë jetë </w:t>
      </w:r>
      <w:r w:rsidR="00515531" w:rsidRPr="00842A47">
        <w:rPr>
          <w:rFonts w:ascii="Garamond" w:hAnsi="Garamond"/>
          <w:sz w:val="24"/>
          <w:szCs w:val="24"/>
        </w:rPr>
        <w:t>i</w:t>
      </w:r>
      <w:r w:rsidR="009B3860" w:rsidRPr="00842A47">
        <w:rPr>
          <w:rFonts w:ascii="Garamond" w:hAnsi="Garamond"/>
          <w:sz w:val="24"/>
          <w:szCs w:val="24"/>
        </w:rPr>
        <w:t xml:space="preserve"> licencuar nga Autoriteti i Mbikëqyrjes Financiare si vlerësues</w:t>
      </w:r>
      <w:r w:rsidR="00CA667C" w:rsidRPr="00842A47">
        <w:rPr>
          <w:rFonts w:ascii="Garamond" w:hAnsi="Garamond"/>
          <w:sz w:val="24"/>
          <w:szCs w:val="24"/>
        </w:rPr>
        <w:t xml:space="preserve"> i</w:t>
      </w:r>
      <w:r w:rsidR="009B3860" w:rsidRPr="00842A47">
        <w:rPr>
          <w:rFonts w:ascii="Garamond" w:hAnsi="Garamond"/>
          <w:sz w:val="24"/>
          <w:szCs w:val="24"/>
        </w:rPr>
        <w:t xml:space="preserve"> dëmeve shëndetësore dhe materiale;</w:t>
      </w:r>
    </w:p>
    <w:p w14:paraId="621E5C40" w14:textId="77777777" w:rsidR="00465923" w:rsidRPr="00842A47" w:rsidRDefault="00F14AB8" w:rsidP="00040B63">
      <w:pPr>
        <w:spacing w:after="0" w:line="240" w:lineRule="auto"/>
        <w:ind w:firstLine="284"/>
        <w:jc w:val="both"/>
        <w:rPr>
          <w:rFonts w:ascii="Garamond" w:hAnsi="Garamond"/>
          <w:sz w:val="24"/>
          <w:szCs w:val="24"/>
        </w:rPr>
      </w:pPr>
      <w:r w:rsidRPr="00842A47">
        <w:rPr>
          <w:rFonts w:ascii="Garamond" w:hAnsi="Garamond"/>
          <w:sz w:val="24"/>
          <w:szCs w:val="24"/>
        </w:rPr>
        <w:t>c) t</w:t>
      </w:r>
      <w:r w:rsidR="009B3860" w:rsidRPr="00842A47">
        <w:rPr>
          <w:rFonts w:ascii="Garamond" w:hAnsi="Garamond"/>
          <w:sz w:val="24"/>
          <w:szCs w:val="24"/>
        </w:rPr>
        <w:t xml:space="preserve">ë ketë eksperiencë jo më pak se 10 vjet si trajtues dëmesh, </w:t>
      </w:r>
      <w:r w:rsidR="00CA667C" w:rsidRPr="00842A47">
        <w:rPr>
          <w:rFonts w:ascii="Garamond" w:hAnsi="Garamond"/>
          <w:sz w:val="24"/>
          <w:szCs w:val="24"/>
        </w:rPr>
        <w:t>i</w:t>
      </w:r>
      <w:r w:rsidR="009B3860" w:rsidRPr="00842A47">
        <w:rPr>
          <w:rFonts w:ascii="Garamond" w:hAnsi="Garamond"/>
          <w:sz w:val="24"/>
          <w:szCs w:val="24"/>
        </w:rPr>
        <w:t xml:space="preserve"> licencuar nga Autoriteti i Mbikëqyrjes Financiare.</w:t>
      </w:r>
      <w:r w:rsidR="00465923" w:rsidRPr="00842A47">
        <w:rPr>
          <w:rFonts w:ascii="Garamond" w:hAnsi="Garamond"/>
          <w:sz w:val="24"/>
          <w:szCs w:val="24"/>
        </w:rPr>
        <w:t xml:space="preserve"> </w:t>
      </w:r>
    </w:p>
    <w:p w14:paraId="621E5C41" w14:textId="77777777" w:rsidR="00465923" w:rsidRPr="00842A47" w:rsidRDefault="00465923" w:rsidP="00040B63">
      <w:pPr>
        <w:spacing w:after="0" w:line="240" w:lineRule="auto"/>
        <w:ind w:firstLine="284"/>
        <w:jc w:val="both"/>
        <w:rPr>
          <w:rFonts w:ascii="Garamond" w:hAnsi="Garamond"/>
          <w:sz w:val="24"/>
          <w:szCs w:val="24"/>
        </w:rPr>
      </w:pPr>
    </w:p>
    <w:p w14:paraId="621E5C42" w14:textId="77777777" w:rsidR="00465923" w:rsidRPr="00842A47" w:rsidRDefault="00465923" w:rsidP="00040B63">
      <w:pPr>
        <w:pStyle w:val="Neninr"/>
      </w:pPr>
      <w:r w:rsidRPr="00842A47">
        <w:t>Neni 29</w:t>
      </w:r>
    </w:p>
    <w:p w14:paraId="621E5C44" w14:textId="77777777" w:rsidR="00465923" w:rsidRPr="00842A47" w:rsidRDefault="00465923" w:rsidP="00040B63">
      <w:pPr>
        <w:pStyle w:val="Neninr"/>
        <w:rPr>
          <w:b/>
        </w:rPr>
      </w:pPr>
      <w:r w:rsidRPr="00842A47">
        <w:rPr>
          <w:b/>
        </w:rPr>
        <w:t>E drejta e dëmshpërblimit në sigurimin kufitar</w:t>
      </w:r>
    </w:p>
    <w:p w14:paraId="621E5C45" w14:textId="77777777" w:rsidR="00465923" w:rsidRPr="00842A47" w:rsidRDefault="00465923" w:rsidP="00040B63">
      <w:pPr>
        <w:spacing w:after="0" w:line="240" w:lineRule="auto"/>
        <w:ind w:firstLine="284"/>
        <w:jc w:val="both"/>
        <w:rPr>
          <w:rFonts w:ascii="Garamond" w:hAnsi="Garamond"/>
          <w:sz w:val="24"/>
          <w:szCs w:val="24"/>
        </w:rPr>
      </w:pPr>
    </w:p>
    <w:p w14:paraId="621E5C46"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F14AB8" w:rsidRPr="00842A47">
        <w:rPr>
          <w:rFonts w:ascii="Garamond" w:hAnsi="Garamond"/>
          <w:sz w:val="24"/>
          <w:szCs w:val="24"/>
        </w:rPr>
        <w:t>Pala e dëmtuar</w:t>
      </w:r>
      <w:r w:rsidR="00465923" w:rsidRPr="00842A47">
        <w:rPr>
          <w:rFonts w:ascii="Garamond" w:hAnsi="Garamond"/>
          <w:sz w:val="24"/>
          <w:szCs w:val="24"/>
        </w:rPr>
        <w:t xml:space="preserve"> së cilës i është shkaktuar dëm nga përdorimi i një mjeti motorik me regjistrim të huaj, i siguruar nga shoqëri sigurimi vendase, ka të drejtën të kërkojë dëmshpërblimin te shoqëria përgjegjëse e sigurimit, e cila ka lëshuar kontratën e sigurimit.</w:t>
      </w:r>
    </w:p>
    <w:p w14:paraId="621E5C47"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Pala e dëmtuar ka të drejtën të kërkojë dëmshpërblim brenda ku</w:t>
      </w:r>
      <w:r w:rsidR="00F14AB8" w:rsidRPr="00842A47">
        <w:rPr>
          <w:rFonts w:ascii="Garamond" w:hAnsi="Garamond"/>
          <w:sz w:val="24"/>
          <w:szCs w:val="24"/>
        </w:rPr>
        <w:t>fijve të përcaktuar në nenin 25</w:t>
      </w:r>
      <w:r w:rsidR="00465923" w:rsidRPr="00842A47">
        <w:rPr>
          <w:rFonts w:ascii="Garamond" w:hAnsi="Garamond"/>
          <w:sz w:val="24"/>
          <w:szCs w:val="24"/>
        </w:rPr>
        <w:t xml:space="preserve"> të këtij ligji.</w:t>
      </w:r>
    </w:p>
    <w:p w14:paraId="621E5C48"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Kur pala e dëmtuar kërkon dëmshpërblim te shoqëria e sigurimit që ka lëshuar pol</w:t>
      </w:r>
      <w:r w:rsidR="00F14AB8" w:rsidRPr="00842A47">
        <w:rPr>
          <w:rFonts w:ascii="Garamond" w:hAnsi="Garamond"/>
          <w:sz w:val="24"/>
          <w:szCs w:val="24"/>
        </w:rPr>
        <w:t>icën e sigurimit, sipas pikës 1</w:t>
      </w:r>
      <w:r w:rsidR="00465923" w:rsidRPr="00842A47">
        <w:rPr>
          <w:rFonts w:ascii="Garamond" w:hAnsi="Garamond"/>
          <w:sz w:val="24"/>
          <w:szCs w:val="24"/>
        </w:rPr>
        <w:t xml:space="preserve"> të këtij neni, zbatohen p</w:t>
      </w:r>
      <w:r w:rsidR="00F14AB8" w:rsidRPr="00842A47">
        <w:rPr>
          <w:rFonts w:ascii="Garamond" w:hAnsi="Garamond"/>
          <w:sz w:val="24"/>
          <w:szCs w:val="24"/>
        </w:rPr>
        <w:t>arashikimet e neneve 9, 10 e 13</w:t>
      </w:r>
      <w:r w:rsidR="00465923" w:rsidRPr="00842A47">
        <w:rPr>
          <w:rFonts w:ascii="Garamond" w:hAnsi="Garamond"/>
          <w:sz w:val="24"/>
          <w:szCs w:val="24"/>
        </w:rPr>
        <w:t xml:space="preserve"> të këtij ligji.</w:t>
      </w:r>
    </w:p>
    <w:p w14:paraId="621E5C49" w14:textId="77777777" w:rsidR="00465923" w:rsidRPr="00842A47" w:rsidRDefault="00465923" w:rsidP="00040B63">
      <w:pPr>
        <w:spacing w:after="0" w:line="240" w:lineRule="auto"/>
        <w:ind w:firstLine="284"/>
        <w:jc w:val="both"/>
        <w:rPr>
          <w:rFonts w:ascii="Garamond" w:hAnsi="Garamond"/>
          <w:sz w:val="24"/>
          <w:szCs w:val="24"/>
        </w:rPr>
      </w:pPr>
    </w:p>
    <w:p w14:paraId="621E5C4A" w14:textId="77777777" w:rsidR="00465923" w:rsidRPr="00842A47" w:rsidRDefault="00465923" w:rsidP="00040B63">
      <w:pPr>
        <w:pStyle w:val="Neninr"/>
      </w:pPr>
      <w:r w:rsidRPr="00842A47">
        <w:t>Neni 30</w:t>
      </w:r>
    </w:p>
    <w:p w14:paraId="621E5C4C" w14:textId="77777777" w:rsidR="00465923" w:rsidRPr="00842A47" w:rsidRDefault="000345BB" w:rsidP="00040B63">
      <w:pPr>
        <w:pStyle w:val="Neninr"/>
        <w:rPr>
          <w:b/>
        </w:rPr>
      </w:pPr>
      <w:r w:rsidRPr="00842A47">
        <w:rPr>
          <w:b/>
        </w:rPr>
        <w:t xml:space="preserve">Kërkesa për </w:t>
      </w:r>
      <w:proofErr w:type="spellStart"/>
      <w:r w:rsidRPr="00842A47">
        <w:rPr>
          <w:b/>
        </w:rPr>
        <w:t>rimbursimin</w:t>
      </w:r>
      <w:proofErr w:type="spellEnd"/>
      <w:r w:rsidRPr="00842A47">
        <w:rPr>
          <w:b/>
        </w:rPr>
        <w:t xml:space="preserve"> e mbajtësit të sigurimit shoqëror dhe shëndetësor</w:t>
      </w:r>
    </w:p>
    <w:p w14:paraId="621E5C4D" w14:textId="77777777" w:rsidR="000345BB" w:rsidRPr="00842A47" w:rsidRDefault="000345BB" w:rsidP="00040B63">
      <w:pPr>
        <w:spacing w:after="0" w:line="240" w:lineRule="auto"/>
        <w:ind w:firstLine="284"/>
        <w:jc w:val="both"/>
        <w:rPr>
          <w:rFonts w:ascii="Garamond" w:hAnsi="Garamond"/>
          <w:sz w:val="24"/>
          <w:szCs w:val="24"/>
        </w:rPr>
      </w:pPr>
    </w:p>
    <w:p w14:paraId="621E5C4E"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Shoqëria e sigurimit detyrohet të kompensojë dëmet e institucioneve që mbulojnë sigurimet e shëndetit, të pensionit, të paaftësive brenda kufijve të përgjegjësive të </w:t>
      </w:r>
      <w:proofErr w:type="spellStart"/>
      <w:r w:rsidR="00465923" w:rsidRPr="00842A47">
        <w:rPr>
          <w:rFonts w:ascii="Garamond" w:hAnsi="Garamond"/>
          <w:sz w:val="24"/>
          <w:szCs w:val="24"/>
        </w:rPr>
        <w:t>të</w:t>
      </w:r>
      <w:proofErr w:type="spellEnd"/>
      <w:r w:rsidR="00465923" w:rsidRPr="00842A47">
        <w:rPr>
          <w:rFonts w:ascii="Garamond" w:hAnsi="Garamond"/>
          <w:sz w:val="24"/>
          <w:szCs w:val="24"/>
        </w:rPr>
        <w:t xml:space="preserve"> siguruarve të tyre dhe brenda kufijve të përcaktuar në kontratën e sigurimit. </w:t>
      </w:r>
    </w:p>
    <w:p w14:paraId="621E5C4F"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Dëme s</w:t>
      </w:r>
      <w:r w:rsidR="00F14AB8" w:rsidRPr="00842A47">
        <w:rPr>
          <w:rFonts w:ascii="Garamond" w:hAnsi="Garamond"/>
          <w:sz w:val="24"/>
          <w:szCs w:val="24"/>
        </w:rPr>
        <w:t>ipas pikës 1 të këtij neni</w:t>
      </w:r>
      <w:r w:rsidR="00465923" w:rsidRPr="00842A47">
        <w:rPr>
          <w:rFonts w:ascii="Garamond" w:hAnsi="Garamond"/>
          <w:sz w:val="24"/>
          <w:szCs w:val="24"/>
        </w:rPr>
        <w:t xml:space="preserve"> vlerësohen shpenzimet mjekësore dhe shpenzimet e tjera të nevojshme</w:t>
      </w:r>
      <w:r w:rsidR="00F14AB8" w:rsidRPr="00842A47">
        <w:rPr>
          <w:rFonts w:ascii="Garamond" w:hAnsi="Garamond"/>
          <w:sz w:val="24"/>
          <w:szCs w:val="24"/>
        </w:rPr>
        <w:t>,</w:t>
      </w:r>
      <w:r w:rsidR="00465923" w:rsidRPr="00842A47">
        <w:rPr>
          <w:rFonts w:ascii="Garamond" w:hAnsi="Garamond"/>
          <w:sz w:val="24"/>
          <w:szCs w:val="24"/>
        </w:rPr>
        <w:t xml:space="preserve"> që kryhen në përputhje me ligjet për sigurimin e shëndetit, përfshirë edhe një masë përpjesëtimore të </w:t>
      </w:r>
      <w:r w:rsidR="00F14AB8" w:rsidRPr="00842A47">
        <w:rPr>
          <w:rFonts w:ascii="Garamond" w:hAnsi="Garamond"/>
          <w:sz w:val="24"/>
          <w:szCs w:val="24"/>
        </w:rPr>
        <w:t xml:space="preserve">pensionit të palës së dëmtuar </w:t>
      </w:r>
      <w:r w:rsidR="00465923" w:rsidRPr="00842A47">
        <w:rPr>
          <w:rFonts w:ascii="Garamond" w:hAnsi="Garamond"/>
          <w:sz w:val="24"/>
          <w:szCs w:val="24"/>
        </w:rPr>
        <w:t>o</w:t>
      </w:r>
      <w:r w:rsidR="00F14AB8" w:rsidRPr="00842A47">
        <w:rPr>
          <w:rFonts w:ascii="Garamond" w:hAnsi="Garamond"/>
          <w:sz w:val="24"/>
          <w:szCs w:val="24"/>
        </w:rPr>
        <w:t>se</w:t>
      </w:r>
      <w:r w:rsidR="00465923" w:rsidRPr="00842A47">
        <w:rPr>
          <w:rFonts w:ascii="Garamond" w:hAnsi="Garamond"/>
          <w:sz w:val="24"/>
          <w:szCs w:val="24"/>
        </w:rPr>
        <w:t xml:space="preserve"> anëtarëve të familjes së tij.</w:t>
      </w:r>
    </w:p>
    <w:p w14:paraId="621E5C50"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Masa përpjesëtimore e pensionit përcaktohet në përputhje me ligjin për sigurimet shoqërore, si diferencë ndërmjet pensionit të paaftësisë, të përcaktuar me vendim të </w:t>
      </w:r>
      <w:proofErr w:type="spellStart"/>
      <w:r w:rsidR="00465923" w:rsidRPr="00842A47">
        <w:rPr>
          <w:rFonts w:ascii="Garamond" w:hAnsi="Garamond"/>
          <w:sz w:val="24"/>
          <w:szCs w:val="24"/>
        </w:rPr>
        <w:t>ISSH</w:t>
      </w:r>
      <w:proofErr w:type="spellEnd"/>
      <w:r w:rsidR="00465923" w:rsidRPr="00842A47">
        <w:rPr>
          <w:rFonts w:ascii="Garamond" w:hAnsi="Garamond"/>
          <w:sz w:val="24"/>
          <w:szCs w:val="24"/>
        </w:rPr>
        <w:t>-së</w:t>
      </w:r>
      <w:r w:rsidR="00F14AB8" w:rsidRPr="00842A47">
        <w:rPr>
          <w:rFonts w:ascii="Garamond" w:hAnsi="Garamond"/>
          <w:sz w:val="24"/>
          <w:szCs w:val="24"/>
        </w:rPr>
        <w:t>,</w:t>
      </w:r>
      <w:r w:rsidR="00465923" w:rsidRPr="00842A47">
        <w:rPr>
          <w:rFonts w:ascii="Garamond" w:hAnsi="Garamond"/>
          <w:sz w:val="24"/>
          <w:szCs w:val="24"/>
        </w:rPr>
        <w:t xml:space="preserve"> dhe pensionit të paaftësisë, që përcaktohet në rast aksidenti në punë.</w:t>
      </w:r>
    </w:p>
    <w:p w14:paraId="621E5C51" w14:textId="77777777" w:rsidR="00465923" w:rsidRPr="00842A47" w:rsidRDefault="0015548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Parashikime</w:t>
      </w:r>
      <w:r w:rsidR="00F14AB8" w:rsidRPr="00842A47">
        <w:rPr>
          <w:rFonts w:ascii="Garamond" w:hAnsi="Garamond"/>
          <w:sz w:val="24"/>
          <w:szCs w:val="24"/>
        </w:rPr>
        <w:t>t e trajtuara në pikat 1, 2 e 3 të këtij neni</w:t>
      </w:r>
      <w:r w:rsidR="00465923" w:rsidRPr="00842A47">
        <w:rPr>
          <w:rFonts w:ascii="Garamond" w:hAnsi="Garamond"/>
          <w:sz w:val="24"/>
          <w:szCs w:val="24"/>
        </w:rPr>
        <w:t xml:space="preserve"> zbatohen përkatësisht edhe në kompensimin e dëmeve të paguara nga sigurimet vullnetare të shën</w:t>
      </w:r>
      <w:r w:rsidR="00F14AB8" w:rsidRPr="00842A47">
        <w:rPr>
          <w:rFonts w:ascii="Garamond" w:hAnsi="Garamond"/>
          <w:sz w:val="24"/>
          <w:szCs w:val="24"/>
        </w:rPr>
        <w:t xml:space="preserve">detit, të pensionit, të jetës </w:t>
      </w:r>
      <w:r w:rsidR="00465923" w:rsidRPr="00842A47">
        <w:rPr>
          <w:rFonts w:ascii="Garamond" w:hAnsi="Garamond"/>
          <w:sz w:val="24"/>
          <w:szCs w:val="24"/>
        </w:rPr>
        <w:t>o</w:t>
      </w:r>
      <w:r w:rsidR="00F14AB8" w:rsidRPr="00842A47">
        <w:rPr>
          <w:rFonts w:ascii="Garamond" w:hAnsi="Garamond"/>
          <w:sz w:val="24"/>
          <w:szCs w:val="24"/>
        </w:rPr>
        <w:t>se</w:t>
      </w:r>
      <w:r w:rsidR="00465923" w:rsidRPr="00842A47">
        <w:rPr>
          <w:rFonts w:ascii="Garamond" w:hAnsi="Garamond"/>
          <w:sz w:val="24"/>
          <w:szCs w:val="24"/>
        </w:rPr>
        <w:t xml:space="preserve"> sigurimeve të tjera të ngjashme me to. </w:t>
      </w:r>
    </w:p>
    <w:p w14:paraId="621E5C52" w14:textId="148AA870"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p>
    <w:p w14:paraId="621E5C53" w14:textId="77777777" w:rsidR="00465923" w:rsidRPr="00842A47" w:rsidRDefault="00465923" w:rsidP="00040B63">
      <w:pPr>
        <w:pStyle w:val="Neninr"/>
      </w:pPr>
      <w:r w:rsidRPr="00842A47">
        <w:t>KREU V</w:t>
      </w:r>
    </w:p>
    <w:p w14:paraId="621E5C55" w14:textId="77777777" w:rsidR="00465923" w:rsidRPr="00842A47" w:rsidRDefault="00465923" w:rsidP="00040B63">
      <w:pPr>
        <w:pStyle w:val="Neninr"/>
      </w:pPr>
      <w:r w:rsidRPr="00842A47">
        <w:t>QENDRA E INFORMACIONIT TË SIGURIMEVE TË DETYRUESHME</w:t>
      </w:r>
    </w:p>
    <w:p w14:paraId="621E5C56" w14:textId="77777777" w:rsidR="00465923" w:rsidRPr="00842A47" w:rsidRDefault="00465923" w:rsidP="00040B63">
      <w:pPr>
        <w:pStyle w:val="Neninr"/>
      </w:pPr>
    </w:p>
    <w:p w14:paraId="621E5C57" w14:textId="77777777" w:rsidR="00465923" w:rsidRPr="00842A47" w:rsidRDefault="00465923" w:rsidP="00040B63">
      <w:pPr>
        <w:pStyle w:val="Neninr"/>
      </w:pPr>
      <w:r w:rsidRPr="00842A47">
        <w:t>Neni 31</w:t>
      </w:r>
    </w:p>
    <w:p w14:paraId="621E5C59" w14:textId="77777777" w:rsidR="00465923" w:rsidRPr="00842A47" w:rsidRDefault="00465923" w:rsidP="00040B63">
      <w:pPr>
        <w:pStyle w:val="Neninr"/>
        <w:rPr>
          <w:b/>
        </w:rPr>
      </w:pPr>
      <w:r w:rsidRPr="00842A47">
        <w:rPr>
          <w:b/>
        </w:rPr>
        <w:t>Qendra e Informacionit të Sigurimeve të Detyrueshme dhe lloji i të dhënave që duhet të administrojë</w:t>
      </w:r>
    </w:p>
    <w:p w14:paraId="621E5C5A" w14:textId="77777777" w:rsidR="00465923" w:rsidRPr="00842A47" w:rsidRDefault="00465923" w:rsidP="00040B63">
      <w:pPr>
        <w:pStyle w:val="Neninr"/>
      </w:pPr>
    </w:p>
    <w:p w14:paraId="621E5C5B"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Për dhënien e statistikave të besueshme, standardizimin e praktikave, shmangien e rasteve të mashtrimit dhe dëmshpërblimin e palës së dëmtua</w:t>
      </w:r>
      <w:r w:rsidR="00C95698" w:rsidRPr="00842A47">
        <w:rPr>
          <w:rFonts w:ascii="Garamond" w:hAnsi="Garamond"/>
          <w:sz w:val="24"/>
          <w:szCs w:val="24"/>
        </w:rPr>
        <w:t>r në kohën dhe në masën e duhur</w:t>
      </w:r>
      <w:r w:rsidR="00465923" w:rsidRPr="00842A47">
        <w:rPr>
          <w:rFonts w:ascii="Garamond" w:hAnsi="Garamond"/>
          <w:sz w:val="24"/>
          <w:szCs w:val="24"/>
        </w:rPr>
        <w:t xml:space="preserve"> krijohet Qendra e Informacionit të Sigurimeve të Detyrueshme, e cila: </w:t>
      </w:r>
    </w:p>
    <w:p w14:paraId="621E5C5C"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 xml:space="preserve">krijon një bazë elektronike për ruajtjen e të dhënave të përftuara nga shoqëritë e sigurimeve, që lidhen me të gjitha llojet e sigurimit të detyrueshëm në sektorin e transportit; </w:t>
      </w:r>
    </w:p>
    <w:p w14:paraId="621E5C5D"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 xml:space="preserve">mbledh dhe ruan të dhënat e mjeteve motorike, të regjistruara në Republikën e Shqipërisë, të cilat i vihen në dispozicion nga autoritetet përkatëse, duke i lidhur këto të dhëna me të dhënat </w:t>
      </w:r>
      <w:r w:rsidR="00C95698" w:rsidRPr="00842A47">
        <w:rPr>
          <w:rFonts w:ascii="Garamond" w:hAnsi="Garamond"/>
          <w:sz w:val="24"/>
          <w:szCs w:val="24"/>
        </w:rPr>
        <w:t>e përftuara sipas shkronjës “a” të pikës 1</w:t>
      </w:r>
      <w:r w:rsidR="00465923" w:rsidRPr="00842A47">
        <w:rPr>
          <w:rFonts w:ascii="Garamond" w:hAnsi="Garamond"/>
          <w:sz w:val="24"/>
          <w:szCs w:val="24"/>
        </w:rPr>
        <w:t xml:space="preserve"> të këtij neni;</w:t>
      </w:r>
    </w:p>
    <w:p w14:paraId="621E5C5E" w14:textId="2D8F9FFD"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c)</w:t>
      </w:r>
      <w:r w:rsidR="00040B63" w:rsidRPr="00842A47">
        <w:rPr>
          <w:rFonts w:ascii="Garamond" w:hAnsi="Garamond"/>
          <w:sz w:val="24"/>
          <w:szCs w:val="24"/>
        </w:rPr>
        <w:t xml:space="preserve"> </w:t>
      </w:r>
      <w:r w:rsidRPr="00842A47">
        <w:rPr>
          <w:rFonts w:ascii="Garamond" w:hAnsi="Garamond"/>
          <w:sz w:val="24"/>
          <w:szCs w:val="24"/>
        </w:rPr>
        <w:t>mbledh dhe ruan të dhëna nga kontratat për të gjitha llojet e sigurimit të detyrueshëm, përfshirë certifikatat e kartonit jeshil, kontratat e sigurimit kufitar. Të dhënat përmbajnë numrin e kontratës, emrin e siguruesit, emrin e të siguruarit, datën e fillimit dhe të mbarimit të kontratës, numrin e regjistrimit të makinës</w:t>
      </w:r>
      <w:r w:rsidR="00C95698" w:rsidRPr="00842A47">
        <w:rPr>
          <w:rFonts w:ascii="Garamond" w:hAnsi="Garamond"/>
          <w:sz w:val="24"/>
          <w:szCs w:val="24"/>
        </w:rPr>
        <w:t>,</w:t>
      </w:r>
      <w:r w:rsidRPr="00842A47">
        <w:rPr>
          <w:rFonts w:ascii="Garamond" w:hAnsi="Garamond"/>
          <w:sz w:val="24"/>
          <w:szCs w:val="24"/>
        </w:rPr>
        <w:t xml:space="preserve"> si dhe të dhëna të tjera, sipas rregullave të miratuara nga Autoriteti; </w:t>
      </w:r>
    </w:p>
    <w:p w14:paraId="621E5C5F" w14:textId="6B6F5FE1"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ç) mbledh dhe ruan të dhëna për shoqëritë e sigurimit që ofrojnë sigurim të detyrueshëm, si dhe të dhëna në</w:t>
      </w:r>
      <w:r w:rsidR="00C95698" w:rsidRPr="00842A47">
        <w:rPr>
          <w:rFonts w:ascii="Garamond" w:hAnsi="Garamond"/>
          <w:sz w:val="24"/>
          <w:szCs w:val="24"/>
        </w:rPr>
        <w:t xml:space="preserve"> lidhje me emrin dhe adresat e </w:t>
      </w:r>
      <w:r w:rsidRPr="00842A47">
        <w:rPr>
          <w:rFonts w:ascii="Garamond" w:hAnsi="Garamond"/>
          <w:sz w:val="24"/>
          <w:szCs w:val="24"/>
        </w:rPr>
        <w:t>përfaqësuesve të trajtimit të dëmeve të këtyre shoqërive në çdo vend;</w:t>
      </w:r>
    </w:p>
    <w:p w14:paraId="621E5C60" w14:textId="2BC44494"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d)</w:t>
      </w:r>
      <w:r w:rsidR="00040B63" w:rsidRPr="00842A47">
        <w:rPr>
          <w:rFonts w:ascii="Garamond" w:hAnsi="Garamond"/>
          <w:sz w:val="24"/>
          <w:szCs w:val="24"/>
        </w:rPr>
        <w:t xml:space="preserve"> </w:t>
      </w:r>
      <w:r w:rsidRPr="00842A47">
        <w:rPr>
          <w:rFonts w:ascii="Garamond" w:hAnsi="Garamond"/>
          <w:sz w:val="24"/>
          <w:szCs w:val="24"/>
        </w:rPr>
        <w:t xml:space="preserve">mbledh dhe ruan nga shoqëritë e sigurimit të dhëna për dëmet për të gjitha llojet e sigurimit të detyrueshëm, të përditësuara, por jo më vonë se një ditë </w:t>
      </w:r>
      <w:r w:rsidR="00315627" w:rsidRPr="00842A47">
        <w:rPr>
          <w:rFonts w:ascii="Garamond" w:hAnsi="Garamond"/>
          <w:sz w:val="24"/>
          <w:szCs w:val="24"/>
        </w:rPr>
        <w:t xml:space="preserve">kalendarike </w:t>
      </w:r>
      <w:r w:rsidRPr="00842A47">
        <w:rPr>
          <w:rFonts w:ascii="Garamond" w:hAnsi="Garamond"/>
          <w:sz w:val="24"/>
          <w:szCs w:val="24"/>
        </w:rPr>
        <w:t>nga përf</w:t>
      </w:r>
      <w:r w:rsidR="00D55676" w:rsidRPr="00842A47">
        <w:rPr>
          <w:rFonts w:ascii="Garamond" w:hAnsi="Garamond"/>
          <w:sz w:val="24"/>
          <w:szCs w:val="24"/>
        </w:rPr>
        <w:t>i</w:t>
      </w:r>
      <w:r w:rsidRPr="00842A47">
        <w:rPr>
          <w:rFonts w:ascii="Garamond" w:hAnsi="Garamond"/>
          <w:sz w:val="24"/>
          <w:szCs w:val="24"/>
        </w:rPr>
        <w:t>timi i të dhënës;</w:t>
      </w:r>
    </w:p>
    <w:p w14:paraId="621E5C61"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dh) mbledh dhe ruan nga Byroja Shqiptare e Sigurimit të dhëna p</w:t>
      </w:r>
      <w:r w:rsidR="00C95698" w:rsidRPr="00842A47">
        <w:rPr>
          <w:rFonts w:ascii="Garamond" w:hAnsi="Garamond"/>
          <w:sz w:val="24"/>
          <w:szCs w:val="24"/>
        </w:rPr>
        <w:t>ër dëmet sipas neneve 41 dhe 43</w:t>
      </w:r>
      <w:r w:rsidRPr="00842A47">
        <w:rPr>
          <w:rFonts w:ascii="Garamond" w:hAnsi="Garamond"/>
          <w:sz w:val="24"/>
          <w:szCs w:val="24"/>
        </w:rPr>
        <w:t xml:space="preserve"> të këtij ligji, të përditësuara, por jo më vonë se një ditë </w:t>
      </w:r>
      <w:r w:rsidR="00315627" w:rsidRPr="00842A47">
        <w:rPr>
          <w:rFonts w:ascii="Garamond" w:hAnsi="Garamond"/>
          <w:sz w:val="24"/>
          <w:szCs w:val="24"/>
        </w:rPr>
        <w:t xml:space="preserve">kalendarike </w:t>
      </w:r>
      <w:r w:rsidRPr="00842A47">
        <w:rPr>
          <w:rFonts w:ascii="Garamond" w:hAnsi="Garamond"/>
          <w:sz w:val="24"/>
          <w:szCs w:val="24"/>
        </w:rPr>
        <w:t>nga përf</w:t>
      </w:r>
      <w:r w:rsidR="00D55676" w:rsidRPr="00842A47">
        <w:rPr>
          <w:rFonts w:ascii="Garamond" w:hAnsi="Garamond"/>
          <w:sz w:val="24"/>
          <w:szCs w:val="24"/>
        </w:rPr>
        <w:t>i</w:t>
      </w:r>
      <w:r w:rsidRPr="00842A47">
        <w:rPr>
          <w:rFonts w:ascii="Garamond" w:hAnsi="Garamond"/>
          <w:sz w:val="24"/>
          <w:szCs w:val="24"/>
        </w:rPr>
        <w:t>timi i të dhënës;</w:t>
      </w:r>
    </w:p>
    <w:p w14:paraId="621E5C62" w14:textId="273831DF"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e)</w:t>
      </w:r>
      <w:r w:rsidR="00040B63" w:rsidRPr="00842A47">
        <w:rPr>
          <w:rFonts w:ascii="Garamond" w:hAnsi="Garamond"/>
          <w:sz w:val="24"/>
          <w:szCs w:val="24"/>
        </w:rPr>
        <w:t xml:space="preserve"> </w:t>
      </w:r>
      <w:r w:rsidRPr="00842A47">
        <w:rPr>
          <w:rFonts w:ascii="Garamond" w:hAnsi="Garamond"/>
          <w:sz w:val="24"/>
          <w:szCs w:val="24"/>
        </w:rPr>
        <w:t xml:space="preserve">mbledh dhe ruan të dhëna për subjektet që veprojnë në transportin publik të pasagjerëve, të cilët kanë marrë licencë për këtë transport, të vëna në dispozicion nga autoritetet përkatëse; </w:t>
      </w:r>
    </w:p>
    <w:p w14:paraId="621E5C63"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ë) mbledh dhe ruan të dhënat për mjetet motorike, të përjashtuara nga detyrimi për sigurim të detyrueshëm motorik të përgjegjësisë ndaj palëve të treta, si dhe të dhëna për autoritetet përgjegjëse për pagesën e dëmeve, që shkaktohen nga këto mjete motor</w:t>
      </w:r>
      <w:r w:rsidR="00F04D7F" w:rsidRPr="00842A47">
        <w:rPr>
          <w:rFonts w:ascii="Garamond" w:hAnsi="Garamond"/>
          <w:sz w:val="24"/>
          <w:szCs w:val="24"/>
        </w:rPr>
        <w:t>ike. Të dhënat sipas kësaj pike</w:t>
      </w:r>
      <w:r w:rsidRPr="00842A47">
        <w:rPr>
          <w:rFonts w:ascii="Garamond" w:hAnsi="Garamond"/>
          <w:sz w:val="24"/>
          <w:szCs w:val="24"/>
        </w:rPr>
        <w:t xml:space="preserve"> përfitohen në përputhje me pro</w:t>
      </w:r>
      <w:r w:rsidR="00F04D7F" w:rsidRPr="00842A47">
        <w:rPr>
          <w:rFonts w:ascii="Garamond" w:hAnsi="Garamond"/>
          <w:sz w:val="24"/>
          <w:szCs w:val="24"/>
        </w:rPr>
        <w:t>cedurën e përcaktuar në pikën 5 të nenit 32</w:t>
      </w:r>
      <w:r w:rsidRPr="00842A47">
        <w:rPr>
          <w:rFonts w:ascii="Garamond" w:hAnsi="Garamond"/>
          <w:sz w:val="24"/>
          <w:szCs w:val="24"/>
        </w:rPr>
        <w:t xml:space="preserve"> të këtij ligji.</w:t>
      </w:r>
    </w:p>
    <w:p w14:paraId="621E5C64"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Qendra e Informacionit</w:t>
      </w:r>
      <w:r w:rsidR="00F04D7F" w:rsidRPr="00842A47">
        <w:rPr>
          <w:rFonts w:ascii="Garamond" w:hAnsi="Garamond"/>
          <w:sz w:val="24"/>
          <w:szCs w:val="24"/>
        </w:rPr>
        <w:t>,</w:t>
      </w:r>
      <w:r w:rsidR="00465923" w:rsidRPr="00842A47">
        <w:rPr>
          <w:rFonts w:ascii="Garamond" w:hAnsi="Garamond"/>
          <w:sz w:val="24"/>
          <w:szCs w:val="24"/>
        </w:rPr>
        <w:t xml:space="preserve"> bazuar në të dhënat e administruara</w:t>
      </w:r>
      <w:r w:rsidR="00F04D7F" w:rsidRPr="00842A47">
        <w:rPr>
          <w:rFonts w:ascii="Garamond" w:hAnsi="Garamond"/>
          <w:sz w:val="24"/>
          <w:szCs w:val="24"/>
        </w:rPr>
        <w:t>,</w:t>
      </w:r>
      <w:r w:rsidR="00465923" w:rsidRPr="00842A47">
        <w:rPr>
          <w:rFonts w:ascii="Garamond" w:hAnsi="Garamond"/>
          <w:sz w:val="24"/>
          <w:szCs w:val="24"/>
        </w:rPr>
        <w:t xml:space="preserve"> u dërgon njoftim të gjithë pronarëve të mjeteve të transportit duke i informuar rreth mbarimit të policës së sigurimit të detyrueshëm sipas parashikimeve të këtij ligji, duke u dhënë atyre një afat prej 15 (</w:t>
      </w:r>
      <w:r w:rsidR="0090584F" w:rsidRPr="00842A47">
        <w:rPr>
          <w:rFonts w:ascii="Garamond" w:hAnsi="Garamond"/>
          <w:sz w:val="24"/>
          <w:szCs w:val="24"/>
        </w:rPr>
        <w:t>pesëmbëdhjetë</w:t>
      </w:r>
      <w:r w:rsidR="00465923" w:rsidRPr="00842A47">
        <w:rPr>
          <w:rFonts w:ascii="Garamond" w:hAnsi="Garamond"/>
          <w:sz w:val="24"/>
          <w:szCs w:val="24"/>
        </w:rPr>
        <w:t>) ditësh</w:t>
      </w:r>
      <w:r w:rsidR="00315627" w:rsidRPr="00842A47">
        <w:rPr>
          <w:rFonts w:ascii="Garamond" w:hAnsi="Garamond"/>
          <w:sz w:val="24"/>
          <w:szCs w:val="24"/>
        </w:rPr>
        <w:t xml:space="preserve"> kalendarike</w:t>
      </w:r>
      <w:r w:rsidR="00465923" w:rsidRPr="00842A47">
        <w:rPr>
          <w:rFonts w:ascii="Garamond" w:hAnsi="Garamond"/>
          <w:sz w:val="24"/>
          <w:szCs w:val="24"/>
        </w:rPr>
        <w:t xml:space="preserve"> për të përfunduar lidhjen e kontratës së sigurimit.</w:t>
      </w:r>
    </w:p>
    <w:p w14:paraId="621E5C65"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Qendra e Informacionit me kalimin e afatit 15-ditor sipas para</w:t>
      </w:r>
      <w:r w:rsidR="00F04D7F" w:rsidRPr="00842A47">
        <w:rPr>
          <w:rFonts w:ascii="Garamond" w:hAnsi="Garamond"/>
          <w:sz w:val="24"/>
          <w:szCs w:val="24"/>
        </w:rPr>
        <w:t>shikimeve të pikës 2</w:t>
      </w:r>
      <w:r w:rsidR="00465923" w:rsidRPr="00842A47">
        <w:rPr>
          <w:rFonts w:ascii="Garamond" w:hAnsi="Garamond"/>
          <w:sz w:val="24"/>
          <w:szCs w:val="24"/>
        </w:rPr>
        <w:t xml:space="preserve"> të këtij neni, nëse mjeti nuk ka sigurim të detyrueshëm të përgjegjësisë ndaj palëve të treta të vlefshëm, njofton menjëherë organet e ngarkuara nga ligji për regjistrimin e mjeteve dhe ato të kontrollit të qarkullimit rrugor </w:t>
      </w:r>
      <w:r w:rsidR="00F04D7F" w:rsidRPr="00842A47">
        <w:rPr>
          <w:rFonts w:ascii="Garamond" w:hAnsi="Garamond"/>
          <w:sz w:val="24"/>
          <w:szCs w:val="24"/>
        </w:rPr>
        <w:t>për</w:t>
      </w:r>
      <w:r w:rsidR="00465923" w:rsidRPr="00842A47">
        <w:rPr>
          <w:rFonts w:ascii="Garamond" w:hAnsi="Garamond"/>
          <w:sz w:val="24"/>
          <w:szCs w:val="24"/>
        </w:rPr>
        <w:t xml:space="preserve"> mjetet e pasiguruara për ekzekutimin e masave administra</w:t>
      </w:r>
      <w:r w:rsidR="00F04D7F" w:rsidRPr="00842A47">
        <w:rPr>
          <w:rFonts w:ascii="Garamond" w:hAnsi="Garamond"/>
          <w:sz w:val="24"/>
          <w:szCs w:val="24"/>
        </w:rPr>
        <w:t>tive të parashikuara në pikën 3 të nenit 4</w:t>
      </w:r>
      <w:r w:rsidR="00465923" w:rsidRPr="00842A47">
        <w:rPr>
          <w:rFonts w:ascii="Garamond" w:hAnsi="Garamond"/>
          <w:sz w:val="24"/>
          <w:szCs w:val="24"/>
        </w:rPr>
        <w:t xml:space="preserve"> të këtij ligji.</w:t>
      </w:r>
    </w:p>
    <w:p w14:paraId="621E5C66"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Shoqëritë e sigurimit detyrohen të furnizojnë Qendrën e Informacionit me të d</w:t>
      </w:r>
      <w:r w:rsidR="00F04D7F" w:rsidRPr="00842A47">
        <w:rPr>
          <w:rFonts w:ascii="Garamond" w:hAnsi="Garamond"/>
          <w:sz w:val="24"/>
          <w:szCs w:val="24"/>
        </w:rPr>
        <w:t>hënat e përcaktuara në këtë nen,</w:t>
      </w:r>
      <w:r w:rsidR="00465923" w:rsidRPr="00842A47">
        <w:rPr>
          <w:rFonts w:ascii="Garamond" w:hAnsi="Garamond"/>
          <w:sz w:val="24"/>
          <w:szCs w:val="24"/>
        </w:rPr>
        <w:t xml:space="preserve"> në kohë reale për çdo shitje të kontratave të sigurimit të detyrueshëm, me përjashtim të rasteve kur Autoriteti vendos ndryshe. Autoriteti miraton rregullore për mënyrën e funksionimit të Qendrës së Informacionit dhe për mënyrën e procedurat e raportimit dhe njoftimit të </w:t>
      </w:r>
      <w:proofErr w:type="spellStart"/>
      <w:r w:rsidR="00465923" w:rsidRPr="00842A47">
        <w:rPr>
          <w:rFonts w:ascii="Garamond" w:hAnsi="Garamond"/>
          <w:sz w:val="24"/>
          <w:szCs w:val="24"/>
        </w:rPr>
        <w:t>të</w:t>
      </w:r>
      <w:proofErr w:type="spellEnd"/>
      <w:r w:rsidR="00465923" w:rsidRPr="00842A47">
        <w:rPr>
          <w:rFonts w:ascii="Garamond" w:hAnsi="Garamond"/>
          <w:sz w:val="24"/>
          <w:szCs w:val="24"/>
        </w:rPr>
        <w:t xml:space="preserve"> dhënave, si</w:t>
      </w:r>
      <w:r w:rsidR="00F04D7F" w:rsidRPr="00842A47">
        <w:rPr>
          <w:rFonts w:ascii="Garamond" w:hAnsi="Garamond"/>
          <w:sz w:val="24"/>
          <w:szCs w:val="24"/>
        </w:rPr>
        <w:t>pas pikave 1, 2 dhe 3</w:t>
      </w:r>
      <w:r w:rsidR="00465923" w:rsidRPr="00842A47">
        <w:rPr>
          <w:rFonts w:ascii="Garamond" w:hAnsi="Garamond"/>
          <w:sz w:val="24"/>
          <w:szCs w:val="24"/>
        </w:rPr>
        <w:t xml:space="preserve"> të këtij neni. </w:t>
      </w:r>
    </w:p>
    <w:p w14:paraId="621E5C67"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Qendra e Informacionit mbledh, përpunon e i ruan këto të dhëna dhe ua vë në disp</w:t>
      </w:r>
      <w:r w:rsidR="00F04D7F" w:rsidRPr="00842A47">
        <w:rPr>
          <w:rFonts w:ascii="Garamond" w:hAnsi="Garamond"/>
          <w:sz w:val="24"/>
          <w:szCs w:val="24"/>
        </w:rPr>
        <w:t>ozicion personave të autorizuar</w:t>
      </w:r>
      <w:r w:rsidR="00465923" w:rsidRPr="00842A47">
        <w:rPr>
          <w:rFonts w:ascii="Garamond" w:hAnsi="Garamond"/>
          <w:sz w:val="24"/>
          <w:szCs w:val="24"/>
        </w:rPr>
        <w:t xml:space="preserve"> sipas kushteve dhe procedurave të përcaktuara në këtë ligj. Periudha kohore që duhet të ruhen të dhënat e përmendura në këtë nen është </w:t>
      </w:r>
      <w:proofErr w:type="spellStart"/>
      <w:r w:rsidR="00465923" w:rsidRPr="00842A47">
        <w:rPr>
          <w:rFonts w:ascii="Garamond" w:hAnsi="Garamond"/>
          <w:sz w:val="24"/>
          <w:szCs w:val="24"/>
        </w:rPr>
        <w:t>minimalisht</w:t>
      </w:r>
      <w:proofErr w:type="spellEnd"/>
      <w:r w:rsidR="00465923" w:rsidRPr="00842A47">
        <w:rPr>
          <w:rFonts w:ascii="Garamond" w:hAnsi="Garamond"/>
          <w:sz w:val="24"/>
          <w:szCs w:val="24"/>
        </w:rPr>
        <w:t xml:space="preserve"> 7 (shtatë) vjet nga data e përfundimit të çregjistrimit të mjetit motorik ose pas përfundimit të vlefshmërisë së policës të sigurimit.</w:t>
      </w:r>
    </w:p>
    <w:p w14:paraId="621E5C68"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Në rastin e përpunimit dhe mbledhjes së të dhënave personale zbatohet </w:t>
      </w:r>
      <w:r w:rsidR="000345BB" w:rsidRPr="00842A47">
        <w:rPr>
          <w:rFonts w:ascii="Garamond" w:hAnsi="Garamond"/>
          <w:sz w:val="24"/>
          <w:szCs w:val="24"/>
        </w:rPr>
        <w:t>legjislacioni në fuqi</w:t>
      </w:r>
      <w:r w:rsidR="00465923" w:rsidRPr="00842A47">
        <w:rPr>
          <w:rFonts w:ascii="Garamond" w:hAnsi="Garamond"/>
          <w:sz w:val="24"/>
          <w:szCs w:val="24"/>
        </w:rPr>
        <w:t xml:space="preserve"> për mbrojtjen e të dhënave personale, i ndryshuar.</w:t>
      </w:r>
    </w:p>
    <w:p w14:paraId="621E5C69" w14:textId="77777777"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 xml:space="preserve">Shoqëritë e sigurimit kontribuojnë financiarisht për ngritjen dhe funksionimin e Qendrës së Informacionit dhe këto kontribute përdoren për funksionimin, mirëmbajtjen dhe zhvillimin e kësaj qendre. Struktura, veprimtaria e Qendrës së Informacionit dhe masa e kontributit financiar miratohen me rregullore të Autoritetit. </w:t>
      </w:r>
    </w:p>
    <w:p w14:paraId="621E5C6A" w14:textId="3E2194E4" w:rsidR="00465923" w:rsidRPr="00842A47" w:rsidRDefault="008C72C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Autoriteti me vendim mund të autorizojë subjekte të specializuara për operimin dhe</w:t>
      </w:r>
      <w:r w:rsidR="00842A47" w:rsidRPr="00842A47">
        <w:rPr>
          <w:rFonts w:ascii="Garamond" w:hAnsi="Garamond"/>
          <w:sz w:val="24"/>
          <w:szCs w:val="24"/>
        </w:rPr>
        <w:t xml:space="preserve"> </w:t>
      </w:r>
      <w:r w:rsidR="00465923" w:rsidRPr="00842A47">
        <w:rPr>
          <w:rFonts w:ascii="Garamond" w:hAnsi="Garamond"/>
          <w:sz w:val="24"/>
          <w:szCs w:val="24"/>
        </w:rPr>
        <w:t>mirëmbajtjen e Qendrës së Informacionit. Autoriteti miraton rregulla dhe procedura për kriteret që duhet të përmbushin këto subjekte për t’u autorizuar nga Autoriteti.</w:t>
      </w:r>
    </w:p>
    <w:p w14:paraId="621E5C6B" w14:textId="77777777" w:rsidR="00465923" w:rsidRPr="00842A47" w:rsidRDefault="00465923" w:rsidP="00040B63">
      <w:pPr>
        <w:spacing w:after="0" w:line="240" w:lineRule="auto"/>
        <w:ind w:firstLine="284"/>
        <w:jc w:val="both"/>
        <w:rPr>
          <w:rFonts w:ascii="Garamond" w:hAnsi="Garamond"/>
          <w:sz w:val="24"/>
          <w:szCs w:val="24"/>
        </w:rPr>
      </w:pPr>
    </w:p>
    <w:p w14:paraId="621E5C6C" w14:textId="77777777" w:rsidR="00465923" w:rsidRPr="00842A47" w:rsidRDefault="00465923" w:rsidP="00040B63">
      <w:pPr>
        <w:pStyle w:val="Neninr"/>
      </w:pPr>
      <w:r w:rsidRPr="00842A47">
        <w:t>Neni 32</w:t>
      </w:r>
    </w:p>
    <w:p w14:paraId="621E5C6E" w14:textId="77777777" w:rsidR="00465923" w:rsidRPr="00842A47" w:rsidRDefault="00465923" w:rsidP="00040B63">
      <w:pPr>
        <w:pStyle w:val="Neninr"/>
        <w:rPr>
          <w:b/>
        </w:rPr>
      </w:pPr>
      <w:r w:rsidRPr="00842A47">
        <w:rPr>
          <w:b/>
        </w:rPr>
        <w:t>Dhënia e informacionit palës së dëmtuar</w:t>
      </w:r>
    </w:p>
    <w:p w14:paraId="621E5C6F" w14:textId="77777777" w:rsidR="00465923" w:rsidRPr="00842A47" w:rsidRDefault="00465923" w:rsidP="00040B63">
      <w:pPr>
        <w:spacing w:after="0" w:line="240" w:lineRule="auto"/>
        <w:ind w:firstLine="284"/>
        <w:jc w:val="both"/>
        <w:rPr>
          <w:rFonts w:ascii="Garamond" w:hAnsi="Garamond"/>
          <w:sz w:val="24"/>
          <w:szCs w:val="24"/>
        </w:rPr>
      </w:pPr>
    </w:p>
    <w:p w14:paraId="621E5C70"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Qendra e Informacionit duhet t’ua mundësojë dhënien dhe përdorimin e të dhënave, të grumbulluara sipas këtij ligji</w:t>
      </w:r>
      <w:r w:rsidR="00F04D7F" w:rsidRPr="00842A47">
        <w:rPr>
          <w:rFonts w:ascii="Garamond" w:hAnsi="Garamond"/>
          <w:sz w:val="24"/>
          <w:szCs w:val="24"/>
        </w:rPr>
        <w:t>,</w:t>
      </w:r>
      <w:r w:rsidR="00465923" w:rsidRPr="00842A47">
        <w:rPr>
          <w:rFonts w:ascii="Garamond" w:hAnsi="Garamond"/>
          <w:sz w:val="24"/>
          <w:szCs w:val="24"/>
        </w:rPr>
        <w:t xml:space="preserve"> të gjitha palëve të dëmtuara dhe pjesë</w:t>
      </w:r>
      <w:r w:rsidR="00F04D7F" w:rsidRPr="00842A47">
        <w:rPr>
          <w:rFonts w:ascii="Garamond" w:hAnsi="Garamond"/>
          <w:sz w:val="24"/>
          <w:szCs w:val="24"/>
        </w:rPr>
        <w:t>marrësve në një aksident rrugor</w:t>
      </w:r>
      <w:r w:rsidR="00465923" w:rsidRPr="00842A47">
        <w:rPr>
          <w:rFonts w:ascii="Garamond" w:hAnsi="Garamond"/>
          <w:sz w:val="24"/>
          <w:szCs w:val="24"/>
        </w:rPr>
        <w:t xml:space="preserve"> për një periudhë 7-vjeçare pas aksidentit. Qendra është e detyruar t’i japë palës së dëmtuar, sipas së drejtës që ka për kompensim, këto të dhëna:</w:t>
      </w:r>
    </w:p>
    <w:p w14:paraId="621E5C71" w14:textId="77777777" w:rsidR="00465923" w:rsidRPr="00842A47" w:rsidRDefault="00F04D7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 xml:space="preserve">emrin e shoqërisë, selinë dhe zyrën e regjistruar të siguruesit përgjegjës; </w:t>
      </w:r>
    </w:p>
    <w:p w14:paraId="621E5C72" w14:textId="77777777" w:rsidR="00465923" w:rsidRPr="00842A47" w:rsidRDefault="00F04D7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numrin e kontratës së sigurimit;</w:t>
      </w:r>
    </w:p>
    <w:p w14:paraId="621E5C73" w14:textId="77777777" w:rsidR="00465923" w:rsidRPr="00842A47" w:rsidRDefault="00F04D7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 xml:space="preserve">emrin dhe adresën e shoqërisë, selinë dhe zyrën e regjistruar të përfaqësuesit të dëmeve në vendin ku jeton pala e dëmtuar. </w:t>
      </w:r>
    </w:p>
    <w:p w14:paraId="621E5C74"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 xml:space="preserve">Qendra e Informacionit duhet të japë të dhëna për identitetin dhe adresën e pronarit ose </w:t>
      </w:r>
      <w:r w:rsidR="00F04D7F" w:rsidRPr="00842A47">
        <w:rPr>
          <w:rFonts w:ascii="Garamond" w:hAnsi="Garamond"/>
          <w:sz w:val="24"/>
          <w:szCs w:val="24"/>
        </w:rPr>
        <w:t>të drejtuesit të mjetit motorik</w:t>
      </w:r>
      <w:r w:rsidR="00465923" w:rsidRPr="00842A47">
        <w:rPr>
          <w:rFonts w:ascii="Garamond" w:hAnsi="Garamond"/>
          <w:sz w:val="24"/>
          <w:szCs w:val="24"/>
        </w:rPr>
        <w:t xml:space="preserve"> në rastin kur pala e dëmtuar ka një interes të ligjshëm për të. </w:t>
      </w:r>
    </w:p>
    <w:p w14:paraId="621E5C75"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Qendra e Informacionit duhet t’i japë palës së dëmtuar të dhëna për të drejtën për dëmshpërblim</w:t>
      </w:r>
      <w:r w:rsidR="00F04D7F" w:rsidRPr="00842A47">
        <w:rPr>
          <w:rFonts w:ascii="Garamond" w:hAnsi="Garamond"/>
          <w:sz w:val="24"/>
          <w:szCs w:val="24"/>
        </w:rPr>
        <w:t>,</w:t>
      </w:r>
      <w:r w:rsidR="00465923" w:rsidRPr="00842A47">
        <w:rPr>
          <w:rFonts w:ascii="Garamond" w:hAnsi="Garamond"/>
          <w:sz w:val="24"/>
          <w:szCs w:val="24"/>
        </w:rPr>
        <w:t xml:space="preserve"> që rrjedh nga sigurimi i detyrueshëm i pasagjerëve nga aksidentet, për emrin dhe selinë e shoqërisë së sigurimit, numrin e kontratës së sigurimit, si dhe të dhëna për shoqërinë e sigurimit. Qendra duhet të japë të dhëna për shoqërinë e transportit publik, në rast se pala e dëmtuar ka një interes të ligjshëm për të marrë këtë të dhënë. </w:t>
      </w:r>
    </w:p>
    <w:p w14:paraId="621E5C76"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Për të d</w:t>
      </w:r>
      <w:r w:rsidR="00F04D7F" w:rsidRPr="00842A47">
        <w:rPr>
          <w:rFonts w:ascii="Garamond" w:hAnsi="Garamond"/>
          <w:sz w:val="24"/>
          <w:szCs w:val="24"/>
        </w:rPr>
        <w:t>hënat e parashikuara në pikën 1</w:t>
      </w:r>
      <w:r w:rsidR="00465923" w:rsidRPr="00842A47">
        <w:rPr>
          <w:rFonts w:ascii="Garamond" w:hAnsi="Garamond"/>
          <w:sz w:val="24"/>
          <w:szCs w:val="24"/>
        </w:rPr>
        <w:t xml:space="preserve"> të këtij neni, për kontratat e sigurimit të lidhura jashtë Republikës së Shqipërisë ose për mjetet motorike të regjistruara jashtë Republikës së Shqipërisë, Qendra e Informacionit duhet të kërkojë të dhënat e nevojshme nga </w:t>
      </w:r>
      <w:r w:rsidR="00F61914" w:rsidRPr="00842A47">
        <w:rPr>
          <w:rFonts w:ascii="Garamond" w:hAnsi="Garamond"/>
          <w:sz w:val="24"/>
          <w:szCs w:val="24"/>
        </w:rPr>
        <w:t>q</w:t>
      </w:r>
      <w:r w:rsidR="00CA667C" w:rsidRPr="00842A47">
        <w:rPr>
          <w:rFonts w:ascii="Garamond" w:hAnsi="Garamond"/>
          <w:sz w:val="24"/>
          <w:szCs w:val="24"/>
        </w:rPr>
        <w:t>endrat e i</w:t>
      </w:r>
      <w:r w:rsidR="00465923" w:rsidRPr="00842A47">
        <w:rPr>
          <w:rFonts w:ascii="Garamond" w:hAnsi="Garamond"/>
          <w:sz w:val="24"/>
          <w:szCs w:val="24"/>
        </w:rPr>
        <w:t xml:space="preserve">nformacionit në vendet përkatëse. Me kërkesën e </w:t>
      </w:r>
      <w:r w:rsidR="00F61914" w:rsidRPr="00842A47">
        <w:rPr>
          <w:rFonts w:ascii="Garamond" w:hAnsi="Garamond"/>
          <w:sz w:val="24"/>
          <w:szCs w:val="24"/>
        </w:rPr>
        <w:t>q</w:t>
      </w:r>
      <w:r w:rsidR="00CA667C" w:rsidRPr="00842A47">
        <w:rPr>
          <w:rFonts w:ascii="Garamond" w:hAnsi="Garamond"/>
          <w:sz w:val="24"/>
          <w:szCs w:val="24"/>
        </w:rPr>
        <w:t>endrave të i</w:t>
      </w:r>
      <w:r w:rsidR="00465923" w:rsidRPr="00842A47">
        <w:rPr>
          <w:rFonts w:ascii="Garamond" w:hAnsi="Garamond"/>
          <w:sz w:val="24"/>
          <w:szCs w:val="24"/>
        </w:rPr>
        <w:t xml:space="preserve">nformacionit të vendeve të huaja, Qendra e Informacionit është e detyruar t’i japë të dhënat që disponon. </w:t>
      </w:r>
    </w:p>
    <w:p w14:paraId="621E5C77"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Kur Qendra e Informacionit nuk ka të dhëna për identitetin ose adr</w:t>
      </w:r>
      <w:r w:rsidR="00F04D7F" w:rsidRPr="00842A47">
        <w:rPr>
          <w:rFonts w:ascii="Garamond" w:hAnsi="Garamond"/>
          <w:sz w:val="24"/>
          <w:szCs w:val="24"/>
        </w:rPr>
        <w:t>esën e personave, sipas pikës 2</w:t>
      </w:r>
      <w:r w:rsidR="00465923" w:rsidRPr="00842A47">
        <w:rPr>
          <w:rFonts w:ascii="Garamond" w:hAnsi="Garamond"/>
          <w:sz w:val="24"/>
          <w:szCs w:val="24"/>
        </w:rPr>
        <w:t xml:space="preserve"> të këtij neni, ose për emrin dhe selinë e shoqërisë, sipas pikës 3 të këtij neni, i përfiton të dhënat me anë të një kërkese të shkruar drejtuar shoqërisë së sigurimit që ka lidhur kontratën e sigurimit ose autoriteteve përgjegjëse për mbajtjen e këtyre të dhënave.</w:t>
      </w:r>
    </w:p>
    <w:p w14:paraId="621E5C78"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Për marrjen e info</w:t>
      </w:r>
      <w:r w:rsidR="00F04D7F" w:rsidRPr="00842A47">
        <w:rPr>
          <w:rFonts w:ascii="Garamond" w:hAnsi="Garamond"/>
          <w:sz w:val="24"/>
          <w:szCs w:val="24"/>
        </w:rPr>
        <w:t>rmacionit sipas pikave 1, 2 e 3</w:t>
      </w:r>
      <w:r w:rsidR="00465923" w:rsidRPr="00842A47">
        <w:rPr>
          <w:rFonts w:ascii="Garamond" w:hAnsi="Garamond"/>
          <w:sz w:val="24"/>
          <w:szCs w:val="24"/>
        </w:rPr>
        <w:t xml:space="preserve"> të këtij neni, pala e dëmtuar duhet të s</w:t>
      </w:r>
      <w:r w:rsidR="00F04D7F" w:rsidRPr="00842A47">
        <w:rPr>
          <w:rFonts w:ascii="Garamond" w:hAnsi="Garamond"/>
          <w:sz w:val="24"/>
          <w:szCs w:val="24"/>
        </w:rPr>
        <w:t>pecifikojë në kërkesën tip</w:t>
      </w:r>
      <w:r w:rsidR="00465923" w:rsidRPr="00842A47">
        <w:rPr>
          <w:rFonts w:ascii="Garamond" w:hAnsi="Garamond"/>
          <w:sz w:val="24"/>
          <w:szCs w:val="24"/>
        </w:rPr>
        <w:t xml:space="preserve"> datën e saktë, vendin e ndodhjes së rastit të sigurimit, numrin e regjistrimit të mjetit motorik, si dhe informacion plotësues, kur ka të tillë. </w:t>
      </w:r>
    </w:p>
    <w:p w14:paraId="621E5C79" w14:textId="2F6289BD"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7.</w:t>
      </w:r>
      <w:r w:rsidR="00040B63" w:rsidRPr="00842A47">
        <w:rPr>
          <w:rFonts w:ascii="Garamond" w:hAnsi="Garamond"/>
          <w:sz w:val="24"/>
          <w:szCs w:val="24"/>
        </w:rPr>
        <w:t xml:space="preserve"> </w:t>
      </w:r>
      <w:r w:rsidRPr="00842A47">
        <w:rPr>
          <w:rFonts w:ascii="Garamond" w:hAnsi="Garamond"/>
          <w:sz w:val="24"/>
          <w:szCs w:val="24"/>
        </w:rPr>
        <w:t>Qendra e Informacionit është e detyruar të japë informacionin që disponon, të parashikuar sipas këtij neni, jo më vonë se 5 (pesë) ditë pune</w:t>
      </w:r>
      <w:r w:rsidR="00315627" w:rsidRPr="00842A47">
        <w:rPr>
          <w:rFonts w:ascii="Garamond" w:hAnsi="Garamond"/>
          <w:sz w:val="24"/>
          <w:szCs w:val="24"/>
        </w:rPr>
        <w:t xml:space="preserve"> </w:t>
      </w:r>
      <w:r w:rsidRPr="00842A47">
        <w:rPr>
          <w:rFonts w:ascii="Garamond" w:hAnsi="Garamond"/>
          <w:sz w:val="24"/>
          <w:szCs w:val="24"/>
        </w:rPr>
        <w:t>nga data e depozitimit të kërkesës me shkrim nga personi i siguruar.</w:t>
      </w:r>
    </w:p>
    <w:p w14:paraId="621E5C7A" w14:textId="77777777" w:rsidR="00465923" w:rsidRPr="00842A47" w:rsidRDefault="00465923" w:rsidP="00040B63">
      <w:pPr>
        <w:spacing w:after="0" w:line="240" w:lineRule="auto"/>
        <w:ind w:firstLine="284"/>
        <w:jc w:val="both"/>
        <w:rPr>
          <w:rFonts w:ascii="Garamond" w:hAnsi="Garamond"/>
          <w:sz w:val="24"/>
          <w:szCs w:val="24"/>
        </w:rPr>
      </w:pPr>
    </w:p>
    <w:p w14:paraId="621E5C7B" w14:textId="77777777" w:rsidR="00465923" w:rsidRPr="00842A47" w:rsidRDefault="00465923" w:rsidP="00040B63">
      <w:pPr>
        <w:pStyle w:val="Neninr"/>
      </w:pPr>
      <w:r w:rsidRPr="00842A47">
        <w:t>Neni 33</w:t>
      </w:r>
    </w:p>
    <w:p w14:paraId="621E5C7D" w14:textId="77777777" w:rsidR="00465923" w:rsidRPr="00842A47" w:rsidRDefault="00465923" w:rsidP="00040B63">
      <w:pPr>
        <w:pStyle w:val="Neninr"/>
        <w:rPr>
          <w:b/>
        </w:rPr>
      </w:pPr>
      <w:r w:rsidRPr="00842A47">
        <w:rPr>
          <w:b/>
        </w:rPr>
        <w:t>Dhënia e informacionit nga shoqëria e sigurimit</w:t>
      </w:r>
    </w:p>
    <w:p w14:paraId="621E5C7E" w14:textId="77777777" w:rsidR="00465923" w:rsidRPr="00842A47" w:rsidRDefault="00465923" w:rsidP="00040B63">
      <w:pPr>
        <w:spacing w:after="0" w:line="240" w:lineRule="auto"/>
        <w:ind w:firstLine="284"/>
        <w:jc w:val="both"/>
        <w:rPr>
          <w:rFonts w:ascii="Garamond" w:hAnsi="Garamond"/>
          <w:sz w:val="24"/>
          <w:szCs w:val="24"/>
        </w:rPr>
      </w:pPr>
    </w:p>
    <w:p w14:paraId="621E5C7F"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Çdo shoqëri sigurimi, e cila ofron sigurim të detyrueshëm të përgjegjësisë për dëmet shkaktuar palëve të treta ose sigurimin e pasagjerëve nga aksidentet në transportin publik, raporton për </w:t>
      </w:r>
      <w:r w:rsidR="00E11881" w:rsidRPr="00842A47">
        <w:rPr>
          <w:rFonts w:ascii="Garamond" w:hAnsi="Garamond"/>
          <w:sz w:val="24"/>
          <w:szCs w:val="24"/>
        </w:rPr>
        <w:t>kontratat e lidhura dhe për ato</w:t>
      </w:r>
      <w:r w:rsidR="00465923" w:rsidRPr="00842A47">
        <w:rPr>
          <w:rFonts w:ascii="Garamond" w:hAnsi="Garamond"/>
          <w:sz w:val="24"/>
          <w:szCs w:val="24"/>
        </w:rPr>
        <w:t xml:space="preserve"> të cilave u ka përfunduar afati, sipas rregullave dhe procedurave të përcaktuara nga Autoriteti.</w:t>
      </w:r>
    </w:p>
    <w:p w14:paraId="621E5C80"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 xml:space="preserve">Shoqëritë e </w:t>
      </w:r>
      <w:r w:rsidR="00325DCF" w:rsidRPr="00842A47">
        <w:rPr>
          <w:rFonts w:ascii="Garamond" w:hAnsi="Garamond"/>
          <w:sz w:val="24"/>
          <w:szCs w:val="24"/>
        </w:rPr>
        <w:t>sigurimit, në zbatim të pikës 1 të nenit 31</w:t>
      </w:r>
      <w:r w:rsidR="00465923" w:rsidRPr="00842A47">
        <w:rPr>
          <w:rFonts w:ascii="Garamond" w:hAnsi="Garamond"/>
          <w:sz w:val="24"/>
          <w:szCs w:val="24"/>
        </w:rPr>
        <w:t xml:space="preserve"> të këtij ligji, duhet të depozitojnë çdo vit pranë Qendrës së Informacionit një listë të zyrave të përfaqësimit në vendet anëtare dhe informacion për përfaqësuesit e dëmeve, si dhe ta përditësojnë këtë informacion brenda 15 (pesëmbëdhjetë)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nga data e ndryshimit të informacionit. </w:t>
      </w:r>
    </w:p>
    <w:p w14:paraId="621E5C81" w14:textId="77777777" w:rsidR="00465923" w:rsidRPr="00842A47" w:rsidRDefault="00465923" w:rsidP="00040B63">
      <w:pPr>
        <w:spacing w:after="0" w:line="240" w:lineRule="auto"/>
        <w:ind w:firstLine="284"/>
        <w:jc w:val="both"/>
        <w:rPr>
          <w:rFonts w:ascii="Garamond" w:hAnsi="Garamond"/>
          <w:sz w:val="24"/>
          <w:szCs w:val="24"/>
        </w:rPr>
      </w:pPr>
    </w:p>
    <w:p w14:paraId="621E5C82" w14:textId="77777777" w:rsidR="00465923" w:rsidRPr="00842A47" w:rsidRDefault="00465923" w:rsidP="00040B63">
      <w:pPr>
        <w:pStyle w:val="Neninr"/>
      </w:pPr>
      <w:r w:rsidRPr="00842A47">
        <w:t>Neni 34</w:t>
      </w:r>
    </w:p>
    <w:p w14:paraId="621E5C84" w14:textId="77777777" w:rsidR="00465923" w:rsidRPr="00842A47" w:rsidRDefault="00465923" w:rsidP="00040B63">
      <w:pPr>
        <w:pStyle w:val="Neninr"/>
        <w:rPr>
          <w:b/>
        </w:rPr>
      </w:pPr>
      <w:r w:rsidRPr="00842A47">
        <w:rPr>
          <w:b/>
        </w:rPr>
        <w:t>Shkëmbimi i</w:t>
      </w:r>
      <w:r w:rsidR="00332911" w:rsidRPr="00842A47">
        <w:rPr>
          <w:b/>
        </w:rPr>
        <w:t xml:space="preserve"> informacionit dhe bashkëpunimi </w:t>
      </w:r>
      <w:r w:rsidRPr="00842A47">
        <w:rPr>
          <w:b/>
        </w:rPr>
        <w:t>me autoritetet publike kompetente</w:t>
      </w:r>
    </w:p>
    <w:p w14:paraId="621E5C85" w14:textId="77777777" w:rsidR="00465923" w:rsidRPr="00842A47" w:rsidRDefault="00465923" w:rsidP="00040B63">
      <w:pPr>
        <w:spacing w:after="0" w:line="240" w:lineRule="auto"/>
        <w:ind w:firstLine="284"/>
        <w:jc w:val="both"/>
        <w:rPr>
          <w:rFonts w:ascii="Garamond" w:hAnsi="Garamond"/>
          <w:sz w:val="24"/>
          <w:szCs w:val="24"/>
        </w:rPr>
      </w:pPr>
    </w:p>
    <w:p w14:paraId="621E5C86"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6544F1" w:rsidRPr="00842A47">
        <w:rPr>
          <w:rFonts w:ascii="Garamond" w:hAnsi="Garamond"/>
          <w:sz w:val="24"/>
          <w:szCs w:val="24"/>
        </w:rPr>
        <w:t xml:space="preserve"> </w:t>
      </w:r>
      <w:r w:rsidR="00465923" w:rsidRPr="00842A47">
        <w:rPr>
          <w:rFonts w:ascii="Garamond" w:hAnsi="Garamond"/>
          <w:sz w:val="24"/>
          <w:szCs w:val="24"/>
        </w:rPr>
        <w:t>Autoritetet përgjegjëse për monitorimin e trafikut rrugor, ajror dhe detar të kalimit kufitar për monitorimin e shërbimit doganor dhe administrimin e shërbimeve të transportit rrugor duhet të furnizojnë Qendrën e Informacionit me të dhënat e parashikuar</w:t>
      </w:r>
      <w:r w:rsidR="00E46B76" w:rsidRPr="00842A47">
        <w:rPr>
          <w:rFonts w:ascii="Garamond" w:hAnsi="Garamond"/>
          <w:sz w:val="24"/>
          <w:szCs w:val="24"/>
        </w:rPr>
        <w:t>a</w:t>
      </w:r>
      <w:r w:rsidR="00465923" w:rsidRPr="00842A47">
        <w:rPr>
          <w:rFonts w:ascii="Garamond" w:hAnsi="Garamond"/>
          <w:sz w:val="24"/>
          <w:szCs w:val="24"/>
        </w:rPr>
        <w:t xml:space="preserve"> sipas këtij ligji.</w:t>
      </w:r>
    </w:p>
    <w:p w14:paraId="621E5C87"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6544F1" w:rsidRPr="00842A47">
        <w:rPr>
          <w:rFonts w:ascii="Garamond" w:hAnsi="Garamond"/>
          <w:sz w:val="24"/>
          <w:szCs w:val="24"/>
        </w:rPr>
        <w:t xml:space="preserve"> </w:t>
      </w:r>
      <w:r w:rsidR="00465923" w:rsidRPr="00842A47">
        <w:rPr>
          <w:rFonts w:ascii="Garamond" w:hAnsi="Garamond"/>
          <w:sz w:val="24"/>
          <w:szCs w:val="24"/>
        </w:rPr>
        <w:t xml:space="preserve">Qendra e Informacionit </w:t>
      </w:r>
      <w:proofErr w:type="spellStart"/>
      <w:r w:rsidR="00465923" w:rsidRPr="00842A47">
        <w:rPr>
          <w:rFonts w:ascii="Garamond" w:hAnsi="Garamond"/>
          <w:sz w:val="24"/>
          <w:szCs w:val="24"/>
        </w:rPr>
        <w:t>ndërvepron</w:t>
      </w:r>
      <w:proofErr w:type="spellEnd"/>
      <w:r w:rsidR="00465923" w:rsidRPr="00842A47">
        <w:rPr>
          <w:rFonts w:ascii="Garamond" w:hAnsi="Garamond"/>
          <w:sz w:val="24"/>
          <w:szCs w:val="24"/>
        </w:rPr>
        <w:t xml:space="preserve"> me anë të platformës qeveritare të ndërveprimit, nga ku do </w:t>
      </w:r>
      <w:r w:rsidR="00E46B76" w:rsidRPr="00842A47">
        <w:rPr>
          <w:rFonts w:ascii="Garamond" w:hAnsi="Garamond"/>
          <w:sz w:val="24"/>
          <w:szCs w:val="24"/>
        </w:rPr>
        <w:t xml:space="preserve">të </w:t>
      </w:r>
      <w:r w:rsidR="00465923" w:rsidRPr="00842A47">
        <w:rPr>
          <w:rFonts w:ascii="Garamond" w:hAnsi="Garamond"/>
          <w:sz w:val="24"/>
          <w:szCs w:val="24"/>
        </w:rPr>
        <w:t>merren të dhënat dytësore me institucionet e mëposhtme:</w:t>
      </w:r>
    </w:p>
    <w:p w14:paraId="621E5C88"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a)</w:t>
      </w:r>
      <w:r w:rsidR="006544F1" w:rsidRPr="00842A47">
        <w:rPr>
          <w:rFonts w:ascii="Garamond" w:hAnsi="Garamond"/>
          <w:sz w:val="24"/>
          <w:szCs w:val="24"/>
        </w:rPr>
        <w:t xml:space="preserve"> </w:t>
      </w:r>
      <w:r w:rsidR="00E46B76" w:rsidRPr="00842A47">
        <w:rPr>
          <w:rFonts w:ascii="Garamond" w:hAnsi="Garamond"/>
          <w:sz w:val="24"/>
          <w:szCs w:val="24"/>
        </w:rPr>
        <w:t>R</w:t>
      </w:r>
      <w:r w:rsidR="00465923" w:rsidRPr="00842A47">
        <w:rPr>
          <w:rFonts w:ascii="Garamond" w:hAnsi="Garamond"/>
          <w:sz w:val="24"/>
          <w:szCs w:val="24"/>
        </w:rPr>
        <w:t xml:space="preserve">egjistri Kombëtar i Gjendjes Civile, administruar nga Drejtoria e Përgjithshme e Gjendjes Civile; </w:t>
      </w:r>
    </w:p>
    <w:p w14:paraId="621E5C89"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b)</w:t>
      </w:r>
      <w:r w:rsidR="006544F1" w:rsidRPr="00842A47">
        <w:rPr>
          <w:rFonts w:ascii="Garamond" w:hAnsi="Garamond"/>
          <w:sz w:val="24"/>
          <w:szCs w:val="24"/>
        </w:rPr>
        <w:t xml:space="preserve"> </w:t>
      </w:r>
      <w:r w:rsidR="00E46B76" w:rsidRPr="00842A47">
        <w:rPr>
          <w:rFonts w:ascii="Garamond" w:hAnsi="Garamond"/>
          <w:sz w:val="24"/>
          <w:szCs w:val="24"/>
        </w:rPr>
        <w:t>R</w:t>
      </w:r>
      <w:r w:rsidR="00465923" w:rsidRPr="00842A47">
        <w:rPr>
          <w:rFonts w:ascii="Garamond" w:hAnsi="Garamond"/>
          <w:sz w:val="24"/>
          <w:szCs w:val="24"/>
        </w:rPr>
        <w:t xml:space="preserve">egjistri Kombëtar i Mjeteve, administruar nga Drejtoria e Përgjithshme e Shërbimeve të Transportit Rrugor; </w:t>
      </w:r>
    </w:p>
    <w:p w14:paraId="621E5C8A"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c)</w:t>
      </w:r>
      <w:r w:rsidR="006544F1" w:rsidRPr="00842A47">
        <w:rPr>
          <w:rFonts w:ascii="Garamond" w:hAnsi="Garamond"/>
          <w:sz w:val="24"/>
          <w:szCs w:val="24"/>
        </w:rPr>
        <w:t xml:space="preserve"> </w:t>
      </w:r>
      <w:r w:rsidR="00E46B76" w:rsidRPr="00842A47">
        <w:rPr>
          <w:rFonts w:ascii="Garamond" w:hAnsi="Garamond"/>
          <w:sz w:val="24"/>
          <w:szCs w:val="24"/>
        </w:rPr>
        <w:t>R</w:t>
      </w:r>
      <w:r w:rsidR="00465923" w:rsidRPr="00842A47">
        <w:rPr>
          <w:rFonts w:ascii="Garamond" w:hAnsi="Garamond"/>
          <w:sz w:val="24"/>
          <w:szCs w:val="24"/>
        </w:rPr>
        <w:t xml:space="preserve">egjistri Tregtar, administruar nga Qendra Kombëtare e Biznesit; </w:t>
      </w:r>
    </w:p>
    <w:p w14:paraId="621E5C8B"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E46B76" w:rsidRPr="00842A47">
        <w:rPr>
          <w:rFonts w:ascii="Garamond" w:hAnsi="Garamond"/>
          <w:sz w:val="24"/>
          <w:szCs w:val="24"/>
        </w:rPr>
        <w:t>R</w:t>
      </w:r>
      <w:r w:rsidR="00465923" w:rsidRPr="00842A47">
        <w:rPr>
          <w:rFonts w:ascii="Garamond" w:hAnsi="Garamond"/>
          <w:sz w:val="24"/>
          <w:szCs w:val="24"/>
        </w:rPr>
        <w:t xml:space="preserve">egjistri Kombëtar i Licencave, Autorizimeve dhe Lejeve, administruar nga Qendra Kombëtare e Biznesit; </w:t>
      </w:r>
    </w:p>
    <w:p w14:paraId="621E5C8C"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d)</w:t>
      </w:r>
      <w:r w:rsidR="006544F1" w:rsidRPr="00842A47">
        <w:rPr>
          <w:rFonts w:ascii="Garamond" w:hAnsi="Garamond"/>
          <w:sz w:val="24"/>
          <w:szCs w:val="24"/>
        </w:rPr>
        <w:t xml:space="preserve"> ç</w:t>
      </w:r>
      <w:r w:rsidR="00465923" w:rsidRPr="00842A47">
        <w:rPr>
          <w:rFonts w:ascii="Garamond" w:hAnsi="Garamond"/>
          <w:sz w:val="24"/>
          <w:szCs w:val="24"/>
        </w:rPr>
        <w:t xml:space="preserve">do bazë tjetër të dhënash, që mund të </w:t>
      </w:r>
      <w:proofErr w:type="spellStart"/>
      <w:r w:rsidR="00465923" w:rsidRPr="00842A47">
        <w:rPr>
          <w:rFonts w:ascii="Garamond" w:hAnsi="Garamond"/>
          <w:sz w:val="24"/>
          <w:szCs w:val="24"/>
        </w:rPr>
        <w:t>ndërveprojë</w:t>
      </w:r>
      <w:proofErr w:type="spellEnd"/>
      <w:r w:rsidR="00465923" w:rsidRPr="00842A47">
        <w:rPr>
          <w:rFonts w:ascii="Garamond" w:hAnsi="Garamond"/>
          <w:sz w:val="24"/>
          <w:szCs w:val="24"/>
        </w:rPr>
        <w:t xml:space="preserve"> përcaktuar në akte nënligjore plotësuese të këtij ligji.</w:t>
      </w:r>
    </w:p>
    <w:p w14:paraId="621E5C8D"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3.</w:t>
      </w:r>
      <w:r w:rsidR="006544F1" w:rsidRPr="00842A47">
        <w:rPr>
          <w:rFonts w:ascii="Garamond" w:hAnsi="Garamond"/>
          <w:sz w:val="24"/>
          <w:szCs w:val="24"/>
        </w:rPr>
        <w:t xml:space="preserve"> </w:t>
      </w:r>
      <w:r w:rsidR="00465923" w:rsidRPr="00842A47">
        <w:rPr>
          <w:rFonts w:ascii="Garamond" w:hAnsi="Garamond"/>
          <w:sz w:val="24"/>
          <w:szCs w:val="24"/>
        </w:rPr>
        <w:t>Qendra e Informacionit duhet t’u japë autoriteteve përgjegjëse informacion të përditësuar për:</w:t>
      </w:r>
    </w:p>
    <w:p w14:paraId="621E5C8E"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a)</w:t>
      </w:r>
      <w:r w:rsidR="006544F1" w:rsidRPr="00842A47">
        <w:rPr>
          <w:rFonts w:ascii="Garamond" w:hAnsi="Garamond"/>
          <w:sz w:val="24"/>
          <w:szCs w:val="24"/>
        </w:rPr>
        <w:t xml:space="preserve"> </w:t>
      </w:r>
      <w:r w:rsidR="00465923" w:rsidRPr="00842A47">
        <w:rPr>
          <w:rFonts w:ascii="Garamond" w:hAnsi="Garamond"/>
          <w:sz w:val="24"/>
          <w:szCs w:val="24"/>
        </w:rPr>
        <w:t>mjetet e transportit, të cilat nuk kanë sigurim të detyrueshëm të përgjegjësisë ndaj palëve të treta, të vlefshëm ose për të cilat ka përfunduar dhe nuk është rinovuar afati i kontratës së sigurimit, brenda 14 (katërmbëdhjetë) ditëve</w:t>
      </w:r>
      <w:r w:rsidR="00315627" w:rsidRPr="00842A47">
        <w:rPr>
          <w:rFonts w:ascii="Garamond" w:hAnsi="Garamond"/>
          <w:sz w:val="24"/>
          <w:szCs w:val="24"/>
        </w:rPr>
        <w:t xml:space="preserve"> kalendarike</w:t>
      </w:r>
      <w:r w:rsidR="00465923" w:rsidRPr="00842A47">
        <w:rPr>
          <w:rFonts w:ascii="Garamond" w:hAnsi="Garamond"/>
          <w:sz w:val="24"/>
          <w:szCs w:val="24"/>
        </w:rPr>
        <w:t>;</w:t>
      </w:r>
    </w:p>
    <w:p w14:paraId="621E5C8F"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b)</w:t>
      </w:r>
      <w:r w:rsidR="006544F1" w:rsidRPr="00842A47">
        <w:rPr>
          <w:rFonts w:ascii="Garamond" w:hAnsi="Garamond"/>
          <w:sz w:val="24"/>
          <w:szCs w:val="24"/>
        </w:rPr>
        <w:t xml:space="preserve"> </w:t>
      </w:r>
      <w:r w:rsidR="00465923" w:rsidRPr="00842A47">
        <w:rPr>
          <w:rFonts w:ascii="Garamond" w:hAnsi="Garamond"/>
          <w:sz w:val="24"/>
          <w:szCs w:val="24"/>
        </w:rPr>
        <w:t>subjektet të cilat veprojnë në transportin publik të pasagjerëve, që nuk kanë sigurim të detyrueshëm të aksidenteve të pasagjerëve ose për të cilat ka përfunduar dhe nuk është rinovuar afati i kontratës së sigurimit, brenda 14 (katërmbëdhjetë) ditëve</w:t>
      </w:r>
      <w:r w:rsidR="00315627" w:rsidRPr="00842A47">
        <w:rPr>
          <w:rFonts w:ascii="Garamond" w:hAnsi="Garamond"/>
          <w:sz w:val="24"/>
          <w:szCs w:val="24"/>
        </w:rPr>
        <w:t xml:space="preserve"> kalendarike</w:t>
      </w:r>
      <w:r w:rsidR="00465923" w:rsidRPr="00842A47">
        <w:rPr>
          <w:rFonts w:ascii="Garamond" w:hAnsi="Garamond"/>
          <w:sz w:val="24"/>
          <w:szCs w:val="24"/>
        </w:rPr>
        <w:t>.</w:t>
      </w:r>
    </w:p>
    <w:p w14:paraId="621E5C90" w14:textId="77777777" w:rsidR="00465923" w:rsidRPr="00842A47" w:rsidRDefault="007D29E6" w:rsidP="00040B63">
      <w:pPr>
        <w:spacing w:after="0" w:line="240" w:lineRule="auto"/>
        <w:ind w:firstLine="284"/>
        <w:jc w:val="both"/>
        <w:rPr>
          <w:rFonts w:ascii="Garamond" w:hAnsi="Garamond"/>
          <w:sz w:val="24"/>
          <w:szCs w:val="24"/>
        </w:rPr>
      </w:pPr>
      <w:r w:rsidRPr="00842A47">
        <w:rPr>
          <w:rFonts w:ascii="Garamond" w:hAnsi="Garamond"/>
          <w:sz w:val="24"/>
          <w:szCs w:val="24"/>
        </w:rPr>
        <w:t>4.</w:t>
      </w:r>
      <w:r w:rsidR="006544F1" w:rsidRPr="00842A47">
        <w:rPr>
          <w:rFonts w:ascii="Garamond" w:hAnsi="Garamond"/>
          <w:sz w:val="24"/>
          <w:szCs w:val="24"/>
        </w:rPr>
        <w:t xml:space="preserve"> </w:t>
      </w:r>
      <w:r w:rsidR="00465923" w:rsidRPr="00842A47">
        <w:rPr>
          <w:rFonts w:ascii="Garamond" w:hAnsi="Garamond"/>
          <w:sz w:val="24"/>
          <w:szCs w:val="24"/>
        </w:rPr>
        <w:t>Autoritetet përgjegjëse duhet të marrin masa për ndalimin e menjëhershëm të lëvizjes së mjeteve të transportit në k</w:t>
      </w:r>
      <w:r w:rsidR="002B0612" w:rsidRPr="00842A47">
        <w:rPr>
          <w:rFonts w:ascii="Garamond" w:hAnsi="Garamond"/>
          <w:sz w:val="24"/>
          <w:szCs w:val="24"/>
        </w:rPr>
        <w:t>ushtet e përcaktuara në pikën 3</w:t>
      </w:r>
      <w:r w:rsidR="00465923" w:rsidRPr="00842A47">
        <w:rPr>
          <w:rFonts w:ascii="Garamond" w:hAnsi="Garamond"/>
          <w:sz w:val="24"/>
          <w:szCs w:val="24"/>
        </w:rPr>
        <w:t xml:space="preserve"> të këtij neni.</w:t>
      </w:r>
    </w:p>
    <w:p w14:paraId="621E5C91" w14:textId="3F703510"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5.</w:t>
      </w:r>
      <w:r w:rsidR="00040B63" w:rsidRPr="00842A47">
        <w:rPr>
          <w:rFonts w:ascii="Garamond" w:hAnsi="Garamond"/>
          <w:sz w:val="24"/>
          <w:szCs w:val="24"/>
        </w:rPr>
        <w:t xml:space="preserve"> </w:t>
      </w:r>
      <w:r w:rsidRPr="00842A47">
        <w:rPr>
          <w:rFonts w:ascii="Garamond" w:hAnsi="Garamond"/>
          <w:sz w:val="24"/>
          <w:szCs w:val="24"/>
        </w:rPr>
        <w:t xml:space="preserve">Format, mënyrat dhe afatet e shkëmbimit të informacionit dhe të bashkëpunimit, sipas këtij neni, përcaktohen me </w:t>
      </w:r>
      <w:r w:rsidR="000345BB" w:rsidRPr="00842A47">
        <w:rPr>
          <w:rFonts w:ascii="Garamond" w:hAnsi="Garamond"/>
          <w:sz w:val="24"/>
          <w:szCs w:val="24"/>
        </w:rPr>
        <w:t>marrëveshje</w:t>
      </w:r>
      <w:r w:rsidRPr="00842A47">
        <w:rPr>
          <w:rFonts w:ascii="Garamond" w:hAnsi="Garamond"/>
          <w:sz w:val="24"/>
          <w:szCs w:val="24"/>
        </w:rPr>
        <w:t xml:space="preserve"> të miratuar nga ministri përgjegjës për punët e brendshme, ministri përgjegjës për infrastrukturën dhe Autoriteti i Mbikëqyrjes Financiare.</w:t>
      </w:r>
    </w:p>
    <w:p w14:paraId="621E5C92" w14:textId="77777777" w:rsidR="00465923" w:rsidRPr="00842A47" w:rsidRDefault="00465923" w:rsidP="00040B63">
      <w:pPr>
        <w:spacing w:after="0" w:line="240" w:lineRule="auto"/>
        <w:ind w:firstLine="284"/>
        <w:jc w:val="both"/>
        <w:rPr>
          <w:rFonts w:ascii="Garamond" w:hAnsi="Garamond"/>
          <w:sz w:val="24"/>
          <w:szCs w:val="24"/>
        </w:rPr>
      </w:pPr>
    </w:p>
    <w:p w14:paraId="621E5C94" w14:textId="77777777" w:rsidR="00465923" w:rsidRPr="00842A47" w:rsidRDefault="00465923" w:rsidP="00040B63">
      <w:pPr>
        <w:pStyle w:val="Neninr"/>
      </w:pPr>
      <w:r w:rsidRPr="00842A47">
        <w:t xml:space="preserve">KREU </w:t>
      </w:r>
      <w:proofErr w:type="spellStart"/>
      <w:r w:rsidRPr="00842A47">
        <w:t>VI</w:t>
      </w:r>
      <w:proofErr w:type="spellEnd"/>
    </w:p>
    <w:p w14:paraId="621E5C96" w14:textId="77777777" w:rsidR="00465923" w:rsidRPr="00842A47" w:rsidRDefault="00465923" w:rsidP="00040B63">
      <w:pPr>
        <w:pStyle w:val="Neninr"/>
      </w:pPr>
      <w:r w:rsidRPr="00842A47">
        <w:t>BYROJA SHQIPTARE E SIGURIMIT, FONDI I GARANCISË DHE FONDI I KOMPENSIMIT</w:t>
      </w:r>
    </w:p>
    <w:p w14:paraId="621E5C97" w14:textId="77777777" w:rsidR="00465923" w:rsidRPr="00842A47" w:rsidRDefault="00465923" w:rsidP="00040B63">
      <w:pPr>
        <w:pStyle w:val="Neninr"/>
      </w:pPr>
    </w:p>
    <w:p w14:paraId="621E5C98" w14:textId="77777777" w:rsidR="00465923" w:rsidRPr="00842A47" w:rsidRDefault="00465923" w:rsidP="00040B63">
      <w:pPr>
        <w:pStyle w:val="Neninr"/>
      </w:pPr>
      <w:r w:rsidRPr="00842A47">
        <w:t>Neni 35</w:t>
      </w:r>
    </w:p>
    <w:p w14:paraId="621E5C9A" w14:textId="77777777" w:rsidR="00465923" w:rsidRPr="00842A47" w:rsidRDefault="00465923" w:rsidP="00040B63">
      <w:pPr>
        <w:pStyle w:val="Neninr"/>
        <w:rPr>
          <w:b/>
        </w:rPr>
      </w:pPr>
      <w:r w:rsidRPr="00842A47">
        <w:rPr>
          <w:b/>
        </w:rPr>
        <w:t>Byroja Shqiptare e Sigurimit</w:t>
      </w:r>
    </w:p>
    <w:p w14:paraId="621E5C9B" w14:textId="77777777" w:rsidR="00465923" w:rsidRPr="00842A47" w:rsidRDefault="00465923" w:rsidP="00040B63">
      <w:pPr>
        <w:spacing w:after="0" w:line="240" w:lineRule="auto"/>
        <w:ind w:firstLine="284"/>
        <w:jc w:val="both"/>
        <w:rPr>
          <w:rFonts w:ascii="Garamond" w:hAnsi="Garamond"/>
          <w:sz w:val="24"/>
          <w:szCs w:val="24"/>
        </w:rPr>
      </w:pPr>
    </w:p>
    <w:p w14:paraId="621E5C9C"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Byroja Shqiptare e Sigurimit është person juridik, me seli në Tiranë, e krijuar jo për qëllime fitimi. </w:t>
      </w:r>
    </w:p>
    <w:p w14:paraId="621E5C9D"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Anëtar i Byrosë është çdo sigurues, i cili është licen</w:t>
      </w:r>
      <w:r w:rsidR="00FA3872" w:rsidRPr="00842A47">
        <w:rPr>
          <w:rFonts w:ascii="Garamond" w:hAnsi="Garamond"/>
          <w:sz w:val="24"/>
          <w:szCs w:val="24"/>
        </w:rPr>
        <w:t>cuar për të ushtruar veprimtari sipas shkronjave “a” e “b” të pikës 1 të nenit 2</w:t>
      </w:r>
      <w:r w:rsidR="00465923" w:rsidRPr="00842A47">
        <w:rPr>
          <w:rFonts w:ascii="Garamond" w:hAnsi="Garamond"/>
          <w:sz w:val="24"/>
          <w:szCs w:val="24"/>
        </w:rPr>
        <w:t xml:space="preserve"> të këtij ligji. Siguruesi nuk mund të kryejë veprimta</w:t>
      </w:r>
      <w:r w:rsidR="00FA3872" w:rsidRPr="00842A47">
        <w:rPr>
          <w:rFonts w:ascii="Garamond" w:hAnsi="Garamond"/>
          <w:sz w:val="24"/>
          <w:szCs w:val="24"/>
        </w:rPr>
        <w:t>ritë e sigurimit të detyrueshëm sipas shkronjave “a” e “b”</w:t>
      </w:r>
      <w:r w:rsidR="00465923" w:rsidRPr="00842A47">
        <w:rPr>
          <w:rFonts w:ascii="Garamond" w:hAnsi="Garamond"/>
          <w:sz w:val="24"/>
          <w:szCs w:val="24"/>
        </w:rPr>
        <w:t xml:space="preserve"> të </w:t>
      </w:r>
      <w:r w:rsidR="00FA3872" w:rsidRPr="00842A47">
        <w:rPr>
          <w:rFonts w:ascii="Garamond" w:hAnsi="Garamond"/>
          <w:sz w:val="24"/>
          <w:szCs w:val="24"/>
        </w:rPr>
        <w:t>pikës 1 të nenit 2 të këtij ligji</w:t>
      </w:r>
      <w:r w:rsidR="00465923" w:rsidRPr="00842A47">
        <w:rPr>
          <w:rFonts w:ascii="Garamond" w:hAnsi="Garamond"/>
          <w:sz w:val="24"/>
          <w:szCs w:val="24"/>
        </w:rPr>
        <w:t xml:space="preserve"> pa qenë anëtar i Byrosë. </w:t>
      </w:r>
    </w:p>
    <w:p w14:paraId="621E5C9E"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Byroja Shqiptare e Sigurimit organizohet në dy departamente të pavarura: Departamenti i Kartonit Jeshil dhe Departamenti i Fondit të Kompensimit. </w:t>
      </w:r>
    </w:p>
    <w:p w14:paraId="621E5C9F"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Kontributi fillestar i siguruesit për anëtarësim në Byro përcaktohet në statutin e Byrosë dhe është i detyrueshëm për t’u paguar në favor të saj. </w:t>
      </w:r>
    </w:p>
    <w:p w14:paraId="621E5CA0"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Byroja autorizon anëtarin e s</w:t>
      </w:r>
      <w:r w:rsidR="00AB6124" w:rsidRPr="00842A47">
        <w:rPr>
          <w:rFonts w:ascii="Garamond" w:hAnsi="Garamond"/>
          <w:sz w:val="24"/>
          <w:szCs w:val="24"/>
        </w:rPr>
        <w:t>aj për të lëshuar karton jeshil</w:t>
      </w:r>
      <w:r w:rsidR="00465923" w:rsidRPr="00842A47">
        <w:rPr>
          <w:rFonts w:ascii="Garamond" w:hAnsi="Garamond"/>
          <w:sz w:val="24"/>
          <w:szCs w:val="24"/>
        </w:rPr>
        <w:t xml:space="preserve"> pas përmbushjes prej tij të dispozitave ligjore, nënligjore dhe të </w:t>
      </w:r>
      <w:proofErr w:type="spellStart"/>
      <w:r w:rsidR="00465923" w:rsidRPr="00842A47">
        <w:rPr>
          <w:rFonts w:ascii="Garamond" w:hAnsi="Garamond"/>
          <w:sz w:val="24"/>
          <w:szCs w:val="24"/>
        </w:rPr>
        <w:t>të</w:t>
      </w:r>
      <w:proofErr w:type="spellEnd"/>
      <w:r w:rsidR="00465923" w:rsidRPr="00842A47">
        <w:rPr>
          <w:rFonts w:ascii="Garamond" w:hAnsi="Garamond"/>
          <w:sz w:val="24"/>
          <w:szCs w:val="24"/>
        </w:rPr>
        <w:t xml:space="preserve"> gjitha kritereve të miratuara nga asambleja e përgjithshme e anëtarëve, në përputhje me rregullat e sistemit të kartonit jeshil.</w:t>
      </w:r>
    </w:p>
    <w:p w14:paraId="621E5CA1"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Byroja është përfaqësuese kombëtare në këshillin e byrove dhe është përg</w:t>
      </w:r>
      <w:r w:rsidR="00AB6124" w:rsidRPr="00842A47">
        <w:rPr>
          <w:rFonts w:ascii="Garamond" w:hAnsi="Garamond"/>
          <w:sz w:val="24"/>
          <w:szCs w:val="24"/>
        </w:rPr>
        <w:t>jegjëse për të gjitha detyrimet</w:t>
      </w:r>
      <w:r w:rsidR="00465923" w:rsidRPr="00842A47">
        <w:rPr>
          <w:rFonts w:ascii="Garamond" w:hAnsi="Garamond"/>
          <w:sz w:val="24"/>
          <w:szCs w:val="24"/>
        </w:rPr>
        <w:t xml:space="preserve"> që rrjedhin nga anëtarësia në sistemin e kartonit jeshil.</w:t>
      </w:r>
    </w:p>
    <w:p w14:paraId="621E5CA2"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Byroja krye</w:t>
      </w:r>
      <w:r w:rsidR="00AB6124" w:rsidRPr="00842A47">
        <w:rPr>
          <w:rFonts w:ascii="Garamond" w:hAnsi="Garamond"/>
          <w:sz w:val="24"/>
          <w:szCs w:val="24"/>
        </w:rPr>
        <w:t xml:space="preserve">n funksionet e entit </w:t>
      </w:r>
      <w:proofErr w:type="spellStart"/>
      <w:r w:rsidR="00AB6124" w:rsidRPr="00842A47">
        <w:rPr>
          <w:rFonts w:ascii="Garamond" w:hAnsi="Garamond"/>
          <w:sz w:val="24"/>
          <w:szCs w:val="24"/>
        </w:rPr>
        <w:t>kompensues</w:t>
      </w:r>
      <w:proofErr w:type="spellEnd"/>
      <w:r w:rsidR="00465923" w:rsidRPr="00842A47">
        <w:rPr>
          <w:rFonts w:ascii="Garamond" w:hAnsi="Garamond"/>
          <w:sz w:val="24"/>
          <w:szCs w:val="24"/>
        </w:rPr>
        <w:t xml:space="preserve"> për kryerjen e pages</w:t>
      </w:r>
      <w:r w:rsidR="00AB6124" w:rsidRPr="00842A47">
        <w:rPr>
          <w:rFonts w:ascii="Garamond" w:hAnsi="Garamond"/>
          <w:sz w:val="24"/>
          <w:szCs w:val="24"/>
        </w:rPr>
        <w:t>ave të parashikuara në nenin 41</w:t>
      </w:r>
      <w:r w:rsidR="00465923" w:rsidRPr="00842A47">
        <w:rPr>
          <w:rFonts w:ascii="Garamond" w:hAnsi="Garamond"/>
          <w:sz w:val="24"/>
          <w:szCs w:val="24"/>
        </w:rPr>
        <w:t xml:space="preserve"> të këtij ligji. Fondet e nevojshme për pagesën e dëmshpërblimeve për kompensimet përballohen nga fondi i kompensimit.</w:t>
      </w:r>
    </w:p>
    <w:p w14:paraId="621E5CA3"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Organizimi dhe funksionimi i Byrosë përcaktohen në statutin e saj. Buxheti financohet nga të gjithë anëtarët e Byrosë, në mënyrë të barabartë, brenda 30 (tridhjetë) ditëve kalendarike nga miratimi i tij prej Autoritetit.</w:t>
      </w:r>
    </w:p>
    <w:p w14:paraId="621E5CA4"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 xml:space="preserve">Mbikëqyrja e Byrosë kryhet nga Autoriteti, i cili përcakton me rregullore të veçantë rregullat dhe standardet e raportimit dhe të mbikëqyrjes. </w:t>
      </w:r>
    </w:p>
    <w:p w14:paraId="621E5CA5" w14:textId="1E05E76B"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10.</w:t>
      </w:r>
      <w:r w:rsidR="00040B63" w:rsidRPr="00842A47">
        <w:rPr>
          <w:rFonts w:ascii="Garamond" w:hAnsi="Garamond"/>
          <w:sz w:val="24"/>
          <w:szCs w:val="24"/>
        </w:rPr>
        <w:t xml:space="preserve"> </w:t>
      </w:r>
      <w:r w:rsidRPr="00842A47">
        <w:rPr>
          <w:rFonts w:ascii="Garamond" w:hAnsi="Garamond"/>
          <w:sz w:val="24"/>
          <w:szCs w:val="24"/>
        </w:rPr>
        <w:t>Raporti vjetor financiar i Byrosë i nënshtrohet kontrollit dhe vërtetimit ligjor nga shoqëria e ekspertëve kontabël të autorizuar, e cila jep opinionin e saj. Për auditimin e Byrosë zbatohen kushtet dhe kriteret e auditimit të shoqërisë së sigurimit.</w:t>
      </w:r>
      <w:r w:rsidR="00040B63" w:rsidRPr="00842A47">
        <w:rPr>
          <w:rFonts w:ascii="Garamond" w:hAnsi="Garamond"/>
          <w:sz w:val="24"/>
          <w:szCs w:val="24"/>
        </w:rPr>
        <w:t xml:space="preserve"> </w:t>
      </w:r>
    </w:p>
    <w:p w14:paraId="621E5CA6" w14:textId="00468B82"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11.</w:t>
      </w:r>
      <w:r w:rsidR="00040B63" w:rsidRPr="00842A47">
        <w:rPr>
          <w:rFonts w:ascii="Garamond" w:hAnsi="Garamond"/>
          <w:sz w:val="24"/>
          <w:szCs w:val="24"/>
        </w:rPr>
        <w:t xml:space="preserve"> </w:t>
      </w:r>
      <w:r w:rsidRPr="00842A47">
        <w:rPr>
          <w:rFonts w:ascii="Garamond" w:hAnsi="Garamond"/>
          <w:sz w:val="24"/>
          <w:szCs w:val="24"/>
        </w:rPr>
        <w:t xml:space="preserve">Byroja krijon regjistër elektronik për mbledhjen dhe ruajtjen e të dhënave të dëmeve sipas parashikimeve të </w:t>
      </w:r>
      <w:r w:rsidR="00AB6124" w:rsidRPr="00842A47">
        <w:rPr>
          <w:rFonts w:ascii="Garamond" w:hAnsi="Garamond"/>
          <w:sz w:val="24"/>
          <w:szCs w:val="24"/>
        </w:rPr>
        <w:t>neneve 41 dhe 43</w:t>
      </w:r>
      <w:r w:rsidRPr="00842A47">
        <w:rPr>
          <w:rFonts w:ascii="Garamond" w:hAnsi="Garamond"/>
          <w:sz w:val="24"/>
          <w:szCs w:val="24"/>
        </w:rPr>
        <w:t xml:space="preserve"> të këtë ligji. Mënyra e funksionimit të regjistrit elektronik dhe procedurat e raportimit të </w:t>
      </w:r>
      <w:proofErr w:type="spellStart"/>
      <w:r w:rsidRPr="00842A47">
        <w:rPr>
          <w:rFonts w:ascii="Garamond" w:hAnsi="Garamond"/>
          <w:sz w:val="24"/>
          <w:szCs w:val="24"/>
        </w:rPr>
        <w:t>të</w:t>
      </w:r>
      <w:proofErr w:type="spellEnd"/>
      <w:r w:rsidRPr="00842A47">
        <w:rPr>
          <w:rFonts w:ascii="Garamond" w:hAnsi="Garamond"/>
          <w:sz w:val="24"/>
          <w:szCs w:val="24"/>
        </w:rPr>
        <w:t xml:space="preserve"> dhënave nga B</w:t>
      </w:r>
      <w:r w:rsidR="00AB6124" w:rsidRPr="00842A47">
        <w:rPr>
          <w:rFonts w:ascii="Garamond" w:hAnsi="Garamond"/>
          <w:sz w:val="24"/>
          <w:szCs w:val="24"/>
        </w:rPr>
        <w:t>yroja dhe shoqëritë e sigurimit</w:t>
      </w:r>
      <w:r w:rsidRPr="00842A47">
        <w:rPr>
          <w:rFonts w:ascii="Garamond" w:hAnsi="Garamond"/>
          <w:sz w:val="24"/>
          <w:szCs w:val="24"/>
        </w:rPr>
        <w:t xml:space="preserve"> përcaktohen me rregullore nga Autoriteti.</w:t>
      </w:r>
    </w:p>
    <w:p w14:paraId="621E5CA7" w14:textId="77777777" w:rsidR="00465923" w:rsidRPr="00842A47" w:rsidRDefault="00465923" w:rsidP="00040B63">
      <w:pPr>
        <w:spacing w:after="0" w:line="240" w:lineRule="auto"/>
        <w:ind w:firstLine="284"/>
        <w:jc w:val="both"/>
        <w:rPr>
          <w:rFonts w:ascii="Garamond" w:hAnsi="Garamond"/>
          <w:sz w:val="24"/>
          <w:szCs w:val="24"/>
        </w:rPr>
      </w:pPr>
    </w:p>
    <w:p w14:paraId="621E5CA8" w14:textId="77777777" w:rsidR="00465923" w:rsidRPr="00842A47" w:rsidRDefault="00465923" w:rsidP="00040B63">
      <w:pPr>
        <w:pStyle w:val="Neninr"/>
      </w:pPr>
      <w:r w:rsidRPr="00842A47">
        <w:t>Neni 36</w:t>
      </w:r>
    </w:p>
    <w:p w14:paraId="621E5CAA" w14:textId="77777777" w:rsidR="00465923" w:rsidRPr="00842A47" w:rsidRDefault="00465923" w:rsidP="00040B63">
      <w:pPr>
        <w:pStyle w:val="Neninr"/>
        <w:rPr>
          <w:b/>
        </w:rPr>
      </w:pPr>
      <w:r w:rsidRPr="00842A47">
        <w:rPr>
          <w:b/>
        </w:rPr>
        <w:t>Organet drejtuese të Byrosë</w:t>
      </w:r>
    </w:p>
    <w:p w14:paraId="621E5CAB" w14:textId="77777777" w:rsidR="00465923" w:rsidRPr="00842A47" w:rsidRDefault="00465923" w:rsidP="00040B63">
      <w:pPr>
        <w:pStyle w:val="Neninr"/>
      </w:pPr>
    </w:p>
    <w:p w14:paraId="621E5CAC"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Organet drejtuese të Byrosë janë: </w:t>
      </w:r>
    </w:p>
    <w:p w14:paraId="621E5CAD"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Asambleja e Përgjithshme e Anëtarëve;</w:t>
      </w:r>
    </w:p>
    <w:p w14:paraId="621E5CAE"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Bordi i Drejtorëve;</w:t>
      </w:r>
    </w:p>
    <w:p w14:paraId="621E5CAF"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Drejtori Ekzekutiv.</w:t>
      </w:r>
    </w:p>
    <w:p w14:paraId="621E5CB0"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Asambleja e Përgjithshme e Anëtarëve përbëhet nga përfaqësues të shoqërive të sigurimit, anëtarë të Byrosë. Çdo shoqëri sigurimi, anëtare e Byrosë</w:t>
      </w:r>
      <w:r w:rsidR="00AB6124" w:rsidRPr="00842A47">
        <w:rPr>
          <w:rFonts w:ascii="Garamond" w:hAnsi="Garamond"/>
          <w:sz w:val="24"/>
          <w:szCs w:val="24"/>
        </w:rPr>
        <w:t>,</w:t>
      </w:r>
      <w:r w:rsidR="00465923" w:rsidRPr="00842A47">
        <w:rPr>
          <w:rFonts w:ascii="Garamond" w:hAnsi="Garamond"/>
          <w:sz w:val="24"/>
          <w:szCs w:val="24"/>
        </w:rPr>
        <w:t xml:space="preserve"> përfaqësohet me një votë në mbledhjet e Asamblesë. Asambleja zgjedh kryetarin</w:t>
      </w:r>
      <w:r w:rsidR="00AB6124" w:rsidRPr="00842A47">
        <w:rPr>
          <w:rFonts w:ascii="Garamond" w:hAnsi="Garamond"/>
          <w:sz w:val="24"/>
          <w:szCs w:val="24"/>
        </w:rPr>
        <w:t>,</w:t>
      </w:r>
      <w:r w:rsidR="00465923" w:rsidRPr="00842A47">
        <w:rPr>
          <w:rFonts w:ascii="Garamond" w:hAnsi="Garamond"/>
          <w:sz w:val="24"/>
          <w:szCs w:val="24"/>
        </w:rPr>
        <w:t xml:space="preserve"> i cili drejton mbledhjen e Asamblesë. Kryetari i Asamblesë zgjidhet me mandat 1-vjeçar sipas sistemit te rotacionit ndërmjet anëtarëve të saj. </w:t>
      </w:r>
    </w:p>
    <w:p w14:paraId="621E5CB1"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AB6124" w:rsidRPr="00842A47">
        <w:rPr>
          <w:rFonts w:ascii="Garamond" w:hAnsi="Garamond"/>
          <w:sz w:val="24"/>
          <w:szCs w:val="24"/>
        </w:rPr>
        <w:t>Bordi i drejtorëve të B</w:t>
      </w:r>
      <w:r w:rsidR="00465923" w:rsidRPr="00842A47">
        <w:rPr>
          <w:rFonts w:ascii="Garamond" w:hAnsi="Garamond"/>
          <w:sz w:val="24"/>
          <w:szCs w:val="24"/>
        </w:rPr>
        <w:t>yrosë përbëhet nga gjashtë anëtarë, nga të cilët pesë anëtarë me të drejtë vote të propozuar nga Asambleja e Përgjithshme e Anëtarëve për një periudhë deri në 4 (katër) vjet, me të drejtë riemërimi dhe një anëtar pa të drejtë vote të zgjedhur nga Autoriteti i Mbikëqyrjes Financiare. Bordi i Drejtorëve zgjedh kryetarin e Bordit.</w:t>
      </w:r>
    </w:p>
    <w:p w14:paraId="621E5CB2"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Anëtarët e bordit të </w:t>
      </w:r>
      <w:r w:rsidR="00AB6124" w:rsidRPr="00842A47">
        <w:rPr>
          <w:rFonts w:ascii="Garamond" w:hAnsi="Garamond"/>
          <w:sz w:val="24"/>
          <w:szCs w:val="24"/>
        </w:rPr>
        <w:t>B</w:t>
      </w:r>
      <w:r w:rsidR="00465923" w:rsidRPr="00842A47">
        <w:rPr>
          <w:rFonts w:ascii="Garamond" w:hAnsi="Garamond"/>
          <w:sz w:val="24"/>
          <w:szCs w:val="24"/>
        </w:rPr>
        <w:t xml:space="preserve">yrosë më të drejtë vote dhe drejtori ekzekutiv i </w:t>
      </w:r>
      <w:r w:rsidR="00E80E36" w:rsidRPr="00842A47">
        <w:rPr>
          <w:rFonts w:ascii="Garamond" w:hAnsi="Garamond"/>
          <w:sz w:val="24"/>
          <w:szCs w:val="24"/>
        </w:rPr>
        <w:t>B</w:t>
      </w:r>
      <w:r w:rsidR="00465923" w:rsidRPr="00842A47">
        <w:rPr>
          <w:rFonts w:ascii="Garamond" w:hAnsi="Garamond"/>
          <w:sz w:val="24"/>
          <w:szCs w:val="24"/>
        </w:rPr>
        <w:t xml:space="preserve">yrosë propozohet nga </w:t>
      </w:r>
      <w:r w:rsidR="00E80E36" w:rsidRPr="00842A47">
        <w:rPr>
          <w:rFonts w:ascii="Garamond" w:hAnsi="Garamond"/>
          <w:sz w:val="24"/>
          <w:szCs w:val="24"/>
        </w:rPr>
        <w:t>A</w:t>
      </w:r>
      <w:r w:rsidR="00465923" w:rsidRPr="00842A47">
        <w:rPr>
          <w:rFonts w:ascii="Garamond" w:hAnsi="Garamond"/>
          <w:sz w:val="24"/>
          <w:szCs w:val="24"/>
        </w:rPr>
        <w:t xml:space="preserve">sambleja e </w:t>
      </w:r>
      <w:r w:rsidR="00E80E36" w:rsidRPr="00842A47">
        <w:rPr>
          <w:rFonts w:ascii="Garamond" w:hAnsi="Garamond"/>
          <w:sz w:val="24"/>
          <w:szCs w:val="24"/>
        </w:rPr>
        <w:t>P</w:t>
      </w:r>
      <w:r w:rsidR="00465923" w:rsidRPr="00842A47">
        <w:rPr>
          <w:rFonts w:ascii="Garamond" w:hAnsi="Garamond"/>
          <w:sz w:val="24"/>
          <w:szCs w:val="24"/>
        </w:rPr>
        <w:t xml:space="preserve">ërgjithshme e </w:t>
      </w:r>
      <w:r w:rsidR="00E80E36" w:rsidRPr="00842A47">
        <w:rPr>
          <w:rFonts w:ascii="Garamond" w:hAnsi="Garamond"/>
          <w:sz w:val="24"/>
          <w:szCs w:val="24"/>
        </w:rPr>
        <w:t>A</w:t>
      </w:r>
      <w:r w:rsidR="00465923" w:rsidRPr="00842A47">
        <w:rPr>
          <w:rFonts w:ascii="Garamond" w:hAnsi="Garamond"/>
          <w:sz w:val="24"/>
          <w:szCs w:val="24"/>
        </w:rPr>
        <w:t>nëtarëve. Autoriteti miraton ose refuzon anëtarët e Bordit dhe drejtorin ekzekutiv brenda 30 (tridhjetë)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nga data e depozitimit të vendimit të asamblesë.</w:t>
      </w:r>
    </w:p>
    <w:p w14:paraId="621E5CB3" w14:textId="71777C31"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E80E36" w:rsidRPr="00842A47">
        <w:rPr>
          <w:rFonts w:ascii="Garamond" w:hAnsi="Garamond"/>
          <w:sz w:val="24"/>
          <w:szCs w:val="24"/>
        </w:rPr>
        <w:t>Drejtori ekzekutiv i B</w:t>
      </w:r>
      <w:r w:rsidR="00465923" w:rsidRPr="00842A47">
        <w:rPr>
          <w:rFonts w:ascii="Garamond" w:hAnsi="Garamond"/>
          <w:sz w:val="24"/>
          <w:szCs w:val="24"/>
        </w:rPr>
        <w:t>yrosë zgjidhet për një periudhë katërvjeçare, me të drejtë r</w:t>
      </w:r>
      <w:r w:rsidR="00E80E36" w:rsidRPr="00842A47">
        <w:rPr>
          <w:rFonts w:ascii="Garamond" w:hAnsi="Garamond"/>
          <w:sz w:val="24"/>
          <w:szCs w:val="24"/>
        </w:rPr>
        <w:t>iemërimi. Drejtori ekzekutiv i B</w:t>
      </w:r>
      <w:r w:rsidR="00465923" w:rsidRPr="00842A47">
        <w:rPr>
          <w:rFonts w:ascii="Garamond" w:hAnsi="Garamond"/>
          <w:sz w:val="24"/>
          <w:szCs w:val="24"/>
        </w:rPr>
        <w:t>yrosë merr pjesë në të gjitha mbledhjet e bordit dhe të Asamblesë së Përgjithshme.</w:t>
      </w:r>
      <w:r w:rsidR="00842A47" w:rsidRPr="00842A47">
        <w:rPr>
          <w:rFonts w:ascii="Garamond" w:hAnsi="Garamond"/>
          <w:sz w:val="24"/>
          <w:szCs w:val="24"/>
        </w:rPr>
        <w:t xml:space="preserve"> </w:t>
      </w:r>
    </w:p>
    <w:p w14:paraId="621E5CB4"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Anëtarët e bordit dhe drejtori ekzekutiv duhet të plotësojnë të gjitha kërkesat ligjore dhe nënligjore të kualifikimit, përvojës dhe përshtatshmërisë së anëtarit të drejtorisë së një shoqërie sigurimi, sipas përcaktimeve të ligjit që rregullon veprimtarinë e sigurimit në Shqipëri. </w:t>
      </w:r>
    </w:p>
    <w:p w14:paraId="621E5CB5"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Anëtarët e bordit të drejtorëve</w:t>
      </w:r>
      <w:r w:rsidR="00E80E36" w:rsidRPr="00842A47">
        <w:rPr>
          <w:rFonts w:ascii="Garamond" w:hAnsi="Garamond"/>
          <w:sz w:val="24"/>
          <w:szCs w:val="24"/>
        </w:rPr>
        <w:t>,</w:t>
      </w:r>
      <w:r w:rsidR="00465923" w:rsidRPr="00842A47">
        <w:rPr>
          <w:rFonts w:ascii="Garamond" w:hAnsi="Garamond"/>
          <w:sz w:val="24"/>
          <w:szCs w:val="24"/>
        </w:rPr>
        <w:t xml:space="preserve"> si dhe familjarët e tyre nuk mund të jenë palë të lidhura me shoqëritë e sigurimit dhe shoqëritë që </w:t>
      </w:r>
      <w:proofErr w:type="spellStart"/>
      <w:r w:rsidR="00465923" w:rsidRPr="00842A47">
        <w:rPr>
          <w:rFonts w:ascii="Garamond" w:hAnsi="Garamond"/>
          <w:sz w:val="24"/>
          <w:szCs w:val="24"/>
        </w:rPr>
        <w:t>au</w:t>
      </w:r>
      <w:r w:rsidR="00E80E36" w:rsidRPr="00842A47">
        <w:rPr>
          <w:rFonts w:ascii="Garamond" w:hAnsi="Garamond"/>
          <w:sz w:val="24"/>
          <w:szCs w:val="24"/>
        </w:rPr>
        <w:t>ditojnë</w:t>
      </w:r>
      <w:proofErr w:type="spellEnd"/>
      <w:r w:rsidR="00E80E36" w:rsidRPr="00842A47">
        <w:rPr>
          <w:rFonts w:ascii="Garamond" w:hAnsi="Garamond"/>
          <w:sz w:val="24"/>
          <w:szCs w:val="24"/>
        </w:rPr>
        <w:t xml:space="preserve"> pasqyrat financiare të B</w:t>
      </w:r>
      <w:r w:rsidR="00465923" w:rsidRPr="00842A47">
        <w:rPr>
          <w:rFonts w:ascii="Garamond" w:hAnsi="Garamond"/>
          <w:sz w:val="24"/>
          <w:szCs w:val="24"/>
        </w:rPr>
        <w:t>yrosë. Për rastet e konfliktit të interesit anëtar</w:t>
      </w:r>
      <w:r w:rsidR="00E80E36" w:rsidRPr="00842A47">
        <w:rPr>
          <w:rFonts w:ascii="Garamond" w:hAnsi="Garamond"/>
          <w:sz w:val="24"/>
          <w:szCs w:val="24"/>
        </w:rPr>
        <w:t>ë</w:t>
      </w:r>
      <w:r w:rsidR="00465923" w:rsidRPr="00842A47">
        <w:rPr>
          <w:rFonts w:ascii="Garamond" w:hAnsi="Garamond"/>
          <w:sz w:val="24"/>
          <w:szCs w:val="24"/>
        </w:rPr>
        <w:t xml:space="preserve">t e bordit </w:t>
      </w:r>
      <w:r w:rsidR="00E80E36" w:rsidRPr="00842A47">
        <w:rPr>
          <w:rFonts w:ascii="Garamond" w:hAnsi="Garamond"/>
          <w:sz w:val="24"/>
          <w:szCs w:val="24"/>
        </w:rPr>
        <w:t>u</w:t>
      </w:r>
      <w:r w:rsidR="00465923" w:rsidRPr="00842A47">
        <w:rPr>
          <w:rFonts w:ascii="Garamond" w:hAnsi="Garamond"/>
          <w:sz w:val="24"/>
          <w:szCs w:val="24"/>
        </w:rPr>
        <w:t xml:space="preserve"> nënshtrohen rregullave sipas përcaktimeve të ligjit që rregullon veprimtarinë e sigurimit në Shqipëri. </w:t>
      </w:r>
    </w:p>
    <w:p w14:paraId="621E5CB6" w14:textId="77777777" w:rsidR="00465923" w:rsidRPr="00842A47" w:rsidRDefault="005D0C5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Kompetencat, d</w:t>
      </w:r>
      <w:r w:rsidR="00E80E36" w:rsidRPr="00842A47">
        <w:rPr>
          <w:rFonts w:ascii="Garamond" w:hAnsi="Garamond"/>
          <w:sz w:val="24"/>
          <w:szCs w:val="24"/>
        </w:rPr>
        <w:t>etyrat e organeve drejtuese të B</w:t>
      </w:r>
      <w:r w:rsidR="00465923" w:rsidRPr="00842A47">
        <w:rPr>
          <w:rFonts w:ascii="Garamond" w:hAnsi="Garamond"/>
          <w:sz w:val="24"/>
          <w:szCs w:val="24"/>
        </w:rPr>
        <w:t xml:space="preserve">yrosë dhe forma e organizimit të saj përcaktohen në statutin e </w:t>
      </w:r>
      <w:r w:rsidR="00E80E36" w:rsidRPr="00842A47">
        <w:rPr>
          <w:rFonts w:ascii="Garamond" w:hAnsi="Garamond"/>
          <w:sz w:val="24"/>
          <w:szCs w:val="24"/>
        </w:rPr>
        <w:t>B</w:t>
      </w:r>
      <w:r w:rsidR="00465923" w:rsidRPr="00842A47">
        <w:rPr>
          <w:rFonts w:ascii="Garamond" w:hAnsi="Garamond"/>
          <w:sz w:val="24"/>
          <w:szCs w:val="24"/>
        </w:rPr>
        <w:t xml:space="preserve">yrosë, i cili propozohet nga </w:t>
      </w:r>
      <w:r w:rsidR="00E80E36" w:rsidRPr="00842A47">
        <w:rPr>
          <w:rFonts w:ascii="Garamond" w:hAnsi="Garamond"/>
          <w:sz w:val="24"/>
          <w:szCs w:val="24"/>
        </w:rPr>
        <w:t>A</w:t>
      </w:r>
      <w:r w:rsidR="00465923" w:rsidRPr="00842A47">
        <w:rPr>
          <w:rFonts w:ascii="Garamond" w:hAnsi="Garamond"/>
          <w:sz w:val="24"/>
          <w:szCs w:val="24"/>
        </w:rPr>
        <w:t xml:space="preserve">sambleja e </w:t>
      </w:r>
      <w:r w:rsidR="00E80E36" w:rsidRPr="00842A47">
        <w:rPr>
          <w:rFonts w:ascii="Garamond" w:hAnsi="Garamond"/>
          <w:sz w:val="24"/>
          <w:szCs w:val="24"/>
        </w:rPr>
        <w:t>P</w:t>
      </w:r>
      <w:r w:rsidR="00465923" w:rsidRPr="00842A47">
        <w:rPr>
          <w:rFonts w:ascii="Garamond" w:hAnsi="Garamond"/>
          <w:sz w:val="24"/>
          <w:szCs w:val="24"/>
        </w:rPr>
        <w:t xml:space="preserve">ërgjithshme e </w:t>
      </w:r>
      <w:r w:rsidR="00E80E36" w:rsidRPr="00842A47">
        <w:rPr>
          <w:rFonts w:ascii="Garamond" w:hAnsi="Garamond"/>
          <w:sz w:val="24"/>
          <w:szCs w:val="24"/>
        </w:rPr>
        <w:t>A</w:t>
      </w:r>
      <w:r w:rsidR="00465923" w:rsidRPr="00842A47">
        <w:rPr>
          <w:rFonts w:ascii="Garamond" w:hAnsi="Garamond"/>
          <w:sz w:val="24"/>
          <w:szCs w:val="24"/>
        </w:rPr>
        <w:t>nëtarëve dhe miratohet nga Autoriteti i Mbikëqyrjes Financiare.</w:t>
      </w:r>
    </w:p>
    <w:p w14:paraId="621E5CB7" w14:textId="77777777" w:rsidR="00465923" w:rsidRPr="00842A47" w:rsidRDefault="00465923" w:rsidP="00040B63">
      <w:pPr>
        <w:spacing w:after="0" w:line="240" w:lineRule="auto"/>
        <w:ind w:firstLine="284"/>
        <w:jc w:val="both"/>
        <w:rPr>
          <w:rFonts w:ascii="Garamond" w:hAnsi="Garamond"/>
          <w:sz w:val="24"/>
          <w:szCs w:val="24"/>
        </w:rPr>
      </w:pPr>
    </w:p>
    <w:p w14:paraId="621E5CB8" w14:textId="77777777" w:rsidR="00465923" w:rsidRPr="00842A47" w:rsidRDefault="00465923" w:rsidP="00040B63">
      <w:pPr>
        <w:pStyle w:val="Neninr"/>
      </w:pPr>
      <w:r w:rsidRPr="00842A47">
        <w:t>Neni 37</w:t>
      </w:r>
    </w:p>
    <w:p w14:paraId="621E5CBA" w14:textId="77777777" w:rsidR="00465923" w:rsidRPr="00842A47" w:rsidRDefault="00465923" w:rsidP="00040B63">
      <w:pPr>
        <w:pStyle w:val="Neninr"/>
        <w:rPr>
          <w:b/>
        </w:rPr>
      </w:pPr>
      <w:r w:rsidRPr="00842A47">
        <w:rPr>
          <w:b/>
        </w:rPr>
        <w:t>Fondi i garancisë dhe fondi për pagesën e dëmeve të kartonit jeshil</w:t>
      </w:r>
    </w:p>
    <w:p w14:paraId="621E5CBB" w14:textId="77777777" w:rsidR="00465923" w:rsidRPr="00842A47" w:rsidRDefault="00465923" w:rsidP="00040B63">
      <w:pPr>
        <w:spacing w:after="0" w:line="240" w:lineRule="auto"/>
        <w:ind w:firstLine="284"/>
        <w:jc w:val="both"/>
        <w:rPr>
          <w:rFonts w:ascii="Garamond" w:hAnsi="Garamond"/>
          <w:sz w:val="24"/>
          <w:szCs w:val="24"/>
        </w:rPr>
      </w:pPr>
    </w:p>
    <w:p w14:paraId="621E5CBC"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Fondi i garancisë i kartonit jeshil krijohet dhe administrohet nga </w:t>
      </w:r>
      <w:r w:rsidRPr="00842A47">
        <w:rPr>
          <w:rFonts w:ascii="Garamond" w:hAnsi="Garamond"/>
          <w:sz w:val="24"/>
          <w:szCs w:val="24"/>
        </w:rPr>
        <w:t>B</w:t>
      </w:r>
      <w:r w:rsidR="00465923" w:rsidRPr="00842A47">
        <w:rPr>
          <w:rFonts w:ascii="Garamond" w:hAnsi="Garamond"/>
          <w:sz w:val="24"/>
          <w:szCs w:val="24"/>
        </w:rPr>
        <w:t>yroja dhe ka për qëllim garantimin e detyrimeve financiare, që rrjedhin nga anëtarësimi në sistemin e kartonit jeshil.</w:t>
      </w:r>
    </w:p>
    <w:p w14:paraId="621E5CBD"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2. Çdo anëtar i B</w:t>
      </w:r>
      <w:r w:rsidR="00465923" w:rsidRPr="00842A47">
        <w:rPr>
          <w:rFonts w:ascii="Garamond" w:hAnsi="Garamond"/>
          <w:sz w:val="24"/>
          <w:szCs w:val="24"/>
        </w:rPr>
        <w:t>yrosë</w:t>
      </w:r>
      <w:r w:rsidRPr="00842A47">
        <w:rPr>
          <w:rFonts w:ascii="Garamond" w:hAnsi="Garamond"/>
          <w:sz w:val="24"/>
          <w:szCs w:val="24"/>
        </w:rPr>
        <w:t>,</w:t>
      </w:r>
      <w:r w:rsidR="00465923" w:rsidRPr="00842A47">
        <w:rPr>
          <w:rFonts w:ascii="Garamond" w:hAnsi="Garamond"/>
          <w:sz w:val="24"/>
          <w:szCs w:val="24"/>
        </w:rPr>
        <w:t xml:space="preserve"> i autorizuar për të lëshuar karton jeshil</w:t>
      </w:r>
      <w:r w:rsidRPr="00842A47">
        <w:rPr>
          <w:rFonts w:ascii="Garamond" w:hAnsi="Garamond"/>
          <w:sz w:val="24"/>
          <w:szCs w:val="24"/>
        </w:rPr>
        <w:t>,</w:t>
      </w:r>
      <w:r w:rsidR="00465923" w:rsidRPr="00842A47">
        <w:rPr>
          <w:rFonts w:ascii="Garamond" w:hAnsi="Garamond"/>
          <w:sz w:val="24"/>
          <w:szCs w:val="24"/>
        </w:rPr>
        <w:t xml:space="preserve"> duhet të depozitojë një garanci bankare pranë një bank</w:t>
      </w:r>
      <w:r w:rsidRPr="00842A47">
        <w:rPr>
          <w:rFonts w:ascii="Garamond" w:hAnsi="Garamond"/>
          <w:sz w:val="24"/>
          <w:szCs w:val="24"/>
        </w:rPr>
        <w:t>e</w:t>
      </w:r>
      <w:r w:rsidR="00465923" w:rsidRPr="00842A47">
        <w:rPr>
          <w:rFonts w:ascii="Garamond" w:hAnsi="Garamond"/>
          <w:sz w:val="24"/>
          <w:szCs w:val="24"/>
        </w:rPr>
        <w:t xml:space="preserve"> të nivelit të dytë në Shqipëri, në favor të </w:t>
      </w:r>
      <w:r w:rsidRPr="00842A47">
        <w:rPr>
          <w:rFonts w:ascii="Garamond" w:hAnsi="Garamond"/>
          <w:sz w:val="24"/>
          <w:szCs w:val="24"/>
        </w:rPr>
        <w:t>B</w:t>
      </w:r>
      <w:r w:rsidR="00465923" w:rsidRPr="00842A47">
        <w:rPr>
          <w:rFonts w:ascii="Garamond" w:hAnsi="Garamond"/>
          <w:sz w:val="24"/>
          <w:szCs w:val="24"/>
        </w:rPr>
        <w:t>yrosë, në shumën që përcaktohet nga asambleja e anëtarëve, por jo më të vogël se 250 000 (dyqind e pesëdhjetë mijë) euro.</w:t>
      </w:r>
    </w:p>
    <w:p w14:paraId="621E5CBE"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Fondi për pagesën e dëmit të kartonit jeshil mbahet në llogari qëllimore të veçanta brenda territorit të Republi</w:t>
      </w:r>
      <w:r w:rsidRPr="00842A47">
        <w:rPr>
          <w:rFonts w:ascii="Garamond" w:hAnsi="Garamond"/>
          <w:sz w:val="24"/>
          <w:szCs w:val="24"/>
        </w:rPr>
        <w:t>kës së Shqipërisë. Asambleja e P</w:t>
      </w:r>
      <w:r w:rsidR="00465923" w:rsidRPr="00842A47">
        <w:rPr>
          <w:rFonts w:ascii="Garamond" w:hAnsi="Garamond"/>
          <w:sz w:val="24"/>
          <w:szCs w:val="24"/>
        </w:rPr>
        <w:t xml:space="preserve">ërgjithshme e </w:t>
      </w:r>
      <w:r w:rsidRPr="00842A47">
        <w:rPr>
          <w:rFonts w:ascii="Garamond" w:hAnsi="Garamond"/>
          <w:sz w:val="24"/>
          <w:szCs w:val="24"/>
        </w:rPr>
        <w:t>A</w:t>
      </w:r>
      <w:r w:rsidR="00465923" w:rsidRPr="00842A47">
        <w:rPr>
          <w:rFonts w:ascii="Garamond" w:hAnsi="Garamond"/>
          <w:sz w:val="24"/>
          <w:szCs w:val="24"/>
        </w:rPr>
        <w:t xml:space="preserve">nëtarëve përcakton çdo vit shumën e këtij </w:t>
      </w:r>
      <w:r w:rsidRPr="00842A47">
        <w:rPr>
          <w:rFonts w:ascii="Garamond" w:hAnsi="Garamond"/>
          <w:sz w:val="24"/>
          <w:szCs w:val="24"/>
        </w:rPr>
        <w:t>f</w:t>
      </w:r>
      <w:r w:rsidR="00465923" w:rsidRPr="00842A47">
        <w:rPr>
          <w:rFonts w:ascii="Garamond" w:hAnsi="Garamond"/>
          <w:sz w:val="24"/>
          <w:szCs w:val="24"/>
        </w:rPr>
        <w:t>ondi.</w:t>
      </w:r>
    </w:p>
    <w:p w14:paraId="621E5CBF"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Shoqëritë e sigurimit, të cilat ushtrojnë veprimtari në territorin e Republikës së Shqipërisë në sigurimin e detyrue</w:t>
      </w:r>
      <w:r w:rsidRPr="00842A47">
        <w:rPr>
          <w:rFonts w:ascii="Garamond" w:hAnsi="Garamond"/>
          <w:sz w:val="24"/>
          <w:szCs w:val="24"/>
        </w:rPr>
        <w:t>shëm motorik të kartonit jeshil</w:t>
      </w:r>
      <w:r w:rsidR="00465923" w:rsidRPr="00842A47">
        <w:rPr>
          <w:rFonts w:ascii="Garamond" w:hAnsi="Garamond"/>
          <w:sz w:val="24"/>
          <w:szCs w:val="24"/>
        </w:rPr>
        <w:t xml:space="preserve"> janë të detyruara të kontribuojnë financiarisht në fondin e kartonit jeshil, në përpjesëtim të drejtë me primet e shkruara bruto në sigurimin e detyrueshëm motorik të kartonit jeshil, në vitin e fundit paraardhës. </w:t>
      </w:r>
    </w:p>
    <w:p w14:paraId="621E5CC0"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 xml:space="preserve">Byroja është e detyruar të njoftojë menjëherë Autoritetin nëse një shoqëri sigurimi anëtare e </w:t>
      </w:r>
      <w:r w:rsidRPr="00842A47">
        <w:rPr>
          <w:rFonts w:ascii="Garamond" w:hAnsi="Garamond"/>
          <w:sz w:val="24"/>
          <w:szCs w:val="24"/>
        </w:rPr>
        <w:t>B</w:t>
      </w:r>
      <w:r w:rsidR="00465923" w:rsidRPr="00842A47">
        <w:rPr>
          <w:rFonts w:ascii="Garamond" w:hAnsi="Garamond"/>
          <w:sz w:val="24"/>
          <w:szCs w:val="24"/>
        </w:rPr>
        <w:t xml:space="preserve">yrosë do të veprojë në kundërshtim me detyrimet </w:t>
      </w:r>
      <w:r w:rsidRPr="00842A47">
        <w:rPr>
          <w:rFonts w:ascii="Garamond" w:hAnsi="Garamond"/>
          <w:sz w:val="24"/>
          <w:szCs w:val="24"/>
        </w:rPr>
        <w:t>e parashikuara në pikat 2 dhe 4</w:t>
      </w:r>
      <w:r w:rsidR="00465923" w:rsidRPr="00842A47">
        <w:rPr>
          <w:rFonts w:ascii="Garamond" w:hAnsi="Garamond"/>
          <w:sz w:val="24"/>
          <w:szCs w:val="24"/>
        </w:rPr>
        <w:t xml:space="preserve"> të këtij neni. </w:t>
      </w:r>
    </w:p>
    <w:p w14:paraId="621E5CC1" w14:textId="77777777" w:rsidR="00465923" w:rsidRPr="00842A47" w:rsidRDefault="00E80E36"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Fondi i garancisë së kartonit jeshil përdoret: </w:t>
      </w:r>
    </w:p>
    <w:p w14:paraId="621E5CC2"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 xml:space="preserve">në rastet e </w:t>
      </w:r>
      <w:proofErr w:type="spellStart"/>
      <w:r w:rsidR="00465923" w:rsidRPr="00842A47">
        <w:rPr>
          <w:rFonts w:ascii="Garamond" w:hAnsi="Garamond"/>
          <w:sz w:val="24"/>
          <w:szCs w:val="24"/>
        </w:rPr>
        <w:t>mospërmbushjes</w:t>
      </w:r>
      <w:proofErr w:type="spellEnd"/>
      <w:r w:rsidR="00465923" w:rsidRPr="00842A47">
        <w:rPr>
          <w:rFonts w:ascii="Garamond" w:hAnsi="Garamond"/>
          <w:sz w:val="24"/>
          <w:szCs w:val="24"/>
        </w:rPr>
        <w:t xml:space="preserve"> së detyrimeve financiare të një anëtari të </w:t>
      </w:r>
      <w:r w:rsidRPr="00842A47">
        <w:rPr>
          <w:rFonts w:ascii="Garamond" w:hAnsi="Garamond"/>
          <w:sz w:val="24"/>
          <w:szCs w:val="24"/>
        </w:rPr>
        <w:t>B</w:t>
      </w:r>
      <w:r w:rsidR="00465923" w:rsidRPr="00842A47">
        <w:rPr>
          <w:rFonts w:ascii="Garamond" w:hAnsi="Garamond"/>
          <w:sz w:val="24"/>
          <w:szCs w:val="24"/>
        </w:rPr>
        <w:t xml:space="preserve">yrosë, përgjegjës për pagesën e dëmshpërblimit, sipas rregullave të sistemit të kartonit jeshil; </w:t>
      </w:r>
    </w:p>
    <w:p w14:paraId="621E5CC3"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 xml:space="preserve">për pagesën e dëmeve të ndodhura jashtë territorit të Republikës së Shqipërisë, në një vend anëtar të sistemit të kartonit jeshil, në rastin kur dëmi është shkaktuar nga mjeti motorik i regjistruar në Shqipëri, i pajisur me karton jeshil fals për të cilin </w:t>
      </w:r>
      <w:r w:rsidRPr="00842A47">
        <w:rPr>
          <w:rFonts w:ascii="Garamond" w:hAnsi="Garamond"/>
          <w:sz w:val="24"/>
          <w:szCs w:val="24"/>
        </w:rPr>
        <w:t>B</w:t>
      </w:r>
      <w:r w:rsidR="00465923" w:rsidRPr="00842A47">
        <w:rPr>
          <w:rFonts w:ascii="Garamond" w:hAnsi="Garamond"/>
          <w:sz w:val="24"/>
          <w:szCs w:val="24"/>
        </w:rPr>
        <w:t xml:space="preserve">yroja është përgjegjëse, sipas rregullave të sistemit të kartonit jeshil; </w:t>
      </w:r>
    </w:p>
    <w:p w14:paraId="621E5CC4"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në rast të mbylljes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falimentimit të një anëtari të </w:t>
      </w:r>
      <w:r w:rsidRPr="00842A47">
        <w:rPr>
          <w:rFonts w:ascii="Garamond" w:hAnsi="Garamond"/>
          <w:sz w:val="24"/>
          <w:szCs w:val="24"/>
        </w:rPr>
        <w:t>B</w:t>
      </w:r>
      <w:r w:rsidR="00465923" w:rsidRPr="00842A47">
        <w:rPr>
          <w:rFonts w:ascii="Garamond" w:hAnsi="Garamond"/>
          <w:sz w:val="24"/>
          <w:szCs w:val="24"/>
        </w:rPr>
        <w:t xml:space="preserve">yrosë. </w:t>
      </w:r>
    </w:p>
    <w:p w14:paraId="621E5CC5"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 xml:space="preserve">Fondi i garancisë së kartonit jeshil nuk përfshihet në llogaritjen e fondit të garancisë së shoqërisë së sigurimit, sipas përcaktimeve të ligjit që rregullon veprimtarinë e sigurimit në Shqipëri. </w:t>
      </w:r>
    </w:p>
    <w:p w14:paraId="621E5CC6" w14:textId="77777777" w:rsidR="00465923" w:rsidRPr="00842A47" w:rsidRDefault="00465923" w:rsidP="00040B63">
      <w:pPr>
        <w:spacing w:after="0" w:line="240" w:lineRule="auto"/>
        <w:ind w:firstLine="284"/>
        <w:jc w:val="both"/>
        <w:rPr>
          <w:rFonts w:ascii="Garamond" w:hAnsi="Garamond"/>
          <w:sz w:val="24"/>
          <w:szCs w:val="24"/>
        </w:rPr>
      </w:pPr>
    </w:p>
    <w:p w14:paraId="621E5CC7" w14:textId="77777777" w:rsidR="00465923" w:rsidRPr="00842A47" w:rsidRDefault="00465923" w:rsidP="00040B63">
      <w:pPr>
        <w:pStyle w:val="Neninr"/>
      </w:pPr>
      <w:r w:rsidRPr="00842A47">
        <w:t>Neni 38</w:t>
      </w:r>
    </w:p>
    <w:p w14:paraId="621E5CC9" w14:textId="77777777" w:rsidR="00465923" w:rsidRPr="00842A47" w:rsidRDefault="00465923" w:rsidP="00040B63">
      <w:pPr>
        <w:pStyle w:val="Neninr"/>
        <w:rPr>
          <w:b/>
        </w:rPr>
      </w:pPr>
      <w:r w:rsidRPr="00842A47">
        <w:rPr>
          <w:b/>
        </w:rPr>
        <w:t>Administrimi i fondit të garancisë së kartonit jeshil</w:t>
      </w:r>
    </w:p>
    <w:p w14:paraId="621E5CCA" w14:textId="77777777" w:rsidR="00465923" w:rsidRPr="00842A47" w:rsidRDefault="00465923" w:rsidP="00040B63">
      <w:pPr>
        <w:spacing w:after="0" w:line="240" w:lineRule="auto"/>
        <w:ind w:firstLine="284"/>
        <w:jc w:val="both"/>
        <w:rPr>
          <w:rFonts w:ascii="Garamond" w:hAnsi="Garamond"/>
          <w:sz w:val="24"/>
          <w:szCs w:val="24"/>
        </w:rPr>
      </w:pPr>
    </w:p>
    <w:p w14:paraId="621E5CCB" w14:textId="3C4A341A"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40B63" w:rsidRPr="00842A47">
        <w:rPr>
          <w:rFonts w:ascii="Garamond" w:hAnsi="Garamond"/>
          <w:sz w:val="24"/>
          <w:szCs w:val="24"/>
        </w:rPr>
        <w:t xml:space="preserve"> </w:t>
      </w:r>
      <w:r w:rsidRPr="00842A47">
        <w:rPr>
          <w:rFonts w:ascii="Garamond" w:hAnsi="Garamond"/>
          <w:sz w:val="24"/>
          <w:szCs w:val="24"/>
        </w:rPr>
        <w:t xml:space="preserve">Byroja i paraqet për miratim Autoritetit rregulloren për administrimin e </w:t>
      </w:r>
      <w:r w:rsidR="007F784F" w:rsidRPr="00842A47">
        <w:rPr>
          <w:rFonts w:ascii="Garamond" w:hAnsi="Garamond"/>
          <w:sz w:val="24"/>
          <w:szCs w:val="24"/>
        </w:rPr>
        <w:t>f</w:t>
      </w:r>
      <w:r w:rsidRPr="00842A47">
        <w:rPr>
          <w:rFonts w:ascii="Garamond" w:hAnsi="Garamond"/>
          <w:sz w:val="24"/>
          <w:szCs w:val="24"/>
        </w:rPr>
        <w:t xml:space="preserve">ondit të garancisë së kartonit jeshil, si dhe rregullat për trajtimin e dëmeve të kartonit jeshil. </w:t>
      </w:r>
    </w:p>
    <w:p w14:paraId="621E5CCC" w14:textId="555C4E24"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040B63" w:rsidRPr="00842A47">
        <w:rPr>
          <w:rFonts w:ascii="Garamond" w:hAnsi="Garamond"/>
          <w:sz w:val="24"/>
          <w:szCs w:val="24"/>
        </w:rPr>
        <w:t xml:space="preserve"> </w:t>
      </w:r>
      <w:r w:rsidRPr="00842A47">
        <w:rPr>
          <w:rFonts w:ascii="Garamond" w:hAnsi="Garamond"/>
          <w:sz w:val="24"/>
          <w:szCs w:val="24"/>
        </w:rPr>
        <w:t xml:space="preserve">Byroja paraqet në Autoritet çdo muaj raportin për gjendjen e aktiveve në mbulim të fondit për pagesën e dëmeve të kartonit jeshil. </w:t>
      </w:r>
    </w:p>
    <w:p w14:paraId="621E5CCD" w14:textId="77777777" w:rsidR="00686F69" w:rsidRPr="00842A47" w:rsidRDefault="00686F69" w:rsidP="00040B63">
      <w:pPr>
        <w:spacing w:after="0" w:line="240" w:lineRule="auto"/>
        <w:ind w:firstLine="284"/>
        <w:jc w:val="both"/>
        <w:rPr>
          <w:rFonts w:ascii="Garamond" w:hAnsi="Garamond"/>
          <w:sz w:val="24"/>
          <w:szCs w:val="24"/>
        </w:rPr>
      </w:pPr>
    </w:p>
    <w:p w14:paraId="621E5CCF" w14:textId="77777777" w:rsidR="00465923" w:rsidRPr="00842A47" w:rsidRDefault="00465923" w:rsidP="00040B63">
      <w:pPr>
        <w:pStyle w:val="Neninr"/>
      </w:pPr>
      <w:r w:rsidRPr="00842A47">
        <w:t>Neni 39</w:t>
      </w:r>
    </w:p>
    <w:p w14:paraId="621E5CD1" w14:textId="77777777" w:rsidR="00465923" w:rsidRPr="00842A47" w:rsidRDefault="00465923" w:rsidP="00040B63">
      <w:pPr>
        <w:pStyle w:val="Neninr"/>
        <w:rPr>
          <w:b/>
        </w:rPr>
      </w:pPr>
      <w:r w:rsidRPr="00842A47">
        <w:rPr>
          <w:b/>
        </w:rPr>
        <w:t>Trajtimi i dëmeve të ndodhura jashtë territorit të Republikës së Shqipërisë</w:t>
      </w:r>
    </w:p>
    <w:p w14:paraId="621E5CD2" w14:textId="77777777" w:rsidR="00465923" w:rsidRPr="00842A47" w:rsidRDefault="00465923" w:rsidP="00040B63">
      <w:pPr>
        <w:spacing w:after="0" w:line="240" w:lineRule="auto"/>
        <w:ind w:firstLine="284"/>
        <w:jc w:val="both"/>
        <w:rPr>
          <w:rFonts w:ascii="Garamond" w:hAnsi="Garamond"/>
          <w:sz w:val="24"/>
          <w:szCs w:val="24"/>
        </w:rPr>
      </w:pPr>
    </w:p>
    <w:p w14:paraId="621E5CD3"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Byroja ndihmon palën e dëmtuar, shtetas ose me banim të përhershëm në Republikën e Shqipërisë, për trajtimin e kërkesës për kompensimin e dëmit të pësuar gjatë një aksidenti rrugor, i cili ka ndodhur në një vend anëtar të sistemit të kartonit jeshil.</w:t>
      </w:r>
    </w:p>
    <w:p w14:paraId="621E5CD4"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Pala e dëmtuar mund të bëjë një kërkesë, sipas pikës 1, të këtij neni, vetëm në rastet kur siguruesi përgjegjës ose përfaqësuesi i tij i dëmeve nuk kanë përmbushur detyrimet.</w:t>
      </w:r>
    </w:p>
    <w:p w14:paraId="621E5CD5" w14:textId="77777777" w:rsidR="00465923" w:rsidRPr="00842A47" w:rsidRDefault="007F784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T</w:t>
      </w:r>
      <w:r w:rsidR="00076655" w:rsidRPr="00842A47">
        <w:rPr>
          <w:rFonts w:ascii="Garamond" w:hAnsi="Garamond"/>
          <w:sz w:val="24"/>
          <w:szCs w:val="24"/>
        </w:rPr>
        <w:t>rajtimi i dëmeve, sipas pikës 1</w:t>
      </w:r>
      <w:r w:rsidR="00465923" w:rsidRPr="00842A47">
        <w:rPr>
          <w:rFonts w:ascii="Garamond" w:hAnsi="Garamond"/>
          <w:sz w:val="24"/>
          <w:szCs w:val="24"/>
        </w:rPr>
        <w:t xml:space="preserve"> të këtij neni, bëhet në përputhje me marrëveshjet ndërkombëtare shumëpalëshe. </w:t>
      </w:r>
    </w:p>
    <w:p w14:paraId="621E5CD6" w14:textId="77777777" w:rsidR="00465923" w:rsidRPr="00842A47" w:rsidRDefault="00465923" w:rsidP="00040B63">
      <w:pPr>
        <w:spacing w:after="0" w:line="240" w:lineRule="auto"/>
        <w:ind w:firstLine="284"/>
        <w:jc w:val="both"/>
        <w:rPr>
          <w:rFonts w:ascii="Garamond" w:hAnsi="Garamond"/>
          <w:sz w:val="24"/>
          <w:szCs w:val="24"/>
        </w:rPr>
      </w:pPr>
    </w:p>
    <w:p w14:paraId="621E5CD7" w14:textId="77777777" w:rsidR="00465923" w:rsidRPr="00842A47" w:rsidRDefault="00465923" w:rsidP="00040B63">
      <w:pPr>
        <w:pStyle w:val="Neninr"/>
      </w:pPr>
      <w:r w:rsidRPr="00842A47">
        <w:t>Neni 40</w:t>
      </w:r>
    </w:p>
    <w:p w14:paraId="621E5CD9" w14:textId="77777777" w:rsidR="00465923" w:rsidRPr="00842A47" w:rsidRDefault="00465923" w:rsidP="00040B63">
      <w:pPr>
        <w:pStyle w:val="Neninr"/>
        <w:rPr>
          <w:b/>
        </w:rPr>
      </w:pPr>
      <w:r w:rsidRPr="00842A47">
        <w:rPr>
          <w:b/>
        </w:rPr>
        <w:t>Kërkesa për dëmshpërblim</w:t>
      </w:r>
    </w:p>
    <w:p w14:paraId="621E5CDA" w14:textId="77777777" w:rsidR="00465923" w:rsidRPr="00842A47" w:rsidRDefault="00465923" w:rsidP="00040B63">
      <w:pPr>
        <w:spacing w:after="0" w:line="240" w:lineRule="auto"/>
        <w:ind w:firstLine="284"/>
        <w:jc w:val="both"/>
        <w:rPr>
          <w:rFonts w:ascii="Garamond" w:hAnsi="Garamond"/>
          <w:sz w:val="24"/>
          <w:szCs w:val="24"/>
        </w:rPr>
      </w:pPr>
    </w:p>
    <w:p w14:paraId="621E5CDB" w14:textId="77777777" w:rsidR="00465923" w:rsidRPr="00842A47" w:rsidRDefault="00686F69"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076655" w:rsidRPr="00842A47">
        <w:rPr>
          <w:rFonts w:ascii="Garamond" w:hAnsi="Garamond"/>
          <w:sz w:val="24"/>
          <w:szCs w:val="24"/>
        </w:rPr>
        <w:t xml:space="preserve"> </w:t>
      </w:r>
      <w:r w:rsidR="00465923" w:rsidRPr="00842A47">
        <w:rPr>
          <w:rFonts w:ascii="Garamond" w:hAnsi="Garamond"/>
          <w:sz w:val="24"/>
          <w:szCs w:val="24"/>
        </w:rPr>
        <w:t xml:space="preserve">Parashikimet e neneve 9, 10, 11, 12 dhe </w:t>
      </w:r>
      <w:r w:rsidR="00B31229" w:rsidRPr="00842A47">
        <w:rPr>
          <w:rFonts w:ascii="Garamond" w:hAnsi="Garamond"/>
          <w:sz w:val="24"/>
          <w:szCs w:val="24"/>
        </w:rPr>
        <w:t>13 të këtij ligji</w:t>
      </w:r>
      <w:r w:rsidR="00465923" w:rsidRPr="00842A47">
        <w:rPr>
          <w:rFonts w:ascii="Garamond" w:hAnsi="Garamond"/>
          <w:sz w:val="24"/>
          <w:szCs w:val="24"/>
        </w:rPr>
        <w:t xml:space="preserve"> zbatohen në të njëjtën mënyrë nga Byroja dhe shoqëritë e sigurimit për trajtimin e dëmeve, sipas pa</w:t>
      </w:r>
      <w:r w:rsidR="00B31229" w:rsidRPr="00842A47">
        <w:rPr>
          <w:rFonts w:ascii="Garamond" w:hAnsi="Garamond"/>
          <w:sz w:val="24"/>
          <w:szCs w:val="24"/>
        </w:rPr>
        <w:t>rashikimeve të neneve 41 dhe 43</w:t>
      </w:r>
      <w:r w:rsidR="00465923" w:rsidRPr="00842A47">
        <w:rPr>
          <w:rFonts w:ascii="Garamond" w:hAnsi="Garamond"/>
          <w:sz w:val="24"/>
          <w:szCs w:val="24"/>
        </w:rPr>
        <w:t xml:space="preserve"> të këtij ligji.</w:t>
      </w:r>
    </w:p>
    <w:p w14:paraId="621E5CDC" w14:textId="77777777" w:rsidR="00465923" w:rsidRPr="00842A47" w:rsidRDefault="00076655"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 xml:space="preserve">Për ndjekjen e procedurave, trajtimin e dëmeve, kryerjen e pagesave dhe ndjekjen e </w:t>
      </w:r>
      <w:proofErr w:type="spellStart"/>
      <w:r w:rsidR="00465923" w:rsidRPr="00842A47">
        <w:rPr>
          <w:rFonts w:ascii="Garamond" w:hAnsi="Garamond"/>
          <w:sz w:val="24"/>
          <w:szCs w:val="24"/>
        </w:rPr>
        <w:t>rimbursimeve</w:t>
      </w:r>
      <w:proofErr w:type="spellEnd"/>
      <w:r w:rsidR="00465923" w:rsidRPr="00842A47">
        <w:rPr>
          <w:rFonts w:ascii="Garamond" w:hAnsi="Garamond"/>
          <w:sz w:val="24"/>
          <w:szCs w:val="24"/>
        </w:rPr>
        <w:t xml:space="preserve"> nga fondi i kompensimit, Byroja mund të delegojë dhe autorizojë njërin prej anëtarëve të saj.</w:t>
      </w:r>
    </w:p>
    <w:p w14:paraId="621E5CDD" w14:textId="77777777" w:rsidR="00465923" w:rsidRPr="00842A47" w:rsidRDefault="00076655"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Shoqëritë e sigurimit krijojnë dhe mbajnë </w:t>
      </w:r>
      <w:proofErr w:type="spellStart"/>
      <w:r w:rsidR="00465923" w:rsidRPr="00842A47">
        <w:rPr>
          <w:rFonts w:ascii="Garamond" w:hAnsi="Garamond"/>
          <w:sz w:val="24"/>
          <w:szCs w:val="24"/>
        </w:rPr>
        <w:t>provigjone</w:t>
      </w:r>
      <w:proofErr w:type="spellEnd"/>
      <w:r w:rsidR="00465923" w:rsidRPr="00842A47">
        <w:rPr>
          <w:rFonts w:ascii="Garamond" w:hAnsi="Garamond"/>
          <w:sz w:val="24"/>
          <w:szCs w:val="24"/>
        </w:rPr>
        <w:t xml:space="preserve"> teknike të dëmeve për rastet e përcaktuara në nenet 41, pika 1, dhe 43, pika 1, të këtij ligji. </w:t>
      </w:r>
      <w:proofErr w:type="spellStart"/>
      <w:r w:rsidR="00465923" w:rsidRPr="00842A47">
        <w:rPr>
          <w:rFonts w:ascii="Garamond" w:hAnsi="Garamond"/>
          <w:sz w:val="24"/>
          <w:szCs w:val="24"/>
        </w:rPr>
        <w:t>Provigjonet</w:t>
      </w:r>
      <w:proofErr w:type="spellEnd"/>
      <w:r w:rsidR="00465923" w:rsidRPr="00842A47">
        <w:rPr>
          <w:rFonts w:ascii="Garamond" w:hAnsi="Garamond"/>
          <w:sz w:val="24"/>
          <w:szCs w:val="24"/>
        </w:rPr>
        <w:t xml:space="preserve"> teknike të dëmeve duhet të llogariten nga </w:t>
      </w:r>
      <w:proofErr w:type="spellStart"/>
      <w:r w:rsidR="00465923" w:rsidRPr="00842A47">
        <w:rPr>
          <w:rFonts w:ascii="Garamond" w:hAnsi="Garamond"/>
          <w:sz w:val="24"/>
          <w:szCs w:val="24"/>
        </w:rPr>
        <w:t>aktuari</w:t>
      </w:r>
      <w:proofErr w:type="spellEnd"/>
      <w:r w:rsidR="00465923" w:rsidRPr="00842A47">
        <w:rPr>
          <w:rFonts w:ascii="Garamond" w:hAnsi="Garamond"/>
          <w:sz w:val="24"/>
          <w:szCs w:val="24"/>
        </w:rPr>
        <w:t xml:space="preserve"> i autorizuar. </w:t>
      </w:r>
    </w:p>
    <w:p w14:paraId="621E5CDE" w14:textId="45596914" w:rsidR="00465923" w:rsidRPr="00842A47" w:rsidRDefault="00076655"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Bazat, metodat e llogaritjes, mënyrat e mbajtjes së </w:t>
      </w:r>
      <w:proofErr w:type="spellStart"/>
      <w:r w:rsidR="00465923" w:rsidRPr="00842A47">
        <w:rPr>
          <w:rFonts w:ascii="Garamond" w:hAnsi="Garamond"/>
          <w:sz w:val="24"/>
          <w:szCs w:val="24"/>
        </w:rPr>
        <w:t>provigjoneve</w:t>
      </w:r>
      <w:proofErr w:type="spellEnd"/>
      <w:r w:rsidR="00465923" w:rsidRPr="00842A47">
        <w:rPr>
          <w:rFonts w:ascii="Garamond" w:hAnsi="Garamond"/>
          <w:sz w:val="24"/>
          <w:szCs w:val="24"/>
        </w:rPr>
        <w:t xml:space="preserve"> teknike, si dhe raportimi i tyre bëhen në përputhje me ligjin</w:t>
      </w:r>
      <w:r w:rsidR="00842A47" w:rsidRPr="00842A47">
        <w:rPr>
          <w:rFonts w:ascii="Garamond" w:hAnsi="Garamond"/>
          <w:sz w:val="24"/>
          <w:szCs w:val="24"/>
        </w:rPr>
        <w:t xml:space="preserve"> </w:t>
      </w:r>
      <w:r w:rsidR="00465923" w:rsidRPr="00842A47">
        <w:rPr>
          <w:rFonts w:ascii="Garamond" w:hAnsi="Garamond"/>
          <w:sz w:val="24"/>
          <w:szCs w:val="24"/>
        </w:rPr>
        <w:t xml:space="preserve">që rregullon veprimtarinë e sigurimit dhe </w:t>
      </w:r>
      <w:proofErr w:type="spellStart"/>
      <w:r w:rsidR="00465923" w:rsidRPr="00842A47">
        <w:rPr>
          <w:rFonts w:ascii="Garamond" w:hAnsi="Garamond"/>
          <w:sz w:val="24"/>
          <w:szCs w:val="24"/>
        </w:rPr>
        <w:t>risigurimit</w:t>
      </w:r>
      <w:proofErr w:type="spellEnd"/>
      <w:r w:rsidR="00465923" w:rsidRPr="00842A47">
        <w:rPr>
          <w:rFonts w:ascii="Garamond" w:hAnsi="Garamond"/>
          <w:sz w:val="24"/>
          <w:szCs w:val="24"/>
        </w:rPr>
        <w:t>.</w:t>
      </w:r>
    </w:p>
    <w:p w14:paraId="621E5CDF" w14:textId="0552B32F"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5.</w:t>
      </w:r>
      <w:r w:rsidR="00040B63" w:rsidRPr="00842A47">
        <w:rPr>
          <w:rFonts w:ascii="Garamond" w:hAnsi="Garamond"/>
          <w:sz w:val="24"/>
          <w:szCs w:val="24"/>
        </w:rPr>
        <w:t xml:space="preserve"> </w:t>
      </w:r>
      <w:r w:rsidRPr="00842A47">
        <w:rPr>
          <w:rFonts w:ascii="Garamond" w:hAnsi="Garamond"/>
          <w:sz w:val="24"/>
          <w:szCs w:val="24"/>
        </w:rPr>
        <w:t xml:space="preserve">Pagesa e detyrimit kundrejt palës </w:t>
      </w:r>
      <w:r w:rsidR="00EC115F" w:rsidRPr="00842A47">
        <w:rPr>
          <w:rFonts w:ascii="Garamond" w:hAnsi="Garamond"/>
          <w:sz w:val="24"/>
          <w:szCs w:val="24"/>
        </w:rPr>
        <w:t>s</w:t>
      </w:r>
      <w:r w:rsidR="00F64303" w:rsidRPr="00842A47">
        <w:rPr>
          <w:rFonts w:ascii="Garamond" w:hAnsi="Garamond"/>
          <w:sz w:val="24"/>
          <w:szCs w:val="24"/>
        </w:rPr>
        <w:t>ë</w:t>
      </w:r>
      <w:r w:rsidR="00EC115F" w:rsidRPr="00842A47">
        <w:rPr>
          <w:rFonts w:ascii="Garamond" w:hAnsi="Garamond"/>
          <w:sz w:val="24"/>
          <w:szCs w:val="24"/>
        </w:rPr>
        <w:t xml:space="preserve"> </w:t>
      </w:r>
      <w:r w:rsidRPr="00842A47">
        <w:rPr>
          <w:rFonts w:ascii="Garamond" w:hAnsi="Garamond"/>
          <w:sz w:val="24"/>
          <w:szCs w:val="24"/>
        </w:rPr>
        <w:t xml:space="preserve">tretë të dëmtuar për dëmin e shkaktuar nga mjeti motorik i pasiguruar sipas rasteve të </w:t>
      </w:r>
      <w:r w:rsidR="00B31229" w:rsidRPr="00842A47">
        <w:rPr>
          <w:rFonts w:ascii="Garamond" w:hAnsi="Garamond"/>
          <w:sz w:val="24"/>
          <w:szCs w:val="24"/>
        </w:rPr>
        <w:t>parashikuara në nenet 41 dhe 43</w:t>
      </w:r>
      <w:r w:rsidRPr="00842A47">
        <w:rPr>
          <w:rFonts w:ascii="Garamond" w:hAnsi="Garamond"/>
          <w:sz w:val="24"/>
          <w:szCs w:val="24"/>
        </w:rPr>
        <w:t xml:space="preserve"> të këtij ligji, përbën titull ekzeku</w:t>
      </w:r>
      <w:r w:rsidR="00B31229" w:rsidRPr="00842A47">
        <w:rPr>
          <w:rFonts w:ascii="Garamond" w:hAnsi="Garamond"/>
          <w:sz w:val="24"/>
          <w:szCs w:val="24"/>
        </w:rPr>
        <w:t>tiv, në kuptim të shkronjës “e” të nenit 510</w:t>
      </w:r>
      <w:r w:rsidRPr="00842A47">
        <w:rPr>
          <w:rFonts w:ascii="Garamond" w:hAnsi="Garamond"/>
          <w:sz w:val="24"/>
          <w:szCs w:val="24"/>
        </w:rPr>
        <w:t xml:space="preserve"> të Kodit të </w:t>
      </w:r>
      <w:r w:rsidR="000D49D3" w:rsidRPr="00842A47">
        <w:rPr>
          <w:rFonts w:ascii="Garamond" w:hAnsi="Garamond"/>
          <w:sz w:val="24"/>
          <w:szCs w:val="24"/>
        </w:rPr>
        <w:t>Procedurës</w:t>
      </w:r>
      <w:r w:rsidRPr="00842A47">
        <w:rPr>
          <w:rFonts w:ascii="Garamond" w:hAnsi="Garamond"/>
          <w:sz w:val="24"/>
          <w:szCs w:val="24"/>
        </w:rPr>
        <w:t xml:space="preserve"> Civile, kundrejt personit përgjegjës që ka shkaktuar dëmin. </w:t>
      </w:r>
    </w:p>
    <w:p w14:paraId="621E5CE0" w14:textId="77777777" w:rsidR="00465923" w:rsidRPr="00842A47" w:rsidRDefault="00465923" w:rsidP="00040B63">
      <w:pPr>
        <w:spacing w:after="0" w:line="240" w:lineRule="auto"/>
        <w:ind w:firstLine="284"/>
        <w:jc w:val="both"/>
        <w:rPr>
          <w:rFonts w:ascii="Garamond" w:hAnsi="Garamond"/>
          <w:sz w:val="24"/>
          <w:szCs w:val="24"/>
        </w:rPr>
      </w:pPr>
    </w:p>
    <w:p w14:paraId="621E5CE2" w14:textId="77777777" w:rsidR="00465923" w:rsidRPr="00842A47" w:rsidRDefault="00465923" w:rsidP="00040B63">
      <w:pPr>
        <w:pStyle w:val="Neninr"/>
      </w:pPr>
      <w:r w:rsidRPr="00842A47">
        <w:t>Neni 41</w:t>
      </w:r>
    </w:p>
    <w:p w14:paraId="621E5CE4" w14:textId="77777777" w:rsidR="00465923" w:rsidRPr="00842A47" w:rsidRDefault="00465923" w:rsidP="00040B63">
      <w:pPr>
        <w:pStyle w:val="Neninr"/>
        <w:rPr>
          <w:b/>
        </w:rPr>
      </w:pPr>
      <w:r w:rsidRPr="00842A47">
        <w:rPr>
          <w:b/>
        </w:rPr>
        <w:t>Fondi i kompensimit</w:t>
      </w:r>
    </w:p>
    <w:p w14:paraId="621E5CE5" w14:textId="77777777" w:rsidR="00465923" w:rsidRPr="00842A47" w:rsidRDefault="00465923" w:rsidP="00040B63">
      <w:pPr>
        <w:spacing w:after="0" w:line="240" w:lineRule="auto"/>
        <w:ind w:firstLine="284"/>
        <w:jc w:val="both"/>
        <w:rPr>
          <w:rFonts w:ascii="Garamond" w:hAnsi="Garamond"/>
          <w:sz w:val="24"/>
          <w:szCs w:val="24"/>
        </w:rPr>
      </w:pPr>
    </w:p>
    <w:p w14:paraId="621E5CE6"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Fondi i kompensimit administrohet nga Byroja dhe ka për qëllim pagesën e dëmeve ndaj pronës dhe ndaj personit, të ndodhura në territ</w:t>
      </w:r>
      <w:r w:rsidR="00630A98" w:rsidRPr="00842A47">
        <w:rPr>
          <w:rFonts w:ascii="Garamond" w:hAnsi="Garamond"/>
          <w:sz w:val="24"/>
          <w:szCs w:val="24"/>
        </w:rPr>
        <w:t>orin e Republikës së Shqipërisë</w:t>
      </w:r>
      <w:r w:rsidR="00465923" w:rsidRPr="00842A47">
        <w:rPr>
          <w:rFonts w:ascii="Garamond" w:hAnsi="Garamond"/>
          <w:sz w:val="24"/>
          <w:szCs w:val="24"/>
        </w:rPr>
        <w:t xml:space="preserve"> për: </w:t>
      </w:r>
    </w:p>
    <w:p w14:paraId="621E5CE7"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dëmet e shkaktuara nga përdorimi i mjeteve motorike të pasiguruara dhe dëmet e shkaktuara nga përdorimi i mjeteve motorike të paidentifikuara, përjashtuar rastet për të cilat i dëmtua</w:t>
      </w:r>
      <w:r w:rsidR="00630A98" w:rsidRPr="00842A47">
        <w:rPr>
          <w:rFonts w:ascii="Garamond" w:hAnsi="Garamond"/>
          <w:sz w:val="24"/>
          <w:szCs w:val="24"/>
        </w:rPr>
        <w:t>ri dëmshpërblehet drejtpërdrejt</w:t>
      </w:r>
      <w:r w:rsidR="00465923" w:rsidRPr="00842A47">
        <w:rPr>
          <w:rFonts w:ascii="Garamond" w:hAnsi="Garamond"/>
          <w:sz w:val="24"/>
          <w:szCs w:val="24"/>
        </w:rPr>
        <w:t xml:space="preserve"> nga shoqëria e sigurimit, sipas paras</w:t>
      </w:r>
      <w:r w:rsidR="00630A98" w:rsidRPr="00842A47">
        <w:rPr>
          <w:rFonts w:ascii="Garamond" w:hAnsi="Garamond"/>
          <w:sz w:val="24"/>
          <w:szCs w:val="24"/>
        </w:rPr>
        <w:t>hikimeve të pikës 1 të nenit 43</w:t>
      </w:r>
      <w:r w:rsidR="00465923" w:rsidRPr="00842A47">
        <w:rPr>
          <w:rFonts w:ascii="Garamond" w:hAnsi="Garamond"/>
          <w:sz w:val="24"/>
          <w:szCs w:val="24"/>
        </w:rPr>
        <w:t xml:space="preserve"> të këtij ligji;</w:t>
      </w:r>
    </w:p>
    <w:p w14:paraId="621E5CE8"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pagesën e dëmshpërblimit ndaj pasagjerit në rastet kur pronari i një mjeti motorik në transportin publik nuk ka lidhur kontratë për sigurimin e pasagjerëve;</w:t>
      </w:r>
    </w:p>
    <w:p w14:paraId="621E5CE9"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rastet e likuidimit apo falimentimit të shoqërisë së sigurimit.</w:t>
      </w:r>
    </w:p>
    <w:p w14:paraId="621E5CEA"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Vlera minimale e fondit të kompensimit me qëllim pagesën e dëmeve nuk mund të jetë më e vogël se 150 000 000 (njëqind e pesëdhjetë milionë) le</w:t>
      </w:r>
      <w:r w:rsidR="00630A98" w:rsidRPr="00842A47">
        <w:rPr>
          <w:rFonts w:ascii="Garamond" w:hAnsi="Garamond"/>
          <w:sz w:val="24"/>
          <w:szCs w:val="24"/>
        </w:rPr>
        <w:t>kë. Kjo vlerë mbahet nga Byroja</w:t>
      </w:r>
      <w:r w:rsidR="00465923" w:rsidRPr="00842A47">
        <w:rPr>
          <w:rFonts w:ascii="Garamond" w:hAnsi="Garamond"/>
          <w:sz w:val="24"/>
          <w:szCs w:val="24"/>
        </w:rPr>
        <w:t xml:space="preserve"> si fond garancie në një llogari bankare qëllimore në njërën nga bankat e nivelit të dytë dhe/ose degët e bankave të huaja në territorin e Republikës së Shqipërisë dhe investohet vetëm në bono thesari dhe/ose depozita bankare, me afat </w:t>
      </w:r>
      <w:proofErr w:type="spellStart"/>
      <w:r w:rsidR="00465923" w:rsidRPr="00842A47">
        <w:rPr>
          <w:rFonts w:ascii="Garamond" w:hAnsi="Garamond"/>
          <w:sz w:val="24"/>
          <w:szCs w:val="24"/>
        </w:rPr>
        <w:t>maturimi</w:t>
      </w:r>
      <w:proofErr w:type="spellEnd"/>
      <w:r w:rsidR="00465923" w:rsidRPr="00842A47">
        <w:rPr>
          <w:rFonts w:ascii="Garamond" w:hAnsi="Garamond"/>
          <w:sz w:val="24"/>
          <w:szCs w:val="24"/>
        </w:rPr>
        <w:t xml:space="preserve"> jo më të vogël se 1 vit.</w:t>
      </w:r>
    </w:p>
    <w:p w14:paraId="621E5CEB"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Burimet e financimit të fondit të kompensimit do të jenë:</w:t>
      </w:r>
    </w:p>
    <w:p w14:paraId="621E5CEC"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kontributet e shoqërive të sigurimit;</w:t>
      </w:r>
    </w:p>
    <w:p w14:paraId="621E5CED"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kontributet shtesë të shoqërive të sigurimit, kur fondi i parashikuar rezulton të jetë i pamjaftueshëm për të kryer pagesat e dëmeve, objekt i fondit të kompensimit;</w:t>
      </w:r>
    </w:p>
    <w:p w14:paraId="621E5CEE"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gjobat e vëna pr</w:t>
      </w:r>
      <w:r w:rsidR="00B72A80" w:rsidRPr="00842A47">
        <w:rPr>
          <w:rFonts w:ascii="Garamond" w:hAnsi="Garamond"/>
          <w:sz w:val="24"/>
          <w:szCs w:val="24"/>
        </w:rPr>
        <w:t>onarit të mjetit të transportit</w:t>
      </w:r>
      <w:r w:rsidR="00465923" w:rsidRPr="00842A47">
        <w:rPr>
          <w:rFonts w:ascii="Garamond" w:hAnsi="Garamond"/>
          <w:sz w:val="24"/>
          <w:szCs w:val="24"/>
        </w:rPr>
        <w:t xml:space="preserve"> kur nuk ka lidhur kontratën e sigurimit të detyrueshëm, sipas parashikimeve të Kodit Rrugor;</w:t>
      </w:r>
    </w:p>
    <w:p w14:paraId="621E5CEF"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ç) të ardhurat nga investimet dhe të ardhurat e tjera të fondit të kompensimit;</w:t>
      </w:r>
    </w:p>
    <w:p w14:paraId="621E5CF0" w14:textId="0524FA43" w:rsidR="009921F8"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465923" w:rsidRPr="00842A47">
        <w:rPr>
          <w:rFonts w:ascii="Garamond" w:hAnsi="Garamond"/>
          <w:sz w:val="24"/>
          <w:szCs w:val="24"/>
        </w:rPr>
        <w:t>burime t</w:t>
      </w:r>
      <w:r w:rsidR="009921F8" w:rsidRPr="00842A47">
        <w:rPr>
          <w:rFonts w:ascii="Garamond" w:hAnsi="Garamond"/>
          <w:sz w:val="24"/>
          <w:szCs w:val="24"/>
        </w:rPr>
        <w:t>ë tjera në përputhje me ligjin.</w:t>
      </w:r>
    </w:p>
    <w:p w14:paraId="621E5CF1" w14:textId="77777777" w:rsidR="00465923" w:rsidRPr="00842A47" w:rsidRDefault="00B31229"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B72A80" w:rsidRPr="00842A47">
        <w:rPr>
          <w:rFonts w:ascii="Garamond" w:hAnsi="Garamond"/>
          <w:sz w:val="24"/>
          <w:szCs w:val="24"/>
        </w:rPr>
        <w:t>Autoriteti, me propozimin e B</w:t>
      </w:r>
      <w:r w:rsidR="00465923" w:rsidRPr="00842A47">
        <w:rPr>
          <w:rFonts w:ascii="Garamond" w:hAnsi="Garamond"/>
          <w:sz w:val="24"/>
          <w:szCs w:val="24"/>
        </w:rPr>
        <w:t>yrosë, vendos</w:t>
      </w:r>
      <w:r w:rsidR="009921F8" w:rsidRPr="00842A47">
        <w:rPr>
          <w:rFonts w:ascii="Garamond" w:hAnsi="Garamond"/>
          <w:sz w:val="24"/>
          <w:szCs w:val="24"/>
        </w:rPr>
        <w:t xml:space="preserve"> çdo vit shumën e kontributeve </w:t>
      </w:r>
      <w:r w:rsidR="00B72A80" w:rsidRPr="00842A47">
        <w:rPr>
          <w:rFonts w:ascii="Garamond" w:hAnsi="Garamond"/>
          <w:sz w:val="24"/>
          <w:szCs w:val="24"/>
        </w:rPr>
        <w:t>sipas pikës 3</w:t>
      </w:r>
      <w:r w:rsidR="001866D0" w:rsidRPr="00842A47">
        <w:rPr>
          <w:rFonts w:ascii="Garamond" w:hAnsi="Garamond"/>
          <w:sz w:val="24"/>
          <w:szCs w:val="24"/>
        </w:rPr>
        <w:t xml:space="preserve"> të këtij neni dhe afatin</w:t>
      </w:r>
      <w:r w:rsidR="00465923" w:rsidRPr="00842A47">
        <w:rPr>
          <w:rFonts w:ascii="Garamond" w:hAnsi="Garamond"/>
          <w:sz w:val="24"/>
          <w:szCs w:val="24"/>
        </w:rPr>
        <w:t xml:space="preserve"> brenda të cilit duhet </w:t>
      </w:r>
      <w:r w:rsidR="00B27EA7" w:rsidRPr="00842A47">
        <w:rPr>
          <w:rFonts w:ascii="Garamond" w:hAnsi="Garamond"/>
          <w:sz w:val="24"/>
          <w:szCs w:val="24"/>
        </w:rPr>
        <w:t>të bëhet derdhja e kontributit.</w:t>
      </w:r>
    </w:p>
    <w:p w14:paraId="621E5CF2" w14:textId="77777777" w:rsidR="00B27EA7" w:rsidRPr="00842A47" w:rsidRDefault="00B27EA7" w:rsidP="00040B63">
      <w:pPr>
        <w:spacing w:after="0" w:line="240" w:lineRule="auto"/>
        <w:ind w:firstLine="284"/>
        <w:jc w:val="both"/>
        <w:rPr>
          <w:rFonts w:ascii="Garamond" w:hAnsi="Garamond"/>
          <w:sz w:val="24"/>
          <w:szCs w:val="24"/>
        </w:rPr>
      </w:pPr>
    </w:p>
    <w:p w14:paraId="621E5CF3" w14:textId="77777777" w:rsidR="00465923" w:rsidRPr="00842A47" w:rsidRDefault="00465923" w:rsidP="00040B63">
      <w:pPr>
        <w:pStyle w:val="Neninr"/>
      </w:pPr>
      <w:r w:rsidRPr="00842A47">
        <w:t>Neni 42</w:t>
      </w:r>
    </w:p>
    <w:p w14:paraId="621E5CF5" w14:textId="77777777" w:rsidR="00465923" w:rsidRPr="00842A47" w:rsidRDefault="00465923" w:rsidP="00040B63">
      <w:pPr>
        <w:pStyle w:val="Neninr"/>
        <w:rPr>
          <w:b/>
        </w:rPr>
      </w:pPr>
      <w:r w:rsidRPr="00842A47">
        <w:rPr>
          <w:b/>
        </w:rPr>
        <w:t>Pagesa e kontributeve në Fondin e Kompensimit</w:t>
      </w:r>
    </w:p>
    <w:p w14:paraId="621E5CF6" w14:textId="77777777" w:rsidR="00465923" w:rsidRPr="00842A47" w:rsidRDefault="00465923" w:rsidP="00040B63">
      <w:pPr>
        <w:spacing w:after="0" w:line="240" w:lineRule="auto"/>
        <w:ind w:firstLine="284"/>
        <w:jc w:val="both"/>
        <w:rPr>
          <w:rFonts w:ascii="Garamond" w:hAnsi="Garamond"/>
          <w:sz w:val="24"/>
          <w:szCs w:val="24"/>
        </w:rPr>
      </w:pPr>
    </w:p>
    <w:p w14:paraId="621E5CF7" w14:textId="77777777" w:rsidR="00465923" w:rsidRPr="00842A47" w:rsidRDefault="001866D0"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Shoqëritë e sigurimit, të cilat ushtrojnë veprimtari në territorin e Republikës së Shqipërisë në sigurimin e detyrueshëm motorik janë të detyruara të kontribuojnë financiarisht çdo vit në fond</w:t>
      </w:r>
      <w:r w:rsidRPr="00842A47">
        <w:rPr>
          <w:rFonts w:ascii="Garamond" w:hAnsi="Garamond"/>
          <w:sz w:val="24"/>
          <w:szCs w:val="24"/>
        </w:rPr>
        <w:t>in e kompensimit sipas nenit 41</w:t>
      </w:r>
      <w:r w:rsidR="00465923" w:rsidRPr="00842A47">
        <w:rPr>
          <w:rFonts w:ascii="Garamond" w:hAnsi="Garamond"/>
          <w:sz w:val="24"/>
          <w:szCs w:val="24"/>
        </w:rPr>
        <w:t xml:space="preserve"> të këtij ligji, në përpjesëtim të drejtë me primet e shkruara bruto në sigurimin e detyrueshëm motorik të vitit paraardhës, përjashtuar kartonin jeshil. </w:t>
      </w:r>
    </w:p>
    <w:p w14:paraId="621E5CF8" w14:textId="18173418" w:rsidR="00465923" w:rsidRPr="00842A47" w:rsidRDefault="001866D0"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Autoriteti përcakton me rregullore mënyrën e llogaritjes së fondit të kompensimit, si dhe</w:t>
      </w:r>
      <w:r w:rsidR="00842A47" w:rsidRPr="00842A47">
        <w:rPr>
          <w:rFonts w:ascii="Garamond" w:hAnsi="Garamond"/>
          <w:sz w:val="24"/>
          <w:szCs w:val="24"/>
        </w:rPr>
        <w:t xml:space="preserve"> </w:t>
      </w:r>
      <w:r w:rsidR="00465923" w:rsidRPr="00842A47">
        <w:rPr>
          <w:rFonts w:ascii="Garamond" w:hAnsi="Garamond"/>
          <w:sz w:val="24"/>
          <w:szCs w:val="24"/>
        </w:rPr>
        <w:t>rastet e prekjes, ndërhyrjes dhe afatet e rivendosjes së vlerës minimale të fondit të kompe</w:t>
      </w:r>
      <w:r w:rsidRPr="00842A47">
        <w:rPr>
          <w:rFonts w:ascii="Garamond" w:hAnsi="Garamond"/>
          <w:sz w:val="24"/>
          <w:szCs w:val="24"/>
        </w:rPr>
        <w:t>nsimit të përcaktuar në pikën 2 të nenit 41</w:t>
      </w:r>
      <w:r w:rsidR="00465923" w:rsidRPr="00842A47">
        <w:rPr>
          <w:rFonts w:ascii="Garamond" w:hAnsi="Garamond"/>
          <w:sz w:val="24"/>
          <w:szCs w:val="24"/>
        </w:rPr>
        <w:t xml:space="preserve"> të këtij ligji. Shoqëritë e sigurimit janë të detyruara të paguajnë kontributet për financimin e fondit brenda 15 (pesëmbëdhjetë) ditëve</w:t>
      </w:r>
      <w:r w:rsidR="00315627" w:rsidRPr="00842A47">
        <w:rPr>
          <w:rFonts w:ascii="Garamond" w:hAnsi="Garamond"/>
          <w:sz w:val="24"/>
          <w:szCs w:val="24"/>
        </w:rPr>
        <w:t xml:space="preserve"> kalendarike</w:t>
      </w:r>
      <w:r w:rsidR="00465923" w:rsidRPr="00842A47">
        <w:rPr>
          <w:rFonts w:ascii="Garamond" w:hAnsi="Garamond"/>
          <w:sz w:val="24"/>
          <w:szCs w:val="24"/>
        </w:rPr>
        <w:t xml:space="preserve"> pas marrjes së njoftimit nga </w:t>
      </w:r>
      <w:r w:rsidRPr="00842A47">
        <w:rPr>
          <w:rFonts w:ascii="Garamond" w:hAnsi="Garamond"/>
          <w:sz w:val="24"/>
          <w:szCs w:val="24"/>
        </w:rPr>
        <w:t>B</w:t>
      </w:r>
      <w:r w:rsidR="00465923" w:rsidRPr="00842A47">
        <w:rPr>
          <w:rFonts w:ascii="Garamond" w:hAnsi="Garamond"/>
          <w:sz w:val="24"/>
          <w:szCs w:val="24"/>
        </w:rPr>
        <w:t>yroja. Në rast të mosrespektimit të këtij afati</w:t>
      </w:r>
      <w:r w:rsidRPr="00842A47">
        <w:rPr>
          <w:rFonts w:ascii="Garamond" w:hAnsi="Garamond"/>
          <w:sz w:val="24"/>
          <w:szCs w:val="24"/>
        </w:rPr>
        <w:t>,</w:t>
      </w:r>
      <w:r w:rsidR="00465923" w:rsidRPr="00842A47">
        <w:rPr>
          <w:rFonts w:ascii="Garamond" w:hAnsi="Garamond"/>
          <w:sz w:val="24"/>
          <w:szCs w:val="24"/>
        </w:rPr>
        <w:t xml:space="preserve"> do të aplikohet interesi i pagueshëm për çdo ditë </w:t>
      </w:r>
      <w:r w:rsidR="00315627" w:rsidRPr="00842A47">
        <w:rPr>
          <w:rFonts w:ascii="Garamond" w:hAnsi="Garamond"/>
          <w:sz w:val="24"/>
          <w:szCs w:val="24"/>
        </w:rPr>
        <w:t xml:space="preserve">kalendarike </w:t>
      </w:r>
      <w:r w:rsidR="00465923" w:rsidRPr="00842A47">
        <w:rPr>
          <w:rFonts w:ascii="Garamond" w:hAnsi="Garamond"/>
          <w:sz w:val="24"/>
          <w:szCs w:val="24"/>
        </w:rPr>
        <w:t xml:space="preserve">vonesë të barabartë me normat e interesit të bonove të thesarit me afat </w:t>
      </w:r>
      <w:proofErr w:type="spellStart"/>
      <w:r w:rsidR="00465923" w:rsidRPr="00842A47">
        <w:rPr>
          <w:rFonts w:ascii="Garamond" w:hAnsi="Garamond"/>
          <w:sz w:val="24"/>
          <w:szCs w:val="24"/>
        </w:rPr>
        <w:t>maturimi</w:t>
      </w:r>
      <w:proofErr w:type="spellEnd"/>
      <w:r w:rsidR="00465923" w:rsidRPr="00842A47">
        <w:rPr>
          <w:rFonts w:ascii="Garamond" w:hAnsi="Garamond"/>
          <w:sz w:val="24"/>
          <w:szCs w:val="24"/>
        </w:rPr>
        <w:t xml:space="preserve"> 1 (një) vit.</w:t>
      </w:r>
    </w:p>
    <w:p w14:paraId="621E5CF9" w14:textId="77777777" w:rsidR="00465923" w:rsidRPr="00842A47" w:rsidRDefault="001866D0"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Kontributet e fondit mbahen nga </w:t>
      </w:r>
      <w:r w:rsidRPr="00842A47">
        <w:rPr>
          <w:rFonts w:ascii="Garamond" w:hAnsi="Garamond"/>
          <w:sz w:val="24"/>
          <w:szCs w:val="24"/>
        </w:rPr>
        <w:t>B</w:t>
      </w:r>
      <w:r w:rsidR="00465923" w:rsidRPr="00842A47">
        <w:rPr>
          <w:rFonts w:ascii="Garamond" w:hAnsi="Garamond"/>
          <w:sz w:val="24"/>
          <w:szCs w:val="24"/>
        </w:rPr>
        <w:t xml:space="preserve">yroja në një nga bankat e nivelit të dytë në Republikën e Shqipërisë llogari qëllimore për fondin e kompensimit. Kjo llogari do të titullohet “Fondi i kompensimit” dhe do të shërbejë vetëm për pagesën e dëmeve të </w:t>
      </w:r>
      <w:r w:rsidR="00CA667C" w:rsidRPr="00842A47">
        <w:rPr>
          <w:rFonts w:ascii="Garamond" w:hAnsi="Garamond"/>
          <w:sz w:val="24"/>
          <w:szCs w:val="24"/>
        </w:rPr>
        <w:t>fondit të kompensimit</w:t>
      </w:r>
      <w:r w:rsidR="00465923" w:rsidRPr="00842A47">
        <w:rPr>
          <w:rFonts w:ascii="Garamond" w:hAnsi="Garamond"/>
          <w:sz w:val="24"/>
          <w:szCs w:val="24"/>
        </w:rPr>
        <w:t>.</w:t>
      </w:r>
    </w:p>
    <w:p w14:paraId="621E5CFA" w14:textId="77777777" w:rsidR="00465923" w:rsidRPr="00842A47" w:rsidRDefault="001866D0"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Byroja është e detyruar të njoftojë menjëherë Autoritetin nëse një shoqëri sigurimi vepron në kundërshtim me detyrimet </w:t>
      </w:r>
      <w:r w:rsidRPr="00842A47">
        <w:rPr>
          <w:rFonts w:ascii="Garamond" w:hAnsi="Garamond"/>
          <w:sz w:val="24"/>
          <w:szCs w:val="24"/>
        </w:rPr>
        <w:t>e parashikuara në pikat 1 dhe 2</w:t>
      </w:r>
      <w:r w:rsidR="00465923" w:rsidRPr="00842A47">
        <w:rPr>
          <w:rFonts w:ascii="Garamond" w:hAnsi="Garamond"/>
          <w:sz w:val="24"/>
          <w:szCs w:val="24"/>
        </w:rPr>
        <w:t xml:space="preserve"> të këtij neni.</w:t>
      </w:r>
    </w:p>
    <w:p w14:paraId="621E5CFB" w14:textId="77777777" w:rsidR="00465923" w:rsidRPr="00842A47" w:rsidRDefault="001866D0"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Institucionet që mbulojnë sigurimet e shëndetit, të pensionit dhe të paaftësisë, të cil</w:t>
      </w:r>
      <w:r w:rsidRPr="00842A47">
        <w:rPr>
          <w:rFonts w:ascii="Garamond" w:hAnsi="Garamond"/>
          <w:sz w:val="24"/>
          <w:szCs w:val="24"/>
        </w:rPr>
        <w:t>a</w:t>
      </w:r>
      <w:r w:rsidR="00465923" w:rsidRPr="00842A47">
        <w:rPr>
          <w:rFonts w:ascii="Garamond" w:hAnsi="Garamond"/>
          <w:sz w:val="24"/>
          <w:szCs w:val="24"/>
        </w:rPr>
        <w:t>t kanë kompensuar palën e dëmtuar, si pasojë e aksidentit të shkaktuar nga mjeti i</w:t>
      </w:r>
      <w:r w:rsidRPr="00842A47">
        <w:rPr>
          <w:rFonts w:ascii="Garamond" w:hAnsi="Garamond"/>
          <w:sz w:val="24"/>
          <w:szCs w:val="24"/>
        </w:rPr>
        <w:t xml:space="preserve"> pasiguruar, i paidentifikuar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shoqëria e falimentuar, nuk kanë të drejtë të kërkojnë </w:t>
      </w:r>
      <w:proofErr w:type="spellStart"/>
      <w:r w:rsidR="00465923" w:rsidRPr="00842A47">
        <w:rPr>
          <w:rFonts w:ascii="Garamond" w:hAnsi="Garamond"/>
          <w:sz w:val="24"/>
          <w:szCs w:val="24"/>
        </w:rPr>
        <w:t>rimbursim</w:t>
      </w:r>
      <w:proofErr w:type="spellEnd"/>
      <w:r w:rsidR="00465923" w:rsidRPr="00842A47">
        <w:rPr>
          <w:rFonts w:ascii="Garamond" w:hAnsi="Garamond"/>
          <w:sz w:val="24"/>
          <w:szCs w:val="24"/>
        </w:rPr>
        <w:t xml:space="preserve"> nga Fondi i Kompensimit.</w:t>
      </w:r>
    </w:p>
    <w:p w14:paraId="621E5CFC" w14:textId="77777777" w:rsidR="00517A4E" w:rsidRPr="00842A47" w:rsidRDefault="00517A4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Shoqëria e sigurimit nuk ka detyrimin për financimin e </w:t>
      </w:r>
      <w:r w:rsidR="00CA667C" w:rsidRPr="00842A47">
        <w:rPr>
          <w:rFonts w:ascii="Garamond" w:hAnsi="Garamond"/>
          <w:sz w:val="24"/>
          <w:szCs w:val="24"/>
        </w:rPr>
        <w:t xml:space="preserve">fondit të kompensimit </w:t>
      </w:r>
      <w:r w:rsidRPr="00842A47">
        <w:rPr>
          <w:rFonts w:ascii="Garamond" w:hAnsi="Garamond"/>
          <w:sz w:val="24"/>
          <w:szCs w:val="24"/>
        </w:rPr>
        <w:t>për pjesën e këtij fondi, që lidhet me detyrimet e lindura para fillimit të ushtrimit të veprimtarisë së saj.</w:t>
      </w:r>
    </w:p>
    <w:p w14:paraId="621E5CFD" w14:textId="77777777" w:rsidR="00465923" w:rsidRPr="00842A47" w:rsidRDefault="00465923" w:rsidP="00040B63">
      <w:pPr>
        <w:spacing w:after="0" w:line="240" w:lineRule="auto"/>
        <w:ind w:firstLine="284"/>
        <w:jc w:val="both"/>
        <w:rPr>
          <w:rFonts w:ascii="Garamond" w:hAnsi="Garamond"/>
          <w:sz w:val="24"/>
          <w:szCs w:val="24"/>
        </w:rPr>
      </w:pPr>
    </w:p>
    <w:p w14:paraId="621E5CFE" w14:textId="77777777" w:rsidR="00465923" w:rsidRPr="00842A47" w:rsidRDefault="00465923" w:rsidP="000F58CE">
      <w:pPr>
        <w:pStyle w:val="Neninr"/>
      </w:pPr>
      <w:r w:rsidRPr="00842A47">
        <w:t>Neni 43</w:t>
      </w:r>
    </w:p>
    <w:p w14:paraId="621E5D00" w14:textId="77777777" w:rsidR="00465923" w:rsidRPr="00842A47" w:rsidRDefault="00465923" w:rsidP="000F58CE">
      <w:pPr>
        <w:pStyle w:val="Neninr"/>
        <w:rPr>
          <w:b/>
        </w:rPr>
      </w:pPr>
      <w:r w:rsidRPr="00842A47">
        <w:rPr>
          <w:b/>
        </w:rPr>
        <w:t>Trajtimi dhe pagesa e drejtpërdrejtë nga shoqëria e sigurimit</w:t>
      </w:r>
    </w:p>
    <w:p w14:paraId="621E5D01" w14:textId="77777777" w:rsidR="00465923" w:rsidRPr="00842A47" w:rsidRDefault="00465923" w:rsidP="00040B63">
      <w:pPr>
        <w:spacing w:after="0" w:line="240" w:lineRule="auto"/>
        <w:ind w:firstLine="284"/>
        <w:jc w:val="both"/>
        <w:rPr>
          <w:rFonts w:ascii="Garamond" w:hAnsi="Garamond"/>
          <w:sz w:val="24"/>
          <w:szCs w:val="24"/>
        </w:rPr>
      </w:pPr>
    </w:p>
    <w:p w14:paraId="621E5D02"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Shoqëritë e sigurimit kryejnë funksionet e entit </w:t>
      </w:r>
      <w:proofErr w:type="spellStart"/>
      <w:r w:rsidR="00465923" w:rsidRPr="00842A47">
        <w:rPr>
          <w:rFonts w:ascii="Garamond" w:hAnsi="Garamond"/>
          <w:sz w:val="24"/>
          <w:szCs w:val="24"/>
        </w:rPr>
        <w:t>kompensues</w:t>
      </w:r>
      <w:proofErr w:type="spellEnd"/>
      <w:r w:rsidR="00465923" w:rsidRPr="00842A47">
        <w:rPr>
          <w:rFonts w:ascii="Garamond" w:hAnsi="Garamond"/>
          <w:sz w:val="24"/>
          <w:szCs w:val="24"/>
        </w:rPr>
        <w:t xml:space="preserve"> si sigurues i drejtpërdrejtë i palës së tretë të dëmtuar për trajtimin dhe pagesën e dëmeve ndaj pronës apo ndaj personit të ndodhura në territorin e Republikës së Shqipërisë për:</w:t>
      </w:r>
    </w:p>
    <w:p w14:paraId="621E5D03"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dëmet ndaj pronës dhe/ose personit që ndodhet në mjetin motorik të siguruar, shkaktuar nga mjeti motorik i pasiguruar</w:t>
      </w:r>
      <w:r w:rsidRPr="00842A47">
        <w:rPr>
          <w:rFonts w:ascii="Garamond" w:hAnsi="Garamond"/>
          <w:sz w:val="24"/>
          <w:szCs w:val="24"/>
        </w:rPr>
        <w:t>,</w:t>
      </w:r>
      <w:r w:rsidR="00465923" w:rsidRPr="00842A47">
        <w:rPr>
          <w:rFonts w:ascii="Garamond" w:hAnsi="Garamond"/>
          <w:sz w:val="24"/>
          <w:szCs w:val="24"/>
        </w:rPr>
        <w:t xml:space="preserve"> si dhe/ose personave q</w:t>
      </w:r>
      <w:r w:rsidRPr="00842A47">
        <w:rPr>
          <w:rFonts w:ascii="Garamond" w:hAnsi="Garamond"/>
          <w:sz w:val="24"/>
          <w:szCs w:val="24"/>
        </w:rPr>
        <w:t>ë</w:t>
      </w:r>
      <w:r w:rsidR="00465923" w:rsidRPr="00842A47">
        <w:rPr>
          <w:rFonts w:ascii="Garamond" w:hAnsi="Garamond"/>
          <w:sz w:val="24"/>
          <w:szCs w:val="24"/>
        </w:rPr>
        <w:t xml:space="preserve"> ndodhen në mjetin motorik të pasiguruar;</w:t>
      </w:r>
    </w:p>
    <w:p w14:paraId="621E5D04"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dëme ndaj personit që ndodhet në mjetin motorik të siguruar, shkaktuar nga mjeti motorik i paidentifikuar.</w:t>
      </w:r>
    </w:p>
    <w:p w14:paraId="621E5D05"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Përjashti</w:t>
      </w:r>
      <w:r w:rsidRPr="00842A47">
        <w:rPr>
          <w:rFonts w:ascii="Garamond" w:hAnsi="Garamond"/>
          <w:sz w:val="24"/>
          <w:szCs w:val="24"/>
        </w:rPr>
        <w:t>misht nga parashikimi i pikës 1</w:t>
      </w:r>
      <w:r w:rsidR="00465923" w:rsidRPr="00842A47">
        <w:rPr>
          <w:rFonts w:ascii="Garamond" w:hAnsi="Garamond"/>
          <w:sz w:val="24"/>
          <w:szCs w:val="24"/>
        </w:rPr>
        <w:t xml:space="preserve"> të këtij neni, dëmet ndaj pronës dhe/ose personit shkaktuar ndaj mjetit motorik autobus dhe mjetit që transporton lëndë të rrezikshme, trajtohen dhe paguhen nga Byroja Shqipt</w:t>
      </w:r>
      <w:r w:rsidRPr="00842A47">
        <w:rPr>
          <w:rFonts w:ascii="Garamond" w:hAnsi="Garamond"/>
          <w:sz w:val="24"/>
          <w:szCs w:val="24"/>
        </w:rPr>
        <w:t>are e Sigurimit sipas nenit 41</w:t>
      </w:r>
      <w:r w:rsidR="00465923" w:rsidRPr="00842A47">
        <w:rPr>
          <w:rFonts w:ascii="Garamond" w:hAnsi="Garamond"/>
          <w:sz w:val="24"/>
          <w:szCs w:val="24"/>
        </w:rPr>
        <w:t xml:space="preserve"> të këtij ligji.</w:t>
      </w:r>
    </w:p>
    <w:p w14:paraId="621E5D06" w14:textId="77777777" w:rsidR="00465923" w:rsidRPr="00842A47" w:rsidRDefault="00517A4E" w:rsidP="00040B63">
      <w:pPr>
        <w:spacing w:after="0" w:line="240" w:lineRule="auto"/>
        <w:ind w:firstLine="284"/>
        <w:jc w:val="both"/>
        <w:rPr>
          <w:rFonts w:ascii="Garamond" w:hAnsi="Garamond"/>
          <w:sz w:val="24"/>
          <w:szCs w:val="24"/>
        </w:rPr>
      </w:pPr>
      <w:r w:rsidRPr="00842A47">
        <w:rPr>
          <w:rFonts w:ascii="Garamond" w:hAnsi="Garamond"/>
          <w:sz w:val="24"/>
          <w:szCs w:val="24"/>
        </w:rPr>
        <w:t>3. Shoqëritë e sigurimit trajtojnë, paguaj</w:t>
      </w:r>
      <w:r w:rsidR="00891AA4" w:rsidRPr="00842A47">
        <w:rPr>
          <w:rFonts w:ascii="Garamond" w:hAnsi="Garamond"/>
          <w:sz w:val="24"/>
          <w:szCs w:val="24"/>
        </w:rPr>
        <w:t>n</w:t>
      </w:r>
      <w:r w:rsidRPr="00842A47">
        <w:rPr>
          <w:rFonts w:ascii="Garamond" w:hAnsi="Garamond"/>
          <w:sz w:val="24"/>
          <w:szCs w:val="24"/>
        </w:rPr>
        <w:t xml:space="preserve">ë dhe </w:t>
      </w:r>
      <w:proofErr w:type="spellStart"/>
      <w:r w:rsidRPr="00842A47">
        <w:rPr>
          <w:rFonts w:ascii="Garamond" w:hAnsi="Garamond"/>
          <w:sz w:val="24"/>
          <w:szCs w:val="24"/>
        </w:rPr>
        <w:t>rimbursojnë</w:t>
      </w:r>
      <w:proofErr w:type="spellEnd"/>
      <w:r w:rsidRPr="00842A47">
        <w:rPr>
          <w:rFonts w:ascii="Garamond" w:hAnsi="Garamond"/>
          <w:sz w:val="24"/>
          <w:szCs w:val="24"/>
        </w:rPr>
        <w:t xml:space="preserve"> dëmet e përcaktuara në pikën 1 të këtij neni sipas procedurave dhe afateve të parashikuara në nenet 10, 11 dhe 12 të këtij ligji.</w:t>
      </w:r>
    </w:p>
    <w:p w14:paraId="621E5D07" w14:textId="77777777" w:rsidR="00465923" w:rsidRPr="00842A47" w:rsidRDefault="00465923" w:rsidP="00040B63">
      <w:pPr>
        <w:spacing w:after="0" w:line="240" w:lineRule="auto"/>
        <w:ind w:firstLine="284"/>
        <w:jc w:val="both"/>
        <w:rPr>
          <w:rFonts w:ascii="Garamond" w:hAnsi="Garamond"/>
          <w:sz w:val="24"/>
          <w:szCs w:val="24"/>
        </w:rPr>
      </w:pPr>
    </w:p>
    <w:p w14:paraId="621E5D08" w14:textId="77777777" w:rsidR="00465923" w:rsidRPr="00842A47" w:rsidRDefault="00465923" w:rsidP="000F58CE">
      <w:pPr>
        <w:pStyle w:val="Neninr"/>
      </w:pPr>
      <w:r w:rsidRPr="00842A47">
        <w:t>Neni 44</w:t>
      </w:r>
    </w:p>
    <w:p w14:paraId="621E5D0A" w14:textId="77777777" w:rsidR="00465923" w:rsidRPr="00842A47" w:rsidRDefault="00465923" w:rsidP="000F58CE">
      <w:pPr>
        <w:pStyle w:val="Neninr"/>
        <w:rPr>
          <w:b/>
        </w:rPr>
      </w:pPr>
      <w:r w:rsidRPr="00842A47">
        <w:rPr>
          <w:b/>
        </w:rPr>
        <w:t>Dëmshpërblimi i dëmeve të shk</w:t>
      </w:r>
      <w:r w:rsidR="00B27EA7" w:rsidRPr="00842A47">
        <w:rPr>
          <w:b/>
        </w:rPr>
        <w:t xml:space="preserve">aktuara nga përdorimi </w:t>
      </w:r>
      <w:r w:rsidRPr="00842A47">
        <w:rPr>
          <w:b/>
        </w:rPr>
        <w:t>i një mjeti motorik të pasiguruar</w:t>
      </w:r>
    </w:p>
    <w:p w14:paraId="621E5D0B" w14:textId="77777777" w:rsidR="00465923" w:rsidRPr="00842A47" w:rsidRDefault="00465923" w:rsidP="00040B63">
      <w:pPr>
        <w:spacing w:after="0" w:line="240" w:lineRule="auto"/>
        <w:ind w:firstLine="284"/>
        <w:jc w:val="both"/>
        <w:rPr>
          <w:rFonts w:ascii="Garamond" w:hAnsi="Garamond"/>
          <w:sz w:val="24"/>
          <w:szCs w:val="24"/>
        </w:rPr>
      </w:pPr>
    </w:p>
    <w:p w14:paraId="621E5D0C"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Pala e dëmtuar së cilës i është shkaktuar dëmi brenda territorit të Republikës së Shqipërisë nga një mjet motorik, pronari i të cilit nuk është i mbuluar nga sigurimi i përgjegjësisë ndaj palës së tretë, ka të drej</w:t>
      </w:r>
      <w:r w:rsidRPr="00842A47">
        <w:rPr>
          <w:rFonts w:ascii="Garamond" w:hAnsi="Garamond"/>
          <w:sz w:val="24"/>
          <w:szCs w:val="24"/>
        </w:rPr>
        <w:t>të të kërkojë dëmshpërblim nga B</w:t>
      </w:r>
      <w:r w:rsidR="00465923" w:rsidRPr="00842A47">
        <w:rPr>
          <w:rFonts w:ascii="Garamond" w:hAnsi="Garamond"/>
          <w:sz w:val="24"/>
          <w:szCs w:val="24"/>
        </w:rPr>
        <w:t>yroja ose nga shoqëria e si</w:t>
      </w:r>
      <w:r w:rsidRPr="00842A47">
        <w:rPr>
          <w:rFonts w:ascii="Garamond" w:hAnsi="Garamond"/>
          <w:sz w:val="24"/>
          <w:szCs w:val="24"/>
        </w:rPr>
        <w:t>gurimit, sipas neneve 41 dhe 43</w:t>
      </w:r>
      <w:r w:rsidR="00465923" w:rsidRPr="00842A47">
        <w:rPr>
          <w:rFonts w:ascii="Garamond" w:hAnsi="Garamond"/>
          <w:sz w:val="24"/>
          <w:szCs w:val="24"/>
        </w:rPr>
        <w:t xml:space="preserve"> të këtij ligji.</w:t>
      </w:r>
    </w:p>
    <w:p w14:paraId="621E5D0D"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Në rast dëmesh dhe humbjesh, të shkaktuara n</w:t>
      </w:r>
      <w:r w:rsidRPr="00842A47">
        <w:rPr>
          <w:rFonts w:ascii="Garamond" w:hAnsi="Garamond"/>
          <w:sz w:val="24"/>
          <w:szCs w:val="24"/>
        </w:rPr>
        <w:t>ga mjete motorike sipas pikës 1</w:t>
      </w:r>
      <w:r w:rsidR="00465923" w:rsidRPr="00842A47">
        <w:rPr>
          <w:rFonts w:ascii="Garamond" w:hAnsi="Garamond"/>
          <w:sz w:val="24"/>
          <w:szCs w:val="24"/>
        </w:rPr>
        <w:t xml:space="preserve"> të këtij neni, Byroja ose shoqëria e sigurimit garanton kufijtë e përgjegjë</w:t>
      </w:r>
      <w:r w:rsidRPr="00842A47">
        <w:rPr>
          <w:rFonts w:ascii="Garamond" w:hAnsi="Garamond"/>
          <w:sz w:val="24"/>
          <w:szCs w:val="24"/>
        </w:rPr>
        <w:t>sisë, të përcaktuar në nenin 25</w:t>
      </w:r>
      <w:r w:rsidR="00465923" w:rsidRPr="00842A47">
        <w:rPr>
          <w:rFonts w:ascii="Garamond" w:hAnsi="Garamond"/>
          <w:sz w:val="24"/>
          <w:szCs w:val="24"/>
        </w:rPr>
        <w:t xml:space="preserve"> të këtij ligji.</w:t>
      </w:r>
    </w:p>
    <w:p w14:paraId="621E5D0E"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Byroja ose shoqëria e sigurimit ka të drejtë të </w:t>
      </w:r>
      <w:proofErr w:type="spellStart"/>
      <w:r w:rsidR="00465923" w:rsidRPr="00842A47">
        <w:rPr>
          <w:rFonts w:ascii="Garamond" w:hAnsi="Garamond"/>
          <w:sz w:val="24"/>
          <w:szCs w:val="24"/>
        </w:rPr>
        <w:t>rimbursojë</w:t>
      </w:r>
      <w:proofErr w:type="spellEnd"/>
      <w:r w:rsidR="00465923" w:rsidRPr="00842A47">
        <w:rPr>
          <w:rFonts w:ascii="Garamond" w:hAnsi="Garamond"/>
          <w:sz w:val="24"/>
          <w:szCs w:val="24"/>
        </w:rPr>
        <w:t xml:space="preserve"> nga personi përgjegjës shumën e paguar, shpenzimet dhe interesat. Në rast të një padie civile për dëmshpërblim</w:t>
      </w:r>
      <w:r w:rsidRPr="00842A47">
        <w:rPr>
          <w:rFonts w:ascii="Garamond" w:hAnsi="Garamond"/>
          <w:sz w:val="24"/>
          <w:szCs w:val="24"/>
        </w:rPr>
        <w:t>,</w:t>
      </w:r>
      <w:r w:rsidR="00465923" w:rsidRPr="00842A47">
        <w:rPr>
          <w:rFonts w:ascii="Garamond" w:hAnsi="Garamond"/>
          <w:sz w:val="24"/>
          <w:szCs w:val="24"/>
        </w:rPr>
        <w:t xml:space="preserve"> të ngritur nga pala e dëmtuar kundrejt </w:t>
      </w:r>
      <w:r w:rsidRPr="00842A47">
        <w:rPr>
          <w:rFonts w:ascii="Garamond" w:hAnsi="Garamond"/>
          <w:sz w:val="24"/>
          <w:szCs w:val="24"/>
        </w:rPr>
        <w:t>B</w:t>
      </w:r>
      <w:r w:rsidR="00465923" w:rsidRPr="00842A47">
        <w:rPr>
          <w:rFonts w:ascii="Garamond" w:hAnsi="Garamond"/>
          <w:sz w:val="24"/>
          <w:szCs w:val="24"/>
        </w:rPr>
        <w:t>yrosë ose shoqërisë së sigurimit, shkaktari i dëmit duhet të njoftohet për të marrë pjesë si palë në këtë proces civil.</w:t>
      </w:r>
    </w:p>
    <w:p w14:paraId="621E5D0F" w14:textId="77777777" w:rsidR="00465923" w:rsidRPr="00842A47" w:rsidRDefault="00465923" w:rsidP="00040B63">
      <w:pPr>
        <w:spacing w:after="0" w:line="240" w:lineRule="auto"/>
        <w:ind w:firstLine="284"/>
        <w:jc w:val="both"/>
        <w:rPr>
          <w:rFonts w:ascii="Garamond" w:hAnsi="Garamond"/>
          <w:sz w:val="24"/>
          <w:szCs w:val="24"/>
        </w:rPr>
      </w:pPr>
    </w:p>
    <w:p w14:paraId="621E5D10" w14:textId="77777777" w:rsidR="00465923" w:rsidRPr="00842A47" w:rsidRDefault="00465923" w:rsidP="000F58CE">
      <w:pPr>
        <w:pStyle w:val="Neninr"/>
      </w:pPr>
      <w:r w:rsidRPr="00842A47">
        <w:t>Neni 45</w:t>
      </w:r>
    </w:p>
    <w:p w14:paraId="621E5D12" w14:textId="77777777" w:rsidR="00465923" w:rsidRPr="00842A47" w:rsidRDefault="00465923" w:rsidP="000F58CE">
      <w:pPr>
        <w:pStyle w:val="Neninr"/>
        <w:rPr>
          <w:b/>
        </w:rPr>
      </w:pPr>
      <w:r w:rsidRPr="00842A47">
        <w:rPr>
          <w:b/>
        </w:rPr>
        <w:t>Dëmshpërblimi ndaj pasagjerit në transportin publik</w:t>
      </w:r>
    </w:p>
    <w:p w14:paraId="621E5D13" w14:textId="77777777" w:rsidR="00465923" w:rsidRPr="00842A47" w:rsidRDefault="00465923" w:rsidP="00040B63">
      <w:pPr>
        <w:spacing w:after="0" w:line="240" w:lineRule="auto"/>
        <w:ind w:firstLine="284"/>
        <w:jc w:val="both"/>
        <w:rPr>
          <w:rFonts w:ascii="Garamond" w:hAnsi="Garamond"/>
          <w:sz w:val="24"/>
          <w:szCs w:val="24"/>
        </w:rPr>
      </w:pPr>
    </w:p>
    <w:p w14:paraId="621E5D14"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Kur pronari i një mjeti motorik nuk ka lidhur kontratë për sigurimin e pasagjerëve në transportin publik, pasagjeri ose personi përfitues sipas mbulimit të kësaj kontrate, nëse kjo kontratë do të ishte lidhur, ka të drejtë të kërkojë pagesën e shumës së siguruar nga </w:t>
      </w:r>
      <w:r w:rsidR="00F64303" w:rsidRPr="00842A47">
        <w:rPr>
          <w:rFonts w:ascii="Garamond" w:hAnsi="Garamond"/>
          <w:sz w:val="24"/>
          <w:szCs w:val="24"/>
        </w:rPr>
        <w:t>f</w:t>
      </w:r>
      <w:r w:rsidR="00465923" w:rsidRPr="00842A47">
        <w:rPr>
          <w:rFonts w:ascii="Garamond" w:hAnsi="Garamond"/>
          <w:sz w:val="24"/>
          <w:szCs w:val="24"/>
        </w:rPr>
        <w:t xml:space="preserve">ondi i </w:t>
      </w:r>
      <w:r w:rsidR="00F64303" w:rsidRPr="00842A47">
        <w:rPr>
          <w:rFonts w:ascii="Garamond" w:hAnsi="Garamond"/>
          <w:sz w:val="24"/>
          <w:szCs w:val="24"/>
        </w:rPr>
        <w:t>k</w:t>
      </w:r>
      <w:r w:rsidR="00465923" w:rsidRPr="00842A47">
        <w:rPr>
          <w:rFonts w:ascii="Garamond" w:hAnsi="Garamond"/>
          <w:sz w:val="24"/>
          <w:szCs w:val="24"/>
        </w:rPr>
        <w:t>ompensimit.</w:t>
      </w:r>
    </w:p>
    <w:p w14:paraId="621E5D15" w14:textId="25BD64BF"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2.</w:t>
      </w:r>
      <w:r w:rsidR="00040B63" w:rsidRPr="00842A47">
        <w:rPr>
          <w:rFonts w:ascii="Garamond" w:hAnsi="Garamond"/>
          <w:sz w:val="24"/>
          <w:szCs w:val="24"/>
        </w:rPr>
        <w:t xml:space="preserve"> </w:t>
      </w:r>
      <w:r w:rsidRPr="00842A47">
        <w:rPr>
          <w:rFonts w:ascii="Garamond" w:hAnsi="Garamond"/>
          <w:sz w:val="24"/>
          <w:szCs w:val="24"/>
        </w:rPr>
        <w:t xml:space="preserve">Byroja ka të drejtë të kërkojë nga personi përgjegjës </w:t>
      </w:r>
      <w:proofErr w:type="spellStart"/>
      <w:r w:rsidRPr="00842A47">
        <w:rPr>
          <w:rFonts w:ascii="Garamond" w:hAnsi="Garamond"/>
          <w:sz w:val="24"/>
          <w:szCs w:val="24"/>
        </w:rPr>
        <w:t>rimbursimin</w:t>
      </w:r>
      <w:proofErr w:type="spellEnd"/>
      <w:r w:rsidRPr="00842A47">
        <w:rPr>
          <w:rFonts w:ascii="Garamond" w:hAnsi="Garamond"/>
          <w:sz w:val="24"/>
          <w:szCs w:val="24"/>
        </w:rPr>
        <w:t xml:space="preserve"> e shumës së paguar të shpenzimeve dhe të interesit të pagueshëm.</w:t>
      </w:r>
    </w:p>
    <w:p w14:paraId="621E5D16" w14:textId="77777777" w:rsidR="00465923" w:rsidRPr="00842A47" w:rsidRDefault="00465923" w:rsidP="00040B63">
      <w:pPr>
        <w:spacing w:after="0" w:line="240" w:lineRule="auto"/>
        <w:ind w:firstLine="284"/>
        <w:jc w:val="both"/>
        <w:rPr>
          <w:rFonts w:ascii="Garamond" w:hAnsi="Garamond"/>
          <w:sz w:val="24"/>
          <w:szCs w:val="24"/>
        </w:rPr>
      </w:pPr>
    </w:p>
    <w:p w14:paraId="621E5D17" w14:textId="77777777" w:rsidR="00465923" w:rsidRPr="00842A47" w:rsidRDefault="00465923" w:rsidP="000F58CE">
      <w:pPr>
        <w:pStyle w:val="Neninr"/>
      </w:pPr>
      <w:r w:rsidRPr="00842A47">
        <w:t>Neni 46</w:t>
      </w:r>
    </w:p>
    <w:p w14:paraId="621E5D1A" w14:textId="0CEA9DCC" w:rsidR="00465923" w:rsidRPr="00842A47" w:rsidRDefault="00465923" w:rsidP="000F58CE">
      <w:pPr>
        <w:pStyle w:val="Neninr"/>
        <w:rPr>
          <w:b/>
        </w:rPr>
      </w:pPr>
      <w:r w:rsidRPr="00842A47">
        <w:rPr>
          <w:b/>
        </w:rPr>
        <w:t>Dëmshpërblimi i dëm</w:t>
      </w:r>
      <w:r w:rsidR="00B27EA7" w:rsidRPr="00842A47">
        <w:rPr>
          <w:b/>
        </w:rPr>
        <w:t xml:space="preserve">eve të shkaktuara nga përdorimi </w:t>
      </w:r>
      <w:r w:rsidRPr="00842A47">
        <w:rPr>
          <w:b/>
        </w:rPr>
        <w:t>i mjeteve motorike të paidentifikuara</w:t>
      </w:r>
    </w:p>
    <w:p w14:paraId="621E5D1B" w14:textId="77777777" w:rsidR="00465923" w:rsidRPr="00842A47" w:rsidRDefault="00465923" w:rsidP="00040B63">
      <w:pPr>
        <w:spacing w:after="0" w:line="240" w:lineRule="auto"/>
        <w:ind w:firstLine="284"/>
        <w:jc w:val="both"/>
        <w:rPr>
          <w:rFonts w:ascii="Garamond" w:hAnsi="Garamond"/>
          <w:sz w:val="24"/>
          <w:szCs w:val="24"/>
        </w:rPr>
      </w:pPr>
    </w:p>
    <w:p w14:paraId="621E5D1C"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Pala e dëmtuar drejto</w:t>
      </w:r>
      <w:r w:rsidRPr="00842A47">
        <w:rPr>
          <w:rFonts w:ascii="Garamond" w:hAnsi="Garamond"/>
          <w:sz w:val="24"/>
          <w:szCs w:val="24"/>
        </w:rPr>
        <w:t>n kërkesën për dëmshpërblim te B</w:t>
      </w:r>
      <w:r w:rsidR="00465923" w:rsidRPr="00842A47">
        <w:rPr>
          <w:rFonts w:ascii="Garamond" w:hAnsi="Garamond"/>
          <w:sz w:val="24"/>
          <w:szCs w:val="24"/>
        </w:rPr>
        <w:t>yroja ose shoqëria e sigurimit për dëme të shkaktuara nga përdorimi i mjeteve motorike të paidentifikuara.</w:t>
      </w:r>
    </w:p>
    <w:p w14:paraId="621E5D1D"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Pala e dëmtuar ka të drejtë të dëmshpërblehet për dëmet ndaj personit, që vijnë si rezultat</w:t>
      </w:r>
      <w:r w:rsidRPr="00842A47">
        <w:rPr>
          <w:rFonts w:ascii="Garamond" w:hAnsi="Garamond"/>
          <w:sz w:val="24"/>
          <w:szCs w:val="24"/>
        </w:rPr>
        <w:t xml:space="preserve"> i vdekjes, dëmtimeve trupore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përkeqësimit të shëndetit, deri në </w:t>
      </w:r>
      <w:r w:rsidRPr="00842A47">
        <w:rPr>
          <w:rFonts w:ascii="Garamond" w:hAnsi="Garamond"/>
          <w:sz w:val="24"/>
          <w:szCs w:val="24"/>
        </w:rPr>
        <w:t>shumën e përcaktuar në nenin 25</w:t>
      </w:r>
      <w:r w:rsidR="00465923" w:rsidRPr="00842A47">
        <w:rPr>
          <w:rFonts w:ascii="Garamond" w:hAnsi="Garamond"/>
          <w:sz w:val="24"/>
          <w:szCs w:val="24"/>
        </w:rPr>
        <w:t xml:space="preserve"> të këtij ligji. </w:t>
      </w:r>
    </w:p>
    <w:p w14:paraId="621E5D1E"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Pala e dëmtuar ka të drejtë të kërkojë dëmshpërblim për dëmet ndaj pronës, që kalon vlerën 25 000 (njëzet e pesë mijë) lekë, deri në s</w:t>
      </w:r>
      <w:r w:rsidRPr="00842A47">
        <w:rPr>
          <w:rFonts w:ascii="Garamond" w:hAnsi="Garamond"/>
          <w:sz w:val="24"/>
          <w:szCs w:val="24"/>
        </w:rPr>
        <w:t xml:space="preserve">humën e përcaktuar në nenin 25 </w:t>
      </w:r>
      <w:r w:rsidR="00465923" w:rsidRPr="00842A47">
        <w:rPr>
          <w:rFonts w:ascii="Garamond" w:hAnsi="Garamond"/>
          <w:sz w:val="24"/>
          <w:szCs w:val="24"/>
        </w:rPr>
        <w:t xml:space="preserve">të këtij ligji, duke përjashtuar dëmin shkaktuar mjetit motorik. Pala e dëmtuar ka të drejtë </w:t>
      </w:r>
      <w:r w:rsidRPr="00842A47">
        <w:rPr>
          <w:rFonts w:ascii="Garamond" w:hAnsi="Garamond"/>
          <w:sz w:val="24"/>
          <w:szCs w:val="24"/>
        </w:rPr>
        <w:t>të dëmshpërblehet për këto dëme pas pagesës nga ana e B</w:t>
      </w:r>
      <w:r w:rsidR="00465923" w:rsidRPr="00842A47">
        <w:rPr>
          <w:rFonts w:ascii="Garamond" w:hAnsi="Garamond"/>
          <w:sz w:val="24"/>
          <w:szCs w:val="24"/>
        </w:rPr>
        <w:t>yrosë ose shoqërisë për dëmet ndaj personit nga aksidente me pasojë vdekjen, dëmtimet trupore apo përkeqësimin e shëndetit.</w:t>
      </w:r>
    </w:p>
    <w:p w14:paraId="621E5D1F"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Në rast të identifikimit të mëvonshëm të mjetit motorik, shkaktar të aksidentit apo të shoqë</w:t>
      </w:r>
      <w:r w:rsidRPr="00842A47">
        <w:rPr>
          <w:rFonts w:ascii="Garamond" w:hAnsi="Garamond"/>
          <w:sz w:val="24"/>
          <w:szCs w:val="24"/>
        </w:rPr>
        <w:t>risë përgjegjëse të sigurimit, B</w:t>
      </w:r>
      <w:r w:rsidR="00465923" w:rsidRPr="00842A47">
        <w:rPr>
          <w:rFonts w:ascii="Garamond" w:hAnsi="Garamond"/>
          <w:sz w:val="24"/>
          <w:szCs w:val="24"/>
        </w:rPr>
        <w:t xml:space="preserve">yroja ose shoqëria e sigurimit ka të drejtë të </w:t>
      </w:r>
      <w:proofErr w:type="spellStart"/>
      <w:r w:rsidR="00465923" w:rsidRPr="00842A47">
        <w:rPr>
          <w:rFonts w:ascii="Garamond" w:hAnsi="Garamond"/>
          <w:sz w:val="24"/>
          <w:szCs w:val="24"/>
        </w:rPr>
        <w:t>rimbursohet</w:t>
      </w:r>
      <w:proofErr w:type="spellEnd"/>
      <w:r w:rsidR="00465923" w:rsidRPr="00842A47">
        <w:rPr>
          <w:rFonts w:ascii="Garamond" w:hAnsi="Garamond"/>
          <w:sz w:val="24"/>
          <w:szCs w:val="24"/>
        </w:rPr>
        <w:t xml:space="preserve"> nga personi përgjegjës ose s</w:t>
      </w:r>
      <w:r w:rsidRPr="00842A47">
        <w:rPr>
          <w:rFonts w:ascii="Garamond" w:hAnsi="Garamond"/>
          <w:sz w:val="24"/>
          <w:szCs w:val="24"/>
        </w:rPr>
        <w:t>hoqëria e sigurimit përgjegjëse</w:t>
      </w:r>
      <w:r w:rsidR="00465923" w:rsidRPr="00842A47">
        <w:rPr>
          <w:rFonts w:ascii="Garamond" w:hAnsi="Garamond"/>
          <w:sz w:val="24"/>
          <w:szCs w:val="24"/>
        </w:rPr>
        <w:t xml:space="preserve"> deri në shumën e paguar për dëmet, shpenzimet dhe interesat.</w:t>
      </w:r>
    </w:p>
    <w:p w14:paraId="621E5D20"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5. Parashikimet e pikave 1, 2 e 3 të këtij neni</w:t>
      </w:r>
      <w:r w:rsidR="00465923" w:rsidRPr="00842A47">
        <w:rPr>
          <w:rFonts w:ascii="Garamond" w:hAnsi="Garamond"/>
          <w:sz w:val="24"/>
          <w:szCs w:val="24"/>
        </w:rPr>
        <w:t xml:space="preserve"> zbatohen edhe në rastin kur mjeti motorik rezulton i përvetësuar në mënyrë të kundërligjshme në çastin e aksidentit. </w:t>
      </w:r>
    </w:p>
    <w:p w14:paraId="621E5D21" w14:textId="77777777" w:rsidR="00465923" w:rsidRPr="00842A47" w:rsidRDefault="00465923" w:rsidP="00040B63">
      <w:pPr>
        <w:spacing w:after="0" w:line="240" w:lineRule="auto"/>
        <w:ind w:firstLine="284"/>
        <w:jc w:val="both"/>
        <w:rPr>
          <w:rFonts w:ascii="Garamond" w:hAnsi="Garamond"/>
          <w:sz w:val="24"/>
          <w:szCs w:val="24"/>
        </w:rPr>
      </w:pPr>
    </w:p>
    <w:p w14:paraId="621E5D22" w14:textId="77777777" w:rsidR="00465923" w:rsidRPr="00842A47" w:rsidRDefault="00465923" w:rsidP="000F58CE">
      <w:pPr>
        <w:pStyle w:val="Neninr"/>
      </w:pPr>
      <w:r w:rsidRPr="00842A47">
        <w:t>Neni 47</w:t>
      </w:r>
    </w:p>
    <w:p w14:paraId="621E5D24" w14:textId="77777777" w:rsidR="00465923" w:rsidRPr="00842A47" w:rsidRDefault="00465923" w:rsidP="000F58CE">
      <w:pPr>
        <w:pStyle w:val="Neninr"/>
        <w:rPr>
          <w:b/>
        </w:rPr>
      </w:pPr>
      <w:r w:rsidRPr="00842A47">
        <w:rPr>
          <w:b/>
        </w:rPr>
        <w:t xml:space="preserve">Dëmshpërblimi </w:t>
      </w:r>
      <w:r w:rsidR="00891AA4" w:rsidRPr="00842A47">
        <w:rPr>
          <w:b/>
        </w:rPr>
        <w:t xml:space="preserve">i dëmit në rast të likuidimit </w:t>
      </w:r>
      <w:r w:rsidRPr="00842A47">
        <w:rPr>
          <w:b/>
        </w:rPr>
        <w:t>o</w:t>
      </w:r>
      <w:r w:rsidR="00891AA4" w:rsidRPr="00842A47">
        <w:rPr>
          <w:b/>
        </w:rPr>
        <w:t>se</w:t>
      </w:r>
      <w:r w:rsidRPr="00842A47">
        <w:rPr>
          <w:b/>
        </w:rPr>
        <w:t xml:space="preserve"> falimentim</w:t>
      </w:r>
      <w:r w:rsidR="002E4A39" w:rsidRPr="00842A47">
        <w:rPr>
          <w:b/>
        </w:rPr>
        <w:t xml:space="preserve">it </w:t>
      </w:r>
      <w:r w:rsidRPr="00842A47">
        <w:rPr>
          <w:b/>
        </w:rPr>
        <w:t>të shoqërisë së sigurimit</w:t>
      </w:r>
    </w:p>
    <w:p w14:paraId="621E5D25" w14:textId="77777777" w:rsidR="00465923" w:rsidRPr="00842A47" w:rsidRDefault="00465923" w:rsidP="00040B63">
      <w:pPr>
        <w:spacing w:after="0" w:line="240" w:lineRule="auto"/>
        <w:ind w:firstLine="284"/>
        <w:jc w:val="both"/>
        <w:rPr>
          <w:rFonts w:ascii="Garamond" w:hAnsi="Garamond"/>
          <w:sz w:val="24"/>
          <w:szCs w:val="24"/>
        </w:rPr>
      </w:pPr>
    </w:p>
    <w:p w14:paraId="621E5D26"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Në rast se shoqëria e sigurimit e licencuar për të ushtruar veprimta</w:t>
      </w:r>
      <w:r w:rsidRPr="00842A47">
        <w:rPr>
          <w:rFonts w:ascii="Garamond" w:hAnsi="Garamond"/>
          <w:sz w:val="24"/>
          <w:szCs w:val="24"/>
        </w:rPr>
        <w:t xml:space="preserve">ri sipas shkronjave “a” dhe “b” të pikës 1 të nenit 2 </w:t>
      </w:r>
      <w:r w:rsidR="00465923" w:rsidRPr="00842A47">
        <w:rPr>
          <w:rFonts w:ascii="Garamond" w:hAnsi="Garamond"/>
          <w:sz w:val="24"/>
          <w:szCs w:val="24"/>
        </w:rPr>
        <w:t>ndërpret veprimtarinë, pala e dëmtuar ka të drejtë të paraqes</w:t>
      </w:r>
      <w:r w:rsidRPr="00842A47">
        <w:rPr>
          <w:rFonts w:ascii="Garamond" w:hAnsi="Garamond"/>
          <w:sz w:val="24"/>
          <w:szCs w:val="24"/>
        </w:rPr>
        <w:t>ë kërkesën për dëmshpërblim te B</w:t>
      </w:r>
      <w:r w:rsidR="00465923" w:rsidRPr="00842A47">
        <w:rPr>
          <w:rFonts w:ascii="Garamond" w:hAnsi="Garamond"/>
          <w:sz w:val="24"/>
          <w:szCs w:val="24"/>
        </w:rPr>
        <w:t>yroja.</w:t>
      </w:r>
    </w:p>
    <w:p w14:paraId="621E5D27"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Pala e dëmtuar ka të drejtën e dëmshpërblimit deri në s</w:t>
      </w:r>
      <w:r w:rsidRPr="00842A47">
        <w:rPr>
          <w:rFonts w:ascii="Garamond" w:hAnsi="Garamond"/>
          <w:sz w:val="24"/>
          <w:szCs w:val="24"/>
        </w:rPr>
        <w:t>humat e përcaktuara në nenin 25</w:t>
      </w:r>
      <w:r w:rsidR="00465923" w:rsidRPr="00842A47">
        <w:rPr>
          <w:rFonts w:ascii="Garamond" w:hAnsi="Garamond"/>
          <w:sz w:val="24"/>
          <w:szCs w:val="24"/>
        </w:rPr>
        <w:t xml:space="preserve"> të këtij ligji.</w:t>
      </w:r>
    </w:p>
    <w:p w14:paraId="621E5D28"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Në rast të pagesës së dëmeve gjatë kryerjes së procedurave të likuidimit/falimenti</w:t>
      </w:r>
      <w:r w:rsidR="002439BE" w:rsidRPr="00842A47">
        <w:rPr>
          <w:rFonts w:ascii="Garamond" w:hAnsi="Garamond"/>
          <w:sz w:val="24"/>
          <w:szCs w:val="24"/>
        </w:rPr>
        <w:t>mit të shoqërisë së sigurimit, B</w:t>
      </w:r>
      <w:r w:rsidR="00465923" w:rsidRPr="00842A47">
        <w:rPr>
          <w:rFonts w:ascii="Garamond" w:hAnsi="Garamond"/>
          <w:sz w:val="24"/>
          <w:szCs w:val="24"/>
        </w:rPr>
        <w:t xml:space="preserve">yroja ka të drejtë të </w:t>
      </w:r>
      <w:proofErr w:type="spellStart"/>
      <w:r w:rsidR="00465923" w:rsidRPr="00842A47">
        <w:rPr>
          <w:rFonts w:ascii="Garamond" w:hAnsi="Garamond"/>
          <w:sz w:val="24"/>
          <w:szCs w:val="24"/>
        </w:rPr>
        <w:t>rimbursohet</w:t>
      </w:r>
      <w:proofErr w:type="spellEnd"/>
      <w:r w:rsidR="00465923" w:rsidRPr="00842A47">
        <w:rPr>
          <w:rFonts w:ascii="Garamond" w:hAnsi="Garamond"/>
          <w:sz w:val="24"/>
          <w:szCs w:val="24"/>
        </w:rPr>
        <w:t xml:space="preserve"> nga shoqëria e sigurimit që është nën procedurat ligjore për masën e dëmeve të paguara, shpenzimet dhe interesin e pagueshëm. Për sa kohë zhvillohen procedurat e </w:t>
      </w:r>
      <w:r w:rsidR="002439BE" w:rsidRPr="00842A47">
        <w:rPr>
          <w:rFonts w:ascii="Garamond" w:hAnsi="Garamond"/>
          <w:sz w:val="24"/>
          <w:szCs w:val="24"/>
        </w:rPr>
        <w:t>likuidimit/falimentimit, B</w:t>
      </w:r>
      <w:r w:rsidR="00465923" w:rsidRPr="00842A47">
        <w:rPr>
          <w:rFonts w:ascii="Garamond" w:hAnsi="Garamond"/>
          <w:sz w:val="24"/>
          <w:szCs w:val="24"/>
        </w:rPr>
        <w:t xml:space="preserve">yrosë i lind e drejta e kompensimit për të gjitha shumat nga gjendja e shoqërisë së sigurimit. </w:t>
      </w:r>
    </w:p>
    <w:p w14:paraId="621E5D29" w14:textId="77777777" w:rsidR="00465923" w:rsidRPr="00842A47" w:rsidRDefault="00465923" w:rsidP="00040B63">
      <w:pPr>
        <w:spacing w:after="0" w:line="240" w:lineRule="auto"/>
        <w:ind w:firstLine="284"/>
        <w:jc w:val="both"/>
        <w:rPr>
          <w:rFonts w:ascii="Garamond" w:hAnsi="Garamond"/>
          <w:sz w:val="24"/>
          <w:szCs w:val="24"/>
        </w:rPr>
      </w:pPr>
    </w:p>
    <w:p w14:paraId="621E5D2A" w14:textId="77777777" w:rsidR="00465923" w:rsidRPr="00842A47" w:rsidRDefault="00465923" w:rsidP="000F58CE">
      <w:pPr>
        <w:pStyle w:val="Neninr"/>
      </w:pPr>
      <w:r w:rsidRPr="00842A47">
        <w:t>Neni 48</w:t>
      </w:r>
    </w:p>
    <w:p w14:paraId="621E5D2C" w14:textId="77777777" w:rsidR="00465923" w:rsidRPr="00842A47" w:rsidRDefault="00465923" w:rsidP="000F58CE">
      <w:pPr>
        <w:pStyle w:val="Neninr"/>
        <w:rPr>
          <w:b/>
        </w:rPr>
      </w:pPr>
      <w:r w:rsidRPr="00842A47">
        <w:rPr>
          <w:b/>
        </w:rPr>
        <w:t>Administrimi i fondit të kompensimit</w:t>
      </w:r>
    </w:p>
    <w:p w14:paraId="621E5D2D" w14:textId="77777777" w:rsidR="00465923" w:rsidRPr="00842A47" w:rsidRDefault="00465923" w:rsidP="00040B63">
      <w:pPr>
        <w:spacing w:after="0" w:line="240" w:lineRule="auto"/>
        <w:ind w:firstLine="284"/>
        <w:jc w:val="both"/>
        <w:rPr>
          <w:rFonts w:ascii="Garamond" w:hAnsi="Garamond"/>
          <w:sz w:val="24"/>
          <w:szCs w:val="24"/>
        </w:rPr>
      </w:pPr>
    </w:p>
    <w:p w14:paraId="621E5D2E" w14:textId="77777777" w:rsidR="00465923" w:rsidRPr="00842A47" w:rsidRDefault="00891AA4"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5D0C56" w:rsidRPr="00842A47">
        <w:rPr>
          <w:rFonts w:ascii="Garamond" w:hAnsi="Garamond"/>
          <w:sz w:val="24"/>
          <w:szCs w:val="24"/>
        </w:rPr>
        <w:t xml:space="preserve"> </w:t>
      </w:r>
      <w:r w:rsidR="00465923" w:rsidRPr="00842A47">
        <w:rPr>
          <w:rFonts w:ascii="Garamond" w:hAnsi="Garamond"/>
          <w:sz w:val="24"/>
          <w:szCs w:val="24"/>
        </w:rPr>
        <w:t>Byroja i paraqet për miratim Autoritetit rregulloren për administrimin e Fondit të kompensimit.</w:t>
      </w:r>
    </w:p>
    <w:p w14:paraId="621E5D2F" w14:textId="77777777" w:rsidR="00465923" w:rsidRPr="00842A47" w:rsidRDefault="002439B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Kontributi i çdo anëtari në</w:t>
      </w:r>
      <w:r w:rsidRPr="00842A47">
        <w:rPr>
          <w:rFonts w:ascii="Garamond" w:hAnsi="Garamond"/>
          <w:sz w:val="24"/>
          <w:szCs w:val="24"/>
        </w:rPr>
        <w:t xml:space="preserve"> fondin e përcaktuar në pikën 2 të nenit 41</w:t>
      </w:r>
      <w:r w:rsidR="00465923" w:rsidRPr="00842A47">
        <w:rPr>
          <w:rFonts w:ascii="Garamond" w:hAnsi="Garamond"/>
          <w:sz w:val="24"/>
          <w:szCs w:val="24"/>
        </w:rPr>
        <w:t xml:space="preserve"> të këtij ligji, afati për derdhjen e kontributit, prek</w:t>
      </w:r>
      <w:r w:rsidRPr="00842A47">
        <w:rPr>
          <w:rFonts w:ascii="Garamond" w:hAnsi="Garamond"/>
          <w:sz w:val="24"/>
          <w:szCs w:val="24"/>
        </w:rPr>
        <w:t>ja dhe rivendosja e këtij fondi</w:t>
      </w:r>
      <w:r w:rsidR="00465923" w:rsidRPr="00842A47">
        <w:rPr>
          <w:rFonts w:ascii="Garamond" w:hAnsi="Garamond"/>
          <w:sz w:val="24"/>
          <w:szCs w:val="24"/>
        </w:rPr>
        <w:t xml:space="preserve"> miratohen me rregullore nga Autoriteti.</w:t>
      </w:r>
    </w:p>
    <w:p w14:paraId="621E5D30" w14:textId="77777777" w:rsidR="00465923" w:rsidRPr="00842A47" w:rsidRDefault="002439BE"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Byroja paraqet në Autoritet çdo muaj raportin për gjendjen e fondit të kompensimit. </w:t>
      </w:r>
    </w:p>
    <w:p w14:paraId="621E5D31" w14:textId="77777777" w:rsidR="002E4A39" w:rsidRPr="00842A47" w:rsidRDefault="002E4A39" w:rsidP="00040B63">
      <w:pPr>
        <w:spacing w:after="0" w:line="240" w:lineRule="auto"/>
        <w:ind w:firstLine="284"/>
        <w:jc w:val="both"/>
        <w:rPr>
          <w:rFonts w:ascii="Garamond" w:hAnsi="Garamond"/>
          <w:sz w:val="24"/>
          <w:szCs w:val="24"/>
        </w:rPr>
      </w:pPr>
    </w:p>
    <w:p w14:paraId="1FB44333" w14:textId="77777777" w:rsidR="000F58CE" w:rsidRPr="00842A47" w:rsidRDefault="000F58CE" w:rsidP="00040B63">
      <w:pPr>
        <w:spacing w:after="0" w:line="240" w:lineRule="auto"/>
        <w:ind w:firstLine="284"/>
        <w:jc w:val="both"/>
        <w:rPr>
          <w:rFonts w:ascii="Garamond" w:hAnsi="Garamond"/>
          <w:sz w:val="24"/>
          <w:szCs w:val="24"/>
        </w:rPr>
      </w:pPr>
    </w:p>
    <w:p w14:paraId="6182B5D2" w14:textId="77777777" w:rsidR="000F58CE" w:rsidRPr="00842A47" w:rsidRDefault="000F58CE" w:rsidP="00040B63">
      <w:pPr>
        <w:spacing w:after="0" w:line="240" w:lineRule="auto"/>
        <w:ind w:firstLine="284"/>
        <w:jc w:val="both"/>
        <w:rPr>
          <w:rFonts w:ascii="Garamond" w:hAnsi="Garamond"/>
          <w:sz w:val="24"/>
          <w:szCs w:val="24"/>
        </w:rPr>
      </w:pPr>
    </w:p>
    <w:p w14:paraId="621E5D32" w14:textId="77777777" w:rsidR="00465923" w:rsidRPr="00842A47" w:rsidRDefault="00465923" w:rsidP="000F58CE">
      <w:pPr>
        <w:pStyle w:val="Neninr"/>
      </w:pPr>
      <w:r w:rsidRPr="00842A47">
        <w:t>Neni 49</w:t>
      </w:r>
    </w:p>
    <w:p w14:paraId="621E5D34" w14:textId="77777777" w:rsidR="00465923" w:rsidRPr="00842A47" w:rsidRDefault="00465923" w:rsidP="000F58CE">
      <w:pPr>
        <w:pStyle w:val="Neninr"/>
        <w:rPr>
          <w:b/>
        </w:rPr>
      </w:pPr>
      <w:r w:rsidRPr="00842A47">
        <w:rPr>
          <w:b/>
        </w:rPr>
        <w:t>Pasqyrat financiare të Byrosë</w:t>
      </w:r>
    </w:p>
    <w:p w14:paraId="621E5D35" w14:textId="77777777" w:rsidR="00465923" w:rsidRPr="00842A47" w:rsidRDefault="00465923" w:rsidP="00040B63">
      <w:pPr>
        <w:spacing w:after="0" w:line="240" w:lineRule="auto"/>
        <w:ind w:firstLine="284"/>
        <w:jc w:val="both"/>
        <w:rPr>
          <w:rFonts w:ascii="Garamond" w:hAnsi="Garamond"/>
          <w:sz w:val="24"/>
          <w:szCs w:val="24"/>
        </w:rPr>
      </w:pPr>
    </w:p>
    <w:p w14:paraId="621E5D36" w14:textId="34119242"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Byroja paraqet në Autoritet pasqyrat financiare vjetore brenda datës 31 mars të</w:t>
      </w:r>
      <w:r w:rsidR="00842A47" w:rsidRPr="00842A47">
        <w:rPr>
          <w:rFonts w:ascii="Garamond" w:hAnsi="Garamond"/>
          <w:sz w:val="24"/>
          <w:szCs w:val="24"/>
        </w:rPr>
        <w:t xml:space="preserve"> </w:t>
      </w:r>
      <w:r w:rsidR="00465923" w:rsidRPr="00842A47">
        <w:rPr>
          <w:rFonts w:ascii="Garamond" w:hAnsi="Garamond"/>
          <w:sz w:val="24"/>
          <w:szCs w:val="24"/>
        </w:rPr>
        <w:t>vitit pasardhës.</w:t>
      </w:r>
    </w:p>
    <w:p w14:paraId="621E5D37"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 xml:space="preserve">Çdo tepricë e të ardhurave mbi shpenzimet, të paraqitura në pasqyrën e të ardhurave të </w:t>
      </w:r>
      <w:r w:rsidRPr="00842A47">
        <w:rPr>
          <w:rFonts w:ascii="Garamond" w:hAnsi="Garamond"/>
          <w:sz w:val="24"/>
          <w:szCs w:val="24"/>
        </w:rPr>
        <w:t>B</w:t>
      </w:r>
      <w:r w:rsidR="00465923" w:rsidRPr="00842A47">
        <w:rPr>
          <w:rFonts w:ascii="Garamond" w:hAnsi="Garamond"/>
          <w:sz w:val="24"/>
          <w:szCs w:val="24"/>
        </w:rPr>
        <w:t xml:space="preserve">yrosë, do të transferohet në vitin e ardhshëm dhe do të merret parasysh gjatë përcaktimit të shumës së nevojshme për financimin e buxhetit të </w:t>
      </w:r>
      <w:r w:rsidRPr="00842A47">
        <w:rPr>
          <w:rFonts w:ascii="Garamond" w:hAnsi="Garamond"/>
          <w:sz w:val="24"/>
          <w:szCs w:val="24"/>
        </w:rPr>
        <w:t>B</w:t>
      </w:r>
      <w:r w:rsidR="00465923" w:rsidRPr="00842A47">
        <w:rPr>
          <w:rFonts w:ascii="Garamond" w:hAnsi="Garamond"/>
          <w:sz w:val="24"/>
          <w:szCs w:val="24"/>
        </w:rPr>
        <w:t xml:space="preserve">yrosë për vitin e ardhshëm. </w:t>
      </w:r>
    </w:p>
    <w:p w14:paraId="621E5D38" w14:textId="77777777" w:rsidR="00465923" w:rsidRPr="00842A47" w:rsidRDefault="00465923" w:rsidP="00040B63">
      <w:pPr>
        <w:spacing w:after="0" w:line="240" w:lineRule="auto"/>
        <w:ind w:firstLine="284"/>
        <w:jc w:val="both"/>
        <w:rPr>
          <w:rFonts w:ascii="Garamond" w:hAnsi="Garamond"/>
          <w:sz w:val="24"/>
          <w:szCs w:val="24"/>
        </w:rPr>
      </w:pPr>
    </w:p>
    <w:p w14:paraId="621E5D39" w14:textId="77777777" w:rsidR="00465923" w:rsidRPr="00842A47" w:rsidRDefault="00465923" w:rsidP="000F58CE">
      <w:pPr>
        <w:pStyle w:val="Neninr"/>
      </w:pPr>
      <w:r w:rsidRPr="00842A47">
        <w:t xml:space="preserve">KREU </w:t>
      </w:r>
      <w:proofErr w:type="spellStart"/>
      <w:r w:rsidRPr="00842A47">
        <w:t>VII</w:t>
      </w:r>
      <w:proofErr w:type="spellEnd"/>
    </w:p>
    <w:p w14:paraId="621E5D3B" w14:textId="77777777" w:rsidR="00465923" w:rsidRPr="00842A47" w:rsidRDefault="00465923" w:rsidP="000F58CE">
      <w:pPr>
        <w:pStyle w:val="Neninr"/>
      </w:pPr>
      <w:r w:rsidRPr="00842A47">
        <w:t>SIGURIMI I PËRGJEGJËSISË S</w:t>
      </w:r>
      <w:r w:rsidR="009F64FB" w:rsidRPr="00842A47">
        <w:t>Ë</w:t>
      </w:r>
      <w:r w:rsidRPr="00842A47">
        <w:t xml:space="preserve"> PRONARËVE TË MJETEVE LUNDRUESE PËR DËMIN E SHKAKTUAR PALËVE TË TRETA</w:t>
      </w:r>
    </w:p>
    <w:p w14:paraId="621E5D3C" w14:textId="77777777" w:rsidR="00465923" w:rsidRPr="00842A47" w:rsidRDefault="00465923" w:rsidP="000F58CE">
      <w:pPr>
        <w:pStyle w:val="Neninr"/>
      </w:pPr>
    </w:p>
    <w:p w14:paraId="621E5D3D" w14:textId="77777777" w:rsidR="00465923" w:rsidRPr="00842A47" w:rsidRDefault="00465923" w:rsidP="000F58CE">
      <w:pPr>
        <w:pStyle w:val="Neninr"/>
      </w:pPr>
      <w:r w:rsidRPr="00842A47">
        <w:t>Neni 50</w:t>
      </w:r>
    </w:p>
    <w:p w14:paraId="621E5D3F" w14:textId="77777777" w:rsidR="00465923" w:rsidRPr="00842A47" w:rsidRDefault="00465923" w:rsidP="000F58CE">
      <w:pPr>
        <w:pStyle w:val="Neninr"/>
        <w:rPr>
          <w:b/>
        </w:rPr>
      </w:pPr>
      <w:r w:rsidRPr="00842A47">
        <w:rPr>
          <w:b/>
        </w:rPr>
        <w:t>Detyrimi për të lidhur kontratën e sigurimit</w:t>
      </w:r>
    </w:p>
    <w:p w14:paraId="621E5D40" w14:textId="77777777" w:rsidR="00465923" w:rsidRPr="00842A47" w:rsidRDefault="00465923" w:rsidP="00040B63">
      <w:pPr>
        <w:spacing w:after="0" w:line="240" w:lineRule="auto"/>
        <w:ind w:firstLine="284"/>
        <w:jc w:val="both"/>
        <w:rPr>
          <w:rFonts w:ascii="Garamond" w:hAnsi="Garamond"/>
          <w:b/>
          <w:sz w:val="24"/>
          <w:szCs w:val="24"/>
        </w:rPr>
      </w:pPr>
    </w:p>
    <w:p w14:paraId="621E5D41"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Pronari i mjeteve lundruese, me fuqi motorike më të madhe se 15 </w:t>
      </w:r>
      <w:proofErr w:type="spellStart"/>
      <w:r w:rsidR="00465923" w:rsidRPr="00842A47">
        <w:rPr>
          <w:rFonts w:ascii="Garamond" w:hAnsi="Garamond"/>
          <w:sz w:val="24"/>
          <w:szCs w:val="24"/>
        </w:rPr>
        <w:t>kw</w:t>
      </w:r>
      <w:proofErr w:type="spellEnd"/>
      <w:r w:rsidR="00465923" w:rsidRPr="00842A47">
        <w:rPr>
          <w:rFonts w:ascii="Garamond" w:hAnsi="Garamond"/>
          <w:sz w:val="24"/>
          <w:szCs w:val="24"/>
        </w:rPr>
        <w:t>, që sipas rregullave të re</w:t>
      </w:r>
      <w:r w:rsidRPr="00842A47">
        <w:rPr>
          <w:rFonts w:ascii="Garamond" w:hAnsi="Garamond"/>
          <w:sz w:val="24"/>
          <w:szCs w:val="24"/>
        </w:rPr>
        <w:t>gjistrimit të mjeteve lundruese</w:t>
      </w:r>
      <w:r w:rsidR="00465923" w:rsidRPr="00842A47">
        <w:rPr>
          <w:rFonts w:ascii="Garamond" w:hAnsi="Garamond"/>
          <w:sz w:val="24"/>
          <w:szCs w:val="24"/>
        </w:rPr>
        <w:t xml:space="preserve"> duhet të regjistrohet në regjistrin e mjeteve lundruese, është i detyruar të lidhë një kontratë sigurimi të përgjegjësisë për dëmet ndaj pronës dhe ndaj personit, të shkaktuara ndaj palëve të treta.</w:t>
      </w:r>
    </w:p>
    <w:p w14:paraId="621E5D42"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Në pa</w:t>
      </w:r>
      <w:r w:rsidRPr="00842A47">
        <w:rPr>
          <w:rFonts w:ascii="Garamond" w:hAnsi="Garamond"/>
          <w:sz w:val="24"/>
          <w:szCs w:val="24"/>
        </w:rPr>
        <w:t>lët e treta, sipas pikës 1</w:t>
      </w:r>
      <w:r w:rsidR="00465923" w:rsidRPr="00842A47">
        <w:rPr>
          <w:rFonts w:ascii="Garamond" w:hAnsi="Garamond"/>
          <w:sz w:val="24"/>
          <w:szCs w:val="24"/>
        </w:rPr>
        <w:t xml:space="preserve"> të këtij neni, nuk përfshihen personat në bordin e mjetit të vogël lundrues, shkaktarë të dëmit, as perso</w:t>
      </w:r>
      <w:r w:rsidRPr="00842A47">
        <w:rPr>
          <w:rFonts w:ascii="Garamond" w:hAnsi="Garamond"/>
          <w:sz w:val="24"/>
          <w:szCs w:val="24"/>
        </w:rPr>
        <w:t xml:space="preserve">nat në mjetin tjetër lundrues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në bordin e ndonjë mjeti tjetër lundrues.</w:t>
      </w:r>
    </w:p>
    <w:p w14:paraId="621E5D43"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Pronari i mjetit të vogël lundrues të huaj</w:t>
      </w:r>
      <w:r w:rsidRPr="00842A47">
        <w:rPr>
          <w:rFonts w:ascii="Garamond" w:hAnsi="Garamond"/>
          <w:sz w:val="24"/>
          <w:szCs w:val="24"/>
        </w:rPr>
        <w:t>,</w:t>
      </w:r>
      <w:r w:rsidR="00465923" w:rsidRPr="00842A47">
        <w:rPr>
          <w:rFonts w:ascii="Garamond" w:hAnsi="Garamond"/>
          <w:sz w:val="24"/>
          <w:szCs w:val="24"/>
        </w:rPr>
        <w:t xml:space="preserve"> që hyn në ujërat territoriale të Republikës së Shqipërisë, duhet të ketë një kontratë sigurimi të vlefshme për përgjegjësitë ndaj dëmeve, shkaktuar palëve të treta, sipas pikës 1 të këtij neni, përveçse kur ka një garanc</w:t>
      </w:r>
      <w:r w:rsidRPr="00842A47">
        <w:rPr>
          <w:rFonts w:ascii="Garamond" w:hAnsi="Garamond"/>
          <w:sz w:val="24"/>
          <w:szCs w:val="24"/>
        </w:rPr>
        <w:t xml:space="preserve">i tjetër kompensimi për dëmet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kur përcaktohet ndryshe në marrëveshjet ndërkombëtare.</w:t>
      </w:r>
    </w:p>
    <w:p w14:paraId="621E5D44"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Dispozitat e këtij neni zbatohen edhe për përgjegjësitë e pronarëve të mjeteve të vogla lundruese me motor, gjatë lundrimit në ujërat e brendshme të Republikës së Shqipërisë.</w:t>
      </w:r>
    </w:p>
    <w:p w14:paraId="621E5D45" w14:textId="77777777" w:rsidR="00465923" w:rsidRPr="00842A47" w:rsidRDefault="00465923" w:rsidP="00040B63">
      <w:pPr>
        <w:spacing w:after="0" w:line="240" w:lineRule="auto"/>
        <w:ind w:firstLine="284"/>
        <w:jc w:val="both"/>
        <w:rPr>
          <w:rFonts w:ascii="Garamond" w:hAnsi="Garamond"/>
          <w:sz w:val="24"/>
          <w:szCs w:val="24"/>
        </w:rPr>
      </w:pPr>
    </w:p>
    <w:p w14:paraId="621E5D46" w14:textId="77777777" w:rsidR="00465923" w:rsidRPr="00842A47" w:rsidRDefault="00465923" w:rsidP="000F58CE">
      <w:pPr>
        <w:pStyle w:val="Neninr"/>
      </w:pPr>
      <w:r w:rsidRPr="00842A47">
        <w:t>Neni 51</w:t>
      </w:r>
    </w:p>
    <w:p w14:paraId="621E5D48" w14:textId="77777777" w:rsidR="00465923" w:rsidRPr="00842A47" w:rsidRDefault="00465923" w:rsidP="000F58CE">
      <w:pPr>
        <w:pStyle w:val="Neninr"/>
        <w:rPr>
          <w:b/>
        </w:rPr>
      </w:pPr>
      <w:r w:rsidRPr="00842A47">
        <w:rPr>
          <w:b/>
        </w:rPr>
        <w:t>Shuma e sigurimit</w:t>
      </w:r>
    </w:p>
    <w:p w14:paraId="621E5D49" w14:textId="77777777" w:rsidR="00465923" w:rsidRPr="00842A47" w:rsidRDefault="00465923" w:rsidP="000F58CE">
      <w:pPr>
        <w:pStyle w:val="Neninr"/>
      </w:pPr>
    </w:p>
    <w:p w14:paraId="621E5D4A"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Detyrimi i shoqërisë së sigurimit për kompe</w:t>
      </w:r>
      <w:r w:rsidRPr="00842A47">
        <w:rPr>
          <w:rFonts w:ascii="Garamond" w:hAnsi="Garamond"/>
          <w:sz w:val="24"/>
          <w:szCs w:val="24"/>
        </w:rPr>
        <w:t>nsimin e dëmeve, sipas nenit 50</w:t>
      </w:r>
      <w:r w:rsidR="00465923" w:rsidRPr="00842A47">
        <w:rPr>
          <w:rFonts w:ascii="Garamond" w:hAnsi="Garamond"/>
          <w:sz w:val="24"/>
          <w:szCs w:val="24"/>
        </w:rPr>
        <w:t xml:space="preserve"> të këtij ligji, është i barabartë me shumën e siguruar, të vlefshme në ditën e ngjarjes së sigurimit, përveç rasteve kur në kontratën e sigurimit është përcaktuar një shumë më e lartë.</w:t>
      </w:r>
    </w:p>
    <w:p w14:paraId="621E5D4B"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Shuma minimale e siguruar në kontratën e sigurimit</w:t>
      </w:r>
      <w:r w:rsidRPr="00842A47">
        <w:rPr>
          <w:rFonts w:ascii="Garamond" w:hAnsi="Garamond"/>
          <w:sz w:val="24"/>
          <w:szCs w:val="24"/>
        </w:rPr>
        <w:t>, sipas përcaktimeve të pikës 1</w:t>
      </w:r>
      <w:r w:rsidR="00465923" w:rsidRPr="00842A47">
        <w:rPr>
          <w:rFonts w:ascii="Garamond" w:hAnsi="Garamond"/>
          <w:sz w:val="24"/>
          <w:szCs w:val="24"/>
        </w:rPr>
        <w:t xml:space="preserve"> të këtij neni, për çdo ngjarje të vetme është 50 000 000 (pesëdhjetë milionë) lekë.</w:t>
      </w:r>
    </w:p>
    <w:p w14:paraId="621E5D4C" w14:textId="77777777" w:rsidR="00465923" w:rsidRPr="00842A47" w:rsidRDefault="00465923" w:rsidP="00040B63">
      <w:pPr>
        <w:spacing w:after="0" w:line="240" w:lineRule="auto"/>
        <w:ind w:firstLine="284"/>
        <w:jc w:val="both"/>
        <w:rPr>
          <w:rFonts w:ascii="Garamond" w:hAnsi="Garamond"/>
          <w:sz w:val="24"/>
          <w:szCs w:val="24"/>
        </w:rPr>
      </w:pPr>
    </w:p>
    <w:p w14:paraId="621E5D53" w14:textId="77777777" w:rsidR="00465923" w:rsidRPr="00842A47" w:rsidRDefault="00465923" w:rsidP="000F58CE">
      <w:pPr>
        <w:pStyle w:val="Neninr"/>
      </w:pPr>
      <w:r w:rsidRPr="00842A47">
        <w:t xml:space="preserve">KREU </w:t>
      </w:r>
      <w:proofErr w:type="spellStart"/>
      <w:r w:rsidRPr="00842A47">
        <w:t>VIII</w:t>
      </w:r>
      <w:proofErr w:type="spellEnd"/>
    </w:p>
    <w:p w14:paraId="621E5D56" w14:textId="4C66F112" w:rsidR="00465923" w:rsidRPr="00842A47" w:rsidRDefault="00465923" w:rsidP="000F58CE">
      <w:pPr>
        <w:pStyle w:val="Neninr"/>
      </w:pPr>
      <w:r w:rsidRPr="00842A47">
        <w:t>SIGURIMI I PËRGJEG</w:t>
      </w:r>
      <w:r w:rsidR="000F58CE" w:rsidRPr="00842A47">
        <w:t xml:space="preserve">JËSISË SË PRONARËVE TË AVIONËVE </w:t>
      </w:r>
      <w:r w:rsidRPr="00842A47">
        <w:t>PËR DËMIN E SHKAKTUAR PALËVE TË TRETA</w:t>
      </w:r>
    </w:p>
    <w:p w14:paraId="621E5D57" w14:textId="77777777" w:rsidR="00465923" w:rsidRPr="00842A47" w:rsidRDefault="00465923" w:rsidP="000F58CE">
      <w:pPr>
        <w:pStyle w:val="Neninr"/>
      </w:pPr>
    </w:p>
    <w:p w14:paraId="621E5D58" w14:textId="77777777" w:rsidR="00465923" w:rsidRPr="00842A47" w:rsidRDefault="00465923" w:rsidP="000F58CE">
      <w:pPr>
        <w:pStyle w:val="Neninr"/>
      </w:pPr>
      <w:r w:rsidRPr="00842A47">
        <w:t>Neni 52</w:t>
      </w:r>
    </w:p>
    <w:p w14:paraId="621E5D5A" w14:textId="77777777" w:rsidR="00465923" w:rsidRPr="00842A47" w:rsidRDefault="00465923" w:rsidP="000F58CE">
      <w:pPr>
        <w:pStyle w:val="Neninr"/>
        <w:rPr>
          <w:b/>
        </w:rPr>
      </w:pPr>
      <w:r w:rsidRPr="00842A47">
        <w:rPr>
          <w:b/>
        </w:rPr>
        <w:t>Detyrimi për të lidhur kontratën e sigurimit</w:t>
      </w:r>
    </w:p>
    <w:p w14:paraId="621E5D5B" w14:textId="77777777" w:rsidR="00465923" w:rsidRPr="00842A47" w:rsidRDefault="00465923" w:rsidP="00040B63">
      <w:pPr>
        <w:spacing w:after="0" w:line="240" w:lineRule="auto"/>
        <w:ind w:firstLine="284"/>
        <w:jc w:val="both"/>
        <w:rPr>
          <w:rFonts w:ascii="Garamond" w:hAnsi="Garamond"/>
          <w:sz w:val="24"/>
          <w:szCs w:val="24"/>
        </w:rPr>
      </w:pPr>
    </w:p>
    <w:p w14:paraId="621E5D5C"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Pronari i avionit të regjistruar në regjistrin shqiptar të avionëve civilë duhet të lidhë një kontratë sigurimi të përgjegjë</w:t>
      </w:r>
      <w:r w:rsidRPr="00842A47">
        <w:rPr>
          <w:rFonts w:ascii="Garamond" w:hAnsi="Garamond"/>
          <w:sz w:val="24"/>
          <w:szCs w:val="24"/>
        </w:rPr>
        <w:t>sisë për çdo dëm dhe/ose humbje</w:t>
      </w:r>
      <w:r w:rsidR="00465923" w:rsidRPr="00842A47">
        <w:rPr>
          <w:rFonts w:ascii="Garamond" w:hAnsi="Garamond"/>
          <w:sz w:val="24"/>
          <w:szCs w:val="24"/>
        </w:rPr>
        <w:t xml:space="preserve"> </w:t>
      </w:r>
      <w:r w:rsidRPr="00842A47">
        <w:rPr>
          <w:rFonts w:ascii="Garamond" w:hAnsi="Garamond"/>
          <w:sz w:val="24"/>
          <w:szCs w:val="24"/>
        </w:rPr>
        <w:t>shkaktuar palëve të treta</w:t>
      </w:r>
      <w:r w:rsidR="00465923" w:rsidRPr="00842A47">
        <w:rPr>
          <w:rFonts w:ascii="Garamond" w:hAnsi="Garamond"/>
          <w:sz w:val="24"/>
          <w:szCs w:val="24"/>
        </w:rPr>
        <w:t xml:space="preserve"> përgjatë përdorimit të avionit.</w:t>
      </w:r>
    </w:p>
    <w:p w14:paraId="621E5D5D"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Kont</w:t>
      </w:r>
      <w:r w:rsidRPr="00842A47">
        <w:rPr>
          <w:rFonts w:ascii="Garamond" w:hAnsi="Garamond"/>
          <w:sz w:val="24"/>
          <w:szCs w:val="24"/>
        </w:rPr>
        <w:t>rata e sigurimit sipas pikës 1 të këtij neni</w:t>
      </w:r>
      <w:r w:rsidR="00465923" w:rsidRPr="00842A47">
        <w:rPr>
          <w:rFonts w:ascii="Garamond" w:hAnsi="Garamond"/>
          <w:sz w:val="24"/>
          <w:szCs w:val="24"/>
        </w:rPr>
        <w:t xml:space="preserve"> mbulon:</w:t>
      </w:r>
    </w:p>
    <w:p w14:paraId="621E5D5E"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a) dëme shkaktuar palëve të treta</w:t>
      </w:r>
      <w:r w:rsidR="00465923" w:rsidRPr="00842A47">
        <w:rPr>
          <w:rFonts w:ascii="Garamond" w:hAnsi="Garamond"/>
          <w:sz w:val="24"/>
          <w:szCs w:val="24"/>
        </w:rPr>
        <w:t xml:space="preserve"> me pasojë vdekje, dëme trupore, përkeqësim të gjendjes shëndetësore dhe dëmtim ose shkatërrim të p</w:t>
      </w:r>
      <w:r w:rsidRPr="00842A47">
        <w:rPr>
          <w:rFonts w:ascii="Garamond" w:hAnsi="Garamond"/>
          <w:sz w:val="24"/>
          <w:szCs w:val="24"/>
        </w:rPr>
        <w:t>asurisë</w:t>
      </w:r>
      <w:r w:rsidR="00465923" w:rsidRPr="00842A47">
        <w:rPr>
          <w:rFonts w:ascii="Garamond" w:hAnsi="Garamond"/>
          <w:sz w:val="24"/>
          <w:szCs w:val="24"/>
        </w:rPr>
        <w:t xml:space="preserve"> gjatë fluturimit të avionit;</w:t>
      </w:r>
    </w:p>
    <w:p w14:paraId="621E5D5F"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b) dëme shkaktuar pasagjerëve</w:t>
      </w:r>
      <w:r w:rsidR="00465923" w:rsidRPr="00842A47">
        <w:rPr>
          <w:rFonts w:ascii="Garamond" w:hAnsi="Garamond"/>
          <w:sz w:val="24"/>
          <w:szCs w:val="24"/>
        </w:rPr>
        <w:t xml:space="preserve"> me pasojë vdekje, dëme trupore, përk</w:t>
      </w:r>
      <w:r w:rsidRPr="00842A47">
        <w:rPr>
          <w:rFonts w:ascii="Garamond" w:hAnsi="Garamond"/>
          <w:sz w:val="24"/>
          <w:szCs w:val="24"/>
        </w:rPr>
        <w:t>eqësim të gjendjes shëndetësore</w:t>
      </w:r>
      <w:r w:rsidR="00465923" w:rsidRPr="00842A47">
        <w:rPr>
          <w:rFonts w:ascii="Garamond" w:hAnsi="Garamond"/>
          <w:sz w:val="24"/>
          <w:szCs w:val="24"/>
        </w:rPr>
        <w:t xml:space="preserve"> gjatë fluturimit të avionit;</w:t>
      </w:r>
    </w:p>
    <w:p w14:paraId="621E5D60"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dëmtime ose humbje të sendeve personale të pasagjerëve, që janë të vendosura në kabinën e avionit;</w:t>
      </w:r>
    </w:p>
    <w:p w14:paraId="621E5D61"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 xml:space="preserve">dëmtime ose humbje të mallrave në transport </w:t>
      </w:r>
      <w:r w:rsidR="00465923" w:rsidRPr="006B1EEB">
        <w:rPr>
          <w:rFonts w:ascii="Garamond" w:hAnsi="Garamond"/>
          <w:i/>
          <w:sz w:val="24"/>
          <w:szCs w:val="24"/>
        </w:rPr>
        <w:t>(</w:t>
      </w:r>
      <w:proofErr w:type="spellStart"/>
      <w:r w:rsidR="00465923" w:rsidRPr="006B1EEB">
        <w:rPr>
          <w:rFonts w:ascii="Garamond" w:hAnsi="Garamond"/>
          <w:i/>
          <w:sz w:val="24"/>
          <w:szCs w:val="24"/>
        </w:rPr>
        <w:t>cargo</w:t>
      </w:r>
      <w:proofErr w:type="spellEnd"/>
      <w:r w:rsidR="00465923" w:rsidRPr="006B1EEB">
        <w:rPr>
          <w:rFonts w:ascii="Garamond" w:hAnsi="Garamond"/>
          <w:i/>
          <w:sz w:val="24"/>
          <w:szCs w:val="24"/>
        </w:rPr>
        <w:t>)</w:t>
      </w:r>
      <w:r w:rsidR="00465923" w:rsidRPr="00842A47">
        <w:rPr>
          <w:rFonts w:ascii="Garamond" w:hAnsi="Garamond"/>
          <w:sz w:val="24"/>
          <w:szCs w:val="24"/>
        </w:rPr>
        <w:t xml:space="preserve"> dhe të bagazheve, që kanë kaluar procesin e regjistrimit.</w:t>
      </w:r>
    </w:p>
    <w:p w14:paraId="621E5D62"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Palë e tretë quhet çdo person i ndryshëm nga pasagjeri apo anëtari i ekuipazhit të fluturimit ose i kabinës së avionit gjatë fluturimit të avionit.</w:t>
      </w:r>
    </w:p>
    <w:p w14:paraId="621E5D63" w14:textId="3CEA6480"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4. Pasagjer, sipas shkronjës “b”</w:t>
      </w:r>
      <w:r w:rsidR="006B1EEB">
        <w:rPr>
          <w:rFonts w:ascii="Garamond" w:hAnsi="Garamond"/>
          <w:sz w:val="24"/>
          <w:szCs w:val="24"/>
        </w:rPr>
        <w:t>,</w:t>
      </w:r>
      <w:r w:rsidRPr="00842A47">
        <w:rPr>
          <w:rFonts w:ascii="Garamond" w:hAnsi="Garamond"/>
          <w:sz w:val="24"/>
          <w:szCs w:val="24"/>
        </w:rPr>
        <w:t xml:space="preserve"> të pikës 2</w:t>
      </w:r>
      <w:r w:rsidR="006B1EEB">
        <w:rPr>
          <w:rFonts w:ascii="Garamond" w:hAnsi="Garamond"/>
          <w:sz w:val="24"/>
          <w:szCs w:val="24"/>
        </w:rPr>
        <w:t>,</w:t>
      </w:r>
      <w:r w:rsidR="00465923" w:rsidRPr="00842A47">
        <w:rPr>
          <w:rFonts w:ascii="Garamond" w:hAnsi="Garamond"/>
          <w:sz w:val="24"/>
          <w:szCs w:val="24"/>
        </w:rPr>
        <w:t xml:space="preserve"> </w:t>
      </w:r>
      <w:r w:rsidRPr="00842A47">
        <w:rPr>
          <w:rFonts w:ascii="Garamond" w:hAnsi="Garamond"/>
          <w:sz w:val="24"/>
          <w:szCs w:val="24"/>
        </w:rPr>
        <w:t>të këtij neni, quhet çdo person</w:t>
      </w:r>
      <w:r w:rsidR="00465923" w:rsidRPr="00842A47">
        <w:rPr>
          <w:rFonts w:ascii="Garamond" w:hAnsi="Garamond"/>
          <w:sz w:val="24"/>
          <w:szCs w:val="24"/>
        </w:rPr>
        <w:t xml:space="preserve"> që transportohet nga një avion, me dijeninë e transportuesit ajror ose të drejtuesit të avionit. Termi pasagjer nuk përfshin personelin në detyrë të ekuipazhit të fluturimit dhe të ekuipazhit të kabinës, të cilët janë në detyrë gjatë fluturimit.</w:t>
      </w:r>
    </w:p>
    <w:p w14:paraId="621E5D64"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Në rast se avioni nuk përdoret për qëllime</w:t>
      </w:r>
      <w:r w:rsidRPr="00842A47">
        <w:rPr>
          <w:rFonts w:ascii="Garamond" w:hAnsi="Garamond"/>
          <w:sz w:val="24"/>
          <w:szCs w:val="24"/>
        </w:rPr>
        <w:t xml:space="preserve"> tregtare, kontrata e sigurimit, sipas pikës 1 të këtij neni, nuk mbulon dëme</w:t>
      </w:r>
      <w:r w:rsidR="00465923" w:rsidRPr="00842A47">
        <w:rPr>
          <w:rFonts w:ascii="Garamond" w:hAnsi="Garamond"/>
          <w:sz w:val="24"/>
          <w:szCs w:val="24"/>
        </w:rPr>
        <w:t xml:space="preserve"> sipas përcaktimeve të shkronjave “c” e</w:t>
      </w:r>
      <w:r w:rsidRPr="00842A47">
        <w:rPr>
          <w:rFonts w:ascii="Garamond" w:hAnsi="Garamond"/>
          <w:sz w:val="24"/>
          <w:szCs w:val="24"/>
        </w:rPr>
        <w:t xml:space="preserve"> “ç” të pikës 2</w:t>
      </w:r>
      <w:r w:rsidR="00465923" w:rsidRPr="00842A47">
        <w:rPr>
          <w:rFonts w:ascii="Garamond" w:hAnsi="Garamond"/>
          <w:sz w:val="24"/>
          <w:szCs w:val="24"/>
        </w:rPr>
        <w:t xml:space="preserve"> të këtij neni.</w:t>
      </w:r>
    </w:p>
    <w:p w14:paraId="621E5D65"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Kont</w:t>
      </w:r>
      <w:r w:rsidRPr="00842A47">
        <w:rPr>
          <w:rFonts w:ascii="Garamond" w:hAnsi="Garamond"/>
          <w:sz w:val="24"/>
          <w:szCs w:val="24"/>
        </w:rPr>
        <w:t>rata e sigurimit, sipas pikës 1 të këtij neni,</w:t>
      </w:r>
      <w:r w:rsidR="00465923" w:rsidRPr="00842A47">
        <w:rPr>
          <w:rFonts w:ascii="Garamond" w:hAnsi="Garamond"/>
          <w:sz w:val="24"/>
          <w:szCs w:val="24"/>
        </w:rPr>
        <w:t xml:space="preserve"> </w:t>
      </w:r>
      <w:r w:rsidRPr="00842A47">
        <w:rPr>
          <w:rFonts w:ascii="Garamond" w:hAnsi="Garamond"/>
          <w:sz w:val="24"/>
          <w:szCs w:val="24"/>
        </w:rPr>
        <w:t>mbulon edhe dëme dhe/ose humbje</w:t>
      </w:r>
      <w:r w:rsidR="00465923" w:rsidRPr="00842A47">
        <w:rPr>
          <w:rFonts w:ascii="Garamond" w:hAnsi="Garamond"/>
          <w:sz w:val="24"/>
          <w:szCs w:val="24"/>
        </w:rPr>
        <w:t xml:space="preserve"> që shkaktohen nga aktet e luftës apo të terrorizmit.</w:t>
      </w:r>
    </w:p>
    <w:p w14:paraId="621E5D66"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7. </w:t>
      </w:r>
      <w:r w:rsidR="00465923" w:rsidRPr="00842A47">
        <w:rPr>
          <w:rFonts w:ascii="Garamond" w:hAnsi="Garamond"/>
          <w:sz w:val="24"/>
          <w:szCs w:val="24"/>
        </w:rPr>
        <w:t>Në ndryshim</w:t>
      </w:r>
      <w:r w:rsidRPr="00842A47">
        <w:rPr>
          <w:rFonts w:ascii="Garamond" w:hAnsi="Garamond"/>
          <w:sz w:val="24"/>
          <w:szCs w:val="24"/>
        </w:rPr>
        <w:t xml:space="preserve"> nga sa parashikohet në pikën 6</w:t>
      </w:r>
      <w:r w:rsidR="00465923" w:rsidRPr="00842A47">
        <w:rPr>
          <w:rFonts w:ascii="Garamond" w:hAnsi="Garamond"/>
          <w:sz w:val="24"/>
          <w:szCs w:val="24"/>
        </w:rPr>
        <w:t xml:space="preserve"> të këtij neni, për avionët me </w:t>
      </w:r>
      <w:proofErr w:type="spellStart"/>
      <w:r w:rsidR="00465923" w:rsidRPr="00842A47">
        <w:rPr>
          <w:rFonts w:ascii="Garamond" w:hAnsi="Garamond"/>
          <w:sz w:val="24"/>
          <w:szCs w:val="24"/>
        </w:rPr>
        <w:t>MTOM</w:t>
      </w:r>
      <w:proofErr w:type="spellEnd"/>
      <w:r w:rsidR="00465923" w:rsidRPr="00842A47">
        <w:rPr>
          <w:rFonts w:ascii="Garamond" w:hAnsi="Garamond"/>
          <w:sz w:val="24"/>
          <w:szCs w:val="24"/>
        </w:rPr>
        <w:t xml:space="preserve"> </w:t>
      </w:r>
      <w:r w:rsidRPr="00842A47">
        <w:rPr>
          <w:rFonts w:ascii="Garamond" w:hAnsi="Garamond"/>
          <w:sz w:val="24"/>
          <w:szCs w:val="24"/>
        </w:rPr>
        <w:t>deri në 500 kg</w:t>
      </w:r>
      <w:r w:rsidR="00465923" w:rsidRPr="00842A47">
        <w:rPr>
          <w:rFonts w:ascii="Garamond" w:hAnsi="Garamond"/>
          <w:sz w:val="24"/>
          <w:szCs w:val="24"/>
        </w:rPr>
        <w:t xml:space="preserve"> kont</w:t>
      </w:r>
      <w:r w:rsidRPr="00842A47">
        <w:rPr>
          <w:rFonts w:ascii="Garamond" w:hAnsi="Garamond"/>
          <w:sz w:val="24"/>
          <w:szCs w:val="24"/>
        </w:rPr>
        <w:t>rata e sigurimit, sipas pikës 1</w:t>
      </w:r>
      <w:r w:rsidR="00465923" w:rsidRPr="00842A47">
        <w:rPr>
          <w:rFonts w:ascii="Garamond" w:hAnsi="Garamond"/>
          <w:sz w:val="24"/>
          <w:szCs w:val="24"/>
        </w:rPr>
        <w:t xml:space="preserve"> të këtij neni, nuk mbulon dëme dhe/ose humbje, që shkaktohen nga aktet e luftës ose të terrorizmit.</w:t>
      </w:r>
    </w:p>
    <w:p w14:paraId="621E5D67"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8. </w:t>
      </w:r>
      <w:r w:rsidR="00465923" w:rsidRPr="00842A47">
        <w:rPr>
          <w:rFonts w:ascii="Garamond" w:hAnsi="Garamond"/>
          <w:sz w:val="24"/>
          <w:szCs w:val="24"/>
        </w:rPr>
        <w:t>Pronari i avionit të regjistruar jashtë territorit të Republikës së Shqipërisë, i cili kryen fluturime në hapësirën ajrore të Republikës së Shqipërisë, duhet të ketë kontratë sigurimi të vlefshme të sigurimit të përgjegjësisë për dëmet dhe/ose h</w:t>
      </w:r>
      <w:r w:rsidRPr="00842A47">
        <w:rPr>
          <w:rFonts w:ascii="Garamond" w:hAnsi="Garamond"/>
          <w:sz w:val="24"/>
          <w:szCs w:val="24"/>
        </w:rPr>
        <w:t>umbjet e përcaktuara në pikën 2</w:t>
      </w:r>
      <w:r w:rsidR="00465923" w:rsidRPr="00842A47">
        <w:rPr>
          <w:rFonts w:ascii="Garamond" w:hAnsi="Garamond"/>
          <w:sz w:val="24"/>
          <w:szCs w:val="24"/>
        </w:rPr>
        <w:t xml:space="preserve"> të këtij neni, përveç rasteve kur parashikohet ndryshe nga marrëveshjet ndërkombëtare.</w:t>
      </w:r>
    </w:p>
    <w:p w14:paraId="621E5D68" w14:textId="77777777" w:rsidR="00465923" w:rsidRPr="00842A47" w:rsidRDefault="009F64FB"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9. </w:t>
      </w:r>
      <w:r w:rsidR="00465923" w:rsidRPr="00842A47">
        <w:rPr>
          <w:rFonts w:ascii="Garamond" w:hAnsi="Garamond"/>
          <w:sz w:val="24"/>
          <w:szCs w:val="24"/>
        </w:rPr>
        <w:t>Në ndryshim</w:t>
      </w:r>
      <w:r w:rsidRPr="00842A47">
        <w:rPr>
          <w:rFonts w:ascii="Garamond" w:hAnsi="Garamond"/>
          <w:sz w:val="24"/>
          <w:szCs w:val="24"/>
        </w:rPr>
        <w:t xml:space="preserve"> nga sa parashikohet në pikën 8</w:t>
      </w:r>
      <w:r w:rsidR="00465923" w:rsidRPr="00842A47">
        <w:rPr>
          <w:rFonts w:ascii="Garamond" w:hAnsi="Garamond"/>
          <w:sz w:val="24"/>
          <w:szCs w:val="24"/>
        </w:rPr>
        <w:t xml:space="preserve"> të këtij neni, pronari i avionit të paregjistruar në Republikën e Shqipërisë, fluturimet e të cilit nuk përfshijnë ulje ose ngritje në territorin e Republikës së Shqipërisë, por vetëm fluturime mbi këtë hapësirë, nuk e ka detyrimin e parashikua</w:t>
      </w:r>
      <w:r w:rsidRPr="00842A47">
        <w:rPr>
          <w:rFonts w:ascii="Garamond" w:hAnsi="Garamond"/>
          <w:sz w:val="24"/>
          <w:szCs w:val="24"/>
        </w:rPr>
        <w:t>r në shkronjat “b”, “c” dhe “ç” të pikës 2</w:t>
      </w:r>
      <w:r w:rsidR="00465923" w:rsidRPr="00842A47">
        <w:rPr>
          <w:rFonts w:ascii="Garamond" w:hAnsi="Garamond"/>
          <w:sz w:val="24"/>
          <w:szCs w:val="24"/>
        </w:rPr>
        <w:t xml:space="preserve"> të këtij neni.</w:t>
      </w:r>
    </w:p>
    <w:p w14:paraId="621E5D69" w14:textId="77777777" w:rsidR="00465923" w:rsidRPr="00842A47" w:rsidRDefault="00465923" w:rsidP="00040B63">
      <w:pPr>
        <w:spacing w:after="0" w:line="240" w:lineRule="auto"/>
        <w:ind w:firstLine="284"/>
        <w:jc w:val="both"/>
        <w:rPr>
          <w:rFonts w:ascii="Garamond" w:hAnsi="Garamond"/>
          <w:sz w:val="24"/>
          <w:szCs w:val="24"/>
        </w:rPr>
      </w:pPr>
    </w:p>
    <w:p w14:paraId="621E5D6A" w14:textId="77777777" w:rsidR="00465923" w:rsidRPr="00842A47" w:rsidRDefault="00465923" w:rsidP="000F58CE">
      <w:pPr>
        <w:pStyle w:val="Neninr"/>
      </w:pPr>
      <w:r w:rsidRPr="00842A47">
        <w:t>Neni 53</w:t>
      </w:r>
    </w:p>
    <w:p w14:paraId="621E5D6C" w14:textId="77777777" w:rsidR="00465923" w:rsidRPr="00842A47" w:rsidRDefault="00465923" w:rsidP="000F58CE">
      <w:pPr>
        <w:pStyle w:val="Neninr"/>
        <w:rPr>
          <w:b/>
        </w:rPr>
      </w:pPr>
      <w:r w:rsidRPr="00842A47">
        <w:rPr>
          <w:b/>
        </w:rPr>
        <w:t>Përgjegjësia e marrjes në sigurim dhe shuma e siguruar</w:t>
      </w:r>
    </w:p>
    <w:p w14:paraId="621E5D6D" w14:textId="77777777" w:rsidR="00465923" w:rsidRPr="00842A47" w:rsidRDefault="00465923" w:rsidP="00040B63">
      <w:pPr>
        <w:spacing w:after="0" w:line="240" w:lineRule="auto"/>
        <w:ind w:firstLine="284"/>
        <w:jc w:val="both"/>
        <w:rPr>
          <w:rFonts w:ascii="Garamond" w:hAnsi="Garamond"/>
          <w:sz w:val="24"/>
          <w:szCs w:val="24"/>
        </w:rPr>
      </w:pPr>
    </w:p>
    <w:p w14:paraId="621E5D6E" w14:textId="77777777" w:rsidR="00465923" w:rsidRPr="00842A47" w:rsidRDefault="00955E82" w:rsidP="00040B63">
      <w:pPr>
        <w:spacing w:after="0" w:line="240" w:lineRule="auto"/>
        <w:ind w:firstLine="284"/>
        <w:jc w:val="both"/>
        <w:rPr>
          <w:rFonts w:ascii="Garamond" w:hAnsi="Garamond"/>
          <w:sz w:val="24"/>
          <w:szCs w:val="24"/>
        </w:rPr>
      </w:pPr>
      <w:r w:rsidRPr="00842A47">
        <w:rPr>
          <w:rFonts w:ascii="Garamond" w:hAnsi="Garamond"/>
          <w:sz w:val="24"/>
          <w:szCs w:val="24"/>
        </w:rPr>
        <w:t>1.</w:t>
      </w:r>
      <w:r w:rsidR="00CC5465" w:rsidRPr="00842A47">
        <w:rPr>
          <w:rFonts w:ascii="Garamond" w:hAnsi="Garamond"/>
          <w:sz w:val="24"/>
          <w:szCs w:val="24"/>
        </w:rPr>
        <w:t xml:space="preserve"> </w:t>
      </w:r>
      <w:r w:rsidR="00465923" w:rsidRPr="00842A47">
        <w:rPr>
          <w:rFonts w:ascii="Garamond" w:hAnsi="Garamond"/>
          <w:sz w:val="24"/>
          <w:szCs w:val="24"/>
        </w:rPr>
        <w:t>Përgjegjësia e siguruesit</w:t>
      </w:r>
      <w:r w:rsidRPr="00842A47">
        <w:rPr>
          <w:rFonts w:ascii="Garamond" w:hAnsi="Garamond"/>
          <w:sz w:val="24"/>
          <w:szCs w:val="24"/>
        </w:rPr>
        <w:t>,</w:t>
      </w:r>
      <w:r w:rsidR="00465923" w:rsidRPr="00842A47">
        <w:rPr>
          <w:rFonts w:ascii="Garamond" w:hAnsi="Garamond"/>
          <w:sz w:val="24"/>
          <w:szCs w:val="24"/>
        </w:rPr>
        <w:t xml:space="preserve"> që rrjedh nga kon</w:t>
      </w:r>
      <w:r w:rsidRPr="00842A47">
        <w:rPr>
          <w:rFonts w:ascii="Garamond" w:hAnsi="Garamond"/>
          <w:sz w:val="24"/>
          <w:szCs w:val="24"/>
        </w:rPr>
        <w:t>trata e sigurimit sipas pikës 1</w:t>
      </w:r>
      <w:r w:rsidR="00465923" w:rsidRPr="00842A47">
        <w:rPr>
          <w:rFonts w:ascii="Garamond" w:hAnsi="Garamond"/>
          <w:sz w:val="24"/>
          <w:szCs w:val="24"/>
        </w:rPr>
        <w:t xml:space="preserve"> të neni</w:t>
      </w:r>
      <w:r w:rsidRPr="00842A47">
        <w:rPr>
          <w:rFonts w:ascii="Garamond" w:hAnsi="Garamond"/>
          <w:sz w:val="24"/>
          <w:szCs w:val="24"/>
        </w:rPr>
        <w:t>t 52</w:t>
      </w:r>
      <w:r w:rsidR="00465923" w:rsidRPr="00842A47">
        <w:rPr>
          <w:rFonts w:ascii="Garamond" w:hAnsi="Garamond"/>
          <w:sz w:val="24"/>
          <w:szCs w:val="24"/>
        </w:rPr>
        <w:t xml:space="preserve"> të këtij ligji, korrespondon me shumën e siguruar në fuqi në datën kur ka ndo</w:t>
      </w:r>
      <w:r w:rsidRPr="00842A47">
        <w:rPr>
          <w:rFonts w:ascii="Garamond" w:hAnsi="Garamond"/>
          <w:sz w:val="24"/>
          <w:szCs w:val="24"/>
        </w:rPr>
        <w:t>dhur humbja, përveç rasteve kur sipas kontratës</w:t>
      </w:r>
      <w:r w:rsidR="00465923" w:rsidRPr="00842A47">
        <w:rPr>
          <w:rFonts w:ascii="Garamond" w:hAnsi="Garamond"/>
          <w:sz w:val="24"/>
          <w:szCs w:val="24"/>
        </w:rPr>
        <w:t xml:space="preserve"> shuma e sigurimit është më e lartë.</w:t>
      </w:r>
    </w:p>
    <w:p w14:paraId="621E5D6F" w14:textId="2D76ABDA" w:rsidR="00465923" w:rsidRPr="00842A47" w:rsidRDefault="00040B6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 </w:t>
      </w:r>
      <w:r w:rsidR="00955E82" w:rsidRPr="00842A47">
        <w:rPr>
          <w:rFonts w:ascii="Garamond" w:hAnsi="Garamond"/>
          <w:sz w:val="24"/>
          <w:szCs w:val="24"/>
        </w:rPr>
        <w:t>2.</w:t>
      </w:r>
      <w:r w:rsidR="00CC5465" w:rsidRPr="00842A47">
        <w:rPr>
          <w:rFonts w:ascii="Garamond" w:hAnsi="Garamond"/>
          <w:sz w:val="24"/>
          <w:szCs w:val="24"/>
        </w:rPr>
        <w:t xml:space="preserve"> </w:t>
      </w:r>
      <w:r w:rsidR="00465923" w:rsidRPr="00842A47">
        <w:rPr>
          <w:rFonts w:ascii="Garamond" w:hAnsi="Garamond"/>
          <w:sz w:val="24"/>
          <w:szCs w:val="24"/>
        </w:rPr>
        <w:t>Përgjegjësia minimale për një ngjarje të përc</w:t>
      </w:r>
      <w:r w:rsidR="00CC5465" w:rsidRPr="00842A47">
        <w:rPr>
          <w:rFonts w:ascii="Garamond" w:hAnsi="Garamond"/>
          <w:sz w:val="24"/>
          <w:szCs w:val="24"/>
        </w:rPr>
        <w:t>aktuar në kontratën e sigurimit</w:t>
      </w:r>
      <w:r w:rsidR="00465923" w:rsidRPr="00842A47">
        <w:rPr>
          <w:rFonts w:ascii="Garamond" w:hAnsi="Garamond"/>
          <w:sz w:val="24"/>
          <w:szCs w:val="24"/>
        </w:rPr>
        <w:t xml:space="preserve"> sipas</w:t>
      </w:r>
      <w:r w:rsidR="00CC5465" w:rsidRPr="00842A47">
        <w:rPr>
          <w:rFonts w:ascii="Garamond" w:hAnsi="Garamond"/>
          <w:sz w:val="24"/>
          <w:szCs w:val="24"/>
        </w:rPr>
        <w:t xml:space="preserve"> pikës 1</w:t>
      </w:r>
      <w:r w:rsidR="00465923" w:rsidRPr="00842A47">
        <w:rPr>
          <w:rFonts w:ascii="Garamond" w:hAnsi="Garamond"/>
          <w:sz w:val="24"/>
          <w:szCs w:val="24"/>
        </w:rPr>
        <w:t xml:space="preserve"> të këtij neni, është si më poshtë:</w:t>
      </w:r>
    </w:p>
    <w:p w14:paraId="621E5D70"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për dëmet dhe/ose humbjet ndaj palëve të treta:</w:t>
      </w:r>
    </w:p>
    <w:p w14:paraId="621E5D71"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i. </w:t>
      </w:r>
      <w:r w:rsidR="00465923" w:rsidRPr="00842A47">
        <w:rPr>
          <w:rFonts w:ascii="Garamond" w:hAnsi="Garamond"/>
          <w:sz w:val="24"/>
          <w:szCs w:val="24"/>
        </w:rPr>
        <w:t xml:space="preserve">për </w:t>
      </w:r>
      <w:proofErr w:type="spellStart"/>
      <w:r w:rsidR="00465923" w:rsidRPr="00842A47">
        <w:rPr>
          <w:rFonts w:ascii="Garamond" w:hAnsi="Garamond"/>
          <w:sz w:val="24"/>
          <w:szCs w:val="24"/>
        </w:rPr>
        <w:t>p</w:t>
      </w:r>
      <w:r w:rsidRPr="00842A47">
        <w:rPr>
          <w:rFonts w:ascii="Garamond" w:hAnsi="Garamond"/>
          <w:sz w:val="24"/>
          <w:szCs w:val="24"/>
        </w:rPr>
        <w:t>aragliders</w:t>
      </w:r>
      <w:proofErr w:type="spellEnd"/>
      <w:r w:rsidRPr="00842A47">
        <w:rPr>
          <w:rFonts w:ascii="Garamond" w:hAnsi="Garamond"/>
          <w:sz w:val="24"/>
          <w:szCs w:val="24"/>
        </w:rPr>
        <w:t xml:space="preserve">, </w:t>
      </w:r>
      <w:proofErr w:type="spellStart"/>
      <w:r w:rsidRPr="00842A47">
        <w:rPr>
          <w:rFonts w:ascii="Garamond" w:hAnsi="Garamond"/>
          <w:sz w:val="24"/>
          <w:szCs w:val="24"/>
        </w:rPr>
        <w:t>deltaplanët</w:t>
      </w:r>
      <w:proofErr w:type="spellEnd"/>
      <w:r w:rsidRPr="00842A47">
        <w:rPr>
          <w:rFonts w:ascii="Garamond" w:hAnsi="Garamond"/>
          <w:sz w:val="24"/>
          <w:szCs w:val="24"/>
        </w:rPr>
        <w:t xml:space="preserve"> me moto</w:t>
      </w:r>
      <w:r w:rsidR="00465923" w:rsidRPr="00842A47">
        <w:rPr>
          <w:rFonts w:ascii="Garamond" w:hAnsi="Garamond"/>
          <w:sz w:val="24"/>
          <w:szCs w:val="24"/>
        </w:rPr>
        <w:t xml:space="preserve">r </w:t>
      </w:r>
      <w:r w:rsidR="00465923" w:rsidRPr="006B1EEB">
        <w:rPr>
          <w:rFonts w:ascii="Garamond" w:hAnsi="Garamond"/>
          <w:i/>
          <w:sz w:val="24"/>
          <w:szCs w:val="24"/>
        </w:rPr>
        <w:t xml:space="preserve">(motor </w:t>
      </w:r>
      <w:proofErr w:type="spellStart"/>
      <w:r w:rsidR="00465923" w:rsidRPr="006B1EEB">
        <w:rPr>
          <w:rFonts w:ascii="Garamond" w:hAnsi="Garamond"/>
          <w:i/>
          <w:sz w:val="24"/>
          <w:szCs w:val="24"/>
        </w:rPr>
        <w:t>gliders</w:t>
      </w:r>
      <w:proofErr w:type="spellEnd"/>
      <w:r w:rsidR="00465923" w:rsidRPr="006B1EEB">
        <w:rPr>
          <w:rFonts w:ascii="Garamond" w:hAnsi="Garamond"/>
          <w:i/>
          <w:sz w:val="24"/>
          <w:szCs w:val="24"/>
        </w:rPr>
        <w:t>)</w:t>
      </w:r>
      <w:r w:rsidR="00465923" w:rsidRPr="00842A47">
        <w:rPr>
          <w:rFonts w:ascii="Garamond" w:hAnsi="Garamond"/>
          <w:sz w:val="24"/>
          <w:szCs w:val="24"/>
        </w:rPr>
        <w:t xml:space="preserve">, si dhe </w:t>
      </w:r>
      <w:proofErr w:type="spellStart"/>
      <w:r w:rsidR="00465923" w:rsidRPr="00842A47">
        <w:rPr>
          <w:rFonts w:ascii="Garamond" w:hAnsi="Garamond"/>
          <w:sz w:val="24"/>
          <w:szCs w:val="24"/>
        </w:rPr>
        <w:t>deltaplanët</w:t>
      </w:r>
      <w:proofErr w:type="spellEnd"/>
      <w:r w:rsidR="00465923" w:rsidRPr="00842A47">
        <w:rPr>
          <w:rFonts w:ascii="Garamond" w:hAnsi="Garamond"/>
          <w:sz w:val="24"/>
          <w:szCs w:val="24"/>
        </w:rPr>
        <w:t xml:space="preserve"> që manovrohen nga toka, për të cilët </w:t>
      </w:r>
      <w:proofErr w:type="spellStart"/>
      <w:r w:rsidR="00465923" w:rsidRPr="00842A47">
        <w:rPr>
          <w:rFonts w:ascii="Garamond" w:hAnsi="Garamond"/>
          <w:sz w:val="24"/>
          <w:szCs w:val="24"/>
        </w:rPr>
        <w:t>MTOM</w:t>
      </w:r>
      <w:proofErr w:type="spellEnd"/>
      <w:r w:rsidR="00465923" w:rsidRPr="00842A47">
        <w:rPr>
          <w:rFonts w:ascii="Garamond" w:hAnsi="Garamond"/>
          <w:sz w:val="24"/>
          <w:szCs w:val="24"/>
        </w:rPr>
        <w:t xml:space="preserve"> është mbi 20 kg, është </w:t>
      </w:r>
      <w:proofErr w:type="spellStart"/>
      <w:r w:rsidR="00465923" w:rsidRPr="00842A47">
        <w:rPr>
          <w:rFonts w:ascii="Garamond" w:hAnsi="Garamond"/>
          <w:sz w:val="24"/>
          <w:szCs w:val="24"/>
        </w:rPr>
        <w:t>minimalisht</w:t>
      </w:r>
      <w:proofErr w:type="spellEnd"/>
      <w:r w:rsidR="00465923" w:rsidRPr="00842A47">
        <w:rPr>
          <w:rFonts w:ascii="Garamond" w:hAnsi="Garamond"/>
          <w:sz w:val="24"/>
          <w:szCs w:val="24"/>
        </w:rPr>
        <w:t xml:space="preserve"> 10 000 </w:t>
      </w:r>
      <w:proofErr w:type="spellStart"/>
      <w:r w:rsidR="00465923" w:rsidRPr="00842A47">
        <w:rPr>
          <w:rFonts w:ascii="Garamond" w:hAnsi="Garamond"/>
          <w:sz w:val="24"/>
          <w:szCs w:val="24"/>
        </w:rPr>
        <w:t>SDR</w:t>
      </w:r>
      <w:proofErr w:type="spellEnd"/>
      <w:r w:rsidR="00465923" w:rsidRPr="00842A47">
        <w:rPr>
          <w:rFonts w:ascii="Garamond" w:hAnsi="Garamond"/>
          <w:sz w:val="24"/>
          <w:szCs w:val="24"/>
        </w:rPr>
        <w:t>;</w:t>
      </w:r>
    </w:p>
    <w:p w14:paraId="621E5D72" w14:textId="77777777" w:rsidR="00465923" w:rsidRPr="00842A47" w:rsidRDefault="00736A0F"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w:t>
      </w:r>
      <w:proofErr w:type="spellEnd"/>
      <w:r w:rsidRPr="00842A47">
        <w:rPr>
          <w:rFonts w:ascii="Garamond" w:hAnsi="Garamond"/>
          <w:sz w:val="24"/>
          <w:szCs w:val="24"/>
        </w:rPr>
        <w:t xml:space="preserve">. </w:t>
      </w:r>
      <w:r w:rsidR="00465923" w:rsidRPr="00842A47">
        <w:rPr>
          <w:rFonts w:ascii="Garamond" w:hAnsi="Garamond"/>
          <w:sz w:val="24"/>
          <w:szCs w:val="24"/>
        </w:rPr>
        <w:t xml:space="preserve">për balonat me fluturim të lirë </w:t>
      </w:r>
      <w:r w:rsidR="00465923" w:rsidRPr="006B1EEB">
        <w:rPr>
          <w:rFonts w:ascii="Garamond" w:hAnsi="Garamond"/>
          <w:i/>
          <w:sz w:val="24"/>
          <w:szCs w:val="24"/>
        </w:rPr>
        <w:t>(</w:t>
      </w:r>
      <w:proofErr w:type="spellStart"/>
      <w:r w:rsidR="00465923" w:rsidRPr="006B1EEB">
        <w:rPr>
          <w:rFonts w:ascii="Garamond" w:hAnsi="Garamond"/>
          <w:i/>
          <w:sz w:val="24"/>
          <w:szCs w:val="24"/>
        </w:rPr>
        <w:t>unattached</w:t>
      </w:r>
      <w:proofErr w:type="spellEnd"/>
      <w:r w:rsidR="00465923" w:rsidRPr="006B1EEB">
        <w:rPr>
          <w:rFonts w:ascii="Garamond" w:hAnsi="Garamond"/>
          <w:i/>
          <w:sz w:val="24"/>
          <w:szCs w:val="24"/>
        </w:rPr>
        <w:t xml:space="preserve"> </w:t>
      </w:r>
      <w:proofErr w:type="spellStart"/>
      <w:r w:rsidR="00465923" w:rsidRPr="006B1EEB">
        <w:rPr>
          <w:rFonts w:ascii="Garamond" w:hAnsi="Garamond"/>
          <w:i/>
          <w:sz w:val="24"/>
          <w:szCs w:val="24"/>
        </w:rPr>
        <w:t>ballons</w:t>
      </w:r>
      <w:proofErr w:type="spellEnd"/>
      <w:r w:rsidR="00465923" w:rsidRPr="006B1EEB">
        <w:rPr>
          <w:rFonts w:ascii="Garamond" w:hAnsi="Garamond"/>
          <w:i/>
          <w:sz w:val="24"/>
          <w:szCs w:val="24"/>
        </w:rPr>
        <w:t>)</w:t>
      </w:r>
      <w:r w:rsidR="00465923" w:rsidRPr="00842A47">
        <w:rPr>
          <w:rFonts w:ascii="Garamond" w:hAnsi="Garamond"/>
          <w:sz w:val="24"/>
          <w:szCs w:val="24"/>
        </w:rPr>
        <w:t xml:space="preserve"> me ekuipazh është </w:t>
      </w:r>
      <w:proofErr w:type="spellStart"/>
      <w:r w:rsidR="00465923" w:rsidRPr="00842A47">
        <w:rPr>
          <w:rFonts w:ascii="Garamond" w:hAnsi="Garamond"/>
          <w:sz w:val="24"/>
          <w:szCs w:val="24"/>
        </w:rPr>
        <w:t>minimalisht</w:t>
      </w:r>
      <w:proofErr w:type="spellEnd"/>
      <w:r w:rsidR="00465923" w:rsidRPr="00842A47">
        <w:rPr>
          <w:rFonts w:ascii="Garamond" w:hAnsi="Garamond"/>
          <w:sz w:val="24"/>
          <w:szCs w:val="24"/>
        </w:rPr>
        <w:t xml:space="preserve"> 20 000 </w:t>
      </w:r>
      <w:proofErr w:type="spellStart"/>
      <w:r w:rsidR="00465923" w:rsidRPr="00842A47">
        <w:rPr>
          <w:rFonts w:ascii="Garamond" w:hAnsi="Garamond"/>
          <w:sz w:val="24"/>
          <w:szCs w:val="24"/>
        </w:rPr>
        <w:t>SDR</w:t>
      </w:r>
      <w:proofErr w:type="spellEnd"/>
      <w:r w:rsidR="00465923" w:rsidRPr="00842A47">
        <w:rPr>
          <w:rFonts w:ascii="Garamond" w:hAnsi="Garamond"/>
          <w:sz w:val="24"/>
          <w:szCs w:val="24"/>
        </w:rPr>
        <w:t>;</w:t>
      </w:r>
    </w:p>
    <w:p w14:paraId="621E5D73" w14:textId="77777777" w:rsidR="00465923" w:rsidRPr="00842A47" w:rsidRDefault="00736A0F" w:rsidP="00040B63">
      <w:pPr>
        <w:spacing w:after="0" w:line="240" w:lineRule="auto"/>
        <w:ind w:firstLine="284"/>
        <w:jc w:val="both"/>
        <w:rPr>
          <w:rFonts w:ascii="Garamond" w:hAnsi="Garamond"/>
          <w:sz w:val="24"/>
          <w:szCs w:val="24"/>
        </w:rPr>
      </w:pPr>
      <w:proofErr w:type="spellStart"/>
      <w:r w:rsidRPr="00842A47">
        <w:rPr>
          <w:rFonts w:ascii="Garamond" w:hAnsi="Garamond"/>
          <w:sz w:val="24"/>
          <w:szCs w:val="24"/>
        </w:rPr>
        <w:t>iii</w:t>
      </w:r>
      <w:proofErr w:type="spellEnd"/>
      <w:r w:rsidRPr="00842A47">
        <w:rPr>
          <w:rFonts w:ascii="Garamond" w:hAnsi="Garamond"/>
          <w:sz w:val="24"/>
          <w:szCs w:val="24"/>
        </w:rPr>
        <w:t xml:space="preserve">. </w:t>
      </w:r>
      <w:r w:rsidR="00465923" w:rsidRPr="00842A47">
        <w:rPr>
          <w:rFonts w:ascii="Garamond" w:hAnsi="Garamond"/>
          <w:sz w:val="24"/>
          <w:szCs w:val="24"/>
        </w:rPr>
        <w:t xml:space="preserve">për avionët, </w:t>
      </w:r>
      <w:proofErr w:type="spellStart"/>
      <w:r w:rsidR="00465923" w:rsidRPr="00842A47">
        <w:rPr>
          <w:rFonts w:ascii="Garamond" w:hAnsi="Garamond"/>
          <w:sz w:val="24"/>
          <w:szCs w:val="24"/>
        </w:rPr>
        <w:t>MTOM</w:t>
      </w:r>
      <w:proofErr w:type="spellEnd"/>
      <w:r w:rsidR="00465923" w:rsidRPr="00842A47">
        <w:rPr>
          <w:rFonts w:ascii="Garamond" w:hAnsi="Garamond"/>
          <w:sz w:val="24"/>
          <w:szCs w:val="24"/>
        </w:rPr>
        <w:t xml:space="preserve"> e të cilëve është: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26"/>
      </w:tblGrid>
      <w:tr w:rsidR="000F58CE" w:rsidRPr="00842A47" w14:paraId="36C068E5" w14:textId="77777777" w:rsidTr="000F58CE">
        <w:tc>
          <w:tcPr>
            <w:tcW w:w="3119" w:type="dxa"/>
          </w:tcPr>
          <w:p w14:paraId="36DFC95E" w14:textId="0632D4DB" w:rsidR="000F58CE" w:rsidRPr="00842A47" w:rsidRDefault="000F58CE" w:rsidP="00040B63">
            <w:pPr>
              <w:jc w:val="both"/>
              <w:rPr>
                <w:rFonts w:ascii="Garamond" w:hAnsi="Garamond"/>
                <w:sz w:val="24"/>
                <w:szCs w:val="24"/>
              </w:rPr>
            </w:pPr>
            <w:r w:rsidRPr="00842A47">
              <w:rPr>
                <w:rFonts w:ascii="Garamond" w:hAnsi="Garamond"/>
                <w:sz w:val="24"/>
                <w:szCs w:val="24"/>
              </w:rPr>
              <w:t>- nga 20 në 500 kg</w:t>
            </w:r>
          </w:p>
        </w:tc>
        <w:tc>
          <w:tcPr>
            <w:tcW w:w="2126" w:type="dxa"/>
          </w:tcPr>
          <w:p w14:paraId="423CEF98" w14:textId="2020FF94" w:rsidR="000F58CE" w:rsidRPr="00842A47" w:rsidRDefault="000F58CE" w:rsidP="00040B63">
            <w:pPr>
              <w:jc w:val="both"/>
              <w:rPr>
                <w:rFonts w:ascii="Garamond" w:hAnsi="Garamond"/>
                <w:sz w:val="24"/>
                <w:szCs w:val="24"/>
              </w:rPr>
            </w:pPr>
            <w:r w:rsidRPr="00842A47">
              <w:rPr>
                <w:rFonts w:ascii="Garamond" w:hAnsi="Garamond"/>
                <w:sz w:val="24"/>
                <w:szCs w:val="24"/>
              </w:rPr>
              <w:t xml:space="preserve">750 000 </w:t>
            </w:r>
            <w:proofErr w:type="spellStart"/>
            <w:r w:rsidRPr="00842A47">
              <w:rPr>
                <w:rFonts w:ascii="Garamond" w:hAnsi="Garamond"/>
                <w:sz w:val="24"/>
                <w:szCs w:val="24"/>
              </w:rPr>
              <w:t>SDR</w:t>
            </w:r>
            <w:proofErr w:type="spellEnd"/>
          </w:p>
        </w:tc>
      </w:tr>
      <w:tr w:rsidR="000F58CE" w:rsidRPr="00842A47" w14:paraId="338D89AF" w14:textId="77777777" w:rsidTr="000F58CE">
        <w:tc>
          <w:tcPr>
            <w:tcW w:w="3119" w:type="dxa"/>
          </w:tcPr>
          <w:p w14:paraId="0E84E865" w14:textId="6AA41B27" w:rsidR="000F58CE" w:rsidRPr="00842A47" w:rsidRDefault="000F58CE" w:rsidP="00040B63">
            <w:pPr>
              <w:jc w:val="both"/>
              <w:rPr>
                <w:rFonts w:ascii="Garamond" w:hAnsi="Garamond"/>
                <w:sz w:val="24"/>
                <w:szCs w:val="24"/>
              </w:rPr>
            </w:pPr>
            <w:r w:rsidRPr="00842A47">
              <w:rPr>
                <w:rFonts w:ascii="Garamond" w:hAnsi="Garamond"/>
                <w:sz w:val="24"/>
                <w:szCs w:val="24"/>
              </w:rPr>
              <w:t>- nga 501 në 1 000 kg</w:t>
            </w:r>
          </w:p>
        </w:tc>
        <w:tc>
          <w:tcPr>
            <w:tcW w:w="2126" w:type="dxa"/>
          </w:tcPr>
          <w:p w14:paraId="1BD41DF2" w14:textId="50707584" w:rsidR="000F58CE" w:rsidRPr="00842A47" w:rsidRDefault="000F58CE" w:rsidP="00040B63">
            <w:pPr>
              <w:jc w:val="both"/>
              <w:rPr>
                <w:rFonts w:ascii="Garamond" w:hAnsi="Garamond"/>
                <w:sz w:val="24"/>
                <w:szCs w:val="24"/>
              </w:rPr>
            </w:pPr>
            <w:r w:rsidRPr="00842A47">
              <w:rPr>
                <w:rFonts w:ascii="Garamond" w:hAnsi="Garamond"/>
                <w:sz w:val="24"/>
                <w:szCs w:val="24"/>
              </w:rPr>
              <w:t xml:space="preserve">1 500 000 </w:t>
            </w:r>
            <w:proofErr w:type="spellStart"/>
            <w:r w:rsidRPr="00842A47">
              <w:rPr>
                <w:rFonts w:ascii="Garamond" w:hAnsi="Garamond"/>
                <w:sz w:val="24"/>
                <w:szCs w:val="24"/>
              </w:rPr>
              <w:t>SDR</w:t>
            </w:r>
            <w:proofErr w:type="spellEnd"/>
          </w:p>
        </w:tc>
      </w:tr>
      <w:tr w:rsidR="000F58CE" w:rsidRPr="00842A47" w14:paraId="7FA1B6B1" w14:textId="77777777" w:rsidTr="000F58CE">
        <w:tc>
          <w:tcPr>
            <w:tcW w:w="3119" w:type="dxa"/>
          </w:tcPr>
          <w:p w14:paraId="57E7BDF6" w14:textId="51C99E6F" w:rsidR="000F58CE" w:rsidRPr="00842A47" w:rsidRDefault="000F58CE" w:rsidP="00040B63">
            <w:pPr>
              <w:jc w:val="both"/>
              <w:rPr>
                <w:rFonts w:ascii="Garamond" w:hAnsi="Garamond"/>
                <w:sz w:val="24"/>
                <w:szCs w:val="24"/>
              </w:rPr>
            </w:pPr>
            <w:r w:rsidRPr="00842A47">
              <w:rPr>
                <w:rFonts w:ascii="Garamond" w:hAnsi="Garamond"/>
                <w:sz w:val="24"/>
                <w:szCs w:val="24"/>
              </w:rPr>
              <w:t>- nga 1 001 në 2 700 kg</w:t>
            </w:r>
          </w:p>
        </w:tc>
        <w:tc>
          <w:tcPr>
            <w:tcW w:w="2126" w:type="dxa"/>
          </w:tcPr>
          <w:p w14:paraId="706F79D4" w14:textId="02E978BD" w:rsidR="000F58CE" w:rsidRPr="00842A47" w:rsidRDefault="000F58CE" w:rsidP="00040B63">
            <w:pPr>
              <w:jc w:val="both"/>
              <w:rPr>
                <w:rFonts w:ascii="Garamond" w:hAnsi="Garamond"/>
                <w:sz w:val="24"/>
                <w:szCs w:val="24"/>
              </w:rPr>
            </w:pPr>
            <w:r w:rsidRPr="00842A47">
              <w:rPr>
                <w:rFonts w:ascii="Garamond" w:hAnsi="Garamond"/>
                <w:sz w:val="24"/>
                <w:szCs w:val="24"/>
              </w:rPr>
              <w:t xml:space="preserve">3 000 000 </w:t>
            </w:r>
            <w:proofErr w:type="spellStart"/>
            <w:r w:rsidRPr="00842A47">
              <w:rPr>
                <w:rFonts w:ascii="Garamond" w:hAnsi="Garamond"/>
                <w:sz w:val="24"/>
                <w:szCs w:val="24"/>
              </w:rPr>
              <w:t>SDR</w:t>
            </w:r>
            <w:proofErr w:type="spellEnd"/>
          </w:p>
        </w:tc>
      </w:tr>
      <w:tr w:rsidR="000F58CE" w:rsidRPr="00842A47" w14:paraId="2EF9C51C" w14:textId="77777777" w:rsidTr="000F58CE">
        <w:tc>
          <w:tcPr>
            <w:tcW w:w="3119" w:type="dxa"/>
          </w:tcPr>
          <w:p w14:paraId="79EAAE17" w14:textId="673EA28E" w:rsidR="000F58CE" w:rsidRPr="00842A47" w:rsidRDefault="000F58CE" w:rsidP="00040B63">
            <w:pPr>
              <w:jc w:val="both"/>
              <w:rPr>
                <w:rFonts w:ascii="Garamond" w:hAnsi="Garamond"/>
                <w:sz w:val="24"/>
                <w:szCs w:val="24"/>
              </w:rPr>
            </w:pPr>
            <w:r w:rsidRPr="00842A47">
              <w:rPr>
                <w:rFonts w:ascii="Garamond" w:hAnsi="Garamond"/>
                <w:sz w:val="24"/>
                <w:szCs w:val="24"/>
              </w:rPr>
              <w:t>- nga 2 701 në 6 000 kg</w:t>
            </w:r>
          </w:p>
        </w:tc>
        <w:tc>
          <w:tcPr>
            <w:tcW w:w="2126" w:type="dxa"/>
          </w:tcPr>
          <w:p w14:paraId="3B25AA0F" w14:textId="62941D8D" w:rsidR="000F58CE" w:rsidRPr="00842A47" w:rsidRDefault="000F58CE" w:rsidP="00040B63">
            <w:pPr>
              <w:jc w:val="both"/>
              <w:rPr>
                <w:rFonts w:ascii="Garamond" w:hAnsi="Garamond"/>
                <w:sz w:val="24"/>
                <w:szCs w:val="24"/>
              </w:rPr>
            </w:pPr>
            <w:r w:rsidRPr="00842A47">
              <w:rPr>
                <w:rFonts w:ascii="Garamond" w:hAnsi="Garamond"/>
                <w:sz w:val="24"/>
                <w:szCs w:val="24"/>
              </w:rPr>
              <w:t xml:space="preserve">7 000 000 </w:t>
            </w:r>
            <w:proofErr w:type="spellStart"/>
            <w:r w:rsidRPr="00842A47">
              <w:rPr>
                <w:rFonts w:ascii="Garamond" w:hAnsi="Garamond"/>
                <w:sz w:val="24"/>
                <w:szCs w:val="24"/>
              </w:rPr>
              <w:t>SDR</w:t>
            </w:r>
            <w:proofErr w:type="spellEnd"/>
          </w:p>
        </w:tc>
      </w:tr>
      <w:tr w:rsidR="000F58CE" w:rsidRPr="00842A47" w14:paraId="5A219806" w14:textId="77777777" w:rsidTr="000F58CE">
        <w:tc>
          <w:tcPr>
            <w:tcW w:w="3119" w:type="dxa"/>
          </w:tcPr>
          <w:p w14:paraId="3F0B9DD6" w14:textId="7B873EAF" w:rsidR="000F58CE" w:rsidRPr="00842A47" w:rsidRDefault="000F58CE" w:rsidP="00040B63">
            <w:pPr>
              <w:jc w:val="both"/>
              <w:rPr>
                <w:rFonts w:ascii="Garamond" w:hAnsi="Garamond"/>
                <w:sz w:val="24"/>
                <w:szCs w:val="24"/>
              </w:rPr>
            </w:pPr>
            <w:r w:rsidRPr="00842A47">
              <w:rPr>
                <w:rFonts w:ascii="Garamond" w:hAnsi="Garamond"/>
                <w:sz w:val="24"/>
                <w:szCs w:val="24"/>
              </w:rPr>
              <w:t>- nga 6 001 në 12 000 kg</w:t>
            </w:r>
          </w:p>
        </w:tc>
        <w:tc>
          <w:tcPr>
            <w:tcW w:w="2126" w:type="dxa"/>
          </w:tcPr>
          <w:p w14:paraId="3BB2EC57" w14:textId="2FA7211C" w:rsidR="000F58CE" w:rsidRPr="00842A47" w:rsidRDefault="000F58CE" w:rsidP="00040B63">
            <w:pPr>
              <w:jc w:val="both"/>
              <w:rPr>
                <w:rFonts w:ascii="Garamond" w:hAnsi="Garamond"/>
                <w:sz w:val="24"/>
                <w:szCs w:val="24"/>
              </w:rPr>
            </w:pPr>
            <w:r w:rsidRPr="00842A47">
              <w:rPr>
                <w:rFonts w:ascii="Garamond" w:hAnsi="Garamond"/>
                <w:sz w:val="24"/>
                <w:szCs w:val="24"/>
              </w:rPr>
              <w:t xml:space="preserve">18 000 000 </w:t>
            </w:r>
            <w:proofErr w:type="spellStart"/>
            <w:r w:rsidRPr="00842A47">
              <w:rPr>
                <w:rFonts w:ascii="Garamond" w:hAnsi="Garamond"/>
                <w:sz w:val="24"/>
                <w:szCs w:val="24"/>
              </w:rPr>
              <w:t>SDR</w:t>
            </w:r>
            <w:proofErr w:type="spellEnd"/>
          </w:p>
        </w:tc>
      </w:tr>
      <w:tr w:rsidR="000F58CE" w:rsidRPr="00842A47" w14:paraId="59D964C0" w14:textId="77777777" w:rsidTr="000F58CE">
        <w:tc>
          <w:tcPr>
            <w:tcW w:w="3119" w:type="dxa"/>
          </w:tcPr>
          <w:p w14:paraId="55D216E3" w14:textId="271E94F8" w:rsidR="000F58CE" w:rsidRPr="00842A47" w:rsidRDefault="000F58CE" w:rsidP="00040B63">
            <w:pPr>
              <w:jc w:val="both"/>
              <w:rPr>
                <w:rFonts w:ascii="Garamond" w:hAnsi="Garamond"/>
                <w:sz w:val="24"/>
                <w:szCs w:val="24"/>
              </w:rPr>
            </w:pPr>
            <w:r w:rsidRPr="00842A47">
              <w:rPr>
                <w:rFonts w:ascii="Garamond" w:hAnsi="Garamond"/>
                <w:sz w:val="24"/>
                <w:szCs w:val="24"/>
              </w:rPr>
              <w:t>- nga 12 001 në 25 000 kg</w:t>
            </w:r>
          </w:p>
        </w:tc>
        <w:tc>
          <w:tcPr>
            <w:tcW w:w="2126" w:type="dxa"/>
          </w:tcPr>
          <w:p w14:paraId="77C4F434" w14:textId="4144E39A" w:rsidR="000F58CE" w:rsidRPr="00842A47" w:rsidRDefault="000F58CE" w:rsidP="00040B63">
            <w:pPr>
              <w:jc w:val="both"/>
              <w:rPr>
                <w:rFonts w:ascii="Garamond" w:hAnsi="Garamond"/>
                <w:sz w:val="24"/>
                <w:szCs w:val="24"/>
              </w:rPr>
            </w:pPr>
            <w:r w:rsidRPr="00842A47">
              <w:rPr>
                <w:rFonts w:ascii="Garamond" w:hAnsi="Garamond"/>
                <w:sz w:val="24"/>
                <w:szCs w:val="24"/>
              </w:rPr>
              <w:t xml:space="preserve">80 000 000 </w:t>
            </w:r>
            <w:proofErr w:type="spellStart"/>
            <w:r w:rsidRPr="00842A47">
              <w:rPr>
                <w:rFonts w:ascii="Garamond" w:hAnsi="Garamond"/>
                <w:sz w:val="24"/>
                <w:szCs w:val="24"/>
              </w:rPr>
              <w:t>SDR</w:t>
            </w:r>
            <w:proofErr w:type="spellEnd"/>
          </w:p>
        </w:tc>
      </w:tr>
      <w:tr w:rsidR="000F58CE" w:rsidRPr="00842A47" w14:paraId="4E2254FA" w14:textId="77777777" w:rsidTr="000F58CE">
        <w:tc>
          <w:tcPr>
            <w:tcW w:w="3119" w:type="dxa"/>
          </w:tcPr>
          <w:p w14:paraId="03FB0F51" w14:textId="5ACD82F4" w:rsidR="000F58CE" w:rsidRPr="00842A47" w:rsidRDefault="000F58CE" w:rsidP="00040B63">
            <w:pPr>
              <w:jc w:val="both"/>
              <w:rPr>
                <w:rFonts w:ascii="Garamond" w:hAnsi="Garamond"/>
                <w:sz w:val="24"/>
                <w:szCs w:val="24"/>
              </w:rPr>
            </w:pPr>
            <w:r w:rsidRPr="00842A47">
              <w:rPr>
                <w:rFonts w:ascii="Garamond" w:hAnsi="Garamond"/>
                <w:sz w:val="24"/>
                <w:szCs w:val="24"/>
              </w:rPr>
              <w:t>- nga 25 001 në 50 000 kg</w:t>
            </w:r>
          </w:p>
        </w:tc>
        <w:tc>
          <w:tcPr>
            <w:tcW w:w="2126" w:type="dxa"/>
          </w:tcPr>
          <w:p w14:paraId="518749AD" w14:textId="0609F099" w:rsidR="000F58CE" w:rsidRPr="00842A47" w:rsidRDefault="000F58CE" w:rsidP="00040B63">
            <w:pPr>
              <w:jc w:val="both"/>
              <w:rPr>
                <w:rFonts w:ascii="Garamond" w:hAnsi="Garamond"/>
                <w:sz w:val="24"/>
                <w:szCs w:val="24"/>
              </w:rPr>
            </w:pPr>
            <w:r w:rsidRPr="00842A47">
              <w:rPr>
                <w:rFonts w:ascii="Garamond" w:hAnsi="Garamond"/>
                <w:sz w:val="24"/>
                <w:szCs w:val="24"/>
              </w:rPr>
              <w:t xml:space="preserve">150 000 000 </w:t>
            </w:r>
            <w:proofErr w:type="spellStart"/>
            <w:r w:rsidRPr="00842A47">
              <w:rPr>
                <w:rFonts w:ascii="Garamond" w:hAnsi="Garamond"/>
                <w:sz w:val="24"/>
                <w:szCs w:val="24"/>
              </w:rPr>
              <w:t>SDR</w:t>
            </w:r>
            <w:proofErr w:type="spellEnd"/>
          </w:p>
        </w:tc>
      </w:tr>
      <w:tr w:rsidR="000F58CE" w:rsidRPr="00842A47" w14:paraId="63010F2E" w14:textId="77777777" w:rsidTr="000F58CE">
        <w:tc>
          <w:tcPr>
            <w:tcW w:w="3119" w:type="dxa"/>
          </w:tcPr>
          <w:p w14:paraId="1622E093" w14:textId="5E73A7F3" w:rsidR="000F58CE" w:rsidRPr="00842A47" w:rsidRDefault="000F58CE" w:rsidP="00040B63">
            <w:pPr>
              <w:jc w:val="both"/>
              <w:rPr>
                <w:rFonts w:ascii="Garamond" w:hAnsi="Garamond"/>
                <w:sz w:val="24"/>
                <w:szCs w:val="24"/>
              </w:rPr>
            </w:pPr>
            <w:r w:rsidRPr="00842A47">
              <w:rPr>
                <w:rFonts w:ascii="Garamond" w:hAnsi="Garamond"/>
                <w:sz w:val="24"/>
                <w:szCs w:val="24"/>
              </w:rPr>
              <w:t>- nga 50 001 në 200 000 kg</w:t>
            </w:r>
          </w:p>
        </w:tc>
        <w:tc>
          <w:tcPr>
            <w:tcW w:w="2126" w:type="dxa"/>
          </w:tcPr>
          <w:p w14:paraId="530E3481" w14:textId="7C7A1B68" w:rsidR="000F58CE" w:rsidRPr="00842A47" w:rsidRDefault="000F58CE" w:rsidP="00040B63">
            <w:pPr>
              <w:jc w:val="both"/>
              <w:rPr>
                <w:rFonts w:ascii="Garamond" w:hAnsi="Garamond"/>
                <w:sz w:val="24"/>
                <w:szCs w:val="24"/>
              </w:rPr>
            </w:pPr>
            <w:r w:rsidRPr="00842A47">
              <w:rPr>
                <w:rFonts w:ascii="Garamond" w:hAnsi="Garamond"/>
                <w:sz w:val="24"/>
                <w:szCs w:val="24"/>
              </w:rPr>
              <w:t xml:space="preserve">300 000 000 </w:t>
            </w:r>
            <w:proofErr w:type="spellStart"/>
            <w:r w:rsidRPr="00842A47">
              <w:rPr>
                <w:rFonts w:ascii="Garamond" w:hAnsi="Garamond"/>
                <w:sz w:val="24"/>
                <w:szCs w:val="24"/>
              </w:rPr>
              <w:t>SDR</w:t>
            </w:r>
            <w:proofErr w:type="spellEnd"/>
          </w:p>
        </w:tc>
      </w:tr>
      <w:tr w:rsidR="000F58CE" w:rsidRPr="00842A47" w14:paraId="5B287F96" w14:textId="77777777" w:rsidTr="000F58CE">
        <w:tc>
          <w:tcPr>
            <w:tcW w:w="3119" w:type="dxa"/>
          </w:tcPr>
          <w:p w14:paraId="3AB03B24" w14:textId="5244ABB8" w:rsidR="000F58CE" w:rsidRPr="00842A47" w:rsidRDefault="000F58CE" w:rsidP="00040B63">
            <w:pPr>
              <w:jc w:val="both"/>
              <w:rPr>
                <w:rFonts w:ascii="Garamond" w:hAnsi="Garamond"/>
                <w:sz w:val="24"/>
                <w:szCs w:val="24"/>
              </w:rPr>
            </w:pPr>
            <w:r w:rsidRPr="00842A47">
              <w:rPr>
                <w:rFonts w:ascii="Garamond" w:hAnsi="Garamond"/>
                <w:sz w:val="24"/>
                <w:szCs w:val="24"/>
              </w:rPr>
              <w:t>- nga 200 001 në 500 000 kg</w:t>
            </w:r>
          </w:p>
        </w:tc>
        <w:tc>
          <w:tcPr>
            <w:tcW w:w="2126" w:type="dxa"/>
          </w:tcPr>
          <w:p w14:paraId="15D9AF58" w14:textId="20BCACC8" w:rsidR="000F58CE" w:rsidRPr="00842A47" w:rsidRDefault="000F58CE" w:rsidP="00040B63">
            <w:pPr>
              <w:jc w:val="both"/>
              <w:rPr>
                <w:rFonts w:ascii="Garamond" w:hAnsi="Garamond"/>
                <w:sz w:val="24"/>
                <w:szCs w:val="24"/>
              </w:rPr>
            </w:pPr>
            <w:r w:rsidRPr="00842A47">
              <w:rPr>
                <w:rFonts w:ascii="Garamond" w:hAnsi="Garamond"/>
                <w:sz w:val="24"/>
                <w:szCs w:val="24"/>
              </w:rPr>
              <w:t xml:space="preserve">500 000 000 </w:t>
            </w:r>
            <w:proofErr w:type="spellStart"/>
            <w:r w:rsidRPr="00842A47">
              <w:rPr>
                <w:rFonts w:ascii="Garamond" w:hAnsi="Garamond"/>
                <w:sz w:val="24"/>
                <w:szCs w:val="24"/>
              </w:rPr>
              <w:t>SDR</w:t>
            </w:r>
            <w:proofErr w:type="spellEnd"/>
          </w:p>
        </w:tc>
      </w:tr>
      <w:tr w:rsidR="000F58CE" w:rsidRPr="00842A47" w14:paraId="44D4D490" w14:textId="77777777" w:rsidTr="000F58CE">
        <w:tc>
          <w:tcPr>
            <w:tcW w:w="3119" w:type="dxa"/>
          </w:tcPr>
          <w:p w14:paraId="3BB3754F" w14:textId="6AD5891E" w:rsidR="000F58CE" w:rsidRPr="00842A47" w:rsidRDefault="000F58CE" w:rsidP="00040B63">
            <w:pPr>
              <w:jc w:val="both"/>
              <w:rPr>
                <w:rFonts w:ascii="Garamond" w:hAnsi="Garamond"/>
                <w:sz w:val="24"/>
                <w:szCs w:val="24"/>
              </w:rPr>
            </w:pPr>
            <w:r w:rsidRPr="00842A47">
              <w:rPr>
                <w:rFonts w:ascii="Garamond" w:hAnsi="Garamond"/>
                <w:sz w:val="24"/>
                <w:szCs w:val="24"/>
              </w:rPr>
              <w:t>- mbi 500 000 kg</w:t>
            </w:r>
          </w:p>
        </w:tc>
        <w:tc>
          <w:tcPr>
            <w:tcW w:w="2126" w:type="dxa"/>
          </w:tcPr>
          <w:p w14:paraId="6EA82D0A" w14:textId="49E0DF88" w:rsidR="000F58CE" w:rsidRPr="00842A47" w:rsidRDefault="000F58CE" w:rsidP="00040B63">
            <w:pPr>
              <w:jc w:val="both"/>
              <w:rPr>
                <w:rFonts w:ascii="Garamond" w:hAnsi="Garamond"/>
                <w:sz w:val="24"/>
                <w:szCs w:val="24"/>
              </w:rPr>
            </w:pPr>
            <w:r w:rsidRPr="00842A47">
              <w:rPr>
                <w:rFonts w:ascii="Garamond" w:hAnsi="Garamond"/>
                <w:sz w:val="24"/>
                <w:szCs w:val="24"/>
              </w:rPr>
              <w:t xml:space="preserve">700 000 000 </w:t>
            </w:r>
            <w:proofErr w:type="spellStart"/>
            <w:r w:rsidRPr="00842A47">
              <w:rPr>
                <w:rFonts w:ascii="Garamond" w:hAnsi="Garamond"/>
                <w:sz w:val="24"/>
                <w:szCs w:val="24"/>
              </w:rPr>
              <w:t>SDR</w:t>
            </w:r>
            <w:proofErr w:type="spellEnd"/>
          </w:p>
        </w:tc>
      </w:tr>
    </w:tbl>
    <w:p w14:paraId="621E5D7E"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 xml:space="preserve">për një pasagjer 250 000 </w:t>
      </w:r>
      <w:proofErr w:type="spellStart"/>
      <w:r w:rsidR="00465923" w:rsidRPr="00842A47">
        <w:rPr>
          <w:rFonts w:ascii="Garamond" w:hAnsi="Garamond"/>
          <w:sz w:val="24"/>
          <w:szCs w:val="24"/>
        </w:rPr>
        <w:t>SDR</w:t>
      </w:r>
      <w:proofErr w:type="spellEnd"/>
      <w:r w:rsidR="00465923" w:rsidRPr="00842A47">
        <w:rPr>
          <w:rFonts w:ascii="Garamond" w:hAnsi="Garamond"/>
          <w:sz w:val="24"/>
          <w:szCs w:val="24"/>
        </w:rPr>
        <w:t>;</w:t>
      </w:r>
    </w:p>
    <w:p w14:paraId="621E5D7F"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 xml:space="preserve">për sendet personale të vendosura në kabinën e avionit 1 000 </w:t>
      </w:r>
      <w:proofErr w:type="spellStart"/>
      <w:r w:rsidR="00465923" w:rsidRPr="00842A47">
        <w:rPr>
          <w:rFonts w:ascii="Garamond" w:hAnsi="Garamond"/>
          <w:sz w:val="24"/>
          <w:szCs w:val="24"/>
        </w:rPr>
        <w:t>SDR</w:t>
      </w:r>
      <w:proofErr w:type="spellEnd"/>
      <w:r w:rsidR="00465923" w:rsidRPr="00842A47">
        <w:rPr>
          <w:rFonts w:ascii="Garamond" w:hAnsi="Garamond"/>
          <w:sz w:val="24"/>
          <w:szCs w:val="24"/>
        </w:rPr>
        <w:t xml:space="preserve">; </w:t>
      </w:r>
    </w:p>
    <w:p w14:paraId="621E5D80"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ç)</w:t>
      </w:r>
      <w:r w:rsidR="00736A0F" w:rsidRPr="00842A47">
        <w:rPr>
          <w:rFonts w:ascii="Garamond" w:hAnsi="Garamond"/>
          <w:sz w:val="24"/>
          <w:szCs w:val="24"/>
        </w:rPr>
        <w:t xml:space="preserve"> </w:t>
      </w:r>
      <w:r w:rsidRPr="00842A47">
        <w:rPr>
          <w:rFonts w:ascii="Garamond" w:hAnsi="Garamond"/>
          <w:sz w:val="24"/>
          <w:szCs w:val="24"/>
        </w:rPr>
        <w:t>për mallrat në transport dhe bagazhet e pranuara (</w:t>
      </w:r>
      <w:proofErr w:type="spellStart"/>
      <w:r w:rsidRPr="006B1EEB">
        <w:rPr>
          <w:rFonts w:ascii="Garamond" w:hAnsi="Garamond"/>
          <w:i/>
          <w:sz w:val="24"/>
          <w:szCs w:val="24"/>
        </w:rPr>
        <w:t>check</w:t>
      </w:r>
      <w:proofErr w:type="spellEnd"/>
      <w:r w:rsidRPr="00842A47">
        <w:rPr>
          <w:rFonts w:ascii="Garamond" w:hAnsi="Garamond"/>
          <w:sz w:val="24"/>
          <w:szCs w:val="24"/>
        </w:rPr>
        <w:t xml:space="preserve">-in) 17 </w:t>
      </w:r>
      <w:proofErr w:type="spellStart"/>
      <w:r w:rsidRPr="00842A47">
        <w:rPr>
          <w:rFonts w:ascii="Garamond" w:hAnsi="Garamond"/>
          <w:sz w:val="24"/>
          <w:szCs w:val="24"/>
        </w:rPr>
        <w:t>SDR</w:t>
      </w:r>
      <w:proofErr w:type="spellEnd"/>
      <w:r w:rsidRPr="00842A47">
        <w:rPr>
          <w:rFonts w:ascii="Garamond" w:hAnsi="Garamond"/>
          <w:sz w:val="24"/>
          <w:szCs w:val="24"/>
        </w:rPr>
        <w:t xml:space="preserve"> për kg. </w:t>
      </w:r>
    </w:p>
    <w:p w14:paraId="621E5D81"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Përveç sa ësh</w:t>
      </w:r>
      <w:r w:rsidRPr="00842A47">
        <w:rPr>
          <w:rFonts w:ascii="Garamond" w:hAnsi="Garamond"/>
          <w:sz w:val="24"/>
          <w:szCs w:val="24"/>
        </w:rPr>
        <w:t>të parashikuar në shkronjën “b” të pikës 2</w:t>
      </w:r>
      <w:r w:rsidR="00465923" w:rsidRPr="00842A47">
        <w:rPr>
          <w:rFonts w:ascii="Garamond" w:hAnsi="Garamond"/>
          <w:sz w:val="24"/>
          <w:szCs w:val="24"/>
        </w:rPr>
        <w:t xml:space="preserve"> të këtij neni, shuma minimale e siguruar për një ngjarje, e përcaktuar në kontr</w:t>
      </w:r>
      <w:r w:rsidRPr="00842A47">
        <w:rPr>
          <w:rFonts w:ascii="Garamond" w:hAnsi="Garamond"/>
          <w:sz w:val="24"/>
          <w:szCs w:val="24"/>
        </w:rPr>
        <w:t>atën e sigurimit, sipas pikës 1</w:t>
      </w:r>
      <w:r w:rsidR="00465923" w:rsidRPr="00842A47">
        <w:rPr>
          <w:rFonts w:ascii="Garamond" w:hAnsi="Garamond"/>
          <w:sz w:val="24"/>
          <w:szCs w:val="24"/>
        </w:rPr>
        <w:t xml:space="preserve"> të n</w:t>
      </w:r>
      <w:r w:rsidRPr="00842A47">
        <w:rPr>
          <w:rFonts w:ascii="Garamond" w:hAnsi="Garamond"/>
          <w:sz w:val="24"/>
          <w:szCs w:val="24"/>
        </w:rPr>
        <w:t>enit 48</w:t>
      </w:r>
      <w:r w:rsidR="00465923" w:rsidRPr="00842A47">
        <w:rPr>
          <w:rFonts w:ascii="Garamond" w:hAnsi="Garamond"/>
          <w:sz w:val="24"/>
          <w:szCs w:val="24"/>
        </w:rPr>
        <w:t xml:space="preserve"> të këtij ligji, për avionë me </w:t>
      </w:r>
      <w:proofErr w:type="spellStart"/>
      <w:r w:rsidR="00465923" w:rsidRPr="00842A47">
        <w:rPr>
          <w:rFonts w:ascii="Garamond" w:hAnsi="Garamond"/>
          <w:sz w:val="24"/>
          <w:szCs w:val="24"/>
        </w:rPr>
        <w:t>MTOM</w:t>
      </w:r>
      <w:proofErr w:type="spellEnd"/>
      <w:r w:rsidR="00465923" w:rsidRPr="00842A47">
        <w:rPr>
          <w:rFonts w:ascii="Garamond" w:hAnsi="Garamond"/>
          <w:sz w:val="24"/>
          <w:szCs w:val="24"/>
        </w:rPr>
        <w:t xml:space="preserve"> deri në 2 700 kg, të cilët nuk përdoren për qëllime tregtare, mund të arrijë një nivel më të ulët të përgjegjësisë, por jo më të vogël se 100 000 </w:t>
      </w:r>
      <w:proofErr w:type="spellStart"/>
      <w:r w:rsidR="00465923" w:rsidRPr="00842A47">
        <w:rPr>
          <w:rFonts w:ascii="Garamond" w:hAnsi="Garamond"/>
          <w:sz w:val="24"/>
          <w:szCs w:val="24"/>
        </w:rPr>
        <w:t>SDR</w:t>
      </w:r>
      <w:proofErr w:type="spellEnd"/>
      <w:r w:rsidR="00465923" w:rsidRPr="00842A47">
        <w:rPr>
          <w:rFonts w:ascii="Garamond" w:hAnsi="Garamond"/>
          <w:sz w:val="24"/>
          <w:szCs w:val="24"/>
        </w:rPr>
        <w:t xml:space="preserve"> për pasagjer. </w:t>
      </w:r>
    </w:p>
    <w:p w14:paraId="621E5D82" w14:textId="77777777" w:rsidR="00C47665" w:rsidRPr="00842A47" w:rsidRDefault="00C47665" w:rsidP="00040B63">
      <w:pPr>
        <w:spacing w:after="0" w:line="240" w:lineRule="auto"/>
        <w:ind w:firstLine="284"/>
        <w:jc w:val="both"/>
        <w:rPr>
          <w:rFonts w:ascii="Garamond" w:hAnsi="Garamond"/>
          <w:sz w:val="24"/>
          <w:szCs w:val="24"/>
        </w:rPr>
      </w:pPr>
    </w:p>
    <w:p w14:paraId="621E5D83" w14:textId="77777777" w:rsidR="00465923" w:rsidRPr="00842A47" w:rsidRDefault="00465923" w:rsidP="001D61E5">
      <w:pPr>
        <w:pStyle w:val="Neninr"/>
      </w:pPr>
      <w:r w:rsidRPr="00842A47">
        <w:t xml:space="preserve">KREU </w:t>
      </w:r>
      <w:proofErr w:type="spellStart"/>
      <w:r w:rsidRPr="00842A47">
        <w:t>IX</w:t>
      </w:r>
      <w:proofErr w:type="spellEnd"/>
    </w:p>
    <w:p w14:paraId="621E5D85" w14:textId="77777777" w:rsidR="00465923" w:rsidRPr="00842A47" w:rsidRDefault="00465923" w:rsidP="001D61E5">
      <w:pPr>
        <w:pStyle w:val="Neninr"/>
      </w:pPr>
      <w:r w:rsidRPr="00842A47">
        <w:t>KUNDËRVAJTJET ADMINISTRATIVE</w:t>
      </w:r>
    </w:p>
    <w:p w14:paraId="621E5D86" w14:textId="77777777" w:rsidR="00465923" w:rsidRPr="00842A47" w:rsidRDefault="00465923" w:rsidP="001D61E5">
      <w:pPr>
        <w:pStyle w:val="Neninr"/>
      </w:pPr>
    </w:p>
    <w:p w14:paraId="621E5D87" w14:textId="77777777" w:rsidR="00465923" w:rsidRPr="00842A47" w:rsidRDefault="00465923" w:rsidP="001D61E5">
      <w:pPr>
        <w:pStyle w:val="Neninr"/>
      </w:pPr>
      <w:r w:rsidRPr="00842A47">
        <w:t>Neni 54</w:t>
      </w:r>
    </w:p>
    <w:p w14:paraId="621E5D89" w14:textId="77777777" w:rsidR="00465923" w:rsidRPr="00842A47" w:rsidRDefault="00465923" w:rsidP="001D61E5">
      <w:pPr>
        <w:pStyle w:val="Neninr"/>
        <w:rPr>
          <w:b/>
        </w:rPr>
      </w:pPr>
      <w:r w:rsidRPr="00842A47">
        <w:rPr>
          <w:b/>
        </w:rPr>
        <w:t>Masat administrative të Autoritetit</w:t>
      </w:r>
    </w:p>
    <w:p w14:paraId="621E5D8A" w14:textId="77777777" w:rsidR="00465923" w:rsidRPr="00842A47" w:rsidRDefault="00465923" w:rsidP="00040B63">
      <w:pPr>
        <w:spacing w:after="0" w:line="240" w:lineRule="auto"/>
        <w:ind w:firstLine="284"/>
        <w:jc w:val="both"/>
        <w:rPr>
          <w:rFonts w:ascii="Garamond" w:hAnsi="Garamond"/>
          <w:sz w:val="24"/>
          <w:szCs w:val="24"/>
        </w:rPr>
      </w:pPr>
    </w:p>
    <w:p w14:paraId="621E5D8B"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Për</w:t>
      </w:r>
      <w:r w:rsidRPr="00842A47">
        <w:rPr>
          <w:rFonts w:ascii="Garamond" w:hAnsi="Garamond"/>
          <w:sz w:val="24"/>
          <w:szCs w:val="24"/>
        </w:rPr>
        <w:t xml:space="preserve"> shkeljen e dispozitave të neneve 7, 10, 11, 37, 40, 42 dhe 43</w:t>
      </w:r>
      <w:r w:rsidR="00465923" w:rsidRPr="00842A47">
        <w:rPr>
          <w:rFonts w:ascii="Garamond" w:hAnsi="Garamond"/>
          <w:sz w:val="24"/>
          <w:szCs w:val="24"/>
        </w:rPr>
        <w:t xml:space="preserve"> të këtij ligji, Autoriteti mund të marrë ndaj shoqërisë së sigurimit, në mënyrë të përshkallëzuar, masat administrative të mëposhtme:</w:t>
      </w:r>
    </w:p>
    <w:p w14:paraId="621E5D8C"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a) s</w:t>
      </w:r>
      <w:r w:rsidR="00465923" w:rsidRPr="00842A47">
        <w:rPr>
          <w:rFonts w:ascii="Garamond" w:hAnsi="Garamond"/>
          <w:sz w:val="24"/>
          <w:szCs w:val="24"/>
        </w:rPr>
        <w:t>hpall publikisht, me shpenzimet e veta, të dhëna rreth praktikave të gabuara të shoqërive të sigurimit;</w:t>
      </w:r>
    </w:p>
    <w:p w14:paraId="621E5D8D"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b) t</w:t>
      </w:r>
      <w:r w:rsidR="00465923" w:rsidRPr="00842A47">
        <w:rPr>
          <w:rFonts w:ascii="Garamond" w:hAnsi="Garamond"/>
          <w:sz w:val="24"/>
          <w:szCs w:val="24"/>
        </w:rPr>
        <w:t>ërheq miratimin për anëtarët e organeve drejtuese të shoqërisë së sigurimit;</w:t>
      </w:r>
    </w:p>
    <w:p w14:paraId="621E5D8E"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c) p</w:t>
      </w:r>
      <w:r w:rsidR="00465923" w:rsidRPr="00842A47">
        <w:rPr>
          <w:rFonts w:ascii="Garamond" w:hAnsi="Garamond"/>
          <w:sz w:val="24"/>
          <w:szCs w:val="24"/>
        </w:rPr>
        <w:t xml:space="preserve">ezullon përkohësisht ose revokon licencën për kryerjen e veprimtarisë </w:t>
      </w:r>
      <w:r w:rsidRPr="00842A47">
        <w:rPr>
          <w:rFonts w:ascii="Garamond" w:hAnsi="Garamond"/>
          <w:sz w:val="24"/>
          <w:szCs w:val="24"/>
        </w:rPr>
        <w:t>përkatëse të sigurimit</w:t>
      </w:r>
      <w:r w:rsidR="00465923" w:rsidRPr="00842A47">
        <w:rPr>
          <w:rFonts w:ascii="Garamond" w:hAnsi="Garamond"/>
          <w:sz w:val="24"/>
          <w:szCs w:val="24"/>
        </w:rPr>
        <w:t xml:space="preserve"> kur vëren raste të përsëritura të shkeljeve.</w:t>
      </w:r>
    </w:p>
    <w:p w14:paraId="621E5D8F" w14:textId="77777777" w:rsidR="00465923" w:rsidRPr="00842A47" w:rsidRDefault="00465923" w:rsidP="00040B63">
      <w:pPr>
        <w:spacing w:after="0" w:line="240" w:lineRule="auto"/>
        <w:ind w:firstLine="284"/>
        <w:jc w:val="both"/>
        <w:rPr>
          <w:rFonts w:ascii="Garamond" w:hAnsi="Garamond"/>
          <w:sz w:val="24"/>
          <w:szCs w:val="24"/>
        </w:rPr>
      </w:pPr>
    </w:p>
    <w:p w14:paraId="621E5D90" w14:textId="77777777" w:rsidR="00465923" w:rsidRPr="00842A47" w:rsidRDefault="00465923" w:rsidP="001D61E5">
      <w:pPr>
        <w:pStyle w:val="Neninr"/>
      </w:pPr>
      <w:r w:rsidRPr="00842A47">
        <w:t>Neni 55</w:t>
      </w:r>
    </w:p>
    <w:p w14:paraId="621E5D92" w14:textId="77777777" w:rsidR="00465923" w:rsidRPr="00842A47" w:rsidRDefault="00465923" w:rsidP="001D61E5">
      <w:pPr>
        <w:pStyle w:val="Neninr"/>
        <w:rPr>
          <w:b/>
        </w:rPr>
      </w:pPr>
      <w:r w:rsidRPr="00842A47">
        <w:rPr>
          <w:b/>
        </w:rPr>
        <w:t>Shkelja e dispozitave nga shoqëria e sigurimit</w:t>
      </w:r>
    </w:p>
    <w:p w14:paraId="621E5D93" w14:textId="77777777" w:rsidR="00465923" w:rsidRPr="00842A47" w:rsidRDefault="00465923" w:rsidP="00040B63">
      <w:pPr>
        <w:spacing w:after="0" w:line="240" w:lineRule="auto"/>
        <w:ind w:firstLine="284"/>
        <w:jc w:val="both"/>
        <w:rPr>
          <w:rFonts w:ascii="Garamond" w:hAnsi="Garamond"/>
          <w:sz w:val="24"/>
          <w:szCs w:val="24"/>
        </w:rPr>
      </w:pPr>
    </w:p>
    <w:p w14:paraId="621E5D94"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Autoriteti vendos sanksione me gjobë nga 100 000 (njëqind mijë) lekë deri në 500 000 (pesëqind mijë) lekë ndaj shoqërisë së sigurimit</w:t>
      </w:r>
      <w:r w:rsidRPr="00842A47">
        <w:rPr>
          <w:rFonts w:ascii="Garamond" w:hAnsi="Garamond"/>
          <w:sz w:val="24"/>
          <w:szCs w:val="24"/>
        </w:rPr>
        <w:t xml:space="preserve"> dhe degës së shoqërisë së huaj</w:t>
      </w:r>
      <w:r w:rsidR="00465923" w:rsidRPr="00842A47">
        <w:rPr>
          <w:rFonts w:ascii="Garamond" w:hAnsi="Garamond"/>
          <w:sz w:val="24"/>
          <w:szCs w:val="24"/>
        </w:rPr>
        <w:t xml:space="preserve"> kur kontrata e sigurimit nuk përmban kër</w:t>
      </w:r>
      <w:r w:rsidRPr="00842A47">
        <w:rPr>
          <w:rFonts w:ascii="Garamond" w:hAnsi="Garamond"/>
          <w:sz w:val="24"/>
          <w:szCs w:val="24"/>
        </w:rPr>
        <w:t>kesat e parashikuara në pikën 4 të nenit 15</w:t>
      </w:r>
      <w:r w:rsidR="00465923" w:rsidRPr="00842A47">
        <w:rPr>
          <w:rFonts w:ascii="Garamond" w:hAnsi="Garamond"/>
          <w:sz w:val="24"/>
          <w:szCs w:val="24"/>
        </w:rPr>
        <w:t xml:space="preserve"> të këtij ligji. </w:t>
      </w:r>
    </w:p>
    <w:p w14:paraId="621E5D95"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Në rastin e shke</w:t>
      </w:r>
      <w:r w:rsidRPr="00842A47">
        <w:rPr>
          <w:rFonts w:ascii="Garamond" w:hAnsi="Garamond"/>
          <w:sz w:val="24"/>
          <w:szCs w:val="24"/>
        </w:rPr>
        <w:t>ljeve të përcaktuara në pikën 1</w:t>
      </w:r>
      <w:r w:rsidR="00465923" w:rsidRPr="00842A47">
        <w:rPr>
          <w:rFonts w:ascii="Garamond" w:hAnsi="Garamond"/>
          <w:sz w:val="24"/>
          <w:szCs w:val="24"/>
        </w:rPr>
        <w:t xml:space="preserve"> të këtij neni, Autoriteti vendos gjithashtu gjobë nga 100 000 (njëqind mijë) lekë deri në 200 000 (dyqind mijë) lekë për personat përgjegjës të shoqërisë së sigurimit.</w:t>
      </w:r>
    </w:p>
    <w:p w14:paraId="621E5D96"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Autoriteti vendos gjobë nga 500 000 (pesëqind mijë) lekë deri në 1 500 000 (një milion e pesëqind mijë) lekë ndaj shoqërisë së sigurimit dhe degës</w:t>
      </w:r>
      <w:r w:rsidRPr="00842A47">
        <w:rPr>
          <w:rFonts w:ascii="Garamond" w:hAnsi="Garamond"/>
          <w:sz w:val="24"/>
          <w:szCs w:val="24"/>
        </w:rPr>
        <w:t xml:space="preserve"> së shoqërisë së huaj</w:t>
      </w:r>
      <w:r w:rsidR="00465923" w:rsidRPr="00842A47">
        <w:rPr>
          <w:rFonts w:ascii="Garamond" w:hAnsi="Garamond"/>
          <w:sz w:val="24"/>
          <w:szCs w:val="24"/>
        </w:rPr>
        <w:t xml:space="preserve"> kur:</w:t>
      </w:r>
    </w:p>
    <w:p w14:paraId="621E5D97"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harton një kontratë sigurimi në kund</w:t>
      </w:r>
      <w:r w:rsidRPr="00842A47">
        <w:rPr>
          <w:rFonts w:ascii="Garamond" w:hAnsi="Garamond"/>
          <w:sz w:val="24"/>
          <w:szCs w:val="24"/>
        </w:rPr>
        <w:t>ërshtim me dispozitat e pikës 1 të nenit 15</w:t>
      </w:r>
      <w:r w:rsidR="00465923" w:rsidRPr="00842A47">
        <w:rPr>
          <w:rFonts w:ascii="Garamond" w:hAnsi="Garamond"/>
          <w:sz w:val="24"/>
          <w:szCs w:val="24"/>
        </w:rPr>
        <w:t xml:space="preserve"> të këtij ligji;</w:t>
      </w:r>
    </w:p>
    <w:p w14:paraId="621E5D98" w14:textId="3164D751"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nuk i dorëzon të siguruarit Raportin E</w:t>
      </w:r>
      <w:r w:rsidR="006B1EEB">
        <w:rPr>
          <w:rFonts w:ascii="Garamond" w:hAnsi="Garamond"/>
          <w:sz w:val="24"/>
          <w:szCs w:val="24"/>
        </w:rPr>
        <w:t>v</w:t>
      </w:r>
      <w:r w:rsidR="00465923" w:rsidRPr="00842A47">
        <w:rPr>
          <w:rFonts w:ascii="Garamond" w:hAnsi="Garamond"/>
          <w:sz w:val="24"/>
          <w:szCs w:val="24"/>
        </w:rPr>
        <w:t>ropia</w:t>
      </w:r>
      <w:r w:rsidRPr="00842A47">
        <w:rPr>
          <w:rFonts w:ascii="Garamond" w:hAnsi="Garamond"/>
          <w:sz w:val="24"/>
          <w:szCs w:val="24"/>
        </w:rPr>
        <w:t>n të Aksidenteve, sipas pikës 1 të nenit 14</w:t>
      </w:r>
      <w:r w:rsidR="00465923" w:rsidRPr="00842A47">
        <w:rPr>
          <w:rFonts w:ascii="Garamond" w:hAnsi="Garamond"/>
          <w:sz w:val="24"/>
          <w:szCs w:val="24"/>
        </w:rPr>
        <w:t xml:space="preserve"> të këtij ligji;</w:t>
      </w:r>
    </w:p>
    <w:p w14:paraId="621E5D99"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refuzon lidhjen e kontratës së sigur</w:t>
      </w:r>
      <w:r w:rsidRPr="00842A47">
        <w:rPr>
          <w:rFonts w:ascii="Garamond" w:hAnsi="Garamond"/>
          <w:sz w:val="24"/>
          <w:szCs w:val="24"/>
        </w:rPr>
        <w:t>imit, në kundërshtim me pikën 2 të nenit 15</w:t>
      </w:r>
      <w:r w:rsidR="00465923" w:rsidRPr="00842A47">
        <w:rPr>
          <w:rFonts w:ascii="Garamond" w:hAnsi="Garamond"/>
          <w:sz w:val="24"/>
          <w:szCs w:val="24"/>
        </w:rPr>
        <w:t xml:space="preserve"> të këtij ligji;</w:t>
      </w:r>
    </w:p>
    <w:p w14:paraId="621E5D9A"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ushtron veprim</w:t>
      </w:r>
      <w:r w:rsidRPr="00842A47">
        <w:rPr>
          <w:rFonts w:ascii="Garamond" w:hAnsi="Garamond"/>
          <w:sz w:val="24"/>
          <w:szCs w:val="24"/>
        </w:rPr>
        <w:t>tari në sigurimet e detyrueshme sipas shkronjës “a”</w:t>
      </w:r>
      <w:r w:rsidR="00465923" w:rsidRPr="00842A47">
        <w:rPr>
          <w:rFonts w:ascii="Garamond" w:hAnsi="Garamond"/>
          <w:sz w:val="24"/>
          <w:szCs w:val="24"/>
        </w:rPr>
        <w:t xml:space="preserve"> të </w:t>
      </w:r>
      <w:r w:rsidRPr="00842A47">
        <w:rPr>
          <w:rFonts w:ascii="Garamond" w:hAnsi="Garamond"/>
          <w:sz w:val="24"/>
          <w:szCs w:val="24"/>
        </w:rPr>
        <w:t>pikës 1</w:t>
      </w:r>
      <w:r w:rsidR="00465923" w:rsidRPr="00842A47">
        <w:rPr>
          <w:rFonts w:ascii="Garamond" w:hAnsi="Garamond"/>
          <w:sz w:val="24"/>
          <w:szCs w:val="24"/>
        </w:rPr>
        <w:t xml:space="preserve"> të nenit 2 të këtij ligji dhe nuk është anëtar i Byrosë;</w:t>
      </w:r>
    </w:p>
    <w:p w14:paraId="621E5D9B"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465923" w:rsidRPr="00842A47">
        <w:rPr>
          <w:rFonts w:ascii="Garamond" w:hAnsi="Garamond"/>
          <w:sz w:val="24"/>
          <w:szCs w:val="24"/>
        </w:rPr>
        <w:t xml:space="preserve">nuk financon buxhetin ndaj </w:t>
      </w:r>
      <w:r w:rsidRPr="00842A47">
        <w:rPr>
          <w:rFonts w:ascii="Garamond" w:hAnsi="Garamond"/>
          <w:sz w:val="24"/>
          <w:szCs w:val="24"/>
        </w:rPr>
        <w:t>Byrosë sipas pikës 8 të nenit 35</w:t>
      </w:r>
      <w:r w:rsidR="00465923" w:rsidRPr="00842A47">
        <w:rPr>
          <w:rFonts w:ascii="Garamond" w:hAnsi="Garamond"/>
          <w:sz w:val="24"/>
          <w:szCs w:val="24"/>
        </w:rPr>
        <w:t xml:space="preserve"> të këtij ligji;</w:t>
      </w:r>
    </w:p>
    <w:p w14:paraId="621E5D9C"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dh) nuk financon, si dhe nuk depoziton fondin e garancisë së kartonit jeshil të përc</w:t>
      </w:r>
      <w:r w:rsidR="00736A0F" w:rsidRPr="00842A47">
        <w:rPr>
          <w:rFonts w:ascii="Garamond" w:hAnsi="Garamond"/>
          <w:sz w:val="24"/>
          <w:szCs w:val="24"/>
        </w:rPr>
        <w:t>aktuar në përputhje me nenin 37</w:t>
      </w:r>
      <w:r w:rsidRPr="00842A47">
        <w:rPr>
          <w:rFonts w:ascii="Garamond" w:hAnsi="Garamond"/>
          <w:sz w:val="24"/>
          <w:szCs w:val="24"/>
        </w:rPr>
        <w:t xml:space="preserve"> të këtij ligji;</w:t>
      </w:r>
    </w:p>
    <w:p w14:paraId="621E5D9D" w14:textId="534D3CBB"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e) </w:t>
      </w:r>
      <w:r w:rsidR="00465923" w:rsidRPr="00842A47">
        <w:rPr>
          <w:rFonts w:ascii="Garamond" w:hAnsi="Garamond"/>
          <w:sz w:val="24"/>
          <w:szCs w:val="24"/>
        </w:rPr>
        <w:t>vepron në</w:t>
      </w:r>
      <w:r w:rsidRPr="00842A47">
        <w:rPr>
          <w:rFonts w:ascii="Garamond" w:hAnsi="Garamond"/>
          <w:sz w:val="24"/>
          <w:szCs w:val="24"/>
        </w:rPr>
        <w:t xml:space="preserve"> kundërshtim me nenet 31 dhe 33</w:t>
      </w:r>
      <w:r w:rsidR="00465923" w:rsidRPr="00842A47">
        <w:rPr>
          <w:rFonts w:ascii="Garamond" w:hAnsi="Garamond"/>
          <w:sz w:val="24"/>
          <w:szCs w:val="24"/>
        </w:rPr>
        <w:t xml:space="preserve"> të këtij ligji.</w:t>
      </w:r>
    </w:p>
    <w:p w14:paraId="621E5D9E"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 xml:space="preserve">Autoriteti vendos gjobë nga 200 000 (dyqind mijë) deri në 400 000 (katërqind mijë) lekë për personat përgjegjës të shoqërisë së sigurimit, </w:t>
      </w:r>
      <w:r w:rsidRPr="00842A47">
        <w:rPr>
          <w:rFonts w:ascii="Garamond" w:hAnsi="Garamond"/>
          <w:sz w:val="24"/>
          <w:szCs w:val="24"/>
        </w:rPr>
        <w:t>në rast të shkeljeve të pikës 3</w:t>
      </w:r>
      <w:r w:rsidR="00465923" w:rsidRPr="00842A47">
        <w:rPr>
          <w:rFonts w:ascii="Garamond" w:hAnsi="Garamond"/>
          <w:sz w:val="24"/>
          <w:szCs w:val="24"/>
        </w:rPr>
        <w:t xml:space="preserve"> të këtij neni.</w:t>
      </w:r>
    </w:p>
    <w:p w14:paraId="621E5D9F"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Autoriteti vendos gjobë nga 1 000 000 (një milion) deri në 2 000 000 (dy milionë) lekë ndaj shoqërisë së sigurimit</w:t>
      </w:r>
      <w:r w:rsidRPr="00842A47">
        <w:rPr>
          <w:rFonts w:ascii="Garamond" w:hAnsi="Garamond"/>
          <w:sz w:val="24"/>
          <w:szCs w:val="24"/>
        </w:rPr>
        <w:t xml:space="preserve"> dhe degës së shoqërisë së huaj</w:t>
      </w:r>
      <w:r w:rsidR="00465923" w:rsidRPr="00842A47">
        <w:rPr>
          <w:rFonts w:ascii="Garamond" w:hAnsi="Garamond"/>
          <w:sz w:val="24"/>
          <w:szCs w:val="24"/>
        </w:rPr>
        <w:t xml:space="preserve"> kur kjo shoqëri apo degë:</w:t>
      </w:r>
    </w:p>
    <w:p w14:paraId="621E5DA0"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465923" w:rsidRPr="00842A47">
        <w:rPr>
          <w:rFonts w:ascii="Garamond" w:hAnsi="Garamond"/>
          <w:sz w:val="24"/>
          <w:szCs w:val="24"/>
        </w:rPr>
        <w:t>v</w:t>
      </w:r>
      <w:r w:rsidRPr="00842A47">
        <w:rPr>
          <w:rFonts w:ascii="Garamond" w:hAnsi="Garamond"/>
          <w:sz w:val="24"/>
          <w:szCs w:val="24"/>
        </w:rPr>
        <w:t>epron në kundërshtim me nenin 7</w:t>
      </w:r>
      <w:r w:rsidR="00465923" w:rsidRPr="00842A47">
        <w:rPr>
          <w:rFonts w:ascii="Garamond" w:hAnsi="Garamond"/>
          <w:sz w:val="24"/>
          <w:szCs w:val="24"/>
        </w:rPr>
        <w:t xml:space="preserve"> të këtij ligji;</w:t>
      </w:r>
    </w:p>
    <w:p w14:paraId="621E5DA1"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ve</w:t>
      </w:r>
      <w:r w:rsidRPr="00842A47">
        <w:rPr>
          <w:rFonts w:ascii="Garamond" w:hAnsi="Garamond"/>
          <w:sz w:val="24"/>
          <w:szCs w:val="24"/>
        </w:rPr>
        <w:t>pron në kundërshtim me nenin 10</w:t>
      </w:r>
      <w:r w:rsidR="00465923" w:rsidRPr="00842A47">
        <w:rPr>
          <w:rFonts w:ascii="Garamond" w:hAnsi="Garamond"/>
          <w:sz w:val="24"/>
          <w:szCs w:val="24"/>
        </w:rPr>
        <w:t xml:space="preserve"> të këtij ligji;</w:t>
      </w:r>
    </w:p>
    <w:p w14:paraId="621E5DA2"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trajton kërkesën për dëmshpërblim në kundërshtim me rreg</w:t>
      </w:r>
      <w:r w:rsidRPr="00842A47">
        <w:rPr>
          <w:rFonts w:ascii="Garamond" w:hAnsi="Garamond"/>
          <w:sz w:val="24"/>
          <w:szCs w:val="24"/>
        </w:rPr>
        <w:t>ullat e përcaktuara në nenin 11</w:t>
      </w:r>
      <w:r w:rsidR="00465923" w:rsidRPr="00842A47">
        <w:rPr>
          <w:rFonts w:ascii="Garamond" w:hAnsi="Garamond"/>
          <w:sz w:val="24"/>
          <w:szCs w:val="24"/>
        </w:rPr>
        <w:t xml:space="preserve"> të këtij ligji;</w:t>
      </w:r>
    </w:p>
    <w:p w14:paraId="621E5DA3"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i ofron palës së dëmtuar vlerën e dëmshpërbl</w:t>
      </w:r>
      <w:r w:rsidRPr="00842A47">
        <w:rPr>
          <w:rFonts w:ascii="Garamond" w:hAnsi="Garamond"/>
          <w:sz w:val="24"/>
          <w:szCs w:val="24"/>
        </w:rPr>
        <w:t>imit në kundërshtim me nenin 11</w:t>
      </w:r>
      <w:r w:rsidR="00465923" w:rsidRPr="00842A47">
        <w:rPr>
          <w:rFonts w:ascii="Garamond" w:hAnsi="Garamond"/>
          <w:sz w:val="24"/>
          <w:szCs w:val="24"/>
        </w:rPr>
        <w:t xml:space="preserve"> të këtij ligji;</w:t>
      </w:r>
    </w:p>
    <w:p w14:paraId="621E5DA4"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465923" w:rsidRPr="00842A47">
        <w:rPr>
          <w:rFonts w:ascii="Garamond" w:hAnsi="Garamond"/>
          <w:sz w:val="24"/>
          <w:szCs w:val="24"/>
        </w:rPr>
        <w:t>nuk financon vlerën minimale të Fondit të Kompen</w:t>
      </w:r>
      <w:r w:rsidRPr="00842A47">
        <w:rPr>
          <w:rFonts w:ascii="Garamond" w:hAnsi="Garamond"/>
          <w:sz w:val="24"/>
          <w:szCs w:val="24"/>
        </w:rPr>
        <w:t>simit të përcaktuar në nenin 41</w:t>
      </w:r>
      <w:r w:rsidR="00465923" w:rsidRPr="00842A47">
        <w:rPr>
          <w:rFonts w:ascii="Garamond" w:hAnsi="Garamond"/>
          <w:sz w:val="24"/>
          <w:szCs w:val="24"/>
        </w:rPr>
        <w:t xml:space="preserve"> të këtij ligji;</w:t>
      </w:r>
    </w:p>
    <w:p w14:paraId="621E5DA5"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dh) nuk krijon dhe mban </w:t>
      </w:r>
      <w:proofErr w:type="spellStart"/>
      <w:r w:rsidRPr="00842A47">
        <w:rPr>
          <w:rFonts w:ascii="Garamond" w:hAnsi="Garamond"/>
          <w:sz w:val="24"/>
          <w:szCs w:val="24"/>
        </w:rPr>
        <w:t>provigjone</w:t>
      </w:r>
      <w:proofErr w:type="spellEnd"/>
      <w:r w:rsidRPr="00842A47">
        <w:rPr>
          <w:rFonts w:ascii="Garamond" w:hAnsi="Garamond"/>
          <w:sz w:val="24"/>
          <w:szCs w:val="24"/>
        </w:rPr>
        <w:t xml:space="preserve"> tekni</w:t>
      </w:r>
      <w:r w:rsidR="00C47665" w:rsidRPr="00842A47">
        <w:rPr>
          <w:rFonts w:ascii="Garamond" w:hAnsi="Garamond"/>
          <w:sz w:val="24"/>
          <w:szCs w:val="24"/>
        </w:rPr>
        <w:t>ke sipas përcaktimeve të pikave 3 dhe 4 të nenit 40</w:t>
      </w:r>
      <w:r w:rsidRPr="00842A47">
        <w:rPr>
          <w:rFonts w:ascii="Garamond" w:hAnsi="Garamond"/>
          <w:sz w:val="24"/>
          <w:szCs w:val="24"/>
        </w:rPr>
        <w:t xml:space="preserve"> të këtij ligji;</w:t>
      </w:r>
    </w:p>
    <w:p w14:paraId="621E5DA6"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e) </w:t>
      </w:r>
      <w:r w:rsidR="00465923" w:rsidRPr="00842A47">
        <w:rPr>
          <w:rFonts w:ascii="Garamond" w:hAnsi="Garamond"/>
          <w:sz w:val="24"/>
          <w:szCs w:val="24"/>
        </w:rPr>
        <w:t>n</w:t>
      </w:r>
      <w:r w:rsidRPr="00842A47">
        <w:rPr>
          <w:rFonts w:ascii="Garamond" w:hAnsi="Garamond"/>
          <w:sz w:val="24"/>
          <w:szCs w:val="24"/>
        </w:rPr>
        <w:t>uk kontribuon financiarisht në Fondin e K</w:t>
      </w:r>
      <w:r w:rsidR="00465923" w:rsidRPr="00842A47">
        <w:rPr>
          <w:rFonts w:ascii="Garamond" w:hAnsi="Garamond"/>
          <w:sz w:val="24"/>
          <w:szCs w:val="24"/>
        </w:rPr>
        <w:t xml:space="preserve">ompensimit, </w:t>
      </w:r>
      <w:r w:rsidR="002C23B6" w:rsidRPr="00842A47">
        <w:rPr>
          <w:rFonts w:ascii="Garamond" w:hAnsi="Garamond"/>
          <w:sz w:val="24"/>
          <w:szCs w:val="24"/>
        </w:rPr>
        <w:t>në kundërshtim me pikat 1 dhe 2 të nenit 42</w:t>
      </w:r>
      <w:r w:rsidR="00465923" w:rsidRPr="00842A47">
        <w:rPr>
          <w:rFonts w:ascii="Garamond" w:hAnsi="Garamond"/>
          <w:sz w:val="24"/>
          <w:szCs w:val="24"/>
        </w:rPr>
        <w:t xml:space="preserve"> të këtij ligji;</w:t>
      </w:r>
    </w:p>
    <w:p w14:paraId="621E5DA7"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ë) </w:t>
      </w:r>
      <w:r w:rsidR="00465923" w:rsidRPr="00842A47">
        <w:rPr>
          <w:rFonts w:ascii="Garamond" w:hAnsi="Garamond"/>
          <w:sz w:val="24"/>
          <w:szCs w:val="24"/>
        </w:rPr>
        <w:t>vepron në kundërs</w:t>
      </w:r>
      <w:r w:rsidR="002C23B6" w:rsidRPr="00842A47">
        <w:rPr>
          <w:rFonts w:ascii="Garamond" w:hAnsi="Garamond"/>
          <w:sz w:val="24"/>
          <w:szCs w:val="24"/>
        </w:rPr>
        <w:t>htim me parashikimet e nenit 43</w:t>
      </w:r>
      <w:r w:rsidR="00465923" w:rsidRPr="00842A47">
        <w:rPr>
          <w:rFonts w:ascii="Garamond" w:hAnsi="Garamond"/>
          <w:sz w:val="24"/>
          <w:szCs w:val="24"/>
        </w:rPr>
        <w:t xml:space="preserve"> të këtij ligj; </w:t>
      </w:r>
    </w:p>
    <w:p w14:paraId="621E5DA8"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f) </w:t>
      </w:r>
      <w:r w:rsidR="00465923" w:rsidRPr="00842A47">
        <w:rPr>
          <w:rFonts w:ascii="Garamond" w:hAnsi="Garamond"/>
          <w:sz w:val="24"/>
          <w:szCs w:val="24"/>
        </w:rPr>
        <w:t>nuk raporton në përput</w:t>
      </w:r>
      <w:r w:rsidR="002C23B6" w:rsidRPr="00842A47">
        <w:rPr>
          <w:rFonts w:ascii="Garamond" w:hAnsi="Garamond"/>
          <w:sz w:val="24"/>
          <w:szCs w:val="24"/>
        </w:rPr>
        <w:t>hje me rregullat sipas pikës 11 të nenit 35</w:t>
      </w:r>
      <w:r w:rsidR="00465923" w:rsidRPr="00842A47">
        <w:rPr>
          <w:rFonts w:ascii="Garamond" w:hAnsi="Garamond"/>
          <w:sz w:val="24"/>
          <w:szCs w:val="24"/>
        </w:rPr>
        <w:t xml:space="preserve"> të këtij ligji;</w:t>
      </w:r>
    </w:p>
    <w:p w14:paraId="621E5DA9"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g)</w:t>
      </w:r>
      <w:r w:rsidR="002C23B6" w:rsidRPr="00842A47">
        <w:rPr>
          <w:rFonts w:ascii="Garamond" w:hAnsi="Garamond"/>
          <w:sz w:val="24"/>
          <w:szCs w:val="24"/>
        </w:rPr>
        <w:t xml:space="preserve"> </w:t>
      </w:r>
      <w:r w:rsidR="00465923" w:rsidRPr="00842A47">
        <w:rPr>
          <w:rFonts w:ascii="Garamond" w:hAnsi="Garamond"/>
          <w:sz w:val="24"/>
          <w:szCs w:val="24"/>
        </w:rPr>
        <w:t>v</w:t>
      </w:r>
      <w:r w:rsidR="002C23B6" w:rsidRPr="00842A47">
        <w:rPr>
          <w:rFonts w:ascii="Garamond" w:hAnsi="Garamond"/>
          <w:sz w:val="24"/>
          <w:szCs w:val="24"/>
        </w:rPr>
        <w:t>epron në kundërshtim me pikën 4 të nenit 31</w:t>
      </w:r>
      <w:r w:rsidR="00465923" w:rsidRPr="00842A47">
        <w:rPr>
          <w:rFonts w:ascii="Garamond" w:hAnsi="Garamond"/>
          <w:sz w:val="24"/>
          <w:szCs w:val="24"/>
        </w:rPr>
        <w:t xml:space="preserve"> të këtij ligji;</w:t>
      </w:r>
    </w:p>
    <w:p w14:paraId="621E5DAA"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gj)</w:t>
      </w:r>
      <w:r w:rsidR="002C23B6" w:rsidRPr="00842A47">
        <w:rPr>
          <w:rFonts w:ascii="Garamond" w:hAnsi="Garamond"/>
          <w:sz w:val="24"/>
          <w:szCs w:val="24"/>
        </w:rPr>
        <w:t xml:space="preserve"> </w:t>
      </w:r>
      <w:r w:rsidR="00465923" w:rsidRPr="00842A47">
        <w:rPr>
          <w:rFonts w:ascii="Garamond" w:hAnsi="Garamond"/>
          <w:sz w:val="24"/>
          <w:szCs w:val="24"/>
        </w:rPr>
        <w:t>ve</w:t>
      </w:r>
      <w:r w:rsidR="002C23B6" w:rsidRPr="00842A47">
        <w:rPr>
          <w:rFonts w:ascii="Garamond" w:hAnsi="Garamond"/>
          <w:sz w:val="24"/>
          <w:szCs w:val="24"/>
        </w:rPr>
        <w:t>pron në kundërshtim me nenin 40</w:t>
      </w:r>
      <w:r w:rsidR="00465923" w:rsidRPr="00842A47">
        <w:rPr>
          <w:rFonts w:ascii="Garamond" w:hAnsi="Garamond"/>
          <w:sz w:val="24"/>
          <w:szCs w:val="24"/>
        </w:rPr>
        <w:t xml:space="preserve"> të këtij ligji;</w:t>
      </w:r>
    </w:p>
    <w:p w14:paraId="621E5DAB"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h) </w:t>
      </w:r>
      <w:r w:rsidR="002C23B6" w:rsidRPr="00842A47">
        <w:rPr>
          <w:rFonts w:ascii="Garamond" w:hAnsi="Garamond"/>
          <w:sz w:val="24"/>
          <w:szCs w:val="24"/>
        </w:rPr>
        <w:t>shkel dispozitat e nenit 12</w:t>
      </w:r>
      <w:r w:rsidR="00465923" w:rsidRPr="00842A47">
        <w:rPr>
          <w:rFonts w:ascii="Garamond" w:hAnsi="Garamond"/>
          <w:sz w:val="24"/>
          <w:szCs w:val="24"/>
        </w:rPr>
        <w:t xml:space="preserve"> të këtij ligji. </w:t>
      </w:r>
    </w:p>
    <w:p w14:paraId="621E5DAC"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6.</w:t>
      </w:r>
      <w:r w:rsidR="002C23B6" w:rsidRPr="00842A47">
        <w:rPr>
          <w:rFonts w:ascii="Garamond" w:hAnsi="Garamond"/>
          <w:sz w:val="24"/>
          <w:szCs w:val="24"/>
        </w:rPr>
        <w:t xml:space="preserve"> </w:t>
      </w:r>
      <w:r w:rsidR="00465923" w:rsidRPr="00842A47">
        <w:rPr>
          <w:rFonts w:ascii="Garamond" w:hAnsi="Garamond"/>
          <w:sz w:val="24"/>
          <w:szCs w:val="24"/>
        </w:rPr>
        <w:t>Në rast të konstatimit të shke</w:t>
      </w:r>
      <w:r w:rsidR="00005DDF" w:rsidRPr="00842A47">
        <w:rPr>
          <w:rFonts w:ascii="Garamond" w:hAnsi="Garamond"/>
          <w:sz w:val="24"/>
          <w:szCs w:val="24"/>
        </w:rPr>
        <w:t>ljeve të përcaktuara në pikën 5</w:t>
      </w:r>
      <w:r w:rsidR="00465923" w:rsidRPr="00842A47">
        <w:rPr>
          <w:rFonts w:ascii="Garamond" w:hAnsi="Garamond"/>
          <w:sz w:val="24"/>
          <w:szCs w:val="24"/>
        </w:rPr>
        <w:t xml:space="preserve"> të këtij neni, Autoriteti vendos gjobë nga 200 000 (dyqind mijë) deri në 400 000 (katërqind mijë) lekë edhe ndaj personave përgjegjës të shoqërisë së sigurimit.</w:t>
      </w:r>
    </w:p>
    <w:p w14:paraId="621E5DAD"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7.</w:t>
      </w:r>
      <w:r w:rsidR="00005DDF" w:rsidRPr="00842A47">
        <w:rPr>
          <w:rFonts w:ascii="Garamond" w:hAnsi="Garamond"/>
          <w:sz w:val="24"/>
          <w:szCs w:val="24"/>
        </w:rPr>
        <w:t xml:space="preserve"> </w:t>
      </w:r>
      <w:r w:rsidR="00465923" w:rsidRPr="00842A47">
        <w:rPr>
          <w:rFonts w:ascii="Garamond" w:hAnsi="Garamond"/>
          <w:sz w:val="24"/>
          <w:szCs w:val="24"/>
        </w:rPr>
        <w:t>Në rast të konstatimit të shkel</w:t>
      </w:r>
      <w:r w:rsidR="00005DDF" w:rsidRPr="00842A47">
        <w:rPr>
          <w:rFonts w:ascii="Garamond" w:hAnsi="Garamond"/>
          <w:sz w:val="24"/>
          <w:szCs w:val="24"/>
        </w:rPr>
        <w:t>jeve të përcaktuara në nenin 11</w:t>
      </w:r>
      <w:r w:rsidR="00465923" w:rsidRPr="00842A47">
        <w:rPr>
          <w:rFonts w:ascii="Garamond" w:hAnsi="Garamond"/>
          <w:sz w:val="24"/>
          <w:szCs w:val="24"/>
        </w:rPr>
        <w:t xml:space="preserve"> të këtij ligji, Autoriteti vendos gjobë nga 200 000 (dyqind mijë) deri në 400 000 (katërqind mijë) lekë ndaj vlerësuesit të dëmeve në sigurime.</w:t>
      </w:r>
    </w:p>
    <w:p w14:paraId="621E5DAE"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8.</w:t>
      </w:r>
      <w:r w:rsidR="00005DDF" w:rsidRPr="00842A47">
        <w:rPr>
          <w:rFonts w:ascii="Garamond" w:hAnsi="Garamond"/>
          <w:sz w:val="24"/>
          <w:szCs w:val="24"/>
        </w:rPr>
        <w:t xml:space="preserve"> </w:t>
      </w:r>
      <w:r w:rsidR="00465923" w:rsidRPr="00842A47">
        <w:rPr>
          <w:rFonts w:ascii="Garamond" w:hAnsi="Garamond"/>
          <w:sz w:val="24"/>
          <w:szCs w:val="24"/>
        </w:rPr>
        <w:t>Autoriteti vendos gjobë nga 500 000 (pesëqind mijë) deri në 1 000 000 (një milion) l</w:t>
      </w:r>
      <w:r w:rsidR="00005DDF" w:rsidRPr="00842A47">
        <w:rPr>
          <w:rFonts w:ascii="Garamond" w:hAnsi="Garamond"/>
          <w:sz w:val="24"/>
          <w:szCs w:val="24"/>
        </w:rPr>
        <w:t>ekë ndaj shoqërisë së sigurimit</w:t>
      </w:r>
      <w:r w:rsidR="00465923" w:rsidRPr="00842A47">
        <w:rPr>
          <w:rFonts w:ascii="Garamond" w:hAnsi="Garamond"/>
          <w:sz w:val="24"/>
          <w:szCs w:val="24"/>
        </w:rPr>
        <w:t xml:space="preserve"> në rast të refuzimit të kontributit financiar dhe furnizimit me të dhë</w:t>
      </w:r>
      <w:r w:rsidR="00005DDF" w:rsidRPr="00842A47">
        <w:rPr>
          <w:rFonts w:ascii="Garamond" w:hAnsi="Garamond"/>
          <w:sz w:val="24"/>
          <w:szCs w:val="24"/>
        </w:rPr>
        <w:t>na, të parashikuara në nenin 31</w:t>
      </w:r>
      <w:r w:rsidR="00465923" w:rsidRPr="00842A47">
        <w:rPr>
          <w:rFonts w:ascii="Garamond" w:hAnsi="Garamond"/>
          <w:sz w:val="24"/>
          <w:szCs w:val="24"/>
        </w:rPr>
        <w:t xml:space="preserve"> të këtij ligji.</w:t>
      </w:r>
    </w:p>
    <w:p w14:paraId="621E5DAF" w14:textId="77777777" w:rsidR="00465923" w:rsidRPr="00842A47" w:rsidRDefault="00736A0F" w:rsidP="00040B63">
      <w:pPr>
        <w:spacing w:after="0" w:line="240" w:lineRule="auto"/>
        <w:ind w:firstLine="284"/>
        <w:jc w:val="both"/>
        <w:rPr>
          <w:rFonts w:ascii="Garamond" w:hAnsi="Garamond"/>
          <w:sz w:val="24"/>
          <w:szCs w:val="24"/>
        </w:rPr>
      </w:pPr>
      <w:r w:rsidRPr="00842A47">
        <w:rPr>
          <w:rFonts w:ascii="Garamond" w:hAnsi="Garamond"/>
          <w:sz w:val="24"/>
          <w:szCs w:val="24"/>
        </w:rPr>
        <w:t>9.</w:t>
      </w:r>
      <w:r w:rsidR="00005DDF" w:rsidRPr="00842A47">
        <w:rPr>
          <w:rFonts w:ascii="Garamond" w:hAnsi="Garamond"/>
          <w:sz w:val="24"/>
          <w:szCs w:val="24"/>
        </w:rPr>
        <w:t xml:space="preserve"> </w:t>
      </w:r>
      <w:r w:rsidR="00465923" w:rsidRPr="00842A47">
        <w:rPr>
          <w:rFonts w:ascii="Garamond" w:hAnsi="Garamond"/>
          <w:sz w:val="24"/>
          <w:szCs w:val="24"/>
        </w:rPr>
        <w:t>Autoriteti vendos gjobë nga 200 000 (dyqind mijë) deri në 400 000 (katërqind mijë) lekë për personat përgj</w:t>
      </w:r>
      <w:r w:rsidR="00005DDF" w:rsidRPr="00842A47">
        <w:rPr>
          <w:rFonts w:ascii="Garamond" w:hAnsi="Garamond"/>
          <w:sz w:val="24"/>
          <w:szCs w:val="24"/>
        </w:rPr>
        <w:t>egjës të shoqërisë së sigurimit</w:t>
      </w:r>
      <w:r w:rsidR="00465923" w:rsidRPr="00842A47">
        <w:rPr>
          <w:rFonts w:ascii="Garamond" w:hAnsi="Garamond"/>
          <w:sz w:val="24"/>
          <w:szCs w:val="24"/>
        </w:rPr>
        <w:t xml:space="preserve"> </w:t>
      </w:r>
      <w:r w:rsidR="00005DDF" w:rsidRPr="00842A47">
        <w:rPr>
          <w:rFonts w:ascii="Garamond" w:hAnsi="Garamond"/>
          <w:sz w:val="24"/>
          <w:szCs w:val="24"/>
        </w:rPr>
        <w:t>në rast të shkeljeve të pikës 8</w:t>
      </w:r>
      <w:r w:rsidR="00465923" w:rsidRPr="00842A47">
        <w:rPr>
          <w:rFonts w:ascii="Garamond" w:hAnsi="Garamond"/>
          <w:sz w:val="24"/>
          <w:szCs w:val="24"/>
        </w:rPr>
        <w:t xml:space="preserve"> të këtij neni.</w:t>
      </w:r>
    </w:p>
    <w:p w14:paraId="621E5DB0" w14:textId="77777777" w:rsidR="00465923" w:rsidRPr="00842A47" w:rsidRDefault="00465923" w:rsidP="00040B63">
      <w:pPr>
        <w:spacing w:after="0" w:line="240" w:lineRule="auto"/>
        <w:ind w:firstLine="284"/>
        <w:jc w:val="both"/>
        <w:rPr>
          <w:rFonts w:ascii="Garamond" w:hAnsi="Garamond"/>
          <w:sz w:val="24"/>
          <w:szCs w:val="24"/>
        </w:rPr>
      </w:pPr>
    </w:p>
    <w:p w14:paraId="621E5DB1" w14:textId="77777777" w:rsidR="00465923" w:rsidRPr="00842A47" w:rsidRDefault="00465923" w:rsidP="001D61E5">
      <w:pPr>
        <w:pStyle w:val="Neninr"/>
      </w:pPr>
      <w:r w:rsidRPr="00842A47">
        <w:t>Neni 56</w:t>
      </w:r>
    </w:p>
    <w:p w14:paraId="621E5DB3" w14:textId="77777777" w:rsidR="00465923" w:rsidRPr="00842A47" w:rsidRDefault="00517A4E" w:rsidP="001D61E5">
      <w:pPr>
        <w:pStyle w:val="Neninr"/>
        <w:rPr>
          <w:b/>
        </w:rPr>
      </w:pPr>
      <w:r w:rsidRPr="00842A47">
        <w:rPr>
          <w:b/>
        </w:rPr>
        <w:t>Shkeljet e dispozitave nga Byroja</w:t>
      </w:r>
    </w:p>
    <w:p w14:paraId="621E5DB4" w14:textId="77777777" w:rsidR="00517A4E" w:rsidRPr="00842A47" w:rsidRDefault="00517A4E" w:rsidP="00040B63">
      <w:pPr>
        <w:spacing w:after="0" w:line="240" w:lineRule="auto"/>
        <w:ind w:firstLine="284"/>
        <w:jc w:val="both"/>
        <w:rPr>
          <w:rFonts w:ascii="Garamond" w:hAnsi="Garamond"/>
          <w:sz w:val="24"/>
          <w:szCs w:val="24"/>
        </w:rPr>
      </w:pPr>
    </w:p>
    <w:p w14:paraId="621E5DB5"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Autoriteti vendos gjobë nga 500 000 (pesëqind mijë) deri në 1 000 000 (një milion) lekë ndaj Byrosë kur:</w:t>
      </w:r>
    </w:p>
    <w:p w14:paraId="621E5DB6"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a)</w:t>
      </w:r>
      <w:r w:rsidR="00E06C9C" w:rsidRPr="00842A47">
        <w:rPr>
          <w:rFonts w:ascii="Garamond" w:hAnsi="Garamond"/>
          <w:sz w:val="24"/>
          <w:szCs w:val="24"/>
        </w:rPr>
        <w:t xml:space="preserve"> </w:t>
      </w:r>
      <w:r w:rsidRPr="00842A47">
        <w:rPr>
          <w:rFonts w:ascii="Garamond" w:hAnsi="Garamond"/>
          <w:sz w:val="24"/>
          <w:szCs w:val="24"/>
        </w:rPr>
        <w:t>nuk administron dhe përdor fondin</w:t>
      </w:r>
      <w:r w:rsidR="00E06C9C" w:rsidRPr="00842A47">
        <w:rPr>
          <w:rFonts w:ascii="Garamond" w:hAnsi="Garamond"/>
          <w:sz w:val="24"/>
          <w:szCs w:val="24"/>
        </w:rPr>
        <w:t xml:space="preserve"> e garancisë së kartonit jeshil</w:t>
      </w:r>
      <w:r w:rsidRPr="00842A47">
        <w:rPr>
          <w:rFonts w:ascii="Garamond" w:hAnsi="Garamond"/>
          <w:sz w:val="24"/>
          <w:szCs w:val="24"/>
        </w:rPr>
        <w:t xml:space="preserve"> sipas </w:t>
      </w:r>
      <w:r w:rsidR="00E06C9C" w:rsidRPr="00842A47">
        <w:rPr>
          <w:rFonts w:ascii="Garamond" w:hAnsi="Garamond"/>
          <w:sz w:val="24"/>
          <w:szCs w:val="24"/>
        </w:rPr>
        <w:t xml:space="preserve">mënyrës së përcaktuar me ligj </w:t>
      </w:r>
      <w:r w:rsidRPr="00842A47">
        <w:rPr>
          <w:rFonts w:ascii="Garamond" w:hAnsi="Garamond"/>
          <w:sz w:val="24"/>
          <w:szCs w:val="24"/>
        </w:rPr>
        <w:t>o</w:t>
      </w:r>
      <w:r w:rsidR="00E06C9C" w:rsidRPr="00842A47">
        <w:rPr>
          <w:rFonts w:ascii="Garamond" w:hAnsi="Garamond"/>
          <w:sz w:val="24"/>
          <w:szCs w:val="24"/>
        </w:rPr>
        <w:t>se</w:t>
      </w:r>
      <w:r w:rsidRPr="00842A47">
        <w:rPr>
          <w:rFonts w:ascii="Garamond" w:hAnsi="Garamond"/>
          <w:sz w:val="24"/>
          <w:szCs w:val="24"/>
        </w:rPr>
        <w:t xml:space="preserve"> rre</w:t>
      </w:r>
      <w:r w:rsidR="00E06C9C" w:rsidRPr="00842A47">
        <w:rPr>
          <w:rFonts w:ascii="Garamond" w:hAnsi="Garamond"/>
          <w:sz w:val="24"/>
          <w:szCs w:val="24"/>
        </w:rPr>
        <w:t>gullore, sipas neneve 37 dhe 38</w:t>
      </w:r>
      <w:r w:rsidRPr="00842A47">
        <w:rPr>
          <w:rFonts w:ascii="Garamond" w:hAnsi="Garamond"/>
          <w:sz w:val="24"/>
          <w:szCs w:val="24"/>
        </w:rPr>
        <w:t xml:space="preserve"> të këtij ligji:</w:t>
      </w:r>
    </w:p>
    <w:p w14:paraId="621E5DB7"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465923" w:rsidRPr="00842A47">
        <w:rPr>
          <w:rFonts w:ascii="Garamond" w:hAnsi="Garamond"/>
          <w:sz w:val="24"/>
          <w:szCs w:val="24"/>
        </w:rPr>
        <w:t>nuk propozon, krijon dhe administron fondin e kompensimit sipas mënyrës së përcaktuar me ligj o</w:t>
      </w:r>
      <w:r w:rsidRPr="00842A47">
        <w:rPr>
          <w:rFonts w:ascii="Garamond" w:hAnsi="Garamond"/>
          <w:sz w:val="24"/>
          <w:szCs w:val="24"/>
        </w:rPr>
        <w:t>se</w:t>
      </w:r>
      <w:r w:rsidR="00465923" w:rsidRPr="00842A47">
        <w:rPr>
          <w:rFonts w:ascii="Garamond" w:hAnsi="Garamond"/>
          <w:sz w:val="24"/>
          <w:szCs w:val="24"/>
        </w:rPr>
        <w:t xml:space="preserve"> rregul</w:t>
      </w:r>
      <w:r w:rsidRPr="00842A47">
        <w:rPr>
          <w:rFonts w:ascii="Garamond" w:hAnsi="Garamond"/>
          <w:sz w:val="24"/>
          <w:szCs w:val="24"/>
        </w:rPr>
        <w:t>lore sipas neneve 41, 42 dhe 48</w:t>
      </w:r>
      <w:r w:rsidR="00465923" w:rsidRPr="00842A47">
        <w:rPr>
          <w:rFonts w:ascii="Garamond" w:hAnsi="Garamond"/>
          <w:sz w:val="24"/>
          <w:szCs w:val="24"/>
        </w:rPr>
        <w:t xml:space="preserve"> të këtij ligji;</w:t>
      </w:r>
    </w:p>
    <w:p w14:paraId="621E5DB8"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nuk i jep një ofertë </w:t>
      </w:r>
      <w:r w:rsidR="00465923" w:rsidRPr="00842A47">
        <w:rPr>
          <w:rFonts w:ascii="Garamond" w:hAnsi="Garamond"/>
          <w:sz w:val="24"/>
          <w:szCs w:val="24"/>
        </w:rPr>
        <w:t>o</w:t>
      </w:r>
      <w:r w:rsidRPr="00842A47">
        <w:rPr>
          <w:rFonts w:ascii="Garamond" w:hAnsi="Garamond"/>
          <w:sz w:val="24"/>
          <w:szCs w:val="24"/>
        </w:rPr>
        <w:t>se</w:t>
      </w:r>
      <w:r w:rsidR="00465923" w:rsidRPr="00842A47">
        <w:rPr>
          <w:rFonts w:ascii="Garamond" w:hAnsi="Garamond"/>
          <w:sz w:val="24"/>
          <w:szCs w:val="24"/>
        </w:rPr>
        <w:t xml:space="preserve"> informacion të arsyetuar palës së dëmtuar brenda afa</w:t>
      </w:r>
      <w:r w:rsidRPr="00842A47">
        <w:rPr>
          <w:rFonts w:ascii="Garamond" w:hAnsi="Garamond"/>
          <w:sz w:val="24"/>
          <w:szCs w:val="24"/>
        </w:rPr>
        <w:t>teve të përcaktuara në nenin 10</w:t>
      </w:r>
      <w:r w:rsidR="00465923" w:rsidRPr="00842A47">
        <w:rPr>
          <w:rFonts w:ascii="Garamond" w:hAnsi="Garamond"/>
          <w:sz w:val="24"/>
          <w:szCs w:val="24"/>
        </w:rPr>
        <w:t xml:space="preserve"> të këtij ligji, ku Byroja është e </w:t>
      </w:r>
      <w:r w:rsidRPr="00842A47">
        <w:rPr>
          <w:rFonts w:ascii="Garamond" w:hAnsi="Garamond"/>
          <w:sz w:val="24"/>
          <w:szCs w:val="24"/>
        </w:rPr>
        <w:t>detyruar të paguajë kompensimin</w:t>
      </w:r>
      <w:r w:rsidR="00465923" w:rsidRPr="00842A47">
        <w:rPr>
          <w:rFonts w:ascii="Garamond" w:hAnsi="Garamond"/>
          <w:sz w:val="24"/>
          <w:szCs w:val="24"/>
        </w:rPr>
        <w:t xml:space="preserve"> sipas këtij ligji;</w:t>
      </w:r>
    </w:p>
    <w:p w14:paraId="621E5DB9"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w:t>
      </w:r>
      <w:r w:rsidR="00465923" w:rsidRPr="00842A47">
        <w:rPr>
          <w:rFonts w:ascii="Garamond" w:hAnsi="Garamond"/>
          <w:sz w:val="24"/>
          <w:szCs w:val="24"/>
        </w:rPr>
        <w:t>nuk i paguan palës së dëmtuar vlerën e dëmit sipas nenit 10 të këtij ligji</w:t>
      </w:r>
      <w:r w:rsidR="00E622F8" w:rsidRPr="00842A47">
        <w:rPr>
          <w:rFonts w:ascii="Garamond" w:hAnsi="Garamond"/>
          <w:sz w:val="24"/>
          <w:szCs w:val="24"/>
        </w:rPr>
        <w:t>, për të cilën është e detyruar</w:t>
      </w:r>
      <w:r w:rsidR="00465923" w:rsidRPr="00842A47">
        <w:rPr>
          <w:rFonts w:ascii="Garamond" w:hAnsi="Garamond"/>
          <w:sz w:val="24"/>
          <w:szCs w:val="24"/>
        </w:rPr>
        <w:t xml:space="preserve"> sipas përcaktimeve të këtij ligji;</w:t>
      </w:r>
    </w:p>
    <w:p w14:paraId="621E5DBA" w14:textId="292CFA72"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d) </w:t>
      </w:r>
      <w:r w:rsidR="00465923" w:rsidRPr="00842A47">
        <w:rPr>
          <w:rFonts w:ascii="Garamond" w:hAnsi="Garamond"/>
          <w:sz w:val="24"/>
          <w:szCs w:val="24"/>
        </w:rPr>
        <w:t>trajton kërkesën për dëmshpërblim</w:t>
      </w:r>
      <w:r w:rsidR="00C47665" w:rsidRPr="00842A47">
        <w:rPr>
          <w:rFonts w:ascii="Garamond" w:hAnsi="Garamond"/>
          <w:sz w:val="24"/>
          <w:szCs w:val="24"/>
        </w:rPr>
        <w:t xml:space="preserve"> në kundërshtim me rregullat e </w:t>
      </w:r>
      <w:r w:rsidR="00E622F8" w:rsidRPr="00842A47">
        <w:rPr>
          <w:rFonts w:ascii="Garamond" w:hAnsi="Garamond"/>
          <w:sz w:val="24"/>
          <w:szCs w:val="24"/>
        </w:rPr>
        <w:t>përcaktuara në nenin 11</w:t>
      </w:r>
      <w:r w:rsidR="00465923" w:rsidRPr="00842A47">
        <w:rPr>
          <w:rFonts w:ascii="Garamond" w:hAnsi="Garamond"/>
          <w:sz w:val="24"/>
          <w:szCs w:val="24"/>
        </w:rPr>
        <w:t xml:space="preserve"> të këtij ligji;</w:t>
      </w:r>
    </w:p>
    <w:p w14:paraId="621E5DBB" w14:textId="54AEA53D"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dh)</w:t>
      </w:r>
      <w:r w:rsidR="00E622F8" w:rsidRPr="00842A47">
        <w:rPr>
          <w:rFonts w:ascii="Garamond" w:hAnsi="Garamond"/>
          <w:sz w:val="24"/>
          <w:szCs w:val="24"/>
        </w:rPr>
        <w:t xml:space="preserve"> </w:t>
      </w:r>
      <w:r w:rsidR="00465923" w:rsidRPr="00842A47">
        <w:rPr>
          <w:rFonts w:ascii="Garamond" w:hAnsi="Garamond"/>
          <w:sz w:val="24"/>
          <w:szCs w:val="24"/>
        </w:rPr>
        <w:t>nuk raporton në përput</w:t>
      </w:r>
      <w:r w:rsidR="00E622F8" w:rsidRPr="00842A47">
        <w:rPr>
          <w:rFonts w:ascii="Garamond" w:hAnsi="Garamond"/>
          <w:sz w:val="24"/>
          <w:szCs w:val="24"/>
        </w:rPr>
        <w:t>hje me rregullat sipas pikës 11 të nenit 35</w:t>
      </w:r>
      <w:r w:rsidR="00465923" w:rsidRPr="00842A47">
        <w:rPr>
          <w:rFonts w:ascii="Garamond" w:hAnsi="Garamond"/>
          <w:sz w:val="24"/>
          <w:szCs w:val="24"/>
        </w:rPr>
        <w:t xml:space="preserve"> të këtij ligji.</w:t>
      </w:r>
    </w:p>
    <w:p w14:paraId="621E5DBC"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E622F8" w:rsidRPr="00842A47">
        <w:rPr>
          <w:rFonts w:ascii="Garamond" w:hAnsi="Garamond"/>
          <w:sz w:val="24"/>
          <w:szCs w:val="24"/>
        </w:rPr>
        <w:t>Në rast të shkeljeve të pikës 1</w:t>
      </w:r>
      <w:r w:rsidR="00465923" w:rsidRPr="00842A47">
        <w:rPr>
          <w:rFonts w:ascii="Garamond" w:hAnsi="Garamond"/>
          <w:sz w:val="24"/>
          <w:szCs w:val="24"/>
        </w:rPr>
        <w:t xml:space="preserve"> të këtij neni, Autoriteti v</w:t>
      </w:r>
      <w:r w:rsidR="00C47665" w:rsidRPr="00842A47">
        <w:rPr>
          <w:rFonts w:ascii="Garamond" w:hAnsi="Garamond"/>
          <w:sz w:val="24"/>
          <w:szCs w:val="24"/>
        </w:rPr>
        <w:t xml:space="preserve">endos gjobë nga </w:t>
      </w:r>
      <w:r w:rsidR="00465923" w:rsidRPr="00842A47">
        <w:rPr>
          <w:rFonts w:ascii="Garamond" w:hAnsi="Garamond"/>
          <w:sz w:val="24"/>
          <w:szCs w:val="24"/>
        </w:rPr>
        <w:t>50 000 (pesëdhjetë mijë) deri 200 000 (dyqind mijë) lekë edhe ndaj personave të tjerë përgjegjës të Byrosë.</w:t>
      </w:r>
    </w:p>
    <w:p w14:paraId="621E5DBD" w14:textId="196621DF"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 xml:space="preserve">Autoriteti vendos gjobë në masën nga 200 000 (dyqind </w:t>
      </w:r>
      <w:r w:rsidR="00C47665" w:rsidRPr="00842A47">
        <w:rPr>
          <w:rFonts w:ascii="Garamond" w:hAnsi="Garamond"/>
          <w:sz w:val="24"/>
          <w:szCs w:val="24"/>
        </w:rPr>
        <w:t>mijë) deri në</w:t>
      </w:r>
      <w:r w:rsidR="00842A47" w:rsidRPr="00842A47">
        <w:rPr>
          <w:rFonts w:ascii="Garamond" w:hAnsi="Garamond"/>
          <w:sz w:val="24"/>
          <w:szCs w:val="24"/>
        </w:rPr>
        <w:t xml:space="preserve"> </w:t>
      </w:r>
      <w:r w:rsidR="00465923" w:rsidRPr="00842A47">
        <w:rPr>
          <w:rFonts w:ascii="Garamond" w:hAnsi="Garamond"/>
          <w:sz w:val="24"/>
          <w:szCs w:val="24"/>
        </w:rPr>
        <w:t>400 000 (katërqind mijë) le</w:t>
      </w:r>
      <w:r w:rsidR="00E622F8" w:rsidRPr="00842A47">
        <w:rPr>
          <w:rFonts w:ascii="Garamond" w:hAnsi="Garamond"/>
          <w:sz w:val="24"/>
          <w:szCs w:val="24"/>
        </w:rPr>
        <w:t>kë ndaj drejtorit ekzekutiv të B</w:t>
      </w:r>
      <w:r w:rsidR="00465923" w:rsidRPr="00842A47">
        <w:rPr>
          <w:rFonts w:ascii="Garamond" w:hAnsi="Garamond"/>
          <w:sz w:val="24"/>
          <w:szCs w:val="24"/>
        </w:rPr>
        <w:t>yrosë kur:</w:t>
      </w:r>
    </w:p>
    <w:p w14:paraId="621E5DBE"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 </w:t>
      </w:r>
      <w:r w:rsidR="00E622F8" w:rsidRPr="00842A47">
        <w:rPr>
          <w:rFonts w:ascii="Garamond" w:hAnsi="Garamond"/>
          <w:sz w:val="24"/>
          <w:szCs w:val="24"/>
        </w:rPr>
        <w:t>nuk njofton Autoritetin sipas përcaktimeve të pikës 5</w:t>
      </w:r>
      <w:r w:rsidR="00465923" w:rsidRPr="00842A47">
        <w:rPr>
          <w:rFonts w:ascii="Garamond" w:hAnsi="Garamond"/>
          <w:sz w:val="24"/>
          <w:szCs w:val="24"/>
        </w:rPr>
        <w:t xml:space="preserve"> të nenit 37, si dhe nuk raporton</w:t>
      </w:r>
      <w:r w:rsidR="00E622F8" w:rsidRPr="00842A47">
        <w:rPr>
          <w:rFonts w:ascii="Garamond" w:hAnsi="Garamond"/>
          <w:sz w:val="24"/>
          <w:szCs w:val="24"/>
        </w:rPr>
        <w:t xml:space="preserve"> sipas nenit 38</w:t>
      </w:r>
      <w:r w:rsidR="00465923" w:rsidRPr="00842A47">
        <w:rPr>
          <w:rFonts w:ascii="Garamond" w:hAnsi="Garamond"/>
          <w:sz w:val="24"/>
          <w:szCs w:val="24"/>
        </w:rPr>
        <w:t xml:space="preserve"> të këtij ligji;</w:t>
      </w:r>
    </w:p>
    <w:p w14:paraId="621E5DBF"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b) </w:t>
      </w:r>
      <w:r w:rsidR="00E622F8" w:rsidRPr="00842A47">
        <w:rPr>
          <w:rFonts w:ascii="Garamond" w:hAnsi="Garamond"/>
          <w:sz w:val="24"/>
          <w:szCs w:val="24"/>
        </w:rPr>
        <w:t>nuk zbaton kërkesat e pikës 4</w:t>
      </w:r>
      <w:r w:rsidR="00465923" w:rsidRPr="00842A47">
        <w:rPr>
          <w:rFonts w:ascii="Garamond" w:hAnsi="Garamond"/>
          <w:sz w:val="24"/>
          <w:szCs w:val="24"/>
        </w:rPr>
        <w:t xml:space="preserve"> të nenit 42, si </w:t>
      </w:r>
      <w:r w:rsidR="00E622F8" w:rsidRPr="00842A47">
        <w:rPr>
          <w:rFonts w:ascii="Garamond" w:hAnsi="Garamond"/>
          <w:sz w:val="24"/>
          <w:szCs w:val="24"/>
        </w:rPr>
        <w:t>dhe nuk raporton sipas nenit 48</w:t>
      </w:r>
      <w:r w:rsidR="00465923" w:rsidRPr="00842A47">
        <w:rPr>
          <w:rFonts w:ascii="Garamond" w:hAnsi="Garamond"/>
          <w:sz w:val="24"/>
          <w:szCs w:val="24"/>
        </w:rPr>
        <w:t xml:space="preserve"> të këtij ligji;</w:t>
      </w:r>
    </w:p>
    <w:p w14:paraId="621E5DC0"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c) </w:t>
      </w:r>
      <w:r w:rsidR="00465923" w:rsidRPr="00842A47">
        <w:rPr>
          <w:rFonts w:ascii="Garamond" w:hAnsi="Garamond"/>
          <w:sz w:val="24"/>
          <w:szCs w:val="24"/>
        </w:rPr>
        <w:t>nuk i vë në</w:t>
      </w:r>
      <w:r w:rsidR="00E622F8" w:rsidRPr="00842A47">
        <w:rPr>
          <w:rFonts w:ascii="Garamond" w:hAnsi="Garamond"/>
          <w:sz w:val="24"/>
          <w:szCs w:val="24"/>
        </w:rPr>
        <w:t xml:space="preserve"> dispozicion palës së dëmtuar </w:t>
      </w:r>
      <w:r w:rsidR="00465923" w:rsidRPr="00842A47">
        <w:rPr>
          <w:rFonts w:ascii="Garamond" w:hAnsi="Garamond"/>
          <w:sz w:val="24"/>
          <w:szCs w:val="24"/>
        </w:rPr>
        <w:t>o</w:t>
      </w:r>
      <w:r w:rsidR="00E622F8" w:rsidRPr="00842A47">
        <w:rPr>
          <w:rFonts w:ascii="Garamond" w:hAnsi="Garamond"/>
          <w:sz w:val="24"/>
          <w:szCs w:val="24"/>
        </w:rPr>
        <w:t>se</w:t>
      </w:r>
      <w:r w:rsidR="00465923" w:rsidRPr="00842A47">
        <w:rPr>
          <w:rFonts w:ascii="Garamond" w:hAnsi="Garamond"/>
          <w:sz w:val="24"/>
          <w:szCs w:val="24"/>
        </w:rPr>
        <w:t xml:space="preserve"> çdo pale tjetër, të përfshirë në aksident, informacionin e </w:t>
      </w:r>
      <w:proofErr w:type="spellStart"/>
      <w:r w:rsidR="00465923" w:rsidRPr="00842A47">
        <w:rPr>
          <w:rFonts w:ascii="Garamond" w:hAnsi="Garamond"/>
          <w:sz w:val="24"/>
          <w:szCs w:val="24"/>
        </w:rPr>
        <w:t>disponueshëm</w:t>
      </w:r>
      <w:proofErr w:type="spellEnd"/>
      <w:r w:rsidR="00465923" w:rsidRPr="00842A47">
        <w:rPr>
          <w:rFonts w:ascii="Garamond" w:hAnsi="Garamond"/>
          <w:sz w:val="24"/>
          <w:szCs w:val="24"/>
        </w:rPr>
        <w:t xml:space="preserve"> dhe nuk i mundëson </w:t>
      </w:r>
      <w:r w:rsidR="00E622F8" w:rsidRPr="00842A47">
        <w:rPr>
          <w:rFonts w:ascii="Garamond" w:hAnsi="Garamond"/>
          <w:sz w:val="24"/>
          <w:szCs w:val="24"/>
        </w:rPr>
        <w:t>përdorimin e këtij informacioni</w:t>
      </w:r>
      <w:r w:rsidR="00465923" w:rsidRPr="00842A47">
        <w:rPr>
          <w:rFonts w:ascii="Garamond" w:hAnsi="Garamond"/>
          <w:sz w:val="24"/>
          <w:szCs w:val="24"/>
        </w:rPr>
        <w:t xml:space="preserve"> në përputhje me parashikimet e këtij ligji;</w:t>
      </w:r>
    </w:p>
    <w:p w14:paraId="621E5DC1"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ç) nuk ndjek procedurat e </w:t>
      </w:r>
      <w:proofErr w:type="spellStart"/>
      <w:r w:rsidRPr="00842A47">
        <w:rPr>
          <w:rFonts w:ascii="Garamond" w:hAnsi="Garamond"/>
          <w:sz w:val="24"/>
          <w:szCs w:val="24"/>
        </w:rPr>
        <w:t>rimbursimi</w:t>
      </w:r>
      <w:r w:rsidR="001A601F" w:rsidRPr="00842A47">
        <w:rPr>
          <w:rFonts w:ascii="Garamond" w:hAnsi="Garamond"/>
          <w:sz w:val="24"/>
          <w:szCs w:val="24"/>
        </w:rPr>
        <w:t>t</w:t>
      </w:r>
      <w:proofErr w:type="spellEnd"/>
      <w:r w:rsidR="001A601F" w:rsidRPr="00842A47">
        <w:rPr>
          <w:rFonts w:ascii="Garamond" w:hAnsi="Garamond"/>
          <w:sz w:val="24"/>
          <w:szCs w:val="24"/>
        </w:rPr>
        <w:t xml:space="preserve"> nga personi përgjegjës sipas </w:t>
      </w:r>
      <w:r w:rsidRPr="00842A47">
        <w:rPr>
          <w:rFonts w:ascii="Garamond" w:hAnsi="Garamond"/>
          <w:sz w:val="24"/>
          <w:szCs w:val="24"/>
        </w:rPr>
        <w:t>përcaktimit të këtij ligji.</w:t>
      </w:r>
    </w:p>
    <w:p w14:paraId="621E5DC2"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Në r</w:t>
      </w:r>
      <w:r w:rsidR="001A601F" w:rsidRPr="00842A47">
        <w:rPr>
          <w:rFonts w:ascii="Garamond" w:hAnsi="Garamond"/>
          <w:sz w:val="24"/>
          <w:szCs w:val="24"/>
        </w:rPr>
        <w:t>ast të shkeljeve, sipas pikës 3</w:t>
      </w:r>
      <w:r w:rsidR="00465923" w:rsidRPr="00842A47">
        <w:rPr>
          <w:rFonts w:ascii="Garamond" w:hAnsi="Garamond"/>
          <w:sz w:val="24"/>
          <w:szCs w:val="24"/>
        </w:rPr>
        <w:t xml:space="preserve"> të këtij neni, Autoriteti vendos gjobë nga 50 000 (pesëdhjetë mijë) deri në 200 000 (dyqind mijë) lekë edhe ndaj personit përgjegjës të Byrosë.</w:t>
      </w:r>
    </w:p>
    <w:p w14:paraId="621E5DC3"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5. </w:t>
      </w:r>
      <w:r w:rsidR="00465923" w:rsidRPr="00842A47">
        <w:rPr>
          <w:rFonts w:ascii="Garamond" w:hAnsi="Garamond"/>
          <w:sz w:val="24"/>
          <w:szCs w:val="24"/>
        </w:rPr>
        <w:t>Autoriteti vendos gjobë nga 500 000 (pesë</w:t>
      </w:r>
      <w:r w:rsidR="00EC115F" w:rsidRPr="00842A47">
        <w:rPr>
          <w:rFonts w:ascii="Garamond" w:hAnsi="Garamond"/>
          <w:sz w:val="24"/>
          <w:szCs w:val="24"/>
        </w:rPr>
        <w:t>qind</w:t>
      </w:r>
      <w:r w:rsidR="00465923" w:rsidRPr="00842A47">
        <w:rPr>
          <w:rFonts w:ascii="Garamond" w:hAnsi="Garamond"/>
          <w:sz w:val="24"/>
          <w:szCs w:val="24"/>
        </w:rPr>
        <w:t xml:space="preserve"> mijë) deri në 1 000 000 (një milion) lekë ndaj</w:t>
      </w:r>
      <w:r w:rsidR="001A601F" w:rsidRPr="00842A47">
        <w:rPr>
          <w:rFonts w:ascii="Garamond" w:hAnsi="Garamond"/>
          <w:sz w:val="24"/>
          <w:szCs w:val="24"/>
        </w:rPr>
        <w:t xml:space="preserve"> Byrosë Shqiptare të Sigurimit </w:t>
      </w:r>
      <w:r w:rsidR="00465923" w:rsidRPr="00842A47">
        <w:rPr>
          <w:rFonts w:ascii="Garamond" w:hAnsi="Garamond"/>
          <w:sz w:val="24"/>
          <w:szCs w:val="24"/>
        </w:rPr>
        <w:t xml:space="preserve">për </w:t>
      </w:r>
      <w:proofErr w:type="spellStart"/>
      <w:r w:rsidR="00465923" w:rsidRPr="00842A47">
        <w:rPr>
          <w:rFonts w:ascii="Garamond" w:hAnsi="Garamond"/>
          <w:sz w:val="24"/>
          <w:szCs w:val="24"/>
        </w:rPr>
        <w:t>mosfurnizimin</w:t>
      </w:r>
      <w:proofErr w:type="spellEnd"/>
      <w:r w:rsidR="00465923" w:rsidRPr="00842A47">
        <w:rPr>
          <w:rFonts w:ascii="Garamond" w:hAnsi="Garamond"/>
          <w:sz w:val="24"/>
          <w:szCs w:val="24"/>
        </w:rPr>
        <w:t xml:space="preserve"> me të dhë</w:t>
      </w:r>
      <w:r w:rsidR="001A601F" w:rsidRPr="00842A47">
        <w:rPr>
          <w:rFonts w:ascii="Garamond" w:hAnsi="Garamond"/>
          <w:sz w:val="24"/>
          <w:szCs w:val="24"/>
        </w:rPr>
        <w:t>na, të parashikuara në pikën 11 të nenit 35</w:t>
      </w:r>
      <w:r w:rsidR="00465923" w:rsidRPr="00842A47">
        <w:rPr>
          <w:rFonts w:ascii="Garamond" w:hAnsi="Garamond"/>
          <w:sz w:val="24"/>
          <w:szCs w:val="24"/>
        </w:rPr>
        <w:t xml:space="preserve"> të këtij ligji.</w:t>
      </w:r>
    </w:p>
    <w:p w14:paraId="621E5DC4" w14:textId="77777777" w:rsidR="00465923" w:rsidRPr="00842A47" w:rsidRDefault="00E06C9C"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6. </w:t>
      </w:r>
      <w:r w:rsidR="00465923" w:rsidRPr="00842A47">
        <w:rPr>
          <w:rFonts w:ascii="Garamond" w:hAnsi="Garamond"/>
          <w:sz w:val="24"/>
          <w:szCs w:val="24"/>
        </w:rPr>
        <w:t xml:space="preserve">Në rast të </w:t>
      </w:r>
      <w:proofErr w:type="spellStart"/>
      <w:r w:rsidR="00465923" w:rsidRPr="00842A47">
        <w:rPr>
          <w:rFonts w:ascii="Garamond" w:hAnsi="Garamond"/>
          <w:sz w:val="24"/>
          <w:szCs w:val="24"/>
        </w:rPr>
        <w:t>mospërmbushjes</w:t>
      </w:r>
      <w:proofErr w:type="spellEnd"/>
      <w:r w:rsidR="00465923" w:rsidRPr="00842A47">
        <w:rPr>
          <w:rFonts w:ascii="Garamond" w:hAnsi="Garamond"/>
          <w:sz w:val="24"/>
          <w:szCs w:val="24"/>
        </w:rPr>
        <w:t xml:space="preserve"> së detyrave nga </w:t>
      </w:r>
      <w:r w:rsidR="00EC115F" w:rsidRPr="00842A47">
        <w:rPr>
          <w:rFonts w:ascii="Garamond" w:hAnsi="Garamond"/>
          <w:sz w:val="24"/>
          <w:szCs w:val="24"/>
        </w:rPr>
        <w:t>d</w:t>
      </w:r>
      <w:r w:rsidR="00465923" w:rsidRPr="00842A47">
        <w:rPr>
          <w:rFonts w:ascii="Garamond" w:hAnsi="Garamond"/>
          <w:sz w:val="24"/>
          <w:szCs w:val="24"/>
        </w:rPr>
        <w:t xml:space="preserve">rejtori </w:t>
      </w:r>
      <w:r w:rsidR="00EC115F" w:rsidRPr="00842A47">
        <w:rPr>
          <w:rFonts w:ascii="Garamond" w:hAnsi="Garamond"/>
          <w:sz w:val="24"/>
          <w:szCs w:val="24"/>
        </w:rPr>
        <w:t>e</w:t>
      </w:r>
      <w:r w:rsidR="00465923" w:rsidRPr="00842A47">
        <w:rPr>
          <w:rFonts w:ascii="Garamond" w:hAnsi="Garamond"/>
          <w:sz w:val="24"/>
          <w:szCs w:val="24"/>
        </w:rPr>
        <w:t xml:space="preserve">kzekutiv i Byrosë </w:t>
      </w:r>
      <w:r w:rsidR="00F22CEC" w:rsidRPr="00842A47">
        <w:rPr>
          <w:rFonts w:ascii="Garamond" w:hAnsi="Garamond"/>
          <w:sz w:val="24"/>
          <w:szCs w:val="24"/>
        </w:rPr>
        <w:t>dh</w:t>
      </w:r>
      <w:r w:rsidR="00465923" w:rsidRPr="00842A47">
        <w:rPr>
          <w:rFonts w:ascii="Garamond" w:hAnsi="Garamond"/>
          <w:sz w:val="24"/>
          <w:szCs w:val="24"/>
        </w:rPr>
        <w:t>e anëtari i Bordit të Drejtorëve, si dhe kërkesave për përshtatshmëri dhe aftësi, Autoriteti mund të revokojë emërimin e dhënë.</w:t>
      </w:r>
    </w:p>
    <w:p w14:paraId="621E5DC5" w14:textId="77777777" w:rsidR="00465923" w:rsidRPr="00842A47" w:rsidRDefault="00465923" w:rsidP="00040B63">
      <w:pPr>
        <w:spacing w:after="0" w:line="240" w:lineRule="auto"/>
        <w:ind w:firstLine="284"/>
        <w:jc w:val="both"/>
        <w:rPr>
          <w:rFonts w:ascii="Garamond" w:hAnsi="Garamond"/>
          <w:sz w:val="24"/>
          <w:szCs w:val="24"/>
        </w:rPr>
      </w:pPr>
    </w:p>
    <w:p w14:paraId="621E5DC6" w14:textId="77777777" w:rsidR="00465923" w:rsidRPr="00842A47" w:rsidRDefault="00465923" w:rsidP="001D61E5">
      <w:pPr>
        <w:pStyle w:val="Neninr"/>
      </w:pPr>
      <w:r w:rsidRPr="00842A47">
        <w:t>Neni 57</w:t>
      </w:r>
    </w:p>
    <w:p w14:paraId="621E5DC8" w14:textId="77777777" w:rsidR="00465923" w:rsidRPr="00842A47" w:rsidRDefault="00517A4E" w:rsidP="001D61E5">
      <w:pPr>
        <w:pStyle w:val="Neninr"/>
        <w:rPr>
          <w:b/>
        </w:rPr>
      </w:pPr>
      <w:r w:rsidRPr="00842A47">
        <w:rPr>
          <w:b/>
        </w:rPr>
        <w:t>Përsëritja e shkeljeve të dispozitave</w:t>
      </w:r>
    </w:p>
    <w:p w14:paraId="621E5DC9" w14:textId="77777777" w:rsidR="00517A4E" w:rsidRPr="00842A47" w:rsidRDefault="00517A4E" w:rsidP="00040B63">
      <w:pPr>
        <w:spacing w:after="0" w:line="240" w:lineRule="auto"/>
        <w:ind w:firstLine="284"/>
        <w:jc w:val="both"/>
        <w:rPr>
          <w:rFonts w:ascii="Garamond" w:hAnsi="Garamond"/>
          <w:sz w:val="24"/>
          <w:szCs w:val="24"/>
        </w:rPr>
      </w:pPr>
    </w:p>
    <w:p w14:paraId="621E5DCA" w14:textId="77777777" w:rsidR="00465923" w:rsidRPr="00842A47" w:rsidRDefault="00465923"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Autoriteti në rast të përsëritjeve të shkeljeve mund të vendosë dyfishimin e sanksioneve të </w:t>
      </w:r>
      <w:r w:rsidR="001A601F" w:rsidRPr="00842A47">
        <w:rPr>
          <w:rFonts w:ascii="Garamond" w:hAnsi="Garamond"/>
          <w:sz w:val="24"/>
          <w:szCs w:val="24"/>
        </w:rPr>
        <w:t>parashikuara në nenet 55 dhe 56</w:t>
      </w:r>
      <w:r w:rsidRPr="00842A47">
        <w:rPr>
          <w:rFonts w:ascii="Garamond" w:hAnsi="Garamond"/>
          <w:sz w:val="24"/>
          <w:szCs w:val="24"/>
        </w:rPr>
        <w:t xml:space="preserve"> të këtij ligji.</w:t>
      </w:r>
    </w:p>
    <w:p w14:paraId="621E5DCB" w14:textId="77777777" w:rsidR="00465923" w:rsidRPr="00842A47" w:rsidRDefault="00465923" w:rsidP="00040B63">
      <w:pPr>
        <w:spacing w:after="0" w:line="240" w:lineRule="auto"/>
        <w:ind w:firstLine="284"/>
        <w:jc w:val="both"/>
        <w:rPr>
          <w:rFonts w:ascii="Garamond" w:hAnsi="Garamond"/>
          <w:sz w:val="24"/>
          <w:szCs w:val="24"/>
        </w:rPr>
      </w:pPr>
    </w:p>
    <w:p w14:paraId="621E5DD0" w14:textId="77777777" w:rsidR="00465923" w:rsidRPr="00842A47" w:rsidRDefault="00465923" w:rsidP="001D61E5">
      <w:pPr>
        <w:pStyle w:val="Neninr"/>
      </w:pPr>
      <w:r w:rsidRPr="00842A47">
        <w:t>KREU X</w:t>
      </w:r>
    </w:p>
    <w:p w14:paraId="621E5DD2" w14:textId="77777777" w:rsidR="00465923" w:rsidRPr="00842A47" w:rsidRDefault="00465923" w:rsidP="001D61E5">
      <w:pPr>
        <w:pStyle w:val="Neninr"/>
      </w:pPr>
      <w:r w:rsidRPr="00842A47">
        <w:t>DISPOZITA KALIMTARE</w:t>
      </w:r>
    </w:p>
    <w:p w14:paraId="621E5DD3" w14:textId="77777777" w:rsidR="00465923" w:rsidRPr="00842A47" w:rsidRDefault="00465923" w:rsidP="001D61E5">
      <w:pPr>
        <w:pStyle w:val="Neninr"/>
      </w:pPr>
    </w:p>
    <w:p w14:paraId="621E5DD4" w14:textId="77777777" w:rsidR="00465923" w:rsidRPr="00842A47" w:rsidRDefault="00465923" w:rsidP="001D61E5">
      <w:pPr>
        <w:pStyle w:val="Neninr"/>
      </w:pPr>
      <w:r w:rsidRPr="00842A47">
        <w:t>Neni 58</w:t>
      </w:r>
    </w:p>
    <w:p w14:paraId="621E5DD6" w14:textId="77777777" w:rsidR="00465923" w:rsidRPr="00842A47" w:rsidRDefault="00465923" w:rsidP="001D61E5">
      <w:pPr>
        <w:pStyle w:val="Neninr"/>
        <w:rPr>
          <w:b/>
        </w:rPr>
      </w:pPr>
      <w:r w:rsidRPr="00842A47">
        <w:rPr>
          <w:b/>
        </w:rPr>
        <w:t>Nxjerrja e akteve nënligjore</w:t>
      </w:r>
    </w:p>
    <w:p w14:paraId="621E5DD7" w14:textId="77777777" w:rsidR="00465923" w:rsidRPr="00842A47" w:rsidRDefault="00465923" w:rsidP="00040B63">
      <w:pPr>
        <w:spacing w:after="0" w:line="240" w:lineRule="auto"/>
        <w:ind w:firstLine="284"/>
        <w:jc w:val="both"/>
        <w:rPr>
          <w:rFonts w:ascii="Garamond" w:hAnsi="Garamond"/>
          <w:sz w:val="24"/>
          <w:szCs w:val="24"/>
        </w:rPr>
      </w:pPr>
    </w:p>
    <w:p w14:paraId="621E5DD8" w14:textId="77777777"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 xml:space="preserve">Ngarkohet ministri përgjegjës për financat dhe </w:t>
      </w:r>
      <w:r w:rsidR="00F600EA" w:rsidRPr="00842A47">
        <w:rPr>
          <w:rFonts w:ascii="Garamond" w:hAnsi="Garamond"/>
          <w:sz w:val="24"/>
          <w:szCs w:val="24"/>
        </w:rPr>
        <w:t>ministri</w:t>
      </w:r>
      <w:r w:rsidR="00517A4E" w:rsidRPr="00842A47">
        <w:rPr>
          <w:rFonts w:ascii="Garamond" w:hAnsi="Garamond"/>
          <w:sz w:val="24"/>
          <w:szCs w:val="24"/>
        </w:rPr>
        <w:t xml:space="preserve"> përgjegjës për mbrojtjen </w:t>
      </w:r>
      <w:r w:rsidR="00465923" w:rsidRPr="00842A47">
        <w:rPr>
          <w:rFonts w:ascii="Garamond" w:hAnsi="Garamond"/>
          <w:sz w:val="24"/>
          <w:szCs w:val="24"/>
        </w:rPr>
        <w:t>p</w:t>
      </w:r>
      <w:r w:rsidRPr="00842A47">
        <w:rPr>
          <w:rFonts w:ascii="Garamond" w:hAnsi="Garamond"/>
          <w:sz w:val="24"/>
          <w:szCs w:val="24"/>
        </w:rPr>
        <w:t>ër miratimin e aktit nënligjor në zbatim të pikës 3</w:t>
      </w:r>
      <w:r w:rsidR="00465923" w:rsidRPr="00842A47">
        <w:rPr>
          <w:rFonts w:ascii="Garamond" w:hAnsi="Garamond"/>
          <w:sz w:val="24"/>
          <w:szCs w:val="24"/>
        </w:rPr>
        <w:t xml:space="preserve"> të n</w:t>
      </w:r>
      <w:r w:rsidRPr="00842A47">
        <w:rPr>
          <w:rFonts w:ascii="Garamond" w:hAnsi="Garamond"/>
          <w:sz w:val="24"/>
          <w:szCs w:val="24"/>
        </w:rPr>
        <w:t>enit 2 të këtij ligji</w:t>
      </w:r>
      <w:r w:rsidR="00517A4E" w:rsidRPr="00842A47">
        <w:rPr>
          <w:rFonts w:ascii="Garamond" w:hAnsi="Garamond"/>
          <w:sz w:val="24"/>
          <w:szCs w:val="24"/>
        </w:rPr>
        <w:t xml:space="preserve"> brenda 18</w:t>
      </w:r>
      <w:r w:rsidR="00465923" w:rsidRPr="00842A47">
        <w:rPr>
          <w:rFonts w:ascii="Garamond" w:hAnsi="Garamond"/>
          <w:sz w:val="24"/>
          <w:szCs w:val="24"/>
        </w:rPr>
        <w:t>0 (</w:t>
      </w:r>
      <w:r w:rsidR="00517A4E" w:rsidRPr="00842A47">
        <w:rPr>
          <w:rFonts w:ascii="Garamond" w:hAnsi="Garamond"/>
          <w:sz w:val="24"/>
          <w:szCs w:val="24"/>
        </w:rPr>
        <w:t>nj</w:t>
      </w:r>
      <w:r w:rsidR="008B5A4D" w:rsidRPr="00842A47">
        <w:rPr>
          <w:rFonts w:ascii="Garamond" w:hAnsi="Garamond"/>
          <w:sz w:val="24"/>
          <w:szCs w:val="24"/>
        </w:rPr>
        <w:t>ë</w:t>
      </w:r>
      <w:r w:rsidR="00517A4E" w:rsidRPr="00842A47">
        <w:rPr>
          <w:rFonts w:ascii="Garamond" w:hAnsi="Garamond"/>
          <w:sz w:val="24"/>
          <w:szCs w:val="24"/>
        </w:rPr>
        <w:t>qindetet</w:t>
      </w:r>
      <w:r w:rsidR="008B5A4D" w:rsidRPr="00842A47">
        <w:rPr>
          <w:rFonts w:ascii="Garamond" w:hAnsi="Garamond"/>
          <w:sz w:val="24"/>
          <w:szCs w:val="24"/>
        </w:rPr>
        <w:t>ë</w:t>
      </w:r>
      <w:r w:rsidR="00517A4E" w:rsidRPr="00842A47">
        <w:rPr>
          <w:rFonts w:ascii="Garamond" w:hAnsi="Garamond"/>
          <w:sz w:val="24"/>
          <w:szCs w:val="24"/>
        </w:rPr>
        <w:t>dhjet</w:t>
      </w:r>
      <w:r w:rsidR="008B5A4D" w:rsidRPr="00842A47">
        <w:rPr>
          <w:rFonts w:ascii="Garamond" w:hAnsi="Garamond"/>
          <w:sz w:val="24"/>
          <w:szCs w:val="24"/>
        </w:rPr>
        <w:t>ë</w:t>
      </w:r>
      <w:r w:rsidR="00465923" w:rsidRPr="00842A47">
        <w:rPr>
          <w:rFonts w:ascii="Garamond" w:hAnsi="Garamond"/>
          <w:sz w:val="24"/>
          <w:szCs w:val="24"/>
        </w:rPr>
        <w:t>) ditëve</w:t>
      </w:r>
      <w:r w:rsidR="0079463E" w:rsidRPr="00842A47">
        <w:rPr>
          <w:rFonts w:ascii="Garamond" w:hAnsi="Garamond"/>
          <w:sz w:val="24"/>
          <w:szCs w:val="24"/>
        </w:rPr>
        <w:t xml:space="preserve"> kalendarike</w:t>
      </w:r>
      <w:r w:rsidR="00465923" w:rsidRPr="00842A47">
        <w:rPr>
          <w:rFonts w:ascii="Garamond" w:hAnsi="Garamond"/>
          <w:sz w:val="24"/>
          <w:szCs w:val="24"/>
        </w:rPr>
        <w:t xml:space="preserve"> nga hyrja në fuqi e këtij ligji.</w:t>
      </w:r>
    </w:p>
    <w:p w14:paraId="621E5DD9" w14:textId="0CD4D715"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Ngarkohet ministri përgjegjës për punët e brendshme, ministri përgjegjës për infrastrukturën dhe Auto</w:t>
      </w:r>
      <w:r w:rsidRPr="00842A47">
        <w:rPr>
          <w:rFonts w:ascii="Garamond" w:hAnsi="Garamond"/>
          <w:sz w:val="24"/>
          <w:szCs w:val="24"/>
        </w:rPr>
        <w:t>riteti i Mbikëqyrjes Financiare</w:t>
      </w:r>
      <w:r w:rsidR="00465923" w:rsidRPr="00842A47">
        <w:rPr>
          <w:rFonts w:ascii="Garamond" w:hAnsi="Garamond"/>
          <w:sz w:val="24"/>
          <w:szCs w:val="24"/>
        </w:rPr>
        <w:t xml:space="preserve"> për miratimin e </w:t>
      </w:r>
      <w:r w:rsidR="00F600EA" w:rsidRPr="00842A47">
        <w:rPr>
          <w:rFonts w:ascii="Garamond" w:hAnsi="Garamond"/>
          <w:sz w:val="24"/>
          <w:szCs w:val="24"/>
        </w:rPr>
        <w:t>marr</w:t>
      </w:r>
      <w:r w:rsidRPr="00842A47">
        <w:rPr>
          <w:rFonts w:ascii="Garamond" w:hAnsi="Garamond"/>
          <w:sz w:val="24"/>
          <w:szCs w:val="24"/>
        </w:rPr>
        <w:t>ë</w:t>
      </w:r>
      <w:r w:rsidR="00F600EA" w:rsidRPr="00842A47">
        <w:rPr>
          <w:rFonts w:ascii="Garamond" w:hAnsi="Garamond"/>
          <w:sz w:val="24"/>
          <w:szCs w:val="24"/>
        </w:rPr>
        <w:t>veshjes në zbatim të pikës 5</w:t>
      </w:r>
      <w:r w:rsidRPr="00842A47">
        <w:rPr>
          <w:rFonts w:ascii="Garamond" w:hAnsi="Garamond"/>
          <w:sz w:val="24"/>
          <w:szCs w:val="24"/>
        </w:rPr>
        <w:t xml:space="preserve"> të nenit 34 të këtij ligji</w:t>
      </w:r>
      <w:r w:rsidR="00465923" w:rsidRPr="00842A47">
        <w:rPr>
          <w:rFonts w:ascii="Garamond" w:hAnsi="Garamond"/>
          <w:sz w:val="24"/>
          <w:szCs w:val="24"/>
        </w:rPr>
        <w:t xml:space="preserve"> bre</w:t>
      </w:r>
      <w:r w:rsidR="00C47665" w:rsidRPr="00842A47">
        <w:rPr>
          <w:rFonts w:ascii="Garamond" w:hAnsi="Garamond"/>
          <w:sz w:val="24"/>
          <w:szCs w:val="24"/>
        </w:rPr>
        <w:t>nda</w:t>
      </w:r>
      <w:r w:rsidR="00465923" w:rsidRPr="00842A47">
        <w:rPr>
          <w:rFonts w:ascii="Garamond" w:hAnsi="Garamond"/>
          <w:sz w:val="24"/>
          <w:szCs w:val="24"/>
        </w:rPr>
        <w:t xml:space="preserve"> </w:t>
      </w:r>
      <w:r w:rsidR="00517A4E" w:rsidRPr="00842A47">
        <w:rPr>
          <w:rFonts w:ascii="Garamond" w:hAnsi="Garamond"/>
          <w:sz w:val="24"/>
          <w:szCs w:val="24"/>
        </w:rPr>
        <w:t>180 (nj</w:t>
      </w:r>
      <w:r w:rsidR="008B5A4D" w:rsidRPr="00842A47">
        <w:rPr>
          <w:rFonts w:ascii="Garamond" w:hAnsi="Garamond"/>
          <w:sz w:val="24"/>
          <w:szCs w:val="24"/>
        </w:rPr>
        <w:t>ë</w:t>
      </w:r>
      <w:r w:rsidR="00517A4E" w:rsidRPr="00842A47">
        <w:rPr>
          <w:rFonts w:ascii="Garamond" w:hAnsi="Garamond"/>
          <w:sz w:val="24"/>
          <w:szCs w:val="24"/>
        </w:rPr>
        <w:t>qind</w:t>
      </w:r>
      <w:r w:rsidR="00BB08E0">
        <w:rPr>
          <w:rFonts w:ascii="Garamond" w:hAnsi="Garamond"/>
          <w:sz w:val="24"/>
          <w:szCs w:val="24"/>
        </w:rPr>
        <w:t xml:space="preserve"> </w:t>
      </w:r>
      <w:r w:rsidR="00517A4E" w:rsidRPr="00842A47">
        <w:rPr>
          <w:rFonts w:ascii="Garamond" w:hAnsi="Garamond"/>
          <w:sz w:val="24"/>
          <w:szCs w:val="24"/>
        </w:rPr>
        <w:t>e</w:t>
      </w:r>
      <w:r w:rsidR="00BB08E0">
        <w:rPr>
          <w:rFonts w:ascii="Garamond" w:hAnsi="Garamond"/>
          <w:sz w:val="24"/>
          <w:szCs w:val="24"/>
        </w:rPr>
        <w:t xml:space="preserve"> </w:t>
      </w:r>
      <w:r w:rsidR="00517A4E" w:rsidRPr="00842A47">
        <w:rPr>
          <w:rFonts w:ascii="Garamond" w:hAnsi="Garamond"/>
          <w:sz w:val="24"/>
          <w:szCs w:val="24"/>
        </w:rPr>
        <w:t>tet</w:t>
      </w:r>
      <w:r w:rsidR="008B5A4D" w:rsidRPr="00842A47">
        <w:rPr>
          <w:rFonts w:ascii="Garamond" w:hAnsi="Garamond"/>
          <w:sz w:val="24"/>
          <w:szCs w:val="24"/>
        </w:rPr>
        <w:t>ë</w:t>
      </w:r>
      <w:r w:rsidR="00517A4E" w:rsidRPr="00842A47">
        <w:rPr>
          <w:rFonts w:ascii="Garamond" w:hAnsi="Garamond"/>
          <w:sz w:val="24"/>
          <w:szCs w:val="24"/>
        </w:rPr>
        <w:t>dhjet</w:t>
      </w:r>
      <w:r w:rsidR="008B5A4D" w:rsidRPr="00842A47">
        <w:rPr>
          <w:rFonts w:ascii="Garamond" w:hAnsi="Garamond"/>
          <w:sz w:val="24"/>
          <w:szCs w:val="24"/>
        </w:rPr>
        <w:t>ë</w:t>
      </w:r>
      <w:r w:rsidR="00517A4E" w:rsidRPr="00842A47">
        <w:rPr>
          <w:rFonts w:ascii="Garamond" w:hAnsi="Garamond"/>
          <w:sz w:val="24"/>
          <w:szCs w:val="24"/>
        </w:rPr>
        <w:t xml:space="preserve">) </w:t>
      </w:r>
      <w:r w:rsidR="00465923" w:rsidRPr="00842A47">
        <w:rPr>
          <w:rFonts w:ascii="Garamond" w:hAnsi="Garamond"/>
          <w:sz w:val="24"/>
          <w:szCs w:val="24"/>
        </w:rPr>
        <w:t>ditëve</w:t>
      </w:r>
      <w:r w:rsidR="0079463E" w:rsidRPr="00842A47">
        <w:rPr>
          <w:rFonts w:ascii="Garamond" w:hAnsi="Garamond"/>
          <w:sz w:val="24"/>
          <w:szCs w:val="24"/>
        </w:rPr>
        <w:t xml:space="preserve"> kalendarike</w:t>
      </w:r>
      <w:r w:rsidR="00465923" w:rsidRPr="00842A47">
        <w:rPr>
          <w:rFonts w:ascii="Garamond" w:hAnsi="Garamond"/>
          <w:sz w:val="24"/>
          <w:szCs w:val="24"/>
        </w:rPr>
        <w:t xml:space="preserve"> nga hyrja në fuqi e këtij ligji.</w:t>
      </w:r>
    </w:p>
    <w:p w14:paraId="621E5DDA" w14:textId="684B0834"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3. Ngarkohet Autoriteti që</w:t>
      </w:r>
      <w:r w:rsidR="00465923" w:rsidRPr="00842A47">
        <w:rPr>
          <w:rFonts w:ascii="Garamond" w:hAnsi="Garamond"/>
          <w:sz w:val="24"/>
          <w:szCs w:val="24"/>
        </w:rPr>
        <w:t xml:space="preserve"> brenda </w:t>
      </w:r>
      <w:r w:rsidR="00517A4E" w:rsidRPr="00842A47">
        <w:rPr>
          <w:rFonts w:ascii="Garamond" w:hAnsi="Garamond"/>
          <w:sz w:val="24"/>
          <w:szCs w:val="24"/>
        </w:rPr>
        <w:t>180 (nj</w:t>
      </w:r>
      <w:r w:rsidR="008B5A4D" w:rsidRPr="00842A47">
        <w:rPr>
          <w:rFonts w:ascii="Garamond" w:hAnsi="Garamond"/>
          <w:sz w:val="24"/>
          <w:szCs w:val="24"/>
        </w:rPr>
        <w:t>ë</w:t>
      </w:r>
      <w:r w:rsidR="00517A4E" w:rsidRPr="00842A47">
        <w:rPr>
          <w:rFonts w:ascii="Garamond" w:hAnsi="Garamond"/>
          <w:sz w:val="24"/>
          <w:szCs w:val="24"/>
        </w:rPr>
        <w:t>qind</w:t>
      </w:r>
      <w:r w:rsidR="00BB08E0">
        <w:rPr>
          <w:rFonts w:ascii="Garamond" w:hAnsi="Garamond"/>
          <w:sz w:val="24"/>
          <w:szCs w:val="24"/>
        </w:rPr>
        <w:t xml:space="preserve"> </w:t>
      </w:r>
      <w:r w:rsidR="00517A4E" w:rsidRPr="00842A47">
        <w:rPr>
          <w:rFonts w:ascii="Garamond" w:hAnsi="Garamond"/>
          <w:sz w:val="24"/>
          <w:szCs w:val="24"/>
        </w:rPr>
        <w:t>e</w:t>
      </w:r>
      <w:r w:rsidR="00BB08E0">
        <w:rPr>
          <w:rFonts w:ascii="Garamond" w:hAnsi="Garamond"/>
          <w:sz w:val="24"/>
          <w:szCs w:val="24"/>
        </w:rPr>
        <w:t xml:space="preserve"> </w:t>
      </w:r>
      <w:r w:rsidR="00517A4E" w:rsidRPr="00842A47">
        <w:rPr>
          <w:rFonts w:ascii="Garamond" w:hAnsi="Garamond"/>
          <w:sz w:val="24"/>
          <w:szCs w:val="24"/>
        </w:rPr>
        <w:t>tet</w:t>
      </w:r>
      <w:r w:rsidR="008B5A4D" w:rsidRPr="00842A47">
        <w:rPr>
          <w:rFonts w:ascii="Garamond" w:hAnsi="Garamond"/>
          <w:sz w:val="24"/>
          <w:szCs w:val="24"/>
        </w:rPr>
        <w:t>ë</w:t>
      </w:r>
      <w:r w:rsidR="00517A4E" w:rsidRPr="00842A47">
        <w:rPr>
          <w:rFonts w:ascii="Garamond" w:hAnsi="Garamond"/>
          <w:sz w:val="24"/>
          <w:szCs w:val="24"/>
        </w:rPr>
        <w:t>dhjet</w:t>
      </w:r>
      <w:r w:rsidR="008B5A4D" w:rsidRPr="00842A47">
        <w:rPr>
          <w:rFonts w:ascii="Garamond" w:hAnsi="Garamond"/>
          <w:sz w:val="24"/>
          <w:szCs w:val="24"/>
        </w:rPr>
        <w:t>ë</w:t>
      </w:r>
      <w:r w:rsidR="00517A4E" w:rsidRPr="00842A47">
        <w:rPr>
          <w:rFonts w:ascii="Garamond" w:hAnsi="Garamond"/>
          <w:sz w:val="24"/>
          <w:szCs w:val="24"/>
        </w:rPr>
        <w:t xml:space="preserve">) </w:t>
      </w:r>
      <w:r w:rsidR="00465923" w:rsidRPr="00842A47">
        <w:rPr>
          <w:rFonts w:ascii="Garamond" w:hAnsi="Garamond"/>
          <w:sz w:val="24"/>
          <w:szCs w:val="24"/>
        </w:rPr>
        <w:t>ditëve</w:t>
      </w:r>
      <w:r w:rsidR="0079463E" w:rsidRPr="00842A47">
        <w:rPr>
          <w:rFonts w:ascii="Garamond" w:hAnsi="Garamond"/>
          <w:sz w:val="24"/>
          <w:szCs w:val="24"/>
        </w:rPr>
        <w:t xml:space="preserve"> kalendarike</w:t>
      </w:r>
      <w:r w:rsidR="00465923" w:rsidRPr="00842A47">
        <w:rPr>
          <w:rFonts w:ascii="Garamond" w:hAnsi="Garamond"/>
          <w:sz w:val="24"/>
          <w:szCs w:val="24"/>
        </w:rPr>
        <w:t xml:space="preserve"> nga data </w:t>
      </w:r>
      <w:r w:rsidRPr="00842A47">
        <w:rPr>
          <w:rFonts w:ascii="Garamond" w:hAnsi="Garamond"/>
          <w:sz w:val="24"/>
          <w:szCs w:val="24"/>
        </w:rPr>
        <w:t>e hyrjes në fuqi të këtij ligji</w:t>
      </w:r>
      <w:r w:rsidR="00465923" w:rsidRPr="00842A47">
        <w:rPr>
          <w:rFonts w:ascii="Garamond" w:hAnsi="Garamond"/>
          <w:sz w:val="24"/>
          <w:szCs w:val="24"/>
        </w:rPr>
        <w:t xml:space="preserve"> të miratojë udhëzimet dhe rregulloret e përcaktuara në këtë ligj.</w:t>
      </w:r>
    </w:p>
    <w:p w14:paraId="621E5DDB" w14:textId="77777777" w:rsidR="00465923" w:rsidRPr="00842A47" w:rsidRDefault="00465923" w:rsidP="00040B63">
      <w:pPr>
        <w:spacing w:after="0" w:line="240" w:lineRule="auto"/>
        <w:ind w:firstLine="284"/>
        <w:jc w:val="both"/>
        <w:rPr>
          <w:rFonts w:ascii="Garamond" w:hAnsi="Garamond"/>
          <w:sz w:val="24"/>
          <w:szCs w:val="24"/>
        </w:rPr>
      </w:pPr>
    </w:p>
    <w:p w14:paraId="621E5DDC" w14:textId="77777777" w:rsidR="00465923" w:rsidRPr="00842A47" w:rsidRDefault="00465923" w:rsidP="001D61E5">
      <w:pPr>
        <w:pStyle w:val="Neninr"/>
      </w:pPr>
      <w:r w:rsidRPr="00842A47">
        <w:t>Neni 59</w:t>
      </w:r>
    </w:p>
    <w:p w14:paraId="621E5DDE" w14:textId="77777777" w:rsidR="00465923" w:rsidRPr="00842A47" w:rsidRDefault="00465923" w:rsidP="001D61E5">
      <w:pPr>
        <w:pStyle w:val="Neninr"/>
        <w:rPr>
          <w:b/>
        </w:rPr>
      </w:pPr>
      <w:r w:rsidRPr="00842A47">
        <w:rPr>
          <w:b/>
        </w:rPr>
        <w:t>Dispozitë kalimtare</w:t>
      </w:r>
    </w:p>
    <w:p w14:paraId="621E5DDF" w14:textId="77777777" w:rsidR="00C47665" w:rsidRPr="00842A47" w:rsidRDefault="00C47665" w:rsidP="00040B63">
      <w:pPr>
        <w:spacing w:after="0" w:line="240" w:lineRule="auto"/>
        <w:ind w:firstLine="284"/>
        <w:jc w:val="both"/>
        <w:rPr>
          <w:rFonts w:ascii="Garamond" w:hAnsi="Garamond"/>
          <w:sz w:val="24"/>
          <w:szCs w:val="24"/>
        </w:rPr>
      </w:pPr>
    </w:p>
    <w:p w14:paraId="621E5DE0" w14:textId="77777777"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1. </w:t>
      </w:r>
      <w:r w:rsidR="00465923" w:rsidRPr="00842A47">
        <w:rPr>
          <w:rFonts w:ascii="Garamond" w:hAnsi="Garamond"/>
          <w:sz w:val="24"/>
          <w:szCs w:val="24"/>
        </w:rPr>
        <w:t>Organizimi i Byrosë Shqiptare të S</w:t>
      </w:r>
      <w:r w:rsidRPr="00842A47">
        <w:rPr>
          <w:rFonts w:ascii="Garamond" w:hAnsi="Garamond"/>
          <w:sz w:val="24"/>
          <w:szCs w:val="24"/>
        </w:rPr>
        <w:t>igurimit</w:t>
      </w:r>
      <w:r w:rsidR="00644D26" w:rsidRPr="00842A47">
        <w:rPr>
          <w:rFonts w:ascii="Garamond" w:hAnsi="Garamond"/>
          <w:sz w:val="24"/>
          <w:szCs w:val="24"/>
        </w:rPr>
        <w:t>,</w:t>
      </w:r>
      <w:r w:rsidRPr="00842A47">
        <w:rPr>
          <w:rFonts w:ascii="Garamond" w:hAnsi="Garamond"/>
          <w:sz w:val="24"/>
          <w:szCs w:val="24"/>
        </w:rPr>
        <w:t xml:space="preserve"> sipas neneve 35 dhe 36 të këtij ligji</w:t>
      </w:r>
      <w:r w:rsidR="00644D26" w:rsidRPr="00842A47">
        <w:rPr>
          <w:rFonts w:ascii="Garamond" w:hAnsi="Garamond"/>
          <w:sz w:val="24"/>
          <w:szCs w:val="24"/>
        </w:rPr>
        <w:t>,</w:t>
      </w:r>
      <w:r w:rsidR="00465923" w:rsidRPr="00842A47">
        <w:rPr>
          <w:rFonts w:ascii="Garamond" w:hAnsi="Garamond"/>
          <w:sz w:val="24"/>
          <w:szCs w:val="24"/>
        </w:rPr>
        <w:t xml:space="preserve"> bëhet brenda </w:t>
      </w:r>
      <w:r w:rsidR="00517A4E" w:rsidRPr="00842A47">
        <w:rPr>
          <w:rFonts w:ascii="Garamond" w:hAnsi="Garamond"/>
          <w:sz w:val="24"/>
          <w:szCs w:val="24"/>
        </w:rPr>
        <w:t>180 (nj</w:t>
      </w:r>
      <w:r w:rsidR="008B5A4D" w:rsidRPr="00842A47">
        <w:rPr>
          <w:rFonts w:ascii="Garamond" w:hAnsi="Garamond"/>
          <w:sz w:val="24"/>
          <w:szCs w:val="24"/>
        </w:rPr>
        <w:t>ë</w:t>
      </w:r>
      <w:r w:rsidR="00517A4E" w:rsidRPr="00842A47">
        <w:rPr>
          <w:rFonts w:ascii="Garamond" w:hAnsi="Garamond"/>
          <w:sz w:val="24"/>
          <w:szCs w:val="24"/>
        </w:rPr>
        <w:t>qindetet</w:t>
      </w:r>
      <w:r w:rsidR="008B5A4D" w:rsidRPr="00842A47">
        <w:rPr>
          <w:rFonts w:ascii="Garamond" w:hAnsi="Garamond"/>
          <w:sz w:val="24"/>
          <w:szCs w:val="24"/>
        </w:rPr>
        <w:t>ë</w:t>
      </w:r>
      <w:r w:rsidR="00517A4E" w:rsidRPr="00842A47">
        <w:rPr>
          <w:rFonts w:ascii="Garamond" w:hAnsi="Garamond"/>
          <w:sz w:val="24"/>
          <w:szCs w:val="24"/>
        </w:rPr>
        <w:t>dhjet</w:t>
      </w:r>
      <w:r w:rsidR="008B5A4D" w:rsidRPr="00842A47">
        <w:rPr>
          <w:rFonts w:ascii="Garamond" w:hAnsi="Garamond"/>
          <w:sz w:val="24"/>
          <w:szCs w:val="24"/>
        </w:rPr>
        <w:t>ë</w:t>
      </w:r>
      <w:r w:rsidR="00517A4E" w:rsidRPr="00842A47">
        <w:rPr>
          <w:rFonts w:ascii="Garamond" w:hAnsi="Garamond"/>
          <w:sz w:val="24"/>
          <w:szCs w:val="24"/>
        </w:rPr>
        <w:t>) dit</w:t>
      </w:r>
      <w:r w:rsidR="008B5A4D" w:rsidRPr="00842A47">
        <w:rPr>
          <w:rFonts w:ascii="Garamond" w:hAnsi="Garamond"/>
          <w:sz w:val="24"/>
          <w:szCs w:val="24"/>
        </w:rPr>
        <w:t>ë</w:t>
      </w:r>
      <w:r w:rsidR="00517A4E" w:rsidRPr="00842A47">
        <w:rPr>
          <w:rFonts w:ascii="Garamond" w:hAnsi="Garamond"/>
          <w:sz w:val="24"/>
          <w:szCs w:val="24"/>
        </w:rPr>
        <w:t xml:space="preserve">ve </w:t>
      </w:r>
      <w:r w:rsidR="0079463E" w:rsidRPr="00842A47">
        <w:rPr>
          <w:rFonts w:ascii="Garamond" w:hAnsi="Garamond"/>
          <w:sz w:val="24"/>
          <w:szCs w:val="24"/>
        </w:rPr>
        <w:t xml:space="preserve">kalendarike </w:t>
      </w:r>
      <w:r w:rsidR="00465923" w:rsidRPr="00842A47">
        <w:rPr>
          <w:rFonts w:ascii="Garamond" w:hAnsi="Garamond"/>
          <w:sz w:val="24"/>
          <w:szCs w:val="24"/>
        </w:rPr>
        <w:t>nga hyrja në fuqi e këtij ligji.</w:t>
      </w:r>
    </w:p>
    <w:p w14:paraId="621E5DE1" w14:textId="77777777"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2. </w:t>
      </w:r>
      <w:r w:rsidR="00465923" w:rsidRPr="00842A47">
        <w:rPr>
          <w:rFonts w:ascii="Garamond" w:hAnsi="Garamond"/>
          <w:sz w:val="24"/>
          <w:szCs w:val="24"/>
        </w:rPr>
        <w:t xml:space="preserve">Vlera minimale e fondit të kompensimit me qëllim </w:t>
      </w:r>
      <w:r w:rsidRPr="00842A47">
        <w:rPr>
          <w:rFonts w:ascii="Garamond" w:hAnsi="Garamond"/>
          <w:sz w:val="24"/>
          <w:szCs w:val="24"/>
        </w:rPr>
        <w:t>pagesën e dëmeve, sipas pikës 2 të nenit 41</w:t>
      </w:r>
      <w:r w:rsidR="00465923" w:rsidRPr="00842A47">
        <w:rPr>
          <w:rFonts w:ascii="Garamond" w:hAnsi="Garamond"/>
          <w:sz w:val="24"/>
          <w:szCs w:val="24"/>
        </w:rPr>
        <w:t xml:space="preserve"> të këtij ligji, krijohet brenda </w:t>
      </w:r>
      <w:r w:rsidR="00517A4E" w:rsidRPr="00842A47">
        <w:rPr>
          <w:rFonts w:ascii="Garamond" w:hAnsi="Garamond"/>
          <w:sz w:val="24"/>
          <w:szCs w:val="24"/>
        </w:rPr>
        <w:t>180 (nj</w:t>
      </w:r>
      <w:r w:rsidR="008B5A4D" w:rsidRPr="00842A47">
        <w:rPr>
          <w:rFonts w:ascii="Garamond" w:hAnsi="Garamond"/>
          <w:sz w:val="24"/>
          <w:szCs w:val="24"/>
        </w:rPr>
        <w:t>ë</w:t>
      </w:r>
      <w:r w:rsidR="00517A4E" w:rsidRPr="00842A47">
        <w:rPr>
          <w:rFonts w:ascii="Garamond" w:hAnsi="Garamond"/>
          <w:sz w:val="24"/>
          <w:szCs w:val="24"/>
        </w:rPr>
        <w:t>qindetet</w:t>
      </w:r>
      <w:r w:rsidR="008B5A4D" w:rsidRPr="00842A47">
        <w:rPr>
          <w:rFonts w:ascii="Garamond" w:hAnsi="Garamond"/>
          <w:sz w:val="24"/>
          <w:szCs w:val="24"/>
        </w:rPr>
        <w:t>ë</w:t>
      </w:r>
      <w:r w:rsidR="00517A4E" w:rsidRPr="00842A47">
        <w:rPr>
          <w:rFonts w:ascii="Garamond" w:hAnsi="Garamond"/>
          <w:sz w:val="24"/>
          <w:szCs w:val="24"/>
        </w:rPr>
        <w:t>dhjet</w:t>
      </w:r>
      <w:r w:rsidR="008B5A4D" w:rsidRPr="00842A47">
        <w:rPr>
          <w:rFonts w:ascii="Garamond" w:hAnsi="Garamond"/>
          <w:sz w:val="24"/>
          <w:szCs w:val="24"/>
        </w:rPr>
        <w:t>ë</w:t>
      </w:r>
      <w:r w:rsidR="00517A4E" w:rsidRPr="00842A47">
        <w:rPr>
          <w:rFonts w:ascii="Garamond" w:hAnsi="Garamond"/>
          <w:sz w:val="24"/>
          <w:szCs w:val="24"/>
        </w:rPr>
        <w:t>) dit</w:t>
      </w:r>
      <w:r w:rsidR="008B5A4D" w:rsidRPr="00842A47">
        <w:rPr>
          <w:rFonts w:ascii="Garamond" w:hAnsi="Garamond"/>
          <w:sz w:val="24"/>
          <w:szCs w:val="24"/>
        </w:rPr>
        <w:t>ë</w:t>
      </w:r>
      <w:r w:rsidR="00517A4E" w:rsidRPr="00842A47">
        <w:rPr>
          <w:rFonts w:ascii="Garamond" w:hAnsi="Garamond"/>
          <w:sz w:val="24"/>
          <w:szCs w:val="24"/>
        </w:rPr>
        <w:t xml:space="preserve">ve </w:t>
      </w:r>
      <w:r w:rsidR="0079463E" w:rsidRPr="00842A47">
        <w:rPr>
          <w:rFonts w:ascii="Garamond" w:hAnsi="Garamond"/>
          <w:sz w:val="24"/>
          <w:szCs w:val="24"/>
        </w:rPr>
        <w:t xml:space="preserve">kalendarike </w:t>
      </w:r>
      <w:r w:rsidR="00465923" w:rsidRPr="00842A47">
        <w:rPr>
          <w:rFonts w:ascii="Garamond" w:hAnsi="Garamond"/>
          <w:sz w:val="24"/>
          <w:szCs w:val="24"/>
        </w:rPr>
        <w:t>nga hyrja në fuqi e këtij ligji.</w:t>
      </w:r>
    </w:p>
    <w:p w14:paraId="621E5DE2" w14:textId="77777777"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3. </w:t>
      </w:r>
      <w:r w:rsidR="00465923" w:rsidRPr="00842A47">
        <w:rPr>
          <w:rFonts w:ascii="Garamond" w:hAnsi="Garamond"/>
          <w:sz w:val="24"/>
          <w:szCs w:val="24"/>
        </w:rPr>
        <w:t>Autoriteti miraton rregulla për mënyrën e administrimit dhe pagesave të praktikave, objekt i fondit të kompensimit, me datë aksidenti përpara hyrjes në fuqi të këtij ligji.</w:t>
      </w:r>
    </w:p>
    <w:p w14:paraId="621E5DE3" w14:textId="49D8BC78" w:rsidR="00465923" w:rsidRPr="00842A47" w:rsidRDefault="001A601F" w:rsidP="00040B63">
      <w:pPr>
        <w:spacing w:after="0" w:line="240" w:lineRule="auto"/>
        <w:ind w:firstLine="284"/>
        <w:jc w:val="both"/>
        <w:rPr>
          <w:rFonts w:ascii="Garamond" w:hAnsi="Garamond"/>
          <w:sz w:val="24"/>
          <w:szCs w:val="24"/>
        </w:rPr>
      </w:pPr>
      <w:r w:rsidRPr="00842A47">
        <w:rPr>
          <w:rFonts w:ascii="Garamond" w:hAnsi="Garamond"/>
          <w:sz w:val="24"/>
          <w:szCs w:val="24"/>
        </w:rPr>
        <w:t xml:space="preserve">4. </w:t>
      </w:r>
      <w:r w:rsidR="00465923" w:rsidRPr="00842A47">
        <w:rPr>
          <w:rFonts w:ascii="Garamond" w:hAnsi="Garamond"/>
          <w:sz w:val="24"/>
          <w:szCs w:val="24"/>
        </w:rPr>
        <w:t>Kërkesat për dëmshpërblim me datë aksidenti përpara hyrjes në fuqi të këtij ligji do të</w:t>
      </w:r>
      <w:r w:rsidR="00842A47" w:rsidRPr="00842A47">
        <w:rPr>
          <w:rFonts w:ascii="Garamond" w:hAnsi="Garamond"/>
          <w:sz w:val="24"/>
          <w:szCs w:val="24"/>
        </w:rPr>
        <w:t xml:space="preserve"> </w:t>
      </w:r>
      <w:r w:rsidR="00465923" w:rsidRPr="00842A47">
        <w:rPr>
          <w:rFonts w:ascii="Garamond" w:hAnsi="Garamond"/>
          <w:sz w:val="24"/>
          <w:szCs w:val="24"/>
        </w:rPr>
        <w:t xml:space="preserve">trajtohen sipas legjislacionit në fuqi në datën e aksidentit. </w:t>
      </w:r>
    </w:p>
    <w:p w14:paraId="621E5DE4" w14:textId="77777777" w:rsidR="00465923" w:rsidRPr="00842A47" w:rsidRDefault="00465923" w:rsidP="00040B63">
      <w:pPr>
        <w:spacing w:after="0" w:line="240" w:lineRule="auto"/>
        <w:ind w:firstLine="284"/>
        <w:jc w:val="both"/>
        <w:rPr>
          <w:rFonts w:ascii="Garamond" w:hAnsi="Garamond"/>
          <w:sz w:val="24"/>
          <w:szCs w:val="24"/>
        </w:rPr>
      </w:pPr>
    </w:p>
    <w:p w14:paraId="4B05E75B" w14:textId="77777777" w:rsidR="001D61E5" w:rsidRPr="00842A47" w:rsidRDefault="001D61E5" w:rsidP="00040B63">
      <w:pPr>
        <w:spacing w:after="0" w:line="240" w:lineRule="auto"/>
        <w:ind w:firstLine="284"/>
        <w:jc w:val="both"/>
        <w:rPr>
          <w:rFonts w:ascii="Garamond" w:hAnsi="Garamond"/>
          <w:sz w:val="24"/>
          <w:szCs w:val="24"/>
        </w:rPr>
      </w:pPr>
    </w:p>
    <w:p w14:paraId="3C8971DD" w14:textId="77777777" w:rsidR="001D61E5" w:rsidRPr="00842A47" w:rsidRDefault="001D61E5" w:rsidP="00040B63">
      <w:pPr>
        <w:spacing w:after="0" w:line="240" w:lineRule="auto"/>
        <w:ind w:firstLine="284"/>
        <w:jc w:val="both"/>
        <w:rPr>
          <w:rFonts w:ascii="Garamond" w:hAnsi="Garamond"/>
          <w:sz w:val="24"/>
          <w:szCs w:val="24"/>
        </w:rPr>
      </w:pPr>
    </w:p>
    <w:p w14:paraId="621E5DE5" w14:textId="77777777" w:rsidR="00465923" w:rsidRPr="00842A47" w:rsidRDefault="00465923" w:rsidP="001D61E5">
      <w:pPr>
        <w:pStyle w:val="Neninr"/>
      </w:pPr>
      <w:r w:rsidRPr="00842A47">
        <w:t>Neni 60</w:t>
      </w:r>
    </w:p>
    <w:p w14:paraId="621E5DE7" w14:textId="77777777" w:rsidR="00465923" w:rsidRPr="00842A47" w:rsidRDefault="00465923" w:rsidP="001D61E5">
      <w:pPr>
        <w:pStyle w:val="Neninr"/>
        <w:rPr>
          <w:b/>
        </w:rPr>
      </w:pPr>
      <w:r w:rsidRPr="00842A47">
        <w:rPr>
          <w:b/>
        </w:rPr>
        <w:t>Shfuqizime</w:t>
      </w:r>
    </w:p>
    <w:p w14:paraId="621E5DE8" w14:textId="77777777" w:rsidR="00465923" w:rsidRPr="00842A47" w:rsidRDefault="00465923" w:rsidP="00040B63">
      <w:pPr>
        <w:spacing w:after="0" w:line="240" w:lineRule="auto"/>
        <w:ind w:firstLine="284"/>
        <w:jc w:val="both"/>
        <w:rPr>
          <w:rFonts w:ascii="Garamond" w:hAnsi="Garamond"/>
          <w:sz w:val="24"/>
          <w:szCs w:val="24"/>
        </w:rPr>
      </w:pPr>
    </w:p>
    <w:p w14:paraId="621E5DE9" w14:textId="1304216E" w:rsidR="00465923" w:rsidRPr="00842A47" w:rsidRDefault="00517A4E" w:rsidP="00040B63">
      <w:pPr>
        <w:spacing w:after="0" w:line="240" w:lineRule="auto"/>
        <w:ind w:firstLine="284"/>
        <w:jc w:val="both"/>
        <w:rPr>
          <w:rFonts w:ascii="Garamond" w:hAnsi="Garamond"/>
          <w:sz w:val="24"/>
          <w:szCs w:val="24"/>
        </w:rPr>
      </w:pPr>
      <w:r w:rsidRPr="00842A47">
        <w:rPr>
          <w:rFonts w:ascii="Garamond" w:hAnsi="Garamond"/>
          <w:sz w:val="24"/>
          <w:szCs w:val="24"/>
        </w:rPr>
        <w:t>Me hyrjen në fuqi të këtij ligji, ligji nr.</w:t>
      </w:r>
      <w:r w:rsidR="001A601F" w:rsidRPr="00842A47">
        <w:rPr>
          <w:rFonts w:ascii="Garamond" w:hAnsi="Garamond"/>
          <w:sz w:val="24"/>
          <w:szCs w:val="24"/>
        </w:rPr>
        <w:t xml:space="preserve"> </w:t>
      </w:r>
      <w:r w:rsidRPr="00842A47">
        <w:rPr>
          <w:rFonts w:ascii="Garamond" w:hAnsi="Garamond"/>
          <w:sz w:val="24"/>
          <w:szCs w:val="24"/>
        </w:rPr>
        <w:t>10 076, datë 12.2.2009</w:t>
      </w:r>
      <w:r w:rsidR="00C12784">
        <w:rPr>
          <w:rFonts w:ascii="Garamond" w:hAnsi="Garamond"/>
          <w:sz w:val="24"/>
          <w:szCs w:val="24"/>
        </w:rPr>
        <w:t>,</w:t>
      </w:r>
      <w:r w:rsidRPr="00842A47">
        <w:rPr>
          <w:rFonts w:ascii="Garamond" w:hAnsi="Garamond"/>
          <w:sz w:val="24"/>
          <w:szCs w:val="24"/>
        </w:rPr>
        <w:t xml:space="preserve"> “Për sigurimin e detyrueshëm në sektorin e transportit”, </w:t>
      </w:r>
      <w:r w:rsidR="00C12784">
        <w:rPr>
          <w:rFonts w:ascii="Garamond" w:hAnsi="Garamond"/>
          <w:sz w:val="24"/>
          <w:szCs w:val="24"/>
        </w:rPr>
        <w:t>të</w:t>
      </w:r>
      <w:r w:rsidRPr="00842A47">
        <w:rPr>
          <w:rFonts w:ascii="Garamond" w:hAnsi="Garamond"/>
          <w:sz w:val="24"/>
          <w:szCs w:val="24"/>
        </w:rPr>
        <w:t xml:space="preserve"> ndryshuar, shfuqizohet.</w:t>
      </w:r>
    </w:p>
    <w:p w14:paraId="621E5DEA" w14:textId="77777777" w:rsidR="00465923" w:rsidRPr="00842A47" w:rsidRDefault="00465923" w:rsidP="00040B63">
      <w:pPr>
        <w:spacing w:after="0" w:line="240" w:lineRule="auto"/>
        <w:ind w:firstLine="284"/>
        <w:jc w:val="both"/>
        <w:rPr>
          <w:rFonts w:ascii="Garamond" w:hAnsi="Garamond"/>
          <w:sz w:val="24"/>
          <w:szCs w:val="24"/>
        </w:rPr>
      </w:pPr>
    </w:p>
    <w:p w14:paraId="621E5DF6" w14:textId="77777777" w:rsidR="00465923" w:rsidRPr="00842A47" w:rsidRDefault="00465923" w:rsidP="001D61E5">
      <w:pPr>
        <w:pStyle w:val="Neninr"/>
      </w:pPr>
      <w:r w:rsidRPr="00842A47">
        <w:t>Neni 61</w:t>
      </w:r>
    </w:p>
    <w:p w14:paraId="621E5DF8" w14:textId="77777777" w:rsidR="00465923" w:rsidRPr="00842A47" w:rsidRDefault="00465923" w:rsidP="001D61E5">
      <w:pPr>
        <w:pStyle w:val="Neninr"/>
        <w:rPr>
          <w:b/>
        </w:rPr>
      </w:pPr>
      <w:r w:rsidRPr="00842A47">
        <w:rPr>
          <w:b/>
        </w:rPr>
        <w:t>Hyrja në fuqi</w:t>
      </w:r>
    </w:p>
    <w:p w14:paraId="621E5DF9" w14:textId="77777777" w:rsidR="00465923" w:rsidRPr="00842A47" w:rsidRDefault="00465923" w:rsidP="00040B63">
      <w:pPr>
        <w:spacing w:after="0" w:line="240" w:lineRule="auto"/>
        <w:ind w:firstLine="284"/>
        <w:jc w:val="both"/>
        <w:rPr>
          <w:rFonts w:ascii="Garamond" w:hAnsi="Garamond"/>
          <w:sz w:val="24"/>
          <w:szCs w:val="24"/>
        </w:rPr>
      </w:pPr>
    </w:p>
    <w:p w14:paraId="621E5DFA" w14:textId="77777777" w:rsidR="00465923" w:rsidRPr="00842A47" w:rsidRDefault="00517A4E" w:rsidP="00040B63">
      <w:pPr>
        <w:spacing w:after="0" w:line="240" w:lineRule="auto"/>
        <w:ind w:firstLine="284"/>
        <w:jc w:val="both"/>
        <w:rPr>
          <w:rFonts w:ascii="Garamond" w:hAnsi="Garamond"/>
          <w:sz w:val="24"/>
          <w:szCs w:val="24"/>
        </w:rPr>
      </w:pPr>
      <w:r w:rsidRPr="00842A47">
        <w:rPr>
          <w:rFonts w:ascii="Garamond" w:hAnsi="Garamond"/>
          <w:sz w:val="24"/>
          <w:szCs w:val="24"/>
        </w:rPr>
        <w:t>Ky ligj hyn në fuqi në datën 1 korrik 2021.</w:t>
      </w:r>
    </w:p>
    <w:p w14:paraId="621E5DFB" w14:textId="77777777" w:rsidR="00465923" w:rsidRPr="00842A47" w:rsidRDefault="00465923" w:rsidP="00040B63">
      <w:pPr>
        <w:spacing w:after="0" w:line="240" w:lineRule="auto"/>
        <w:ind w:firstLine="284"/>
        <w:jc w:val="both"/>
        <w:rPr>
          <w:rFonts w:ascii="Garamond" w:hAnsi="Garamond"/>
          <w:sz w:val="24"/>
          <w:szCs w:val="24"/>
        </w:rPr>
      </w:pPr>
    </w:p>
    <w:p w14:paraId="621E5DFD" w14:textId="7CB1E7ED" w:rsidR="00976A3C" w:rsidRPr="00842A47" w:rsidRDefault="001D61E5" w:rsidP="001D61E5">
      <w:pPr>
        <w:spacing w:after="0" w:line="240" w:lineRule="auto"/>
        <w:ind w:firstLine="284"/>
        <w:jc w:val="right"/>
        <w:rPr>
          <w:rFonts w:ascii="Garamond" w:hAnsi="Garamond"/>
          <w:sz w:val="24"/>
          <w:szCs w:val="24"/>
        </w:rPr>
      </w:pPr>
      <w:r w:rsidRPr="00842A47">
        <w:rPr>
          <w:rFonts w:ascii="Garamond" w:hAnsi="Garamond"/>
          <w:sz w:val="24"/>
          <w:szCs w:val="24"/>
        </w:rPr>
        <w:t>KRYETAR</w:t>
      </w:r>
    </w:p>
    <w:p w14:paraId="621E5DFF" w14:textId="69BDA8E1" w:rsidR="00976A3C" w:rsidRPr="00842A47" w:rsidRDefault="001D61E5" w:rsidP="001D61E5">
      <w:pPr>
        <w:spacing w:after="0" w:line="240" w:lineRule="auto"/>
        <w:ind w:firstLine="284"/>
        <w:jc w:val="right"/>
        <w:rPr>
          <w:rFonts w:ascii="Garamond" w:hAnsi="Garamond"/>
          <w:b/>
          <w:sz w:val="24"/>
          <w:szCs w:val="24"/>
        </w:rPr>
      </w:pPr>
      <w:proofErr w:type="spellStart"/>
      <w:r w:rsidRPr="00842A47">
        <w:rPr>
          <w:rFonts w:ascii="Garamond" w:hAnsi="Garamond"/>
          <w:b/>
          <w:sz w:val="24"/>
          <w:szCs w:val="24"/>
        </w:rPr>
        <w:t>Gramoz</w:t>
      </w:r>
      <w:proofErr w:type="spellEnd"/>
      <w:r w:rsidRPr="00842A47">
        <w:rPr>
          <w:rFonts w:ascii="Garamond" w:hAnsi="Garamond"/>
          <w:b/>
          <w:sz w:val="24"/>
          <w:szCs w:val="24"/>
        </w:rPr>
        <w:t xml:space="preserve"> </w:t>
      </w:r>
      <w:proofErr w:type="spellStart"/>
      <w:r w:rsidRPr="00842A47">
        <w:rPr>
          <w:rFonts w:ascii="Garamond" w:hAnsi="Garamond"/>
          <w:b/>
          <w:sz w:val="24"/>
          <w:szCs w:val="24"/>
        </w:rPr>
        <w:t>Ruçi</w:t>
      </w:r>
      <w:proofErr w:type="spellEnd"/>
    </w:p>
    <w:p w14:paraId="621E5E00" w14:textId="77777777" w:rsidR="00976A3C" w:rsidRPr="00842A47" w:rsidRDefault="00976A3C" w:rsidP="00040B63">
      <w:pPr>
        <w:spacing w:after="0" w:line="240" w:lineRule="auto"/>
        <w:ind w:firstLine="284"/>
        <w:jc w:val="both"/>
        <w:rPr>
          <w:rFonts w:ascii="Garamond" w:hAnsi="Garamond"/>
          <w:sz w:val="24"/>
          <w:szCs w:val="24"/>
        </w:rPr>
      </w:pPr>
    </w:p>
    <w:p w14:paraId="621E5E02" w14:textId="2F4EF479" w:rsidR="00976A3C" w:rsidRPr="00842A47" w:rsidRDefault="00976A3C" w:rsidP="00040B63">
      <w:pPr>
        <w:spacing w:after="0" w:line="240" w:lineRule="auto"/>
        <w:ind w:firstLine="284"/>
        <w:jc w:val="both"/>
        <w:rPr>
          <w:rFonts w:ascii="Garamond" w:hAnsi="Garamond"/>
          <w:sz w:val="24"/>
          <w:szCs w:val="24"/>
        </w:rPr>
      </w:pPr>
      <w:r w:rsidRPr="00842A47">
        <w:rPr>
          <w:rFonts w:ascii="Garamond" w:hAnsi="Garamond"/>
          <w:sz w:val="24"/>
          <w:szCs w:val="24"/>
        </w:rPr>
        <w:t>Miratuar në datën</w:t>
      </w:r>
      <w:r w:rsidR="00842A47" w:rsidRPr="00842A47">
        <w:rPr>
          <w:rFonts w:ascii="Garamond" w:hAnsi="Garamond"/>
          <w:sz w:val="24"/>
          <w:szCs w:val="24"/>
        </w:rPr>
        <w:t xml:space="preserve"> </w:t>
      </w:r>
      <w:r w:rsidR="001A601F" w:rsidRPr="00842A47">
        <w:rPr>
          <w:rFonts w:ascii="Garamond" w:hAnsi="Garamond"/>
          <w:sz w:val="24"/>
          <w:szCs w:val="24"/>
        </w:rPr>
        <w:t>16.3.</w:t>
      </w:r>
      <w:r w:rsidR="00B8668D" w:rsidRPr="00842A47">
        <w:rPr>
          <w:rFonts w:ascii="Garamond" w:hAnsi="Garamond"/>
          <w:sz w:val="24"/>
          <w:szCs w:val="24"/>
        </w:rPr>
        <w:t>2021</w:t>
      </w:r>
      <w:r w:rsidR="002D4AF4">
        <w:rPr>
          <w:rFonts w:ascii="Garamond" w:hAnsi="Garamond"/>
          <w:sz w:val="24"/>
          <w:szCs w:val="24"/>
        </w:rPr>
        <w:t>.</w:t>
      </w:r>
    </w:p>
    <w:p w14:paraId="621E5E03" w14:textId="77777777" w:rsidR="001F194A" w:rsidRPr="00842A47" w:rsidRDefault="001F194A" w:rsidP="00040B63">
      <w:pPr>
        <w:spacing w:after="0" w:line="240" w:lineRule="auto"/>
        <w:ind w:firstLine="284"/>
        <w:jc w:val="both"/>
        <w:rPr>
          <w:rFonts w:ascii="Garamond" w:hAnsi="Garamond"/>
          <w:sz w:val="24"/>
          <w:szCs w:val="24"/>
        </w:rPr>
      </w:pPr>
    </w:p>
    <w:p w14:paraId="621E5E04" w14:textId="77777777" w:rsidR="000D49D3" w:rsidRPr="00842A47" w:rsidRDefault="000D49D3" w:rsidP="00040B63">
      <w:pPr>
        <w:spacing w:after="0" w:line="240" w:lineRule="auto"/>
        <w:ind w:firstLine="284"/>
        <w:jc w:val="both"/>
        <w:rPr>
          <w:rFonts w:ascii="Garamond" w:hAnsi="Garamond"/>
          <w:sz w:val="24"/>
          <w:szCs w:val="24"/>
        </w:rPr>
      </w:pPr>
    </w:p>
    <w:p w14:paraId="621E5E05" w14:textId="77777777" w:rsidR="000D49D3" w:rsidRPr="00842A47" w:rsidRDefault="000D49D3" w:rsidP="00040B63">
      <w:pPr>
        <w:spacing w:after="0" w:line="240" w:lineRule="auto"/>
        <w:ind w:firstLine="284"/>
        <w:jc w:val="both"/>
        <w:rPr>
          <w:rFonts w:ascii="Garamond" w:hAnsi="Garamond"/>
          <w:sz w:val="24"/>
          <w:szCs w:val="24"/>
        </w:rPr>
      </w:pPr>
    </w:p>
    <w:p w14:paraId="621E5E06" w14:textId="77777777" w:rsidR="00213234" w:rsidRPr="00842A47" w:rsidRDefault="00213234" w:rsidP="00040B63">
      <w:pPr>
        <w:spacing w:after="0" w:line="240" w:lineRule="auto"/>
        <w:ind w:firstLine="284"/>
        <w:jc w:val="both"/>
        <w:rPr>
          <w:rFonts w:ascii="Garamond" w:hAnsi="Garamond"/>
          <w:sz w:val="24"/>
          <w:szCs w:val="24"/>
        </w:rPr>
      </w:pPr>
    </w:p>
    <w:sectPr w:rsidR="00213234" w:rsidRPr="00842A47" w:rsidSect="00465923">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97F4A" w14:textId="77777777" w:rsidR="00842A47" w:rsidRDefault="00842A47" w:rsidP="00420682">
      <w:pPr>
        <w:spacing w:after="0" w:line="240" w:lineRule="auto"/>
      </w:pPr>
      <w:r>
        <w:separator/>
      </w:r>
    </w:p>
  </w:endnote>
  <w:endnote w:type="continuationSeparator" w:id="0">
    <w:p w14:paraId="1B568693" w14:textId="77777777" w:rsidR="00842A47" w:rsidRDefault="00842A47" w:rsidP="00420682">
      <w:pPr>
        <w:spacing w:after="0" w:line="240" w:lineRule="auto"/>
      </w:pPr>
      <w:r>
        <w:continuationSeparator/>
      </w:r>
    </w:p>
  </w:endnote>
  <w:endnote w:type="continuationNotice" w:id="1">
    <w:p w14:paraId="714805C5" w14:textId="77777777" w:rsidR="00842A47" w:rsidRDefault="00842A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823865"/>
      <w:docPartObj>
        <w:docPartGallery w:val="Page Numbers (Bottom of Page)"/>
        <w:docPartUnique/>
      </w:docPartObj>
    </w:sdtPr>
    <w:sdtEndPr>
      <w:rPr>
        <w:rFonts w:ascii="Times New Roman" w:hAnsi="Times New Roman" w:cs="Times New Roman"/>
        <w:noProof/>
        <w:sz w:val="24"/>
        <w:szCs w:val="24"/>
      </w:rPr>
    </w:sdtEndPr>
    <w:sdtContent>
      <w:p w14:paraId="621E5E0B" w14:textId="77777777" w:rsidR="00842A47" w:rsidRPr="00465923" w:rsidRDefault="00842A47">
        <w:pPr>
          <w:pStyle w:val="Footer"/>
          <w:jc w:val="center"/>
          <w:rPr>
            <w:rFonts w:ascii="Times New Roman" w:hAnsi="Times New Roman" w:cs="Times New Roman"/>
            <w:sz w:val="24"/>
            <w:szCs w:val="24"/>
          </w:rPr>
        </w:pPr>
        <w:r w:rsidRPr="00465923">
          <w:rPr>
            <w:rFonts w:ascii="Times New Roman" w:hAnsi="Times New Roman" w:cs="Times New Roman"/>
            <w:sz w:val="24"/>
            <w:szCs w:val="24"/>
          </w:rPr>
          <w:fldChar w:fldCharType="begin"/>
        </w:r>
        <w:r w:rsidRPr="00465923">
          <w:rPr>
            <w:rFonts w:ascii="Times New Roman" w:hAnsi="Times New Roman" w:cs="Times New Roman"/>
            <w:sz w:val="24"/>
            <w:szCs w:val="24"/>
          </w:rPr>
          <w:instrText xml:space="preserve"> PAGE   \* MERGEFORMAT </w:instrText>
        </w:r>
        <w:r w:rsidRPr="00465923">
          <w:rPr>
            <w:rFonts w:ascii="Times New Roman" w:hAnsi="Times New Roman" w:cs="Times New Roman"/>
            <w:sz w:val="24"/>
            <w:szCs w:val="24"/>
          </w:rPr>
          <w:fldChar w:fldCharType="separate"/>
        </w:r>
        <w:r w:rsidR="001F1221">
          <w:rPr>
            <w:rFonts w:ascii="Times New Roman" w:hAnsi="Times New Roman" w:cs="Times New Roman"/>
            <w:noProof/>
            <w:sz w:val="24"/>
            <w:szCs w:val="24"/>
          </w:rPr>
          <w:t>6</w:t>
        </w:r>
        <w:r w:rsidRPr="00465923">
          <w:rPr>
            <w:rFonts w:ascii="Times New Roman" w:hAnsi="Times New Roman" w:cs="Times New Roman"/>
            <w:noProof/>
            <w:sz w:val="24"/>
            <w:szCs w:val="24"/>
          </w:rPr>
          <w:fldChar w:fldCharType="end"/>
        </w:r>
      </w:p>
    </w:sdtContent>
  </w:sdt>
  <w:p w14:paraId="621E5E0C" w14:textId="77777777" w:rsidR="00842A47" w:rsidRDefault="00842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2FF7A" w14:textId="77777777" w:rsidR="00842A47" w:rsidRDefault="00842A47" w:rsidP="00420682">
      <w:pPr>
        <w:spacing w:after="0" w:line="240" w:lineRule="auto"/>
      </w:pPr>
      <w:r>
        <w:separator/>
      </w:r>
    </w:p>
  </w:footnote>
  <w:footnote w:type="continuationSeparator" w:id="0">
    <w:p w14:paraId="324FBD5E" w14:textId="77777777" w:rsidR="00842A47" w:rsidRDefault="00842A47" w:rsidP="00420682">
      <w:pPr>
        <w:spacing w:after="0" w:line="240" w:lineRule="auto"/>
      </w:pPr>
      <w:r>
        <w:continuationSeparator/>
      </w:r>
    </w:p>
  </w:footnote>
  <w:footnote w:type="continuationNotice" w:id="1">
    <w:p w14:paraId="53C288CA" w14:textId="77777777" w:rsidR="00842A47" w:rsidRDefault="00842A47">
      <w:pPr>
        <w:spacing w:after="0" w:line="240" w:lineRule="auto"/>
      </w:pPr>
    </w:p>
  </w:footnote>
  <w:footnote w:id="2">
    <w:p w14:paraId="621E5E0D" w14:textId="77777777" w:rsidR="00842A47" w:rsidRPr="00040B63" w:rsidRDefault="00842A47" w:rsidP="00AA5B3B">
      <w:pPr>
        <w:tabs>
          <w:tab w:val="left" w:pos="142"/>
        </w:tabs>
        <w:spacing w:after="0" w:line="240" w:lineRule="auto"/>
        <w:jc w:val="both"/>
        <w:rPr>
          <w:rFonts w:ascii="Garamond" w:hAnsi="Garamond" w:cs="Times New Roman"/>
          <w:bCs/>
          <w:iCs/>
          <w:sz w:val="20"/>
          <w:szCs w:val="20"/>
        </w:rPr>
      </w:pPr>
      <w:r w:rsidRPr="00040B63">
        <w:rPr>
          <w:rStyle w:val="FootnoteReference"/>
          <w:rFonts w:ascii="Garamond" w:hAnsi="Garamond"/>
          <w:sz w:val="20"/>
          <w:szCs w:val="20"/>
        </w:rPr>
        <w:footnoteRef/>
      </w:r>
      <w:r w:rsidRPr="00040B63">
        <w:rPr>
          <w:rFonts w:ascii="Garamond" w:hAnsi="Garamond" w:cs="Times New Roman"/>
          <w:sz w:val="20"/>
          <w:szCs w:val="20"/>
        </w:rPr>
        <w:t xml:space="preserve"> </w:t>
      </w:r>
      <w:r w:rsidRPr="00040B63">
        <w:rPr>
          <w:rFonts w:ascii="Garamond" w:hAnsi="Garamond" w:cs="Times New Roman"/>
          <w:bCs/>
          <w:iCs/>
          <w:sz w:val="20"/>
          <w:szCs w:val="20"/>
        </w:rPr>
        <w:t>Ky ligj është përafruar pjesërisht me:</w:t>
      </w:r>
      <w:r w:rsidRPr="00040B63">
        <w:rPr>
          <w:rFonts w:ascii="Garamond" w:hAnsi="Garamond" w:cs="Times New Roman"/>
          <w:sz w:val="20"/>
          <w:szCs w:val="20"/>
        </w:rPr>
        <w:t xml:space="preserve"> </w:t>
      </w:r>
    </w:p>
    <w:p w14:paraId="621E5E0E" w14:textId="2F066B2D" w:rsidR="00842A47" w:rsidRPr="00040B63" w:rsidRDefault="00842A47" w:rsidP="00AA5B3B">
      <w:pPr>
        <w:tabs>
          <w:tab w:val="left" w:pos="142"/>
        </w:tabs>
        <w:spacing w:after="0" w:line="240" w:lineRule="auto"/>
        <w:jc w:val="both"/>
        <w:rPr>
          <w:rFonts w:ascii="Garamond" w:hAnsi="Garamond" w:cs="Times New Roman"/>
          <w:bCs/>
          <w:iCs/>
          <w:sz w:val="20"/>
          <w:szCs w:val="20"/>
        </w:rPr>
      </w:pPr>
      <w:r w:rsidRPr="00040B63">
        <w:rPr>
          <w:rFonts w:ascii="Garamond" w:hAnsi="Garamond" w:cs="Times New Roman"/>
          <w:sz w:val="20"/>
          <w:szCs w:val="20"/>
          <w:lang w:eastAsia="sq-AL"/>
        </w:rPr>
        <w:t>Direktivën 2009/103/KE të Parlamentit E</w:t>
      </w:r>
      <w:r>
        <w:rPr>
          <w:rFonts w:ascii="Garamond" w:hAnsi="Garamond" w:cs="Times New Roman"/>
          <w:sz w:val="20"/>
          <w:szCs w:val="20"/>
          <w:lang w:eastAsia="sq-AL"/>
        </w:rPr>
        <w:t>v</w:t>
      </w:r>
      <w:r w:rsidRPr="00040B63">
        <w:rPr>
          <w:rFonts w:ascii="Garamond" w:hAnsi="Garamond" w:cs="Times New Roman"/>
          <w:sz w:val="20"/>
          <w:szCs w:val="20"/>
          <w:lang w:eastAsia="sq-AL"/>
        </w:rPr>
        <w:t>ropian dhe</w:t>
      </w:r>
      <w:r>
        <w:rPr>
          <w:rFonts w:ascii="Garamond" w:hAnsi="Garamond" w:cs="Times New Roman"/>
          <w:sz w:val="20"/>
          <w:szCs w:val="20"/>
          <w:lang w:eastAsia="sq-AL"/>
        </w:rPr>
        <w:t xml:space="preserve"> </w:t>
      </w:r>
      <w:r w:rsidRPr="00040B63">
        <w:rPr>
          <w:rFonts w:ascii="Garamond" w:hAnsi="Garamond" w:cs="Times New Roman"/>
          <w:sz w:val="20"/>
          <w:szCs w:val="20"/>
          <w:lang w:eastAsia="sq-AL"/>
        </w:rPr>
        <w:t>Këshillit, datë 16 shtator 2009</w:t>
      </w:r>
      <w:r>
        <w:rPr>
          <w:rFonts w:ascii="Garamond" w:hAnsi="Garamond" w:cs="Times New Roman"/>
          <w:sz w:val="20"/>
          <w:szCs w:val="20"/>
          <w:lang w:eastAsia="sq-AL"/>
        </w:rPr>
        <w:t>,</w:t>
      </w:r>
      <w:r w:rsidRPr="00040B63">
        <w:rPr>
          <w:rFonts w:ascii="Garamond" w:hAnsi="Garamond" w:cs="Times New Roman"/>
          <w:sz w:val="20"/>
          <w:szCs w:val="20"/>
          <w:lang w:eastAsia="sq-AL"/>
        </w:rPr>
        <w:t xml:space="preserve"> “</w:t>
      </w:r>
      <w:r w:rsidRPr="00040B63">
        <w:rPr>
          <w:rFonts w:ascii="Garamond" w:hAnsi="Garamond" w:cs="Times New Roman"/>
          <w:sz w:val="20"/>
          <w:szCs w:val="20"/>
        </w:rPr>
        <w:t>Për sigurimin e përgjegjësisë civile</w:t>
      </w:r>
      <w:r>
        <w:rPr>
          <w:rFonts w:ascii="Garamond" w:hAnsi="Garamond" w:cs="Times New Roman"/>
          <w:sz w:val="20"/>
          <w:szCs w:val="20"/>
        </w:rPr>
        <w:t>,</w:t>
      </w:r>
      <w:r w:rsidRPr="00040B63">
        <w:rPr>
          <w:rFonts w:ascii="Garamond" w:hAnsi="Garamond" w:cs="Times New Roman"/>
          <w:sz w:val="20"/>
          <w:szCs w:val="20"/>
        </w:rPr>
        <w:t xml:space="preserve"> në lidhje me përdorimin e mjeteve motorike dhe zbatimin e detyrimit për të siguruar një përgjegjësi të tillë”. Numri </w:t>
      </w:r>
      <w:proofErr w:type="spellStart"/>
      <w:r w:rsidRPr="00040B63">
        <w:rPr>
          <w:rFonts w:ascii="Garamond" w:hAnsi="Garamond" w:cs="Times New Roman"/>
          <w:sz w:val="20"/>
          <w:szCs w:val="20"/>
        </w:rPr>
        <w:t>CELEX</w:t>
      </w:r>
      <w:proofErr w:type="spellEnd"/>
      <w:r w:rsidRPr="00040B63">
        <w:rPr>
          <w:rFonts w:ascii="Garamond" w:hAnsi="Garamond" w:cs="Times New Roman"/>
          <w:sz w:val="20"/>
          <w:szCs w:val="20"/>
        </w:rPr>
        <w:t xml:space="preserve"> </w:t>
      </w:r>
      <w:proofErr w:type="spellStart"/>
      <w:r w:rsidRPr="00040B63">
        <w:rPr>
          <w:rFonts w:ascii="Garamond" w:hAnsi="Garamond" w:cs="Times New Roman"/>
          <w:sz w:val="20"/>
          <w:szCs w:val="20"/>
        </w:rPr>
        <w:t>32009L0103</w:t>
      </w:r>
      <w:proofErr w:type="spellEnd"/>
      <w:r w:rsidRPr="00040B63">
        <w:rPr>
          <w:rFonts w:ascii="Garamond" w:hAnsi="Garamond" w:cs="Times New Roman"/>
          <w:sz w:val="20"/>
          <w:szCs w:val="20"/>
        </w:rPr>
        <w:t>, Fletore Zyrtare e Bashkimit E</w:t>
      </w:r>
      <w:r>
        <w:rPr>
          <w:rFonts w:ascii="Garamond" w:hAnsi="Garamond" w:cs="Times New Roman"/>
          <w:sz w:val="20"/>
          <w:szCs w:val="20"/>
        </w:rPr>
        <w:t>v</w:t>
      </w:r>
      <w:r w:rsidRPr="00040B63">
        <w:rPr>
          <w:rFonts w:ascii="Garamond" w:hAnsi="Garamond" w:cs="Times New Roman"/>
          <w:sz w:val="20"/>
          <w:szCs w:val="20"/>
        </w:rPr>
        <w:t>ropian, seria L, numër 263, datë 7.10.2009, faqe 11</w:t>
      </w:r>
      <w:r>
        <w:rPr>
          <w:rFonts w:ascii="Garamond" w:hAnsi="Garamond" w:cs="Times New Roman"/>
          <w:sz w:val="20"/>
          <w:szCs w:val="20"/>
        </w:rPr>
        <w:t>–</w:t>
      </w:r>
      <w:r w:rsidRPr="00040B63">
        <w:rPr>
          <w:rFonts w:ascii="Garamond" w:hAnsi="Garamond" w:cs="Times New Roman"/>
          <w:sz w:val="20"/>
          <w:szCs w:val="20"/>
        </w:rPr>
        <w:t xml:space="preserve">31. </w:t>
      </w:r>
    </w:p>
    <w:p w14:paraId="621E5E0F" w14:textId="77777777" w:rsidR="00842A47" w:rsidRPr="00C330C4" w:rsidRDefault="00842A47">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766B8"/>
    <w:multiLevelType w:val="hybridMultilevel"/>
    <w:tmpl w:val="6F823F6E"/>
    <w:lvl w:ilvl="0" w:tplc="AA8C3DC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5DDF"/>
    <w:rsid w:val="00023A33"/>
    <w:rsid w:val="00024C69"/>
    <w:rsid w:val="000345BB"/>
    <w:rsid w:val="00040B63"/>
    <w:rsid w:val="00041EA6"/>
    <w:rsid w:val="00043C57"/>
    <w:rsid w:val="00055AB5"/>
    <w:rsid w:val="00060376"/>
    <w:rsid w:val="00073B47"/>
    <w:rsid w:val="00075EAD"/>
    <w:rsid w:val="000765C2"/>
    <w:rsid w:val="00076655"/>
    <w:rsid w:val="00093421"/>
    <w:rsid w:val="00096985"/>
    <w:rsid w:val="000A3B4D"/>
    <w:rsid w:val="000D199E"/>
    <w:rsid w:val="000D2F90"/>
    <w:rsid w:val="000D4472"/>
    <w:rsid w:val="000D49D3"/>
    <w:rsid w:val="000E5BA6"/>
    <w:rsid w:val="000F19B7"/>
    <w:rsid w:val="000F58CE"/>
    <w:rsid w:val="00106F6D"/>
    <w:rsid w:val="001135F5"/>
    <w:rsid w:val="0012550D"/>
    <w:rsid w:val="00141821"/>
    <w:rsid w:val="00144117"/>
    <w:rsid w:val="00146D52"/>
    <w:rsid w:val="00153CC5"/>
    <w:rsid w:val="0015548C"/>
    <w:rsid w:val="00155BCF"/>
    <w:rsid w:val="00166898"/>
    <w:rsid w:val="001816AF"/>
    <w:rsid w:val="001866D0"/>
    <w:rsid w:val="00187590"/>
    <w:rsid w:val="001942D4"/>
    <w:rsid w:val="00195FA2"/>
    <w:rsid w:val="001A601F"/>
    <w:rsid w:val="001A62B5"/>
    <w:rsid w:val="001B796E"/>
    <w:rsid w:val="001C0806"/>
    <w:rsid w:val="001C0A3A"/>
    <w:rsid w:val="001C445C"/>
    <w:rsid w:val="001C5CDE"/>
    <w:rsid w:val="001C6A0A"/>
    <w:rsid w:val="001C7EC0"/>
    <w:rsid w:val="001D2895"/>
    <w:rsid w:val="001D46DF"/>
    <w:rsid w:val="001D61E5"/>
    <w:rsid w:val="001E47CB"/>
    <w:rsid w:val="001E5E74"/>
    <w:rsid w:val="001E78C3"/>
    <w:rsid w:val="001F1221"/>
    <w:rsid w:val="001F194A"/>
    <w:rsid w:val="001F5DD3"/>
    <w:rsid w:val="002009A1"/>
    <w:rsid w:val="0020160E"/>
    <w:rsid w:val="0020170B"/>
    <w:rsid w:val="0020507F"/>
    <w:rsid w:val="002053D4"/>
    <w:rsid w:val="00212AAD"/>
    <w:rsid w:val="00213234"/>
    <w:rsid w:val="00214854"/>
    <w:rsid w:val="00214A46"/>
    <w:rsid w:val="0021715D"/>
    <w:rsid w:val="00233280"/>
    <w:rsid w:val="00234832"/>
    <w:rsid w:val="0024206A"/>
    <w:rsid w:val="002439BE"/>
    <w:rsid w:val="00243B60"/>
    <w:rsid w:val="002502E1"/>
    <w:rsid w:val="00266C06"/>
    <w:rsid w:val="002843CC"/>
    <w:rsid w:val="002A0D7D"/>
    <w:rsid w:val="002A47D7"/>
    <w:rsid w:val="002A4D4C"/>
    <w:rsid w:val="002B0612"/>
    <w:rsid w:val="002C23B6"/>
    <w:rsid w:val="002D4AF4"/>
    <w:rsid w:val="002E4A39"/>
    <w:rsid w:val="002F5953"/>
    <w:rsid w:val="003132D1"/>
    <w:rsid w:val="00315627"/>
    <w:rsid w:val="00316CF6"/>
    <w:rsid w:val="00325DCF"/>
    <w:rsid w:val="0032789B"/>
    <w:rsid w:val="00332911"/>
    <w:rsid w:val="00377F5C"/>
    <w:rsid w:val="0038331D"/>
    <w:rsid w:val="00390B1E"/>
    <w:rsid w:val="00391C54"/>
    <w:rsid w:val="00397541"/>
    <w:rsid w:val="003A38DC"/>
    <w:rsid w:val="003A63A5"/>
    <w:rsid w:val="003C2C22"/>
    <w:rsid w:val="003C48FF"/>
    <w:rsid w:val="003F29A8"/>
    <w:rsid w:val="00404451"/>
    <w:rsid w:val="0040507B"/>
    <w:rsid w:val="004119AB"/>
    <w:rsid w:val="0041300C"/>
    <w:rsid w:val="00420682"/>
    <w:rsid w:val="00433BCD"/>
    <w:rsid w:val="00433F9E"/>
    <w:rsid w:val="00440D77"/>
    <w:rsid w:val="00445610"/>
    <w:rsid w:val="00455BBA"/>
    <w:rsid w:val="00460AA2"/>
    <w:rsid w:val="00460BC4"/>
    <w:rsid w:val="004647DB"/>
    <w:rsid w:val="00465923"/>
    <w:rsid w:val="00471CE3"/>
    <w:rsid w:val="00477804"/>
    <w:rsid w:val="004904DB"/>
    <w:rsid w:val="004917BA"/>
    <w:rsid w:val="004974C7"/>
    <w:rsid w:val="004A5884"/>
    <w:rsid w:val="004B12D2"/>
    <w:rsid w:val="004B6ED9"/>
    <w:rsid w:val="004C2DFD"/>
    <w:rsid w:val="004C414F"/>
    <w:rsid w:val="004E7290"/>
    <w:rsid w:val="004E7E53"/>
    <w:rsid w:val="004F447A"/>
    <w:rsid w:val="004F7030"/>
    <w:rsid w:val="00515531"/>
    <w:rsid w:val="00517A4E"/>
    <w:rsid w:val="005201B5"/>
    <w:rsid w:val="00522FFB"/>
    <w:rsid w:val="00531A97"/>
    <w:rsid w:val="00540182"/>
    <w:rsid w:val="00542102"/>
    <w:rsid w:val="00544722"/>
    <w:rsid w:val="00545169"/>
    <w:rsid w:val="0054724B"/>
    <w:rsid w:val="00550FA3"/>
    <w:rsid w:val="0055575B"/>
    <w:rsid w:val="005726F2"/>
    <w:rsid w:val="00573EE3"/>
    <w:rsid w:val="005767F6"/>
    <w:rsid w:val="0059342C"/>
    <w:rsid w:val="005B6E3F"/>
    <w:rsid w:val="005C7936"/>
    <w:rsid w:val="005D0C56"/>
    <w:rsid w:val="005D2C51"/>
    <w:rsid w:val="005D7754"/>
    <w:rsid w:val="0060535D"/>
    <w:rsid w:val="0062077A"/>
    <w:rsid w:val="00621A17"/>
    <w:rsid w:val="00630A98"/>
    <w:rsid w:val="00634837"/>
    <w:rsid w:val="00644D26"/>
    <w:rsid w:val="0064634C"/>
    <w:rsid w:val="006465EF"/>
    <w:rsid w:val="00646924"/>
    <w:rsid w:val="006544F1"/>
    <w:rsid w:val="00657B37"/>
    <w:rsid w:val="00663243"/>
    <w:rsid w:val="00665810"/>
    <w:rsid w:val="00665A38"/>
    <w:rsid w:val="0067406E"/>
    <w:rsid w:val="00677E6C"/>
    <w:rsid w:val="00686F69"/>
    <w:rsid w:val="006A3A75"/>
    <w:rsid w:val="006B1EEB"/>
    <w:rsid w:val="006F4D55"/>
    <w:rsid w:val="006F592A"/>
    <w:rsid w:val="0072532C"/>
    <w:rsid w:val="00726525"/>
    <w:rsid w:val="00736A0F"/>
    <w:rsid w:val="00736DC8"/>
    <w:rsid w:val="007403CF"/>
    <w:rsid w:val="007654B3"/>
    <w:rsid w:val="00770FAD"/>
    <w:rsid w:val="00774741"/>
    <w:rsid w:val="00780DB7"/>
    <w:rsid w:val="00790F6B"/>
    <w:rsid w:val="0079463E"/>
    <w:rsid w:val="007A2E0E"/>
    <w:rsid w:val="007A51D0"/>
    <w:rsid w:val="007C083E"/>
    <w:rsid w:val="007D29E6"/>
    <w:rsid w:val="007D742E"/>
    <w:rsid w:val="007E2515"/>
    <w:rsid w:val="007F0622"/>
    <w:rsid w:val="007F784F"/>
    <w:rsid w:val="00811138"/>
    <w:rsid w:val="008322E5"/>
    <w:rsid w:val="00840462"/>
    <w:rsid w:val="00842A47"/>
    <w:rsid w:val="0085472C"/>
    <w:rsid w:val="0085661B"/>
    <w:rsid w:val="008616C5"/>
    <w:rsid w:val="008620E4"/>
    <w:rsid w:val="0086360A"/>
    <w:rsid w:val="008720AB"/>
    <w:rsid w:val="0087264B"/>
    <w:rsid w:val="008914C1"/>
    <w:rsid w:val="00891AA4"/>
    <w:rsid w:val="00892C77"/>
    <w:rsid w:val="008A1646"/>
    <w:rsid w:val="008B5A4D"/>
    <w:rsid w:val="008C15C7"/>
    <w:rsid w:val="008C72CF"/>
    <w:rsid w:val="008D12D7"/>
    <w:rsid w:val="00900D7B"/>
    <w:rsid w:val="0090584F"/>
    <w:rsid w:val="0091014E"/>
    <w:rsid w:val="009104DF"/>
    <w:rsid w:val="009115F7"/>
    <w:rsid w:val="00955E82"/>
    <w:rsid w:val="009672A5"/>
    <w:rsid w:val="00970D95"/>
    <w:rsid w:val="009731C2"/>
    <w:rsid w:val="00974717"/>
    <w:rsid w:val="00976A3C"/>
    <w:rsid w:val="00986429"/>
    <w:rsid w:val="00991D86"/>
    <w:rsid w:val="009921F8"/>
    <w:rsid w:val="0099741A"/>
    <w:rsid w:val="009A6F98"/>
    <w:rsid w:val="009B1F1C"/>
    <w:rsid w:val="009B3860"/>
    <w:rsid w:val="009D2011"/>
    <w:rsid w:val="009E2C0E"/>
    <w:rsid w:val="009F64FB"/>
    <w:rsid w:val="009F7511"/>
    <w:rsid w:val="00A06D12"/>
    <w:rsid w:val="00A1421E"/>
    <w:rsid w:val="00A15DE9"/>
    <w:rsid w:val="00A341A1"/>
    <w:rsid w:val="00A34D9D"/>
    <w:rsid w:val="00A35564"/>
    <w:rsid w:val="00A4283C"/>
    <w:rsid w:val="00A431DD"/>
    <w:rsid w:val="00A62439"/>
    <w:rsid w:val="00A645A6"/>
    <w:rsid w:val="00A81426"/>
    <w:rsid w:val="00A82CA2"/>
    <w:rsid w:val="00A93723"/>
    <w:rsid w:val="00AA02BC"/>
    <w:rsid w:val="00AA32E0"/>
    <w:rsid w:val="00AA5B3B"/>
    <w:rsid w:val="00AB6124"/>
    <w:rsid w:val="00AC2686"/>
    <w:rsid w:val="00AC36AB"/>
    <w:rsid w:val="00AD2AEC"/>
    <w:rsid w:val="00AE6835"/>
    <w:rsid w:val="00AF0CE9"/>
    <w:rsid w:val="00B03A16"/>
    <w:rsid w:val="00B27EA7"/>
    <w:rsid w:val="00B31229"/>
    <w:rsid w:val="00B54D96"/>
    <w:rsid w:val="00B6427E"/>
    <w:rsid w:val="00B67778"/>
    <w:rsid w:val="00B72A80"/>
    <w:rsid w:val="00B8668D"/>
    <w:rsid w:val="00BA1706"/>
    <w:rsid w:val="00BA5571"/>
    <w:rsid w:val="00BA6011"/>
    <w:rsid w:val="00BB08E0"/>
    <w:rsid w:val="00BB15C8"/>
    <w:rsid w:val="00BD4611"/>
    <w:rsid w:val="00BF74D3"/>
    <w:rsid w:val="00C10624"/>
    <w:rsid w:val="00C12784"/>
    <w:rsid w:val="00C261B8"/>
    <w:rsid w:val="00C330C4"/>
    <w:rsid w:val="00C37B80"/>
    <w:rsid w:val="00C4191B"/>
    <w:rsid w:val="00C446ED"/>
    <w:rsid w:val="00C474D4"/>
    <w:rsid w:val="00C47665"/>
    <w:rsid w:val="00C539B6"/>
    <w:rsid w:val="00C60CAD"/>
    <w:rsid w:val="00C6573D"/>
    <w:rsid w:val="00C726E5"/>
    <w:rsid w:val="00C8266C"/>
    <w:rsid w:val="00C90FD7"/>
    <w:rsid w:val="00C95698"/>
    <w:rsid w:val="00CA0828"/>
    <w:rsid w:val="00CA667C"/>
    <w:rsid w:val="00CB0641"/>
    <w:rsid w:val="00CC0427"/>
    <w:rsid w:val="00CC5465"/>
    <w:rsid w:val="00CC7CA2"/>
    <w:rsid w:val="00CF5B26"/>
    <w:rsid w:val="00D14CBD"/>
    <w:rsid w:val="00D21863"/>
    <w:rsid w:val="00D23C4B"/>
    <w:rsid w:val="00D31262"/>
    <w:rsid w:val="00D45AC2"/>
    <w:rsid w:val="00D55676"/>
    <w:rsid w:val="00D60C6B"/>
    <w:rsid w:val="00D82945"/>
    <w:rsid w:val="00DA56D4"/>
    <w:rsid w:val="00DA7135"/>
    <w:rsid w:val="00DC03DB"/>
    <w:rsid w:val="00DC0BDC"/>
    <w:rsid w:val="00DD0939"/>
    <w:rsid w:val="00DF7E28"/>
    <w:rsid w:val="00E06C9C"/>
    <w:rsid w:val="00E11881"/>
    <w:rsid w:val="00E32B8C"/>
    <w:rsid w:val="00E370B3"/>
    <w:rsid w:val="00E452DA"/>
    <w:rsid w:val="00E46B76"/>
    <w:rsid w:val="00E572C7"/>
    <w:rsid w:val="00E622F8"/>
    <w:rsid w:val="00E6234F"/>
    <w:rsid w:val="00E72BC5"/>
    <w:rsid w:val="00E76B9D"/>
    <w:rsid w:val="00E80E36"/>
    <w:rsid w:val="00EA248C"/>
    <w:rsid w:val="00EA4E15"/>
    <w:rsid w:val="00EA5B81"/>
    <w:rsid w:val="00EB3147"/>
    <w:rsid w:val="00EB345F"/>
    <w:rsid w:val="00EC0D8C"/>
    <w:rsid w:val="00EC115F"/>
    <w:rsid w:val="00EC55E7"/>
    <w:rsid w:val="00EC57E8"/>
    <w:rsid w:val="00ED509A"/>
    <w:rsid w:val="00EE7E5D"/>
    <w:rsid w:val="00F04D7F"/>
    <w:rsid w:val="00F07F7F"/>
    <w:rsid w:val="00F12D1B"/>
    <w:rsid w:val="00F14AB8"/>
    <w:rsid w:val="00F22C99"/>
    <w:rsid w:val="00F22CEC"/>
    <w:rsid w:val="00F234B6"/>
    <w:rsid w:val="00F25873"/>
    <w:rsid w:val="00F519E7"/>
    <w:rsid w:val="00F52125"/>
    <w:rsid w:val="00F530EA"/>
    <w:rsid w:val="00F537D2"/>
    <w:rsid w:val="00F600EA"/>
    <w:rsid w:val="00F61914"/>
    <w:rsid w:val="00F630AC"/>
    <w:rsid w:val="00F64303"/>
    <w:rsid w:val="00F67363"/>
    <w:rsid w:val="00F84F9C"/>
    <w:rsid w:val="00FA3872"/>
    <w:rsid w:val="00FB41AA"/>
    <w:rsid w:val="00FB42B6"/>
    <w:rsid w:val="00FB5CED"/>
    <w:rsid w:val="00FC4188"/>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5AA2"/>
  <w15:docId w15:val="{920396AF-FC2A-40FC-9764-244DA95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65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923"/>
  </w:style>
  <w:style w:type="paragraph" w:styleId="Footer">
    <w:name w:val="footer"/>
    <w:basedOn w:val="Normal"/>
    <w:link w:val="FooterChar"/>
    <w:uiPriority w:val="99"/>
    <w:unhideWhenUsed/>
    <w:rsid w:val="00465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923"/>
  </w:style>
  <w:style w:type="character" w:styleId="Strong">
    <w:name w:val="Strong"/>
    <w:uiPriority w:val="22"/>
    <w:qFormat/>
    <w:rsid w:val="00C330C4"/>
    <w:rPr>
      <w:rFonts w:cs="Times New Roman"/>
      <w:b/>
      <w:bCs/>
    </w:r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
    <w:basedOn w:val="Normal"/>
    <w:link w:val="ListParagraphChar"/>
    <w:uiPriority w:val="34"/>
    <w:qFormat/>
    <w:rsid w:val="009B3860"/>
    <w:pPr>
      <w:ind w:left="720"/>
      <w:contextualSpacing/>
    </w:pPr>
    <w:rPr>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9B3860"/>
    <w:rPr>
      <w:lang w:val="en-US"/>
    </w:rPr>
  </w:style>
  <w:style w:type="paragraph" w:customStyle="1" w:styleId="Neninr">
    <w:name w:val="Neni nr."/>
    <w:basedOn w:val="Normal"/>
    <w:qFormat/>
    <w:rsid w:val="00040B63"/>
    <w:pPr>
      <w:spacing w:after="0" w:line="240" w:lineRule="auto"/>
      <w:jc w:val="center"/>
    </w:pPr>
    <w:rPr>
      <w:rFonts w:ascii="Garamond" w:hAnsi="Garamond"/>
      <w:sz w:val="24"/>
      <w:szCs w:val="24"/>
    </w:rPr>
  </w:style>
  <w:style w:type="table" w:styleId="TableGrid">
    <w:name w:val="Table Grid"/>
    <w:basedOn w:val="TableNormal"/>
    <w:uiPriority w:val="39"/>
    <w:rsid w:val="000F58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32</Nr_x002e__x0020_akti>
    <Data_x0020_e_x0020_Krijimit xmlns="0e656187-b300-4fb0-8bf4-3a50f872073c">2021-05-06T09:11:47Z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2021-05-04T22:00:00Z</Date_x0020_protokolli>
    <Titulli xmlns="0e656187-b300-4fb0-8bf4-3a50f872073c">Për sigurimin e detyrueshëm në sektorin e transportit</Titulli>
    <Modifikuesi xmlns="0e656187-b300-4fb0-8bf4-3a50f872073c">vjollca.pacrami</Modifikuesi>
    <Nr_x002e__x0020_prot_x0020_QBZ xmlns="0e656187-b300-4fb0-8bf4-3a50f872073c">666/4</Nr_x002e__x0020_prot_x0020_QBZ>
    <Data_x0020_e_x0020_Modifikimit xmlns="0e656187-b300-4fb0-8bf4-3a50f872073c">2021-05-06T09:58:53Z</Data_x0020_e_x0020_Modifikimit>
    <Dekretuar xmlns="0e656187-b300-4fb0-8bf4-3a50f872073c">false</Dekretuar>
    <Data xmlns="0e656187-b300-4fb0-8bf4-3a50f872073c">2021-03-15T23:00:00Z</Data>
    <Nr_x002e__x0020_protokolli_x0020_i_x0020_aktit xmlns="0e656187-b300-4fb0-8bf4-3a50f872073c">1102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E4CC7EF20FF40C4BE3774098003B0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E4CC7EF20FF40C4BE3774098003B0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A8430-044E-4CED-8832-0B0F254E68A5}">
  <ds:schemaRefs>
    <ds:schemaRef ds:uri="http://schemas.microsoft.com/office/2006/documentManagement/types"/>
    <ds:schemaRef ds:uri="http://schemas.microsoft.com/office/2006/metadata/properties"/>
    <ds:schemaRef ds:uri="http://purl.org/dc/terms/"/>
    <ds:schemaRef ds:uri="http://www.w3.org/XML/1998/namespace"/>
    <ds:schemaRef ds:uri="0e656187-b300-4fb0-8bf4-3a50f872073c"/>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4F60EE9-D063-4B0E-A2F4-625BC0C55FBD}">
  <ds:schemaRefs>
    <ds:schemaRef ds:uri="http://schemas.microsoft.com/sharepoint/v3/contenttype/forms"/>
  </ds:schemaRefs>
</ds:datastoreItem>
</file>

<file path=customXml/itemProps3.xml><?xml version="1.0" encoding="utf-8"?>
<ds:datastoreItem xmlns:ds="http://schemas.openxmlformats.org/officeDocument/2006/customXml" ds:itemID="{FABDD16A-60D5-4721-B641-358FA76E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3EBF4A6-7B1A-4845-B3AF-C67A435064BD}">
  <ds:schemaRefs>
    <ds:schemaRef ds:uri="http://schemas.microsoft.com/sharepoint/v3/contenttype/forms"/>
  </ds:schemaRefs>
</ds:datastoreItem>
</file>

<file path=customXml/itemProps5.xml><?xml version="1.0" encoding="utf-8"?>
<ds:datastoreItem xmlns:ds="http://schemas.openxmlformats.org/officeDocument/2006/customXml" ds:itemID="{3EB8D4BC-DD22-48FC-8349-26B9162E8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B3D2B62-3675-4CC9-8623-18C96E27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13550</Words>
  <Characters>77241</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Për sigurimin e detyrueshëm në sektorin e transportit</vt:lpstr>
    </vt:vector>
  </TitlesOfParts>
  <Company/>
  <LinksUpToDate>false</LinksUpToDate>
  <CharactersWithSpaces>90610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sigurimin e detyrueshëm në sektorin e transportit</dc:title>
  <dc:creator>gazmend.hanku</dc:creator>
  <cp:lastModifiedBy>Alma Lisaku</cp:lastModifiedBy>
  <cp:revision>13</cp:revision>
  <cp:lastPrinted>2021-03-18T10:12:00Z</cp:lastPrinted>
  <dcterms:created xsi:type="dcterms:W3CDTF">2021-05-06T09:09:00Z</dcterms:created>
  <dcterms:modified xsi:type="dcterms:W3CDTF">2021-05-06T10:35:00Z</dcterms:modified>
</cp:coreProperties>
</file>