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758855" w14:textId="77777777" w:rsidR="00420682" w:rsidRPr="00743417" w:rsidRDefault="00420682" w:rsidP="00743417">
      <w:pPr>
        <w:spacing w:after="0" w:line="240" w:lineRule="auto"/>
        <w:ind w:firstLine="284"/>
        <w:jc w:val="center"/>
        <w:rPr>
          <w:rFonts w:ascii="Garamond" w:hAnsi="Garamond" w:cs="Times New Roman"/>
          <w:b/>
          <w:sz w:val="24"/>
          <w:szCs w:val="24"/>
        </w:rPr>
      </w:pPr>
      <w:r w:rsidRPr="00743417">
        <w:rPr>
          <w:rFonts w:ascii="Garamond" w:hAnsi="Garamond" w:cs="Times New Roman"/>
          <w:b/>
          <w:sz w:val="24"/>
          <w:szCs w:val="24"/>
        </w:rPr>
        <w:t>LIGJ</w:t>
      </w:r>
    </w:p>
    <w:p w14:paraId="42758857" w14:textId="77777777" w:rsidR="00420682" w:rsidRPr="00743417" w:rsidRDefault="002009A1" w:rsidP="00743417">
      <w:pPr>
        <w:spacing w:after="0" w:line="240" w:lineRule="auto"/>
        <w:ind w:firstLine="284"/>
        <w:jc w:val="center"/>
        <w:rPr>
          <w:rFonts w:ascii="Garamond" w:hAnsi="Garamond" w:cs="Times New Roman"/>
          <w:b/>
          <w:sz w:val="24"/>
          <w:szCs w:val="24"/>
        </w:rPr>
      </w:pPr>
      <w:r w:rsidRPr="00743417">
        <w:rPr>
          <w:rFonts w:ascii="Garamond" w:hAnsi="Garamond" w:cs="Times New Roman"/>
          <w:b/>
          <w:sz w:val="24"/>
          <w:szCs w:val="24"/>
        </w:rPr>
        <w:t xml:space="preserve">Nr. </w:t>
      </w:r>
      <w:r w:rsidR="00BD1471" w:rsidRPr="00743417">
        <w:rPr>
          <w:rFonts w:ascii="Garamond" w:hAnsi="Garamond" w:cs="Times New Roman"/>
          <w:b/>
          <w:sz w:val="24"/>
          <w:szCs w:val="24"/>
        </w:rPr>
        <w:t>35</w:t>
      </w:r>
      <w:r w:rsidR="00B8668D" w:rsidRPr="00743417">
        <w:rPr>
          <w:rFonts w:ascii="Garamond" w:hAnsi="Garamond" w:cs="Times New Roman"/>
          <w:b/>
          <w:sz w:val="24"/>
          <w:szCs w:val="24"/>
        </w:rPr>
        <w:t>/2021</w:t>
      </w:r>
    </w:p>
    <w:p w14:paraId="42758858" w14:textId="77777777" w:rsidR="00663243" w:rsidRPr="00743417" w:rsidRDefault="00663243" w:rsidP="00743417">
      <w:pPr>
        <w:spacing w:after="0" w:line="240" w:lineRule="auto"/>
        <w:ind w:firstLine="284"/>
        <w:jc w:val="both"/>
        <w:rPr>
          <w:rFonts w:ascii="Garamond" w:hAnsi="Garamond" w:cs="Times New Roman"/>
          <w:bCs/>
          <w:sz w:val="24"/>
          <w:szCs w:val="24"/>
        </w:rPr>
      </w:pPr>
    </w:p>
    <w:p w14:paraId="42758859" w14:textId="26E42591" w:rsidR="00BD1471" w:rsidRPr="00743417" w:rsidRDefault="00BD1471" w:rsidP="00743417">
      <w:pPr>
        <w:spacing w:after="0" w:line="240" w:lineRule="auto"/>
        <w:ind w:firstLine="284"/>
        <w:jc w:val="center"/>
        <w:rPr>
          <w:rFonts w:ascii="Garamond" w:hAnsi="Garamond" w:cs="Times New Roman"/>
          <w:b/>
          <w:bCs/>
          <w:sz w:val="24"/>
          <w:szCs w:val="24"/>
        </w:rPr>
      </w:pPr>
      <w:r w:rsidRPr="00743417">
        <w:rPr>
          <w:rFonts w:ascii="Garamond" w:hAnsi="Garamond" w:cs="Times New Roman"/>
          <w:b/>
          <w:bCs/>
          <w:sz w:val="24"/>
          <w:szCs w:val="24"/>
        </w:rPr>
        <w:t>PËR DISA SHTESA DHE NDR</w:t>
      </w:r>
      <w:r w:rsidR="00383C24" w:rsidRPr="00743417">
        <w:rPr>
          <w:rFonts w:ascii="Garamond" w:hAnsi="Garamond" w:cs="Times New Roman"/>
          <w:b/>
          <w:bCs/>
          <w:sz w:val="24"/>
          <w:szCs w:val="24"/>
        </w:rPr>
        <w:t>YSHIME NË LIGJIN NR. 115/2017</w:t>
      </w:r>
      <w:r w:rsidR="009D76AA">
        <w:rPr>
          <w:rFonts w:ascii="Garamond" w:hAnsi="Garamond" w:cs="Times New Roman"/>
          <w:b/>
          <w:bCs/>
          <w:sz w:val="24"/>
          <w:szCs w:val="24"/>
        </w:rPr>
        <w:t>,</w:t>
      </w:r>
      <w:bookmarkStart w:id="0" w:name="_GoBack"/>
      <w:bookmarkEnd w:id="0"/>
      <w:r w:rsidR="00383C24" w:rsidRPr="00743417">
        <w:rPr>
          <w:rFonts w:ascii="Garamond" w:hAnsi="Garamond" w:cs="Times New Roman"/>
          <w:b/>
          <w:bCs/>
          <w:sz w:val="24"/>
          <w:szCs w:val="24"/>
        </w:rPr>
        <w:t xml:space="preserve"> “</w:t>
      </w:r>
      <w:r w:rsidRPr="00743417">
        <w:rPr>
          <w:rFonts w:ascii="Garamond" w:hAnsi="Garamond" w:cs="Times New Roman"/>
          <w:b/>
          <w:bCs/>
          <w:sz w:val="24"/>
          <w:szCs w:val="24"/>
        </w:rPr>
        <w:t>PËR KRIJIMIN E AG</w:t>
      </w:r>
      <w:r w:rsidR="00383C24" w:rsidRPr="00743417">
        <w:rPr>
          <w:rFonts w:ascii="Garamond" w:hAnsi="Garamond" w:cs="Times New Roman"/>
          <w:b/>
          <w:bCs/>
          <w:sz w:val="24"/>
          <w:szCs w:val="24"/>
        </w:rPr>
        <w:t>JENCISË KOMBËTARE TË DIASPORËS”</w:t>
      </w:r>
    </w:p>
    <w:p w14:paraId="4275885A" w14:textId="77777777" w:rsidR="00BD1471" w:rsidRPr="00743417" w:rsidRDefault="00BD1471" w:rsidP="00743417">
      <w:pPr>
        <w:spacing w:after="0" w:line="240" w:lineRule="auto"/>
        <w:ind w:firstLine="284"/>
        <w:jc w:val="both"/>
        <w:rPr>
          <w:rFonts w:ascii="Garamond" w:hAnsi="Garamond" w:cs="Times New Roman"/>
          <w:bCs/>
          <w:sz w:val="24"/>
          <w:szCs w:val="24"/>
        </w:rPr>
      </w:pPr>
    </w:p>
    <w:p w14:paraId="4275885B" w14:textId="77777777" w:rsidR="00BD1471" w:rsidRPr="00743417" w:rsidRDefault="00BD1471" w:rsidP="00743417">
      <w:pPr>
        <w:spacing w:after="0" w:line="240" w:lineRule="auto"/>
        <w:ind w:firstLine="284"/>
        <w:jc w:val="both"/>
        <w:rPr>
          <w:rFonts w:ascii="Garamond" w:hAnsi="Garamond" w:cs="Times New Roman"/>
          <w:bCs/>
          <w:sz w:val="24"/>
          <w:szCs w:val="24"/>
        </w:rPr>
      </w:pPr>
      <w:r w:rsidRPr="00743417">
        <w:rPr>
          <w:rFonts w:ascii="Garamond" w:hAnsi="Garamond" w:cs="Times New Roman"/>
          <w:bCs/>
          <w:sz w:val="24"/>
          <w:szCs w:val="24"/>
        </w:rPr>
        <w:t>Në mbështetje të neneve 78 dhe 83, pika 1, të Kushtetutës me propozimin e Këshillit të Ministrave,</w:t>
      </w:r>
    </w:p>
    <w:p w14:paraId="4275885C" w14:textId="77777777" w:rsidR="00BD1471" w:rsidRPr="00743417" w:rsidRDefault="00BD1471" w:rsidP="00743417">
      <w:pPr>
        <w:spacing w:after="0" w:line="240" w:lineRule="auto"/>
        <w:ind w:firstLine="284"/>
        <w:jc w:val="both"/>
        <w:rPr>
          <w:rFonts w:ascii="Garamond" w:hAnsi="Garamond" w:cs="Times New Roman"/>
          <w:bCs/>
          <w:sz w:val="24"/>
          <w:szCs w:val="24"/>
        </w:rPr>
      </w:pPr>
    </w:p>
    <w:p w14:paraId="4275885D" w14:textId="62781931" w:rsidR="00BD1471" w:rsidRPr="00743417" w:rsidRDefault="00743417" w:rsidP="00743417">
      <w:pPr>
        <w:spacing w:after="0" w:line="240" w:lineRule="auto"/>
        <w:ind w:firstLine="284"/>
        <w:jc w:val="center"/>
        <w:rPr>
          <w:rFonts w:ascii="Garamond" w:hAnsi="Garamond" w:cs="Times New Roman"/>
          <w:bCs/>
          <w:sz w:val="24"/>
          <w:szCs w:val="24"/>
        </w:rPr>
      </w:pPr>
      <w:r>
        <w:rPr>
          <w:rFonts w:ascii="Garamond" w:hAnsi="Garamond" w:cs="Times New Roman"/>
          <w:bCs/>
          <w:sz w:val="24"/>
          <w:szCs w:val="24"/>
        </w:rPr>
        <w:t>KUVEND</w:t>
      </w:r>
      <w:r w:rsidR="00BD1471" w:rsidRPr="00743417">
        <w:rPr>
          <w:rFonts w:ascii="Garamond" w:hAnsi="Garamond" w:cs="Times New Roman"/>
          <w:bCs/>
          <w:sz w:val="24"/>
          <w:szCs w:val="24"/>
        </w:rPr>
        <w:t>I</w:t>
      </w:r>
    </w:p>
    <w:p w14:paraId="4275885F" w14:textId="77777777" w:rsidR="00BD1471" w:rsidRPr="00743417" w:rsidRDefault="00BD1471" w:rsidP="00743417">
      <w:pPr>
        <w:spacing w:after="0" w:line="240" w:lineRule="auto"/>
        <w:ind w:firstLine="284"/>
        <w:jc w:val="center"/>
        <w:rPr>
          <w:rFonts w:ascii="Garamond" w:hAnsi="Garamond" w:cs="Times New Roman"/>
          <w:bCs/>
          <w:sz w:val="24"/>
          <w:szCs w:val="24"/>
        </w:rPr>
      </w:pPr>
      <w:r w:rsidRPr="00743417">
        <w:rPr>
          <w:rFonts w:ascii="Garamond" w:hAnsi="Garamond" w:cs="Times New Roman"/>
          <w:bCs/>
          <w:sz w:val="24"/>
          <w:szCs w:val="24"/>
        </w:rPr>
        <w:t>I REPUBLIKËS SË SHQIPËRISË,</w:t>
      </w:r>
    </w:p>
    <w:p w14:paraId="42758860" w14:textId="77777777" w:rsidR="00BD1471" w:rsidRPr="00743417" w:rsidRDefault="00BD1471" w:rsidP="00743417">
      <w:pPr>
        <w:spacing w:after="0" w:line="240" w:lineRule="auto"/>
        <w:ind w:firstLine="284"/>
        <w:jc w:val="center"/>
        <w:rPr>
          <w:rFonts w:ascii="Garamond" w:hAnsi="Garamond" w:cs="Times New Roman"/>
          <w:bCs/>
          <w:sz w:val="24"/>
          <w:szCs w:val="24"/>
        </w:rPr>
      </w:pPr>
    </w:p>
    <w:p w14:paraId="42758861" w14:textId="70E0FEC9" w:rsidR="00BD1471" w:rsidRPr="00743417" w:rsidRDefault="00743417" w:rsidP="00743417">
      <w:pPr>
        <w:spacing w:after="0" w:line="240" w:lineRule="auto"/>
        <w:ind w:firstLine="284"/>
        <w:jc w:val="center"/>
        <w:rPr>
          <w:rFonts w:ascii="Garamond" w:hAnsi="Garamond" w:cs="Times New Roman"/>
          <w:bCs/>
          <w:sz w:val="24"/>
          <w:szCs w:val="24"/>
        </w:rPr>
      </w:pPr>
      <w:r>
        <w:rPr>
          <w:rFonts w:ascii="Garamond" w:hAnsi="Garamond" w:cs="Times New Roman"/>
          <w:bCs/>
          <w:sz w:val="24"/>
          <w:szCs w:val="24"/>
        </w:rPr>
        <w:t>VENDOS</w:t>
      </w:r>
      <w:r w:rsidR="00BD1471" w:rsidRPr="00743417">
        <w:rPr>
          <w:rFonts w:ascii="Garamond" w:hAnsi="Garamond" w:cs="Times New Roman"/>
          <w:bCs/>
          <w:sz w:val="24"/>
          <w:szCs w:val="24"/>
        </w:rPr>
        <w:t>I:</w:t>
      </w:r>
    </w:p>
    <w:p w14:paraId="42758862" w14:textId="77777777" w:rsidR="00BD1471" w:rsidRPr="00743417" w:rsidRDefault="00BD1471" w:rsidP="00743417">
      <w:pPr>
        <w:spacing w:after="0" w:line="240" w:lineRule="auto"/>
        <w:ind w:firstLine="284"/>
        <w:jc w:val="center"/>
        <w:rPr>
          <w:rFonts w:ascii="Garamond" w:hAnsi="Garamond" w:cs="Times New Roman"/>
          <w:bCs/>
          <w:sz w:val="24"/>
          <w:szCs w:val="24"/>
        </w:rPr>
      </w:pPr>
    </w:p>
    <w:p w14:paraId="42758863" w14:textId="77777777" w:rsidR="00BD1471" w:rsidRPr="00743417" w:rsidRDefault="00BD1471" w:rsidP="00743417">
      <w:pPr>
        <w:spacing w:after="0" w:line="240" w:lineRule="auto"/>
        <w:ind w:firstLine="284"/>
        <w:jc w:val="both"/>
        <w:rPr>
          <w:rFonts w:ascii="Garamond" w:hAnsi="Garamond" w:cs="Times New Roman"/>
          <w:bCs/>
          <w:sz w:val="24"/>
          <w:szCs w:val="24"/>
        </w:rPr>
      </w:pPr>
      <w:r w:rsidRPr="00743417">
        <w:rPr>
          <w:rFonts w:ascii="Garamond" w:hAnsi="Garamond" w:cs="Times New Roman"/>
          <w:bCs/>
          <w:sz w:val="24"/>
          <w:szCs w:val="24"/>
        </w:rPr>
        <w:t xml:space="preserve">Në ligjin nr. </w:t>
      </w:r>
      <w:r w:rsidR="003D20CB" w:rsidRPr="00743417">
        <w:rPr>
          <w:rFonts w:ascii="Garamond" w:hAnsi="Garamond" w:cs="Times New Roman"/>
          <w:bCs/>
          <w:sz w:val="24"/>
          <w:szCs w:val="24"/>
        </w:rPr>
        <w:t>115/2017 “</w:t>
      </w:r>
      <w:r w:rsidRPr="00743417">
        <w:rPr>
          <w:rFonts w:ascii="Garamond" w:hAnsi="Garamond" w:cs="Times New Roman"/>
          <w:bCs/>
          <w:sz w:val="24"/>
          <w:szCs w:val="24"/>
        </w:rPr>
        <w:t>Për krijimin e Agjencisë Kombëtare të Diasporës” bëhen këto shtesa dhe ndryshime:</w:t>
      </w:r>
    </w:p>
    <w:p w14:paraId="42758864" w14:textId="77777777" w:rsidR="00BD1471" w:rsidRPr="00743417" w:rsidRDefault="00BD1471" w:rsidP="00743417">
      <w:pPr>
        <w:spacing w:after="0" w:line="240" w:lineRule="auto"/>
        <w:ind w:firstLine="284"/>
        <w:jc w:val="both"/>
        <w:rPr>
          <w:rFonts w:ascii="Garamond" w:hAnsi="Garamond" w:cs="Times New Roman"/>
          <w:bCs/>
          <w:sz w:val="24"/>
          <w:szCs w:val="24"/>
        </w:rPr>
      </w:pPr>
    </w:p>
    <w:p w14:paraId="42758865" w14:textId="77777777" w:rsidR="00BD1471" w:rsidRPr="00743417" w:rsidRDefault="00BD1471" w:rsidP="00743417">
      <w:pPr>
        <w:spacing w:after="0" w:line="240" w:lineRule="auto"/>
        <w:ind w:firstLine="284"/>
        <w:jc w:val="center"/>
        <w:rPr>
          <w:rFonts w:ascii="Garamond" w:hAnsi="Garamond" w:cs="Times New Roman"/>
          <w:bCs/>
          <w:sz w:val="24"/>
          <w:szCs w:val="24"/>
        </w:rPr>
      </w:pPr>
      <w:r w:rsidRPr="00743417">
        <w:rPr>
          <w:rFonts w:ascii="Garamond" w:hAnsi="Garamond" w:cs="Times New Roman"/>
          <w:bCs/>
          <w:sz w:val="24"/>
          <w:szCs w:val="24"/>
        </w:rPr>
        <w:t>Neni 1</w:t>
      </w:r>
    </w:p>
    <w:p w14:paraId="42758866" w14:textId="77777777" w:rsidR="00BD1471" w:rsidRPr="00743417" w:rsidRDefault="00BD1471" w:rsidP="00743417">
      <w:pPr>
        <w:spacing w:after="0" w:line="240" w:lineRule="auto"/>
        <w:ind w:firstLine="284"/>
        <w:jc w:val="both"/>
        <w:rPr>
          <w:rFonts w:ascii="Garamond" w:hAnsi="Garamond" w:cs="Times New Roman"/>
          <w:bCs/>
          <w:sz w:val="24"/>
          <w:szCs w:val="24"/>
        </w:rPr>
      </w:pPr>
    </w:p>
    <w:p w14:paraId="42758867" w14:textId="77777777" w:rsidR="00BD1471" w:rsidRPr="00743417" w:rsidRDefault="00BD1471" w:rsidP="00743417">
      <w:pPr>
        <w:spacing w:after="0" w:line="240" w:lineRule="auto"/>
        <w:ind w:firstLine="284"/>
        <w:jc w:val="both"/>
        <w:rPr>
          <w:rFonts w:ascii="Garamond" w:hAnsi="Garamond" w:cs="Times New Roman"/>
          <w:bCs/>
          <w:sz w:val="24"/>
          <w:szCs w:val="24"/>
        </w:rPr>
      </w:pPr>
      <w:r w:rsidRPr="00743417">
        <w:rPr>
          <w:rFonts w:ascii="Garamond" w:hAnsi="Garamond" w:cs="Times New Roman"/>
          <w:bCs/>
          <w:sz w:val="24"/>
          <w:szCs w:val="24"/>
        </w:rPr>
        <w:t xml:space="preserve">Në nenin 8, shkronjat “b”  dhe “ç” riformulohen si më poshtë: </w:t>
      </w:r>
    </w:p>
    <w:p w14:paraId="42758868" w14:textId="44697EAF" w:rsidR="00BD1471" w:rsidRPr="00743417" w:rsidRDefault="00BD1471" w:rsidP="00743417">
      <w:pPr>
        <w:spacing w:after="0" w:line="240" w:lineRule="auto"/>
        <w:ind w:firstLine="284"/>
        <w:jc w:val="both"/>
        <w:rPr>
          <w:rFonts w:ascii="Garamond" w:hAnsi="Garamond" w:cs="Times New Roman"/>
          <w:bCs/>
          <w:sz w:val="24"/>
          <w:szCs w:val="24"/>
        </w:rPr>
      </w:pPr>
      <w:r w:rsidRPr="00743417">
        <w:rPr>
          <w:rFonts w:ascii="Garamond" w:hAnsi="Garamond" w:cs="Times New Roman"/>
          <w:bCs/>
          <w:sz w:val="24"/>
          <w:szCs w:val="24"/>
        </w:rPr>
        <w:t>“b) miraton rregulloren për organizimin dhe funksionimin e brendshëm administrativ, fushën e kompetencave dhe detyrat e përgjegjësitë e strukturave të brendshme, përshkrimin e punës së stafit administrativ e mbështetës të Agjencisë, si dhe miraton rregulloren për mënyrën e funksionimit dhe procedurat e vendimmarrjes së Këshillit Drejtues</w:t>
      </w:r>
      <w:r w:rsidR="00525E56">
        <w:rPr>
          <w:rFonts w:ascii="Garamond" w:hAnsi="Garamond" w:cs="Times New Roman"/>
          <w:bCs/>
          <w:sz w:val="24"/>
          <w:szCs w:val="24"/>
        </w:rPr>
        <w:t>;</w:t>
      </w:r>
    </w:p>
    <w:p w14:paraId="42758869" w14:textId="77777777" w:rsidR="00BD1471" w:rsidRPr="00743417" w:rsidRDefault="00BD1471" w:rsidP="00743417">
      <w:pPr>
        <w:spacing w:after="0" w:line="240" w:lineRule="auto"/>
        <w:ind w:firstLine="284"/>
        <w:jc w:val="both"/>
        <w:rPr>
          <w:rFonts w:ascii="Garamond" w:hAnsi="Garamond" w:cs="Times New Roman"/>
          <w:bCs/>
          <w:sz w:val="24"/>
          <w:szCs w:val="24"/>
        </w:rPr>
      </w:pPr>
      <w:r w:rsidRPr="00743417">
        <w:rPr>
          <w:rFonts w:ascii="Garamond" w:hAnsi="Garamond" w:cs="Times New Roman"/>
          <w:bCs/>
          <w:sz w:val="24"/>
          <w:szCs w:val="24"/>
        </w:rPr>
        <w:t>ç) shqyrton dhe propozon strukturën, organikën dhe nivelin e pagave të punonjësve të Agjencisë dhe ia dërgon për miratim dhe procedim të mëtejshëm min</w:t>
      </w:r>
      <w:r w:rsidR="003D20CB" w:rsidRPr="00743417">
        <w:rPr>
          <w:rFonts w:ascii="Garamond" w:hAnsi="Garamond" w:cs="Times New Roman"/>
          <w:bCs/>
          <w:sz w:val="24"/>
          <w:szCs w:val="24"/>
        </w:rPr>
        <w:t>istrit përgjegjës për diasporën</w:t>
      </w:r>
      <w:r w:rsidRPr="00743417">
        <w:rPr>
          <w:rFonts w:ascii="Garamond" w:hAnsi="Garamond" w:cs="Times New Roman"/>
          <w:bCs/>
          <w:sz w:val="24"/>
          <w:szCs w:val="24"/>
        </w:rPr>
        <w:t xml:space="preserve"> sipas përcaktimeve të nenit 5, pika 4, të ligjit.</w:t>
      </w:r>
    </w:p>
    <w:p w14:paraId="4275886A" w14:textId="77777777" w:rsidR="00BD1471" w:rsidRPr="00743417" w:rsidRDefault="00BD1471" w:rsidP="00743417">
      <w:pPr>
        <w:spacing w:after="0" w:line="240" w:lineRule="auto"/>
        <w:ind w:firstLine="284"/>
        <w:jc w:val="both"/>
        <w:rPr>
          <w:rFonts w:ascii="Garamond" w:hAnsi="Garamond" w:cs="Times New Roman"/>
          <w:bCs/>
          <w:sz w:val="24"/>
          <w:szCs w:val="24"/>
        </w:rPr>
      </w:pPr>
    </w:p>
    <w:p w14:paraId="4275886B" w14:textId="77777777" w:rsidR="00BD1471" w:rsidRPr="00743417" w:rsidRDefault="00BD1471" w:rsidP="00743417">
      <w:pPr>
        <w:spacing w:after="0" w:line="240" w:lineRule="auto"/>
        <w:ind w:firstLine="284"/>
        <w:jc w:val="center"/>
        <w:rPr>
          <w:rFonts w:ascii="Garamond" w:hAnsi="Garamond" w:cs="Times New Roman"/>
          <w:bCs/>
          <w:sz w:val="24"/>
          <w:szCs w:val="24"/>
        </w:rPr>
      </w:pPr>
      <w:r w:rsidRPr="00743417">
        <w:rPr>
          <w:rFonts w:ascii="Garamond" w:hAnsi="Garamond" w:cs="Times New Roman"/>
          <w:bCs/>
          <w:sz w:val="24"/>
          <w:szCs w:val="24"/>
        </w:rPr>
        <w:t>Neni 2</w:t>
      </w:r>
    </w:p>
    <w:p w14:paraId="4275886C" w14:textId="77777777" w:rsidR="00BD1471" w:rsidRPr="00743417" w:rsidRDefault="00BD1471" w:rsidP="00743417">
      <w:pPr>
        <w:spacing w:after="0" w:line="240" w:lineRule="auto"/>
        <w:ind w:firstLine="284"/>
        <w:jc w:val="both"/>
        <w:rPr>
          <w:rFonts w:ascii="Garamond" w:hAnsi="Garamond" w:cs="Times New Roman"/>
          <w:bCs/>
          <w:sz w:val="24"/>
          <w:szCs w:val="24"/>
        </w:rPr>
      </w:pPr>
    </w:p>
    <w:p w14:paraId="4275886D" w14:textId="77777777" w:rsidR="00BD1471" w:rsidRPr="00743417" w:rsidRDefault="0080166F" w:rsidP="00743417">
      <w:pPr>
        <w:spacing w:after="0" w:line="240" w:lineRule="auto"/>
        <w:ind w:firstLine="284"/>
        <w:jc w:val="both"/>
        <w:rPr>
          <w:rFonts w:ascii="Garamond" w:hAnsi="Garamond" w:cs="Times New Roman"/>
          <w:bCs/>
          <w:sz w:val="24"/>
          <w:szCs w:val="24"/>
        </w:rPr>
      </w:pPr>
      <w:r w:rsidRPr="00743417">
        <w:rPr>
          <w:rFonts w:ascii="Garamond" w:hAnsi="Garamond" w:cs="Times New Roman"/>
          <w:bCs/>
          <w:sz w:val="24"/>
          <w:szCs w:val="24"/>
        </w:rPr>
        <w:t>Pas nenit 10</w:t>
      </w:r>
      <w:r w:rsidR="00BD1471" w:rsidRPr="00743417">
        <w:rPr>
          <w:rFonts w:ascii="Garamond" w:hAnsi="Garamond" w:cs="Times New Roman"/>
          <w:bCs/>
          <w:sz w:val="24"/>
          <w:szCs w:val="24"/>
        </w:rPr>
        <w:t xml:space="preserve"> shtohet neni 10/1 me </w:t>
      </w:r>
      <w:r w:rsidRPr="00743417">
        <w:rPr>
          <w:rFonts w:ascii="Garamond" w:hAnsi="Garamond" w:cs="Times New Roman"/>
          <w:bCs/>
          <w:sz w:val="24"/>
          <w:szCs w:val="24"/>
        </w:rPr>
        <w:t xml:space="preserve">këtë </w:t>
      </w:r>
      <w:r w:rsidR="00BD1471" w:rsidRPr="00743417">
        <w:rPr>
          <w:rFonts w:ascii="Garamond" w:hAnsi="Garamond" w:cs="Times New Roman"/>
          <w:bCs/>
          <w:sz w:val="24"/>
          <w:szCs w:val="24"/>
        </w:rPr>
        <w:t>përmbajtje:</w:t>
      </w:r>
    </w:p>
    <w:p w14:paraId="4275886E" w14:textId="77777777" w:rsidR="00BD1471" w:rsidRPr="00743417" w:rsidRDefault="00BD1471" w:rsidP="00743417">
      <w:pPr>
        <w:spacing w:after="0" w:line="240" w:lineRule="auto"/>
        <w:ind w:firstLine="284"/>
        <w:jc w:val="both"/>
        <w:rPr>
          <w:rFonts w:ascii="Garamond" w:hAnsi="Garamond" w:cs="Times New Roman"/>
          <w:bCs/>
          <w:sz w:val="24"/>
          <w:szCs w:val="24"/>
        </w:rPr>
      </w:pPr>
    </w:p>
    <w:p w14:paraId="4275886F" w14:textId="77777777" w:rsidR="00BD1471" w:rsidRPr="00743417" w:rsidRDefault="00BD1471" w:rsidP="00743417">
      <w:pPr>
        <w:spacing w:after="0" w:line="240" w:lineRule="auto"/>
        <w:ind w:firstLine="284"/>
        <w:jc w:val="center"/>
        <w:rPr>
          <w:rFonts w:ascii="Garamond" w:hAnsi="Garamond" w:cs="Times New Roman"/>
          <w:bCs/>
          <w:sz w:val="24"/>
          <w:szCs w:val="24"/>
        </w:rPr>
      </w:pPr>
      <w:r w:rsidRPr="00743417">
        <w:rPr>
          <w:rFonts w:ascii="Garamond" w:hAnsi="Garamond" w:cs="Times New Roman"/>
          <w:bCs/>
          <w:sz w:val="24"/>
          <w:szCs w:val="24"/>
        </w:rPr>
        <w:t>“Neni 10/1</w:t>
      </w:r>
    </w:p>
    <w:p w14:paraId="42758871" w14:textId="77777777" w:rsidR="00BD1471" w:rsidRPr="00743417" w:rsidRDefault="00BD1471" w:rsidP="00743417">
      <w:pPr>
        <w:spacing w:after="0" w:line="240" w:lineRule="auto"/>
        <w:ind w:firstLine="284"/>
        <w:jc w:val="center"/>
        <w:rPr>
          <w:rFonts w:ascii="Garamond" w:hAnsi="Garamond" w:cs="Times New Roman"/>
          <w:b/>
          <w:bCs/>
          <w:sz w:val="24"/>
          <w:szCs w:val="24"/>
        </w:rPr>
      </w:pPr>
      <w:r w:rsidRPr="00743417">
        <w:rPr>
          <w:rFonts w:ascii="Garamond" w:hAnsi="Garamond" w:cs="Times New Roman"/>
          <w:b/>
          <w:bCs/>
          <w:sz w:val="24"/>
          <w:szCs w:val="24"/>
        </w:rPr>
        <w:t>Prokurime të veçanta të Agjencisë</w:t>
      </w:r>
    </w:p>
    <w:p w14:paraId="42758872" w14:textId="77777777" w:rsidR="00BD1471" w:rsidRPr="00743417" w:rsidRDefault="00BD1471" w:rsidP="00743417">
      <w:pPr>
        <w:spacing w:after="0" w:line="240" w:lineRule="auto"/>
        <w:ind w:firstLine="284"/>
        <w:jc w:val="both"/>
        <w:rPr>
          <w:rFonts w:ascii="Garamond" w:hAnsi="Garamond" w:cs="Times New Roman"/>
          <w:bCs/>
          <w:sz w:val="24"/>
          <w:szCs w:val="24"/>
        </w:rPr>
      </w:pPr>
    </w:p>
    <w:p w14:paraId="42758873" w14:textId="77777777" w:rsidR="00BD1471" w:rsidRPr="00743417" w:rsidRDefault="00BD1471" w:rsidP="00743417">
      <w:pPr>
        <w:spacing w:after="0" w:line="240" w:lineRule="auto"/>
        <w:ind w:firstLine="284"/>
        <w:jc w:val="both"/>
        <w:rPr>
          <w:rFonts w:ascii="Garamond" w:hAnsi="Garamond" w:cs="Times New Roman"/>
          <w:bCs/>
          <w:sz w:val="24"/>
          <w:szCs w:val="24"/>
        </w:rPr>
      </w:pPr>
      <w:r w:rsidRPr="00743417">
        <w:rPr>
          <w:rFonts w:ascii="Garamond" w:hAnsi="Garamond" w:cs="Times New Roman"/>
          <w:bCs/>
          <w:sz w:val="24"/>
          <w:szCs w:val="24"/>
        </w:rPr>
        <w:t>Prokurimi i blerjeve të punëve, furnizimit të mallrave ose shërbimeve, të cilat nevojiten të kryhen me qëllim zbatimin dhe realizimin e programit vjetor të Agjencisë,</w:t>
      </w:r>
      <w:r w:rsidR="0080166F" w:rsidRPr="00743417">
        <w:rPr>
          <w:rFonts w:ascii="Garamond" w:hAnsi="Garamond" w:cs="Times New Roman"/>
          <w:bCs/>
          <w:sz w:val="24"/>
          <w:szCs w:val="24"/>
        </w:rPr>
        <w:t xml:space="preserve"> përfshirë dhe pa u kufizuar në</w:t>
      </w:r>
      <w:r w:rsidRPr="00743417">
        <w:rPr>
          <w:rFonts w:ascii="Garamond" w:hAnsi="Garamond" w:cs="Times New Roman"/>
          <w:bCs/>
          <w:sz w:val="24"/>
          <w:szCs w:val="24"/>
        </w:rPr>
        <w:t xml:space="preserve"> marrjen me qira të ambienteve dhe/ose pajisjeve dhe mallrave, lidhjen e kontratave të veçanta</w:t>
      </w:r>
      <w:r w:rsidR="0080166F" w:rsidRPr="00743417">
        <w:rPr>
          <w:rFonts w:ascii="Garamond" w:hAnsi="Garamond" w:cs="Times New Roman"/>
          <w:bCs/>
          <w:sz w:val="24"/>
          <w:szCs w:val="24"/>
        </w:rPr>
        <w:t xml:space="preserve"> me bashkëpunëtorë të jashtëm </w:t>
      </w:r>
      <w:r w:rsidRPr="00743417">
        <w:rPr>
          <w:rFonts w:ascii="Garamond" w:hAnsi="Garamond" w:cs="Times New Roman"/>
          <w:bCs/>
          <w:sz w:val="24"/>
          <w:szCs w:val="24"/>
        </w:rPr>
        <w:t>o</w:t>
      </w:r>
      <w:r w:rsidR="0080166F" w:rsidRPr="00743417">
        <w:rPr>
          <w:rFonts w:ascii="Garamond" w:hAnsi="Garamond" w:cs="Times New Roman"/>
          <w:bCs/>
          <w:sz w:val="24"/>
          <w:szCs w:val="24"/>
        </w:rPr>
        <w:t>se</w:t>
      </w:r>
      <w:r w:rsidRPr="00743417">
        <w:rPr>
          <w:rFonts w:ascii="Garamond" w:hAnsi="Garamond" w:cs="Times New Roman"/>
          <w:bCs/>
          <w:sz w:val="24"/>
          <w:szCs w:val="24"/>
        </w:rPr>
        <w:t xml:space="preserve"> figura të njohura shqiptare në diasporë, prokurimin e element</w:t>
      </w:r>
      <w:r w:rsidR="0080166F" w:rsidRPr="00743417">
        <w:rPr>
          <w:rFonts w:ascii="Garamond" w:hAnsi="Garamond" w:cs="Times New Roman"/>
          <w:bCs/>
          <w:sz w:val="24"/>
          <w:szCs w:val="24"/>
        </w:rPr>
        <w:t>e</w:t>
      </w:r>
      <w:r w:rsidRPr="00743417">
        <w:rPr>
          <w:rFonts w:ascii="Garamond" w:hAnsi="Garamond" w:cs="Times New Roman"/>
          <w:bCs/>
          <w:sz w:val="24"/>
          <w:szCs w:val="24"/>
        </w:rPr>
        <w:t>ve specifik</w:t>
      </w:r>
      <w:r w:rsidR="0080166F" w:rsidRPr="00743417">
        <w:rPr>
          <w:rFonts w:ascii="Garamond" w:hAnsi="Garamond" w:cs="Times New Roman"/>
          <w:bCs/>
          <w:sz w:val="24"/>
          <w:szCs w:val="24"/>
        </w:rPr>
        <w:t>e të nevojsh</w:t>
      </w:r>
      <w:r w:rsidRPr="00743417">
        <w:rPr>
          <w:rFonts w:ascii="Garamond" w:hAnsi="Garamond" w:cs="Times New Roman"/>
          <w:bCs/>
          <w:sz w:val="24"/>
          <w:szCs w:val="24"/>
        </w:rPr>
        <w:t>m</w:t>
      </w:r>
      <w:r w:rsidR="0080166F" w:rsidRPr="00743417">
        <w:rPr>
          <w:rFonts w:ascii="Garamond" w:hAnsi="Garamond" w:cs="Times New Roman"/>
          <w:bCs/>
          <w:sz w:val="24"/>
          <w:szCs w:val="24"/>
        </w:rPr>
        <w:t>e</w:t>
      </w:r>
      <w:r w:rsidRPr="00743417">
        <w:rPr>
          <w:rFonts w:ascii="Garamond" w:hAnsi="Garamond" w:cs="Times New Roman"/>
          <w:bCs/>
          <w:sz w:val="24"/>
          <w:szCs w:val="24"/>
        </w:rPr>
        <w:t xml:space="preserve"> në kuadër të zbatimit të detyrimeve të përcaktuara përmes marrëveshjeve ndërinstitucionale për organizimin e aktiviteteve, blerjen dhe/ose shpërndarjen e dhuratave të destinuara për aktivitete që zhvillohen brenda dhe jashtë vendit, por që nuk rregullohen nga legjislacioni në fuqi për prokurimin publik, kryhen sipas rregullave të përgjithshme, kritereve dhe procedurave specifike të miratuara me vendim të Këshillit të Ministrave.</w:t>
      </w:r>
    </w:p>
    <w:p w14:paraId="42758874" w14:textId="77777777" w:rsidR="00BD1471" w:rsidRPr="00743417" w:rsidRDefault="00BD1471" w:rsidP="00743417">
      <w:pPr>
        <w:spacing w:after="0" w:line="240" w:lineRule="auto"/>
        <w:ind w:firstLine="284"/>
        <w:jc w:val="both"/>
        <w:rPr>
          <w:rFonts w:ascii="Garamond" w:hAnsi="Garamond" w:cs="Times New Roman"/>
          <w:bCs/>
          <w:sz w:val="24"/>
          <w:szCs w:val="24"/>
        </w:rPr>
      </w:pPr>
    </w:p>
    <w:p w14:paraId="42758875" w14:textId="77777777" w:rsidR="00BD1471" w:rsidRPr="00743417" w:rsidRDefault="00BD1471" w:rsidP="00743417">
      <w:pPr>
        <w:spacing w:after="0" w:line="240" w:lineRule="auto"/>
        <w:ind w:firstLine="284"/>
        <w:jc w:val="center"/>
        <w:rPr>
          <w:rFonts w:ascii="Garamond" w:hAnsi="Garamond" w:cs="Times New Roman"/>
          <w:bCs/>
          <w:sz w:val="24"/>
          <w:szCs w:val="24"/>
        </w:rPr>
      </w:pPr>
      <w:r w:rsidRPr="00743417">
        <w:rPr>
          <w:rFonts w:ascii="Garamond" w:hAnsi="Garamond" w:cs="Times New Roman"/>
          <w:bCs/>
          <w:sz w:val="24"/>
          <w:szCs w:val="24"/>
        </w:rPr>
        <w:t>Neni 3</w:t>
      </w:r>
    </w:p>
    <w:p w14:paraId="42758876" w14:textId="77777777" w:rsidR="00BD1471" w:rsidRPr="00743417" w:rsidRDefault="00BD1471" w:rsidP="00743417">
      <w:pPr>
        <w:spacing w:after="0" w:line="240" w:lineRule="auto"/>
        <w:ind w:firstLine="284"/>
        <w:jc w:val="both"/>
        <w:rPr>
          <w:rFonts w:ascii="Garamond" w:hAnsi="Garamond" w:cs="Times New Roman"/>
          <w:bCs/>
          <w:sz w:val="24"/>
          <w:szCs w:val="24"/>
        </w:rPr>
      </w:pPr>
    </w:p>
    <w:p w14:paraId="42758877" w14:textId="77777777" w:rsidR="00BD1471" w:rsidRPr="00743417" w:rsidRDefault="00BD1471" w:rsidP="00743417">
      <w:pPr>
        <w:spacing w:after="0" w:line="240" w:lineRule="auto"/>
        <w:ind w:firstLine="284"/>
        <w:jc w:val="both"/>
        <w:rPr>
          <w:rFonts w:ascii="Garamond" w:hAnsi="Garamond" w:cs="Times New Roman"/>
          <w:bCs/>
          <w:sz w:val="24"/>
          <w:szCs w:val="24"/>
        </w:rPr>
      </w:pPr>
      <w:r w:rsidRPr="00743417">
        <w:rPr>
          <w:rFonts w:ascii="Garamond" w:hAnsi="Garamond" w:cs="Times New Roman"/>
          <w:bCs/>
          <w:sz w:val="24"/>
          <w:szCs w:val="24"/>
        </w:rPr>
        <w:t>Në nenin 13,  pika 1, pas togfja</w:t>
      </w:r>
      <w:r w:rsidR="0080166F" w:rsidRPr="00743417">
        <w:rPr>
          <w:rFonts w:ascii="Garamond" w:hAnsi="Garamond" w:cs="Times New Roman"/>
          <w:bCs/>
          <w:sz w:val="24"/>
          <w:szCs w:val="24"/>
        </w:rPr>
        <w:t>lëshit “Autoritetet shtetërore”</w:t>
      </w:r>
      <w:r w:rsidRPr="00743417">
        <w:rPr>
          <w:rFonts w:ascii="Garamond" w:hAnsi="Garamond" w:cs="Times New Roman"/>
          <w:bCs/>
          <w:sz w:val="24"/>
          <w:szCs w:val="24"/>
        </w:rPr>
        <w:t xml:space="preserve"> shtohet togfjalëshi “dhe njësitë e qeverisjes vendore”.</w:t>
      </w:r>
    </w:p>
    <w:p w14:paraId="42758878" w14:textId="77777777" w:rsidR="00BD1471" w:rsidRPr="00743417" w:rsidRDefault="00BD1471" w:rsidP="00743417">
      <w:pPr>
        <w:spacing w:after="0" w:line="240" w:lineRule="auto"/>
        <w:ind w:firstLine="284"/>
        <w:jc w:val="both"/>
        <w:rPr>
          <w:rFonts w:ascii="Garamond" w:hAnsi="Garamond" w:cs="Times New Roman"/>
          <w:bCs/>
          <w:sz w:val="24"/>
          <w:szCs w:val="24"/>
        </w:rPr>
      </w:pPr>
    </w:p>
    <w:p w14:paraId="42758879" w14:textId="77777777" w:rsidR="00BD1471" w:rsidRPr="00743417" w:rsidRDefault="00BD1471" w:rsidP="00743417">
      <w:pPr>
        <w:spacing w:after="0" w:line="240" w:lineRule="auto"/>
        <w:ind w:firstLine="284"/>
        <w:jc w:val="center"/>
        <w:rPr>
          <w:rFonts w:ascii="Garamond" w:hAnsi="Garamond" w:cs="Times New Roman"/>
          <w:bCs/>
          <w:sz w:val="24"/>
          <w:szCs w:val="24"/>
        </w:rPr>
      </w:pPr>
      <w:r w:rsidRPr="00743417">
        <w:rPr>
          <w:rFonts w:ascii="Garamond" w:hAnsi="Garamond" w:cs="Times New Roman"/>
          <w:bCs/>
          <w:sz w:val="24"/>
          <w:szCs w:val="24"/>
        </w:rPr>
        <w:lastRenderedPageBreak/>
        <w:t>Neni 4</w:t>
      </w:r>
    </w:p>
    <w:p w14:paraId="4275887A" w14:textId="77777777" w:rsidR="00BD1471" w:rsidRPr="00743417" w:rsidRDefault="00BD1471" w:rsidP="00743417">
      <w:pPr>
        <w:spacing w:after="0" w:line="240" w:lineRule="auto"/>
        <w:ind w:firstLine="284"/>
        <w:jc w:val="both"/>
        <w:rPr>
          <w:rFonts w:ascii="Garamond" w:hAnsi="Garamond" w:cs="Times New Roman"/>
          <w:bCs/>
          <w:sz w:val="24"/>
          <w:szCs w:val="24"/>
        </w:rPr>
      </w:pPr>
    </w:p>
    <w:p w14:paraId="4275887B" w14:textId="77777777" w:rsidR="00BD1471" w:rsidRPr="00743417" w:rsidRDefault="00BD1471" w:rsidP="00743417">
      <w:pPr>
        <w:spacing w:after="0" w:line="240" w:lineRule="auto"/>
        <w:ind w:firstLine="284"/>
        <w:jc w:val="both"/>
        <w:rPr>
          <w:rFonts w:ascii="Garamond" w:hAnsi="Garamond" w:cs="Times New Roman"/>
          <w:bCs/>
          <w:sz w:val="24"/>
          <w:szCs w:val="24"/>
        </w:rPr>
      </w:pPr>
      <w:r w:rsidRPr="00743417">
        <w:rPr>
          <w:rFonts w:ascii="Garamond" w:hAnsi="Garamond" w:cs="Times New Roman"/>
          <w:bCs/>
          <w:sz w:val="24"/>
          <w:szCs w:val="24"/>
        </w:rPr>
        <w:t>Në</w:t>
      </w:r>
      <w:r w:rsidR="0080166F" w:rsidRPr="00743417">
        <w:rPr>
          <w:rFonts w:ascii="Garamond" w:hAnsi="Garamond" w:cs="Times New Roman"/>
          <w:bCs/>
          <w:sz w:val="24"/>
          <w:szCs w:val="24"/>
        </w:rPr>
        <w:t xml:space="preserve"> nenin 16, pika 1, pas fjalëve “</w:t>
      </w:r>
      <w:r w:rsidRPr="00743417">
        <w:rPr>
          <w:rFonts w:ascii="Garamond" w:hAnsi="Garamond" w:cs="Times New Roman"/>
          <w:bCs/>
          <w:sz w:val="24"/>
          <w:szCs w:val="24"/>
        </w:rPr>
        <w:t>pika 5”  shtohet numri i nenit “10/1”.</w:t>
      </w:r>
    </w:p>
    <w:p w14:paraId="4275887C" w14:textId="77777777" w:rsidR="00BD1471" w:rsidRPr="00743417" w:rsidRDefault="00BD1471" w:rsidP="00743417">
      <w:pPr>
        <w:spacing w:after="0" w:line="240" w:lineRule="auto"/>
        <w:ind w:firstLine="284"/>
        <w:jc w:val="both"/>
        <w:rPr>
          <w:rFonts w:ascii="Garamond" w:hAnsi="Garamond" w:cs="Times New Roman"/>
          <w:bCs/>
          <w:sz w:val="24"/>
          <w:szCs w:val="24"/>
        </w:rPr>
      </w:pPr>
    </w:p>
    <w:p w14:paraId="4275887D" w14:textId="77777777" w:rsidR="00BD1471" w:rsidRPr="00743417" w:rsidRDefault="00BD1471" w:rsidP="00743417">
      <w:pPr>
        <w:spacing w:after="0" w:line="240" w:lineRule="auto"/>
        <w:ind w:firstLine="284"/>
        <w:jc w:val="center"/>
        <w:rPr>
          <w:rFonts w:ascii="Garamond" w:hAnsi="Garamond" w:cs="Times New Roman"/>
          <w:bCs/>
          <w:sz w:val="24"/>
          <w:szCs w:val="24"/>
        </w:rPr>
      </w:pPr>
      <w:r w:rsidRPr="00743417">
        <w:rPr>
          <w:rFonts w:ascii="Garamond" w:hAnsi="Garamond" w:cs="Times New Roman"/>
          <w:bCs/>
          <w:sz w:val="24"/>
          <w:szCs w:val="24"/>
        </w:rPr>
        <w:t>Neni 5</w:t>
      </w:r>
    </w:p>
    <w:p w14:paraId="4275887F" w14:textId="77777777" w:rsidR="00BD1471" w:rsidRPr="00743417" w:rsidRDefault="00BD1471" w:rsidP="00743417">
      <w:pPr>
        <w:spacing w:after="0" w:line="240" w:lineRule="auto"/>
        <w:ind w:firstLine="284"/>
        <w:jc w:val="center"/>
        <w:rPr>
          <w:rFonts w:ascii="Garamond" w:hAnsi="Garamond" w:cs="Times New Roman"/>
          <w:b/>
          <w:bCs/>
          <w:sz w:val="24"/>
          <w:szCs w:val="24"/>
        </w:rPr>
      </w:pPr>
      <w:r w:rsidRPr="00743417">
        <w:rPr>
          <w:rFonts w:ascii="Garamond" w:hAnsi="Garamond" w:cs="Times New Roman"/>
          <w:b/>
          <w:bCs/>
          <w:sz w:val="24"/>
          <w:szCs w:val="24"/>
        </w:rPr>
        <w:t>Aktet nënligjore</w:t>
      </w:r>
    </w:p>
    <w:p w14:paraId="42758880" w14:textId="77777777" w:rsidR="00BD1471" w:rsidRPr="00743417" w:rsidRDefault="00BD1471" w:rsidP="00743417">
      <w:pPr>
        <w:spacing w:after="0" w:line="240" w:lineRule="auto"/>
        <w:ind w:firstLine="284"/>
        <w:jc w:val="both"/>
        <w:rPr>
          <w:rFonts w:ascii="Garamond" w:hAnsi="Garamond" w:cs="Times New Roman"/>
          <w:bCs/>
          <w:sz w:val="24"/>
          <w:szCs w:val="24"/>
        </w:rPr>
      </w:pPr>
    </w:p>
    <w:p w14:paraId="42758881" w14:textId="77777777" w:rsidR="00BD1471" w:rsidRPr="00743417" w:rsidRDefault="0080166F" w:rsidP="00743417">
      <w:pPr>
        <w:spacing w:after="0" w:line="240" w:lineRule="auto"/>
        <w:ind w:firstLine="284"/>
        <w:jc w:val="both"/>
        <w:rPr>
          <w:rFonts w:ascii="Garamond" w:hAnsi="Garamond" w:cs="Times New Roman"/>
          <w:bCs/>
          <w:sz w:val="24"/>
          <w:szCs w:val="24"/>
        </w:rPr>
      </w:pPr>
      <w:r w:rsidRPr="00743417">
        <w:rPr>
          <w:rFonts w:ascii="Garamond" w:hAnsi="Garamond" w:cs="Times New Roman"/>
          <w:bCs/>
          <w:sz w:val="24"/>
          <w:szCs w:val="24"/>
        </w:rPr>
        <w:t>Ngarkohet Këshilli i Ministrave</w:t>
      </w:r>
      <w:r w:rsidR="00BD1471" w:rsidRPr="00743417">
        <w:rPr>
          <w:rFonts w:ascii="Garamond" w:hAnsi="Garamond" w:cs="Times New Roman"/>
          <w:bCs/>
          <w:sz w:val="24"/>
          <w:szCs w:val="24"/>
        </w:rPr>
        <w:t xml:space="preserve"> që brenda 3 muajve </w:t>
      </w:r>
      <w:r w:rsidRPr="00743417">
        <w:rPr>
          <w:rFonts w:ascii="Garamond" w:hAnsi="Garamond" w:cs="Times New Roman"/>
          <w:bCs/>
          <w:sz w:val="24"/>
          <w:szCs w:val="24"/>
        </w:rPr>
        <w:t>nga hyrja në fuqi e këtij ligji të miratojë vendimin sipas përcaktimeve të nenit 2</w:t>
      </w:r>
      <w:r w:rsidR="00BD1471" w:rsidRPr="00743417">
        <w:rPr>
          <w:rFonts w:ascii="Garamond" w:hAnsi="Garamond" w:cs="Times New Roman"/>
          <w:bCs/>
          <w:sz w:val="24"/>
          <w:szCs w:val="24"/>
        </w:rPr>
        <w:t xml:space="preserve"> të këtij ligji.</w:t>
      </w:r>
    </w:p>
    <w:p w14:paraId="42758882" w14:textId="77777777" w:rsidR="00C10FCE" w:rsidRPr="00743417" w:rsidRDefault="00C10FCE" w:rsidP="00743417">
      <w:pPr>
        <w:spacing w:after="0" w:line="240" w:lineRule="auto"/>
        <w:ind w:firstLine="284"/>
        <w:jc w:val="both"/>
        <w:rPr>
          <w:rFonts w:ascii="Garamond" w:hAnsi="Garamond" w:cs="Times New Roman"/>
          <w:bCs/>
          <w:sz w:val="24"/>
          <w:szCs w:val="24"/>
        </w:rPr>
      </w:pPr>
    </w:p>
    <w:p w14:paraId="42758883" w14:textId="77777777" w:rsidR="00C10FCE" w:rsidRPr="00743417" w:rsidRDefault="00C10FCE" w:rsidP="00743417">
      <w:pPr>
        <w:spacing w:after="0" w:line="240" w:lineRule="auto"/>
        <w:ind w:firstLine="284"/>
        <w:jc w:val="center"/>
        <w:rPr>
          <w:rFonts w:ascii="Garamond" w:hAnsi="Garamond" w:cs="Times New Roman"/>
          <w:bCs/>
          <w:sz w:val="24"/>
          <w:szCs w:val="24"/>
        </w:rPr>
      </w:pPr>
      <w:r w:rsidRPr="00743417">
        <w:rPr>
          <w:rFonts w:ascii="Garamond" w:hAnsi="Garamond" w:cs="Times New Roman"/>
          <w:bCs/>
          <w:sz w:val="24"/>
          <w:szCs w:val="24"/>
        </w:rPr>
        <w:t>Neni 6</w:t>
      </w:r>
    </w:p>
    <w:p w14:paraId="42758885" w14:textId="77777777" w:rsidR="00C10FCE" w:rsidRPr="00743417" w:rsidRDefault="00C10FCE" w:rsidP="00743417">
      <w:pPr>
        <w:spacing w:after="0" w:line="240" w:lineRule="auto"/>
        <w:ind w:firstLine="284"/>
        <w:jc w:val="center"/>
        <w:rPr>
          <w:rFonts w:ascii="Garamond" w:hAnsi="Garamond" w:cs="Times New Roman"/>
          <w:b/>
          <w:sz w:val="24"/>
          <w:szCs w:val="24"/>
        </w:rPr>
      </w:pPr>
      <w:r w:rsidRPr="00743417">
        <w:rPr>
          <w:rFonts w:ascii="Garamond" w:hAnsi="Garamond" w:cs="Times New Roman"/>
          <w:b/>
          <w:sz w:val="24"/>
          <w:szCs w:val="24"/>
        </w:rPr>
        <w:t>Hyrja në fuqi</w:t>
      </w:r>
    </w:p>
    <w:p w14:paraId="42758886" w14:textId="77777777" w:rsidR="00C10FCE" w:rsidRPr="00743417" w:rsidRDefault="00C10FCE" w:rsidP="00743417">
      <w:pPr>
        <w:spacing w:after="0" w:line="240" w:lineRule="auto"/>
        <w:ind w:firstLine="284"/>
        <w:rPr>
          <w:rFonts w:ascii="Garamond" w:hAnsi="Garamond" w:cs="Times New Roman"/>
          <w:sz w:val="24"/>
          <w:szCs w:val="24"/>
        </w:rPr>
      </w:pPr>
    </w:p>
    <w:p w14:paraId="42758887" w14:textId="77777777" w:rsidR="00C10FCE" w:rsidRPr="00743417" w:rsidRDefault="00C10FCE" w:rsidP="00743417">
      <w:pPr>
        <w:spacing w:after="0" w:line="240" w:lineRule="auto"/>
        <w:ind w:firstLine="284"/>
        <w:rPr>
          <w:rFonts w:ascii="Garamond" w:hAnsi="Garamond" w:cs="Times New Roman"/>
          <w:sz w:val="24"/>
          <w:szCs w:val="24"/>
        </w:rPr>
      </w:pPr>
      <w:r w:rsidRPr="00743417">
        <w:rPr>
          <w:rFonts w:ascii="Garamond" w:hAnsi="Garamond" w:cs="Times New Roman"/>
          <w:sz w:val="24"/>
          <w:szCs w:val="24"/>
        </w:rPr>
        <w:t xml:space="preserve">Ky ligj hyn në fuqi 15 ditë pas botimit në Fletoren Zyrtare. </w:t>
      </w:r>
    </w:p>
    <w:p w14:paraId="42758888" w14:textId="77777777" w:rsidR="00C10FCE" w:rsidRPr="00743417" w:rsidRDefault="00C10FCE" w:rsidP="00743417">
      <w:pPr>
        <w:spacing w:after="0" w:line="240" w:lineRule="auto"/>
        <w:ind w:firstLine="284"/>
        <w:jc w:val="center"/>
        <w:rPr>
          <w:rFonts w:ascii="Garamond" w:hAnsi="Garamond" w:cs="Times New Roman"/>
          <w:bCs/>
          <w:sz w:val="24"/>
          <w:szCs w:val="24"/>
        </w:rPr>
      </w:pPr>
    </w:p>
    <w:p w14:paraId="4275888B" w14:textId="7B41A567" w:rsidR="00976A3C" w:rsidRPr="00743417" w:rsidRDefault="00743417" w:rsidP="00743417">
      <w:pPr>
        <w:spacing w:after="0" w:line="240" w:lineRule="auto"/>
        <w:ind w:firstLine="284"/>
        <w:jc w:val="right"/>
        <w:rPr>
          <w:rFonts w:ascii="Garamond" w:hAnsi="Garamond" w:cs="Times New Roman"/>
          <w:bCs/>
          <w:sz w:val="24"/>
          <w:szCs w:val="24"/>
        </w:rPr>
      </w:pPr>
      <w:r>
        <w:rPr>
          <w:rFonts w:ascii="Garamond" w:hAnsi="Garamond" w:cs="Times New Roman"/>
          <w:bCs/>
          <w:sz w:val="24"/>
          <w:szCs w:val="24"/>
        </w:rPr>
        <w:t>KRYETAR</w:t>
      </w:r>
    </w:p>
    <w:p w14:paraId="4275888C" w14:textId="61AD3F13" w:rsidR="00976A3C" w:rsidRPr="00743417" w:rsidRDefault="00214854" w:rsidP="00743417">
      <w:pPr>
        <w:spacing w:after="0" w:line="240" w:lineRule="auto"/>
        <w:ind w:firstLine="284"/>
        <w:jc w:val="right"/>
        <w:rPr>
          <w:rFonts w:ascii="Garamond" w:hAnsi="Garamond" w:cs="Times New Roman"/>
          <w:b/>
          <w:bCs/>
          <w:sz w:val="24"/>
          <w:szCs w:val="24"/>
        </w:rPr>
      </w:pPr>
      <w:r w:rsidRPr="00743417">
        <w:rPr>
          <w:rFonts w:ascii="Garamond" w:hAnsi="Garamond" w:cs="Times New Roman"/>
          <w:b/>
          <w:bCs/>
          <w:sz w:val="24"/>
          <w:szCs w:val="24"/>
        </w:rPr>
        <w:t xml:space="preserve">Gramoz </w:t>
      </w:r>
      <w:r w:rsidR="00743417" w:rsidRPr="00743417">
        <w:rPr>
          <w:rFonts w:ascii="Garamond" w:hAnsi="Garamond" w:cs="Times New Roman"/>
          <w:b/>
          <w:bCs/>
          <w:sz w:val="24"/>
          <w:szCs w:val="24"/>
        </w:rPr>
        <w:t>Ruçi</w:t>
      </w:r>
    </w:p>
    <w:p w14:paraId="4275888E" w14:textId="77777777" w:rsidR="0080166F" w:rsidRPr="00743417" w:rsidRDefault="0080166F" w:rsidP="00743417">
      <w:pPr>
        <w:spacing w:after="0" w:line="240" w:lineRule="auto"/>
        <w:ind w:firstLine="284"/>
        <w:jc w:val="both"/>
        <w:rPr>
          <w:rFonts w:ascii="Garamond" w:hAnsi="Garamond" w:cs="Times New Roman"/>
          <w:b/>
          <w:bCs/>
          <w:sz w:val="24"/>
          <w:szCs w:val="24"/>
        </w:rPr>
      </w:pPr>
    </w:p>
    <w:p w14:paraId="4275888F" w14:textId="1E2DD153" w:rsidR="00976A3C" w:rsidRPr="00743417" w:rsidRDefault="00976A3C" w:rsidP="00743417">
      <w:pPr>
        <w:spacing w:after="0" w:line="240" w:lineRule="auto"/>
        <w:ind w:firstLine="284"/>
        <w:jc w:val="both"/>
        <w:rPr>
          <w:rFonts w:ascii="Garamond" w:hAnsi="Garamond" w:cs="Times New Roman"/>
          <w:bCs/>
          <w:sz w:val="24"/>
          <w:szCs w:val="24"/>
        </w:rPr>
      </w:pPr>
      <w:r w:rsidRPr="00743417">
        <w:rPr>
          <w:rFonts w:ascii="Garamond" w:hAnsi="Garamond" w:cs="Times New Roman"/>
          <w:bCs/>
          <w:sz w:val="24"/>
          <w:szCs w:val="24"/>
        </w:rPr>
        <w:t xml:space="preserve">Miratuar në datën </w:t>
      </w:r>
      <w:r w:rsidR="00B8668D" w:rsidRPr="00743417">
        <w:rPr>
          <w:rFonts w:ascii="Garamond" w:hAnsi="Garamond" w:cs="Times New Roman"/>
          <w:bCs/>
          <w:sz w:val="24"/>
          <w:szCs w:val="24"/>
        </w:rPr>
        <w:t>1</w:t>
      </w:r>
      <w:r w:rsidR="00BD1471" w:rsidRPr="00743417">
        <w:rPr>
          <w:rFonts w:ascii="Garamond" w:hAnsi="Garamond" w:cs="Times New Roman"/>
          <w:bCs/>
          <w:sz w:val="24"/>
          <w:szCs w:val="24"/>
        </w:rPr>
        <w:t>6</w:t>
      </w:r>
      <w:r w:rsidR="00146D52" w:rsidRPr="00743417">
        <w:rPr>
          <w:rFonts w:ascii="Garamond" w:hAnsi="Garamond" w:cs="Times New Roman"/>
          <w:bCs/>
          <w:sz w:val="24"/>
          <w:szCs w:val="24"/>
        </w:rPr>
        <w:t>.</w:t>
      </w:r>
      <w:r w:rsidR="00BD1471" w:rsidRPr="00743417">
        <w:rPr>
          <w:rFonts w:ascii="Garamond" w:hAnsi="Garamond" w:cs="Times New Roman"/>
          <w:bCs/>
          <w:sz w:val="24"/>
          <w:szCs w:val="24"/>
        </w:rPr>
        <w:t>3</w:t>
      </w:r>
      <w:r w:rsidR="00146D52" w:rsidRPr="00743417">
        <w:rPr>
          <w:rFonts w:ascii="Garamond" w:hAnsi="Garamond" w:cs="Times New Roman"/>
          <w:bCs/>
          <w:sz w:val="24"/>
          <w:szCs w:val="24"/>
        </w:rPr>
        <w:t>.</w:t>
      </w:r>
      <w:r w:rsidR="00B8668D" w:rsidRPr="00743417">
        <w:rPr>
          <w:rFonts w:ascii="Garamond" w:hAnsi="Garamond" w:cs="Times New Roman"/>
          <w:bCs/>
          <w:sz w:val="24"/>
          <w:szCs w:val="24"/>
        </w:rPr>
        <w:t>2021</w:t>
      </w:r>
      <w:r w:rsidR="00525E56">
        <w:rPr>
          <w:rFonts w:ascii="Garamond" w:hAnsi="Garamond" w:cs="Times New Roman"/>
          <w:bCs/>
          <w:sz w:val="24"/>
          <w:szCs w:val="24"/>
        </w:rPr>
        <w:t>.</w:t>
      </w:r>
    </w:p>
    <w:p w14:paraId="42758890" w14:textId="77777777" w:rsidR="00A50E1F" w:rsidRPr="00743417" w:rsidRDefault="00A50E1F" w:rsidP="00743417">
      <w:pPr>
        <w:spacing w:after="0" w:line="240" w:lineRule="auto"/>
        <w:ind w:firstLine="284"/>
        <w:rPr>
          <w:rFonts w:ascii="Garamond" w:eastAsia="Times New Roman" w:hAnsi="Garamond" w:cs="Times New Roman"/>
          <w:sz w:val="24"/>
          <w:szCs w:val="24"/>
        </w:rPr>
      </w:pPr>
    </w:p>
    <w:p w14:paraId="42758891" w14:textId="77777777" w:rsidR="00213234" w:rsidRPr="00743417" w:rsidRDefault="00213234" w:rsidP="00743417">
      <w:pPr>
        <w:spacing w:after="0" w:line="240" w:lineRule="auto"/>
        <w:ind w:firstLine="284"/>
        <w:jc w:val="both"/>
        <w:rPr>
          <w:rFonts w:ascii="Garamond" w:hAnsi="Garamond" w:cs="Times New Roman"/>
          <w:bCs/>
          <w:sz w:val="24"/>
          <w:szCs w:val="24"/>
        </w:rPr>
      </w:pPr>
    </w:p>
    <w:p w14:paraId="42758892" w14:textId="77777777" w:rsidR="00213234" w:rsidRPr="00743417" w:rsidRDefault="00213234" w:rsidP="00743417">
      <w:pPr>
        <w:spacing w:after="0" w:line="240" w:lineRule="auto"/>
        <w:ind w:firstLine="284"/>
        <w:jc w:val="both"/>
        <w:rPr>
          <w:rFonts w:ascii="Garamond" w:hAnsi="Garamond" w:cs="Times New Roman"/>
          <w:bCs/>
          <w:sz w:val="24"/>
          <w:szCs w:val="24"/>
        </w:rPr>
      </w:pPr>
    </w:p>
    <w:sectPr w:rsidR="00213234" w:rsidRPr="00743417" w:rsidSect="0086360A">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57C705" w14:textId="77777777" w:rsidR="009D76AA" w:rsidRDefault="009D76AA" w:rsidP="00420682">
      <w:pPr>
        <w:spacing w:after="0" w:line="240" w:lineRule="auto"/>
      </w:pPr>
      <w:r>
        <w:separator/>
      </w:r>
    </w:p>
  </w:endnote>
  <w:endnote w:type="continuationSeparator" w:id="0">
    <w:p w14:paraId="1C447981" w14:textId="77777777" w:rsidR="009D76AA" w:rsidRDefault="009D76AA" w:rsidP="00420682">
      <w:pPr>
        <w:spacing w:after="0" w:line="240" w:lineRule="auto"/>
      </w:pPr>
      <w:r>
        <w:continuationSeparator/>
      </w:r>
    </w:p>
  </w:endnote>
  <w:endnote w:type="continuationNotice" w:id="1">
    <w:p w14:paraId="3E40F60D" w14:textId="77777777" w:rsidR="009D76AA" w:rsidRDefault="009D76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845D06" w14:textId="77777777" w:rsidR="009D76AA" w:rsidRDefault="009D76AA" w:rsidP="00420682">
      <w:pPr>
        <w:spacing w:after="0" w:line="240" w:lineRule="auto"/>
      </w:pPr>
      <w:r>
        <w:separator/>
      </w:r>
    </w:p>
  </w:footnote>
  <w:footnote w:type="continuationSeparator" w:id="0">
    <w:p w14:paraId="16F7BAF6" w14:textId="77777777" w:rsidR="009D76AA" w:rsidRDefault="009D76AA" w:rsidP="00420682">
      <w:pPr>
        <w:spacing w:after="0" w:line="240" w:lineRule="auto"/>
      </w:pPr>
      <w:r>
        <w:continuationSeparator/>
      </w:r>
    </w:p>
  </w:footnote>
  <w:footnote w:type="continuationNotice" w:id="1">
    <w:p w14:paraId="0BFF7785" w14:textId="77777777" w:rsidR="009D76AA" w:rsidRDefault="009D76A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43C57"/>
    <w:rsid w:val="00055AB5"/>
    <w:rsid w:val="00060376"/>
    <w:rsid w:val="000765C2"/>
    <w:rsid w:val="00096985"/>
    <w:rsid w:val="000A3B4D"/>
    <w:rsid w:val="000D199E"/>
    <w:rsid w:val="000E5BA6"/>
    <w:rsid w:val="00106F6D"/>
    <w:rsid w:val="0012550D"/>
    <w:rsid w:val="00146D52"/>
    <w:rsid w:val="00153CC5"/>
    <w:rsid w:val="00155BCF"/>
    <w:rsid w:val="00166898"/>
    <w:rsid w:val="001816AF"/>
    <w:rsid w:val="001942D4"/>
    <w:rsid w:val="001B796E"/>
    <w:rsid w:val="001C0806"/>
    <w:rsid w:val="001C445C"/>
    <w:rsid w:val="001C5CDE"/>
    <w:rsid w:val="001C6A0A"/>
    <w:rsid w:val="001C7EC0"/>
    <w:rsid w:val="001D2895"/>
    <w:rsid w:val="001F194A"/>
    <w:rsid w:val="002009A1"/>
    <w:rsid w:val="0020160E"/>
    <w:rsid w:val="0020170B"/>
    <w:rsid w:val="0020507F"/>
    <w:rsid w:val="00213234"/>
    <w:rsid w:val="00214854"/>
    <w:rsid w:val="0021715D"/>
    <w:rsid w:val="00233280"/>
    <w:rsid w:val="0024206A"/>
    <w:rsid w:val="00243B60"/>
    <w:rsid w:val="00266C06"/>
    <w:rsid w:val="002A03D1"/>
    <w:rsid w:val="002A47D7"/>
    <w:rsid w:val="002E1EE0"/>
    <w:rsid w:val="002F5953"/>
    <w:rsid w:val="003328F1"/>
    <w:rsid w:val="00375DB9"/>
    <w:rsid w:val="0038331D"/>
    <w:rsid w:val="00383C24"/>
    <w:rsid w:val="00397541"/>
    <w:rsid w:val="003A38DC"/>
    <w:rsid w:val="003A63A5"/>
    <w:rsid w:val="003C48FF"/>
    <w:rsid w:val="003D20CB"/>
    <w:rsid w:val="003F29A8"/>
    <w:rsid w:val="0041300C"/>
    <w:rsid w:val="00420682"/>
    <w:rsid w:val="0042227F"/>
    <w:rsid w:val="00433BCD"/>
    <w:rsid w:val="00445610"/>
    <w:rsid w:val="00455BBA"/>
    <w:rsid w:val="00460BC4"/>
    <w:rsid w:val="004647DB"/>
    <w:rsid w:val="00477804"/>
    <w:rsid w:val="004A5884"/>
    <w:rsid w:val="004B12D2"/>
    <w:rsid w:val="004B6ED9"/>
    <w:rsid w:val="004C2DFD"/>
    <w:rsid w:val="004E18C9"/>
    <w:rsid w:val="004E7290"/>
    <w:rsid w:val="004E7E53"/>
    <w:rsid w:val="004F447A"/>
    <w:rsid w:val="004F7030"/>
    <w:rsid w:val="005201B5"/>
    <w:rsid w:val="00522FFB"/>
    <w:rsid w:val="00525E56"/>
    <w:rsid w:val="00531A97"/>
    <w:rsid w:val="00542102"/>
    <w:rsid w:val="00550FA3"/>
    <w:rsid w:val="005546E7"/>
    <w:rsid w:val="0055575B"/>
    <w:rsid w:val="005726F2"/>
    <w:rsid w:val="00573EE3"/>
    <w:rsid w:val="005767F6"/>
    <w:rsid w:val="0059342C"/>
    <w:rsid w:val="005B6E3F"/>
    <w:rsid w:val="0060535D"/>
    <w:rsid w:val="0062077A"/>
    <w:rsid w:val="00621A17"/>
    <w:rsid w:val="006465EF"/>
    <w:rsid w:val="00646924"/>
    <w:rsid w:val="00663243"/>
    <w:rsid w:val="0067406E"/>
    <w:rsid w:val="00677E6C"/>
    <w:rsid w:val="006D5AA3"/>
    <w:rsid w:val="006F4D55"/>
    <w:rsid w:val="00726525"/>
    <w:rsid w:val="00736DC8"/>
    <w:rsid w:val="007403CF"/>
    <w:rsid w:val="00743417"/>
    <w:rsid w:val="00744696"/>
    <w:rsid w:val="007654B3"/>
    <w:rsid w:val="00770FAD"/>
    <w:rsid w:val="007740FF"/>
    <w:rsid w:val="00774741"/>
    <w:rsid w:val="007909C9"/>
    <w:rsid w:val="007A2E0E"/>
    <w:rsid w:val="007C083E"/>
    <w:rsid w:val="007D742E"/>
    <w:rsid w:val="007E2515"/>
    <w:rsid w:val="0080166F"/>
    <w:rsid w:val="00811138"/>
    <w:rsid w:val="008210A4"/>
    <w:rsid w:val="00826AB0"/>
    <w:rsid w:val="00840462"/>
    <w:rsid w:val="0085472C"/>
    <w:rsid w:val="00854D1E"/>
    <w:rsid w:val="008620E4"/>
    <w:rsid w:val="0086360A"/>
    <w:rsid w:val="008720AB"/>
    <w:rsid w:val="0087264B"/>
    <w:rsid w:val="008914C1"/>
    <w:rsid w:val="00892C77"/>
    <w:rsid w:val="008A1646"/>
    <w:rsid w:val="008C15C7"/>
    <w:rsid w:val="008D12D7"/>
    <w:rsid w:val="008D30C2"/>
    <w:rsid w:val="00900D7B"/>
    <w:rsid w:val="0091014E"/>
    <w:rsid w:val="009104DF"/>
    <w:rsid w:val="00922035"/>
    <w:rsid w:val="00970D95"/>
    <w:rsid w:val="00974717"/>
    <w:rsid w:val="00974A88"/>
    <w:rsid w:val="00976A3C"/>
    <w:rsid w:val="00991D86"/>
    <w:rsid w:val="0099741A"/>
    <w:rsid w:val="009A6F98"/>
    <w:rsid w:val="009B5EBB"/>
    <w:rsid w:val="009D76AA"/>
    <w:rsid w:val="00A06D12"/>
    <w:rsid w:val="00A15DE9"/>
    <w:rsid w:val="00A34D9D"/>
    <w:rsid w:val="00A431DD"/>
    <w:rsid w:val="00A50E1F"/>
    <w:rsid w:val="00A645A6"/>
    <w:rsid w:val="00AA32E0"/>
    <w:rsid w:val="00AC2686"/>
    <w:rsid w:val="00AF0CE9"/>
    <w:rsid w:val="00B03A16"/>
    <w:rsid w:val="00B54D96"/>
    <w:rsid w:val="00B6427E"/>
    <w:rsid w:val="00B67778"/>
    <w:rsid w:val="00B8668D"/>
    <w:rsid w:val="00BA1706"/>
    <w:rsid w:val="00BA5571"/>
    <w:rsid w:val="00BB15C8"/>
    <w:rsid w:val="00BD1471"/>
    <w:rsid w:val="00BD4611"/>
    <w:rsid w:val="00C10624"/>
    <w:rsid w:val="00C10FCE"/>
    <w:rsid w:val="00C4191B"/>
    <w:rsid w:val="00C446ED"/>
    <w:rsid w:val="00C60CAD"/>
    <w:rsid w:val="00C6573D"/>
    <w:rsid w:val="00C90FD7"/>
    <w:rsid w:val="00CA0828"/>
    <w:rsid w:val="00CA3BBB"/>
    <w:rsid w:val="00CC7CA2"/>
    <w:rsid w:val="00CF5B26"/>
    <w:rsid w:val="00D175DF"/>
    <w:rsid w:val="00D23C4B"/>
    <w:rsid w:val="00D45AC2"/>
    <w:rsid w:val="00D60C6B"/>
    <w:rsid w:val="00DA56D4"/>
    <w:rsid w:val="00DC03DB"/>
    <w:rsid w:val="00DC0BDC"/>
    <w:rsid w:val="00E32B8C"/>
    <w:rsid w:val="00E370B3"/>
    <w:rsid w:val="00E452DA"/>
    <w:rsid w:val="00E6234F"/>
    <w:rsid w:val="00E72BC5"/>
    <w:rsid w:val="00E76B9D"/>
    <w:rsid w:val="00EC55E7"/>
    <w:rsid w:val="00EC57E8"/>
    <w:rsid w:val="00EE7E5D"/>
    <w:rsid w:val="00F07F7F"/>
    <w:rsid w:val="00F234B6"/>
    <w:rsid w:val="00F52125"/>
    <w:rsid w:val="00F537D2"/>
    <w:rsid w:val="00F630AC"/>
    <w:rsid w:val="00F84F9C"/>
    <w:rsid w:val="00FB5CED"/>
    <w:rsid w:val="00FC484A"/>
    <w:rsid w:val="00FC631E"/>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5884F"/>
  <w15:docId w15:val="{4B6B6A14-E4CF-498C-945C-BB6E2E514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semiHidden/>
    <w:unhideWhenUsed/>
    <w:rsid w:val="00CA3BB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A3BBB"/>
  </w:style>
  <w:style w:type="paragraph" w:styleId="Footer">
    <w:name w:val="footer"/>
    <w:basedOn w:val="Normal"/>
    <w:link w:val="FooterChar"/>
    <w:uiPriority w:val="99"/>
    <w:semiHidden/>
    <w:unhideWhenUsed/>
    <w:rsid w:val="00CA3BB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A3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2021-04-12T11:00:34Z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2021-04-11T22:00:00Z</Date_x0020_protokolli>
    <Titulli xmlns="0e656187-b300-4fb0-8bf4-3a50f872073c">Për disa shtesa dhe ndryshime në ligjin nr. 115/2017 "Për krijimin e Agjencisë Kombëtare të Diasporës"</Titulli>
    <Modifikuesi xmlns="0e656187-b300-4fb0-8bf4-3a50f872073c">valjeta.kaftalli</Modifikuesi>
    <Nr_x002e__x0020_prot_x0020_QBZ xmlns="0e656187-b300-4fb0-8bf4-3a50f872073c">577/1</Nr_x002e__x0020_prot_x0020_QBZ>
    <Data_x0020_e_x0020_Modifikimit xmlns="0e656187-b300-4fb0-8bf4-3a50f872073c">2021-04-12T11:36:21Z</Data_x0020_e_x0020_Modifikimit>
    <Dekretuar xmlns="0e656187-b300-4fb0-8bf4-3a50f872073c">false</Dekretuar>
    <Data xmlns="0e656187-b300-4fb0-8bf4-3a50f872073c">2021-03-15T23:00:00Z</Data>
    <Nr_x002e__x0020_protokolli_x0020_i_x0020_aktit xmlns="0e656187-b300-4fb0-8bf4-3a50f872073c">978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5CF315B912E402E958F2A67ABBA655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55CF315B912E402E958F2A67ABBA655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542C37-AD5A-49F3-AA45-502ACAB4EA7A}">
  <ds:schemaRefs>
    <ds:schemaRef ds:uri="http://schemas.openxmlformats.org/package/2006/metadata/core-properties"/>
    <ds:schemaRef ds:uri="0e656187-b300-4fb0-8bf4-3a50f872073c"/>
    <ds:schemaRef ds:uri="http://schemas.microsoft.com/office/2006/documentManagement/types"/>
    <ds:schemaRef ds:uri="http://schemas.microsoft.com/office/2006/metadata/properties"/>
    <ds:schemaRef ds:uri="http://purl.org/dc/term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B88FC07D-74B4-438D-8B8B-495C417543DF}">
  <ds:schemaRefs>
    <ds:schemaRef ds:uri="http://schemas.microsoft.com/sharepoint/v3/contenttype/forms"/>
  </ds:schemaRefs>
</ds:datastoreItem>
</file>

<file path=customXml/itemProps3.xml><?xml version="1.0" encoding="utf-8"?>
<ds:datastoreItem xmlns:ds="http://schemas.openxmlformats.org/officeDocument/2006/customXml" ds:itemID="{A768BBEE-C523-41C0-9A32-BC4285AEBC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16591E9-7509-482C-92F3-5A3DA2805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01E33E9-8957-46E9-BE84-7E25CDC12481}">
  <ds:schemaRefs>
    <ds:schemaRef ds:uri="http://schemas.microsoft.com/sharepoint/v3/contenttype/forms"/>
  </ds:schemaRefs>
</ds:datastoreItem>
</file>

<file path=customXml/itemProps6.xml><?xml version="1.0" encoding="utf-8"?>
<ds:datastoreItem xmlns:ds="http://schemas.openxmlformats.org/officeDocument/2006/customXml" ds:itemID="{B8DA7466-CE5C-45FF-9906-0C15C79FD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Për disa shtesa dhe ndryshime në ligjin nr. 115/2017 "Për krijimin e Agjencisë Kombëtare të Diasporës"</vt:lpstr>
    </vt:vector>
  </TitlesOfParts>
  <Company/>
  <LinksUpToDate>false</LinksUpToDate>
  <CharactersWithSpaces>2496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ligjin nr. 115/2017 "Për krijimin e Agjencisë Kombëtare të Diasporës"</dc:title>
  <dc:creator>gazmend.hanku</dc:creator>
  <cp:lastModifiedBy>Alma Lisaku</cp:lastModifiedBy>
  <cp:revision>6</cp:revision>
  <cp:lastPrinted>2021-03-25T11:40:00Z</cp:lastPrinted>
  <dcterms:created xsi:type="dcterms:W3CDTF">2021-04-12T11:02:00Z</dcterms:created>
  <dcterms:modified xsi:type="dcterms:W3CDTF">2021-04-12T13:05:00Z</dcterms:modified>
</cp:coreProperties>
</file>