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86B127A" w14:textId="77777777" w:rsidR="00420682" w:rsidRPr="003A62E4" w:rsidRDefault="00420682" w:rsidP="003A62E4">
      <w:pPr>
        <w:spacing w:after="0" w:line="240" w:lineRule="auto"/>
        <w:ind w:firstLine="284"/>
        <w:jc w:val="center"/>
        <w:rPr>
          <w:rFonts w:ascii="Garamond" w:hAnsi="Garamond"/>
          <w:b/>
          <w:sz w:val="24"/>
          <w:szCs w:val="24"/>
        </w:rPr>
      </w:pPr>
      <w:r w:rsidRPr="003A62E4">
        <w:rPr>
          <w:rFonts w:ascii="Garamond" w:hAnsi="Garamond"/>
          <w:b/>
          <w:sz w:val="24"/>
          <w:szCs w:val="24"/>
        </w:rPr>
        <w:t>LIGJ</w:t>
      </w:r>
    </w:p>
    <w:p w14:paraId="586B127C" w14:textId="77777777" w:rsidR="00420682" w:rsidRPr="003A62E4" w:rsidRDefault="006A1848" w:rsidP="003A62E4">
      <w:pPr>
        <w:spacing w:after="0" w:line="240" w:lineRule="auto"/>
        <w:ind w:firstLine="284"/>
        <w:jc w:val="center"/>
        <w:rPr>
          <w:rFonts w:ascii="Garamond" w:hAnsi="Garamond"/>
          <w:b/>
          <w:sz w:val="24"/>
          <w:szCs w:val="24"/>
        </w:rPr>
      </w:pPr>
      <w:r w:rsidRPr="003A62E4">
        <w:rPr>
          <w:rFonts w:ascii="Garamond" w:hAnsi="Garamond"/>
          <w:b/>
          <w:sz w:val="24"/>
          <w:szCs w:val="24"/>
        </w:rPr>
        <w:t>Nr. 57</w:t>
      </w:r>
      <w:r w:rsidR="00B8668D" w:rsidRPr="003A62E4">
        <w:rPr>
          <w:rFonts w:ascii="Garamond" w:hAnsi="Garamond"/>
          <w:b/>
          <w:sz w:val="24"/>
          <w:szCs w:val="24"/>
        </w:rPr>
        <w:t>/2021</w:t>
      </w:r>
    </w:p>
    <w:p w14:paraId="586B127D" w14:textId="77777777" w:rsidR="00DC2E13" w:rsidRPr="003A62E4" w:rsidRDefault="00DC2E13" w:rsidP="003A62E4">
      <w:pPr>
        <w:spacing w:after="0" w:line="240" w:lineRule="auto"/>
        <w:ind w:firstLine="284"/>
        <w:jc w:val="center"/>
        <w:rPr>
          <w:rFonts w:ascii="Garamond" w:hAnsi="Garamond"/>
          <w:b/>
          <w:sz w:val="24"/>
          <w:szCs w:val="24"/>
        </w:rPr>
      </w:pPr>
    </w:p>
    <w:p w14:paraId="586B1280" w14:textId="6DD9C912" w:rsidR="00DC2E13" w:rsidRPr="003A62E4" w:rsidRDefault="00DC2E13" w:rsidP="003A62E4">
      <w:pPr>
        <w:spacing w:after="0" w:line="240" w:lineRule="auto"/>
        <w:ind w:firstLine="284"/>
        <w:jc w:val="center"/>
        <w:rPr>
          <w:rFonts w:ascii="Garamond" w:hAnsi="Garamond"/>
          <w:b/>
          <w:sz w:val="24"/>
          <w:szCs w:val="24"/>
        </w:rPr>
      </w:pPr>
      <w:r w:rsidRPr="003A62E4">
        <w:rPr>
          <w:rFonts w:ascii="Garamond" w:hAnsi="Garamond"/>
          <w:b/>
          <w:sz w:val="24"/>
          <w:szCs w:val="24"/>
        </w:rPr>
        <w:t>PËR MIRATIMIN E AKTIT NORMATIV</w:t>
      </w:r>
      <w:r w:rsidR="000E439B" w:rsidRPr="003A62E4">
        <w:rPr>
          <w:rFonts w:ascii="Garamond" w:hAnsi="Garamond"/>
          <w:b/>
          <w:sz w:val="24"/>
          <w:szCs w:val="24"/>
        </w:rPr>
        <w:t>,</w:t>
      </w:r>
      <w:r w:rsidRPr="003A62E4">
        <w:rPr>
          <w:rFonts w:ascii="Garamond" w:hAnsi="Garamond"/>
          <w:b/>
          <w:sz w:val="24"/>
          <w:szCs w:val="24"/>
        </w:rPr>
        <w:t xml:space="preserve"> ME FUQINË E LIGJIT, NR. 14,</w:t>
      </w:r>
      <w:r w:rsidR="00D97CBB">
        <w:rPr>
          <w:rFonts w:ascii="Garamond" w:hAnsi="Garamond"/>
          <w:b/>
          <w:sz w:val="24"/>
          <w:szCs w:val="24"/>
        </w:rPr>
        <w:t xml:space="preserve"> </w:t>
      </w:r>
      <w:r w:rsidRPr="003A62E4">
        <w:rPr>
          <w:rFonts w:ascii="Garamond" w:hAnsi="Garamond"/>
          <w:b/>
          <w:sz w:val="24"/>
          <w:szCs w:val="24"/>
        </w:rPr>
        <w:t>DATË 7.4.2021</w:t>
      </w:r>
      <w:r w:rsidR="008A1837">
        <w:rPr>
          <w:rFonts w:ascii="Garamond" w:hAnsi="Garamond"/>
          <w:b/>
          <w:sz w:val="24"/>
          <w:szCs w:val="24"/>
        </w:rPr>
        <w:t>,</w:t>
      </w:r>
      <w:r w:rsidRPr="003A62E4">
        <w:rPr>
          <w:rFonts w:ascii="Garamond" w:hAnsi="Garamond"/>
          <w:b/>
          <w:sz w:val="24"/>
          <w:szCs w:val="24"/>
        </w:rPr>
        <w:t xml:space="preserve"> TË KËSHILLIT TË MINISTRAVE</w:t>
      </w:r>
      <w:r w:rsidR="008A1837">
        <w:rPr>
          <w:rFonts w:ascii="Garamond" w:hAnsi="Garamond"/>
          <w:b/>
          <w:sz w:val="24"/>
          <w:szCs w:val="24"/>
        </w:rPr>
        <w:t>,</w:t>
      </w:r>
      <w:r w:rsidRPr="003A62E4">
        <w:rPr>
          <w:rFonts w:ascii="Garamond" w:hAnsi="Garamond"/>
          <w:b/>
          <w:sz w:val="24"/>
          <w:szCs w:val="24"/>
        </w:rPr>
        <w:t xml:space="preserve"> “PËR DISA NDRYSHIME</w:t>
      </w:r>
      <w:r w:rsidR="00D97CBB">
        <w:rPr>
          <w:rFonts w:ascii="Garamond" w:hAnsi="Garamond"/>
          <w:b/>
          <w:sz w:val="24"/>
          <w:szCs w:val="24"/>
        </w:rPr>
        <w:t xml:space="preserve"> </w:t>
      </w:r>
      <w:r w:rsidRPr="003A62E4">
        <w:rPr>
          <w:rFonts w:ascii="Garamond" w:hAnsi="Garamond"/>
          <w:b/>
          <w:sz w:val="24"/>
          <w:szCs w:val="24"/>
        </w:rPr>
        <w:t>DHE SHTESA NË</w:t>
      </w:r>
      <w:r w:rsidR="006A1848" w:rsidRPr="003A62E4">
        <w:rPr>
          <w:rFonts w:ascii="Garamond" w:hAnsi="Garamond"/>
          <w:b/>
          <w:sz w:val="24"/>
          <w:szCs w:val="24"/>
        </w:rPr>
        <w:t xml:space="preserve"> AKTIN NORMATIV NR. 9, DATË 22.</w:t>
      </w:r>
      <w:r w:rsidR="0006659C" w:rsidRPr="003A62E4">
        <w:rPr>
          <w:rFonts w:ascii="Garamond" w:hAnsi="Garamond"/>
          <w:b/>
          <w:sz w:val="24"/>
          <w:szCs w:val="24"/>
        </w:rPr>
        <w:t>3.</w:t>
      </w:r>
      <w:r w:rsidRPr="003A62E4">
        <w:rPr>
          <w:rFonts w:ascii="Garamond" w:hAnsi="Garamond"/>
          <w:b/>
          <w:sz w:val="24"/>
          <w:szCs w:val="24"/>
        </w:rPr>
        <w:t>2021</w:t>
      </w:r>
      <w:r w:rsidR="00C83AF7" w:rsidRPr="003A62E4">
        <w:rPr>
          <w:rFonts w:ascii="Garamond" w:hAnsi="Garamond"/>
          <w:b/>
          <w:sz w:val="24"/>
          <w:szCs w:val="24"/>
        </w:rPr>
        <w:t>,</w:t>
      </w:r>
      <w:r w:rsidRPr="003A62E4">
        <w:rPr>
          <w:rFonts w:ascii="Garamond" w:hAnsi="Garamond"/>
          <w:b/>
          <w:sz w:val="24"/>
          <w:szCs w:val="24"/>
        </w:rPr>
        <w:t xml:space="preserve"> </w:t>
      </w:r>
      <w:r w:rsidR="008A1837">
        <w:rPr>
          <w:rFonts w:ascii="Garamond" w:hAnsi="Garamond"/>
          <w:b/>
          <w:sz w:val="24"/>
          <w:szCs w:val="24"/>
        </w:rPr>
        <w:t xml:space="preserve">‘PËR MIRATIMIN E TEKSTIT TË </w:t>
      </w:r>
      <w:r w:rsidRPr="003A62E4">
        <w:rPr>
          <w:rFonts w:ascii="Garamond" w:hAnsi="Garamond"/>
          <w:b/>
          <w:sz w:val="24"/>
          <w:szCs w:val="24"/>
        </w:rPr>
        <w:t>MARRËVES</w:t>
      </w:r>
      <w:r w:rsidR="006A1848" w:rsidRPr="003A62E4">
        <w:rPr>
          <w:rFonts w:ascii="Garamond" w:hAnsi="Garamond"/>
          <w:b/>
          <w:sz w:val="24"/>
          <w:szCs w:val="24"/>
        </w:rPr>
        <w:t>HJES</w:t>
      </w:r>
      <w:r w:rsidRPr="003A62E4">
        <w:rPr>
          <w:rFonts w:ascii="Garamond" w:hAnsi="Garamond"/>
          <w:b/>
          <w:sz w:val="24"/>
          <w:szCs w:val="24"/>
        </w:rPr>
        <w:t xml:space="preserve"> NDËRMJET MINISTRISË SË SHËNDETËSISË DHE MBROJTJES SOCIALE, MINISTRIT TË SHTETIT PËR RINDËRTIMIN DHE INSTITUTIT TË SH</w:t>
      </w:r>
      <w:r w:rsidR="006A1848" w:rsidRPr="003A62E4">
        <w:rPr>
          <w:rFonts w:ascii="Garamond" w:hAnsi="Garamond"/>
          <w:b/>
          <w:sz w:val="24"/>
          <w:szCs w:val="24"/>
        </w:rPr>
        <w:t>Ë</w:t>
      </w:r>
      <w:r w:rsidRPr="003A62E4">
        <w:rPr>
          <w:rFonts w:ascii="Garamond" w:hAnsi="Garamond"/>
          <w:b/>
          <w:sz w:val="24"/>
          <w:szCs w:val="24"/>
        </w:rPr>
        <w:t>NDETIT PUBLIK DHE DISTRIBUTORIT TË AUTORIZUAR</w:t>
      </w:r>
      <w:r w:rsidR="00C83AF7" w:rsidRPr="003A62E4">
        <w:rPr>
          <w:rFonts w:ascii="Garamond" w:hAnsi="Garamond"/>
          <w:b/>
          <w:sz w:val="24"/>
          <w:szCs w:val="24"/>
        </w:rPr>
        <w:t xml:space="preserve"> </w:t>
      </w:r>
      <w:r w:rsidR="00C83AF7" w:rsidRPr="000D55C0">
        <w:rPr>
          <w:rFonts w:ascii="Garamond" w:hAnsi="Garamond"/>
          <w:b/>
          <w:i/>
          <w:sz w:val="24"/>
          <w:szCs w:val="24"/>
        </w:rPr>
        <w:t>“KEYMEN ILAC SANAYI VE TICARET”</w:t>
      </w:r>
      <w:r w:rsidR="008A1837" w:rsidRPr="000D55C0">
        <w:rPr>
          <w:rFonts w:ascii="Garamond" w:hAnsi="Garamond"/>
          <w:b/>
          <w:i/>
          <w:sz w:val="24"/>
          <w:szCs w:val="24"/>
        </w:rPr>
        <w:t xml:space="preserve"> A</w:t>
      </w:r>
      <w:r w:rsidRPr="000D55C0">
        <w:rPr>
          <w:rFonts w:ascii="Garamond" w:hAnsi="Garamond"/>
          <w:b/>
          <w:i/>
          <w:sz w:val="24"/>
          <w:szCs w:val="24"/>
        </w:rPr>
        <w:t>S,</w:t>
      </w:r>
      <w:r w:rsidRPr="003A62E4">
        <w:rPr>
          <w:rFonts w:ascii="Garamond" w:hAnsi="Garamond"/>
          <w:b/>
          <w:sz w:val="24"/>
          <w:szCs w:val="24"/>
        </w:rPr>
        <w:t xml:space="preserve"> PËR FURNIZIMIN E REPUBLIKËS SË SHQIPËRISË ME VAKSINËN E INAKTIVIZUAR KUNDËR COVID-19 (</w:t>
      </w:r>
      <w:r w:rsidRPr="008A1837">
        <w:rPr>
          <w:rFonts w:ascii="Garamond" w:hAnsi="Garamond"/>
          <w:b/>
          <w:i/>
          <w:sz w:val="24"/>
          <w:szCs w:val="24"/>
        </w:rPr>
        <w:t>VERO CELL</w:t>
      </w:r>
      <w:r w:rsidRPr="003A62E4">
        <w:rPr>
          <w:rFonts w:ascii="Garamond" w:hAnsi="Garamond"/>
          <w:b/>
          <w:sz w:val="24"/>
          <w:szCs w:val="24"/>
        </w:rPr>
        <w:t xml:space="preserve">) </w:t>
      </w:r>
      <w:r w:rsidRPr="008A1837">
        <w:rPr>
          <w:rFonts w:ascii="Garamond" w:hAnsi="Garamond"/>
          <w:b/>
          <w:i/>
          <w:sz w:val="24"/>
          <w:szCs w:val="24"/>
        </w:rPr>
        <w:t>CORONAVAC</w:t>
      </w:r>
      <w:r w:rsidRPr="003A62E4">
        <w:rPr>
          <w:rFonts w:ascii="Garamond" w:hAnsi="Garamond"/>
          <w:b/>
          <w:sz w:val="24"/>
          <w:szCs w:val="24"/>
        </w:rPr>
        <w:t xml:space="preserve">, TË KRIJUAR NGA </w:t>
      </w:r>
      <w:r w:rsidRPr="008A1837">
        <w:rPr>
          <w:rFonts w:ascii="Garamond" w:hAnsi="Garamond"/>
          <w:b/>
          <w:i/>
          <w:sz w:val="24"/>
          <w:szCs w:val="24"/>
        </w:rPr>
        <w:t>SINOV</w:t>
      </w:r>
      <w:r w:rsidR="006A1848" w:rsidRPr="008A1837">
        <w:rPr>
          <w:rFonts w:ascii="Garamond" w:hAnsi="Garamond"/>
          <w:b/>
          <w:i/>
          <w:sz w:val="24"/>
          <w:szCs w:val="24"/>
        </w:rPr>
        <w:t>AC LIFE SCIENCE CO, LTD</w:t>
      </w:r>
      <w:r w:rsidR="006A1848" w:rsidRPr="003A62E4">
        <w:rPr>
          <w:rFonts w:ascii="Garamond" w:hAnsi="Garamond"/>
          <w:b/>
          <w:sz w:val="24"/>
          <w:szCs w:val="24"/>
        </w:rPr>
        <w:t xml:space="preserve">, </w:t>
      </w:r>
      <w:r w:rsidRPr="003A62E4">
        <w:rPr>
          <w:rFonts w:ascii="Garamond" w:hAnsi="Garamond"/>
          <w:b/>
          <w:sz w:val="24"/>
          <w:szCs w:val="24"/>
        </w:rPr>
        <w:t>DHE TË PRODHUAR NË REPUBLIKËN POPULLORE TË KINË</w:t>
      </w:r>
      <w:r w:rsidR="006A1848" w:rsidRPr="003A62E4">
        <w:rPr>
          <w:rFonts w:ascii="Garamond" w:hAnsi="Garamond"/>
          <w:b/>
          <w:sz w:val="24"/>
          <w:szCs w:val="24"/>
        </w:rPr>
        <w:t>S</w:t>
      </w:r>
      <w:r w:rsidR="008A1837">
        <w:rPr>
          <w:rFonts w:ascii="Garamond" w:hAnsi="Garamond"/>
          <w:b/>
          <w:sz w:val="24"/>
          <w:szCs w:val="24"/>
        </w:rPr>
        <w:t>’</w:t>
      </w:r>
      <w:r w:rsidR="0006659C" w:rsidRPr="003A62E4">
        <w:rPr>
          <w:rFonts w:ascii="Garamond" w:hAnsi="Garamond"/>
          <w:b/>
          <w:sz w:val="24"/>
          <w:szCs w:val="24"/>
        </w:rPr>
        <w:t>”</w:t>
      </w:r>
    </w:p>
    <w:p w14:paraId="586B1281" w14:textId="77777777" w:rsidR="00621A17" w:rsidRPr="003A62E4" w:rsidRDefault="00621A17" w:rsidP="003A62E4">
      <w:pPr>
        <w:spacing w:after="0" w:line="240" w:lineRule="auto"/>
        <w:ind w:firstLine="284"/>
        <w:jc w:val="both"/>
        <w:rPr>
          <w:rFonts w:ascii="Garamond" w:hAnsi="Garamond"/>
          <w:b/>
          <w:sz w:val="24"/>
          <w:szCs w:val="24"/>
        </w:rPr>
      </w:pPr>
    </w:p>
    <w:p w14:paraId="586B1282" w14:textId="77777777" w:rsidR="00621A17" w:rsidRPr="003A62E4" w:rsidRDefault="00621A17" w:rsidP="003A62E4">
      <w:pPr>
        <w:spacing w:after="0" w:line="240" w:lineRule="auto"/>
        <w:ind w:firstLine="284"/>
        <w:jc w:val="both"/>
        <w:rPr>
          <w:rFonts w:ascii="Garamond" w:hAnsi="Garamond"/>
          <w:sz w:val="24"/>
          <w:szCs w:val="24"/>
        </w:rPr>
      </w:pPr>
      <w:r w:rsidRPr="003A62E4">
        <w:rPr>
          <w:rFonts w:ascii="Garamond" w:hAnsi="Garamond"/>
          <w:sz w:val="24"/>
          <w:szCs w:val="24"/>
        </w:rPr>
        <w:tab/>
        <w:t>Në mbështetje të neneve 78 dhe 101 të Kushtetutës, me propozimin e Këshillit të Ministrave,</w:t>
      </w:r>
    </w:p>
    <w:p w14:paraId="586B1283" w14:textId="77777777" w:rsidR="003A62E4" w:rsidRDefault="003A62E4" w:rsidP="003A62E4">
      <w:pPr>
        <w:spacing w:after="0" w:line="240" w:lineRule="auto"/>
        <w:ind w:firstLine="284"/>
        <w:jc w:val="both"/>
        <w:rPr>
          <w:rFonts w:ascii="Garamond" w:hAnsi="Garamond"/>
          <w:sz w:val="24"/>
          <w:szCs w:val="24"/>
        </w:rPr>
      </w:pPr>
    </w:p>
    <w:p w14:paraId="051B986C" w14:textId="77777777" w:rsidR="00621A17" w:rsidRPr="003A62E4" w:rsidRDefault="003A62E4" w:rsidP="003A62E4">
      <w:pPr>
        <w:spacing w:after="0" w:line="240" w:lineRule="auto"/>
        <w:ind w:firstLine="284"/>
        <w:jc w:val="center"/>
        <w:rPr>
          <w:rFonts w:ascii="Garamond" w:hAnsi="Garamond"/>
          <w:sz w:val="24"/>
          <w:szCs w:val="24"/>
        </w:rPr>
      </w:pPr>
      <w:r w:rsidRPr="003A62E4">
        <w:rPr>
          <w:rFonts w:ascii="Garamond" w:hAnsi="Garamond"/>
          <w:sz w:val="24"/>
          <w:szCs w:val="24"/>
        </w:rPr>
        <w:t>KUVENDI</w:t>
      </w:r>
    </w:p>
    <w:p w14:paraId="586B1286" w14:textId="77777777" w:rsidR="00621A17" w:rsidRPr="003A62E4" w:rsidRDefault="00621A17" w:rsidP="003A62E4">
      <w:pPr>
        <w:spacing w:after="0" w:line="240" w:lineRule="auto"/>
        <w:ind w:firstLine="284"/>
        <w:jc w:val="center"/>
        <w:rPr>
          <w:rFonts w:ascii="Garamond" w:hAnsi="Garamond"/>
          <w:sz w:val="24"/>
          <w:szCs w:val="24"/>
        </w:rPr>
      </w:pPr>
      <w:r w:rsidRPr="003A62E4">
        <w:rPr>
          <w:rFonts w:ascii="Garamond" w:hAnsi="Garamond"/>
          <w:sz w:val="24"/>
          <w:szCs w:val="24"/>
        </w:rPr>
        <w:t>I REPUBLIKËS SË SHQIPËRISË</w:t>
      </w:r>
    </w:p>
    <w:p w14:paraId="586B1287" w14:textId="77777777" w:rsidR="00621A17" w:rsidRPr="003A62E4" w:rsidRDefault="00621A17" w:rsidP="003A62E4">
      <w:pPr>
        <w:spacing w:after="0" w:line="240" w:lineRule="auto"/>
        <w:ind w:firstLine="284"/>
        <w:jc w:val="both"/>
        <w:rPr>
          <w:rFonts w:ascii="Garamond" w:hAnsi="Garamond"/>
          <w:sz w:val="24"/>
          <w:szCs w:val="24"/>
        </w:rPr>
      </w:pPr>
    </w:p>
    <w:p w14:paraId="557D44B9" w14:textId="77777777" w:rsidR="00D97CBB" w:rsidRDefault="003A62E4" w:rsidP="00D97CBB">
      <w:pPr>
        <w:spacing w:after="0" w:line="240" w:lineRule="auto"/>
        <w:ind w:firstLine="284"/>
        <w:jc w:val="center"/>
        <w:rPr>
          <w:rFonts w:ascii="Garamond" w:hAnsi="Garamond"/>
          <w:sz w:val="24"/>
          <w:szCs w:val="24"/>
        </w:rPr>
      </w:pPr>
      <w:r w:rsidRPr="003A62E4">
        <w:rPr>
          <w:rFonts w:ascii="Garamond" w:hAnsi="Garamond"/>
          <w:sz w:val="24"/>
          <w:szCs w:val="24"/>
        </w:rPr>
        <w:t>VENDOSI:</w:t>
      </w:r>
    </w:p>
    <w:p w14:paraId="58B3006C" w14:textId="77777777" w:rsidR="00D97CBB" w:rsidRDefault="00D97CBB" w:rsidP="00D97CBB">
      <w:pPr>
        <w:spacing w:after="0" w:line="240" w:lineRule="auto"/>
        <w:ind w:firstLine="284"/>
        <w:jc w:val="center"/>
        <w:rPr>
          <w:rFonts w:ascii="Garamond" w:hAnsi="Garamond"/>
          <w:sz w:val="24"/>
          <w:szCs w:val="24"/>
        </w:rPr>
      </w:pPr>
    </w:p>
    <w:p w14:paraId="586B128A" w14:textId="65FB661E" w:rsidR="00663243" w:rsidRPr="003A62E4" w:rsidRDefault="00663243" w:rsidP="00D97CBB">
      <w:pPr>
        <w:spacing w:after="0" w:line="240" w:lineRule="auto"/>
        <w:ind w:firstLine="284"/>
        <w:jc w:val="both"/>
        <w:rPr>
          <w:rFonts w:ascii="Garamond" w:hAnsi="Garamond"/>
          <w:sz w:val="24"/>
          <w:szCs w:val="24"/>
        </w:rPr>
      </w:pPr>
      <w:r w:rsidRPr="003A62E4">
        <w:rPr>
          <w:rFonts w:ascii="Garamond" w:hAnsi="Garamond"/>
          <w:sz w:val="24"/>
          <w:szCs w:val="24"/>
        </w:rPr>
        <w:t>Miratohet akti normativ,</w:t>
      </w:r>
      <w:r w:rsidR="00621A17" w:rsidRPr="003A62E4">
        <w:rPr>
          <w:rFonts w:ascii="Garamond" w:hAnsi="Garamond"/>
          <w:sz w:val="24"/>
          <w:szCs w:val="24"/>
        </w:rPr>
        <w:t xml:space="preserve"> me fuqinë e ligjit</w:t>
      </w:r>
      <w:r w:rsidRPr="003A62E4">
        <w:rPr>
          <w:rFonts w:ascii="Garamond" w:hAnsi="Garamond"/>
          <w:sz w:val="24"/>
          <w:szCs w:val="24"/>
        </w:rPr>
        <w:t>,</w:t>
      </w:r>
      <w:r w:rsidR="00621A17" w:rsidRPr="003A62E4">
        <w:rPr>
          <w:rFonts w:ascii="Garamond" w:hAnsi="Garamond"/>
          <w:sz w:val="24"/>
          <w:szCs w:val="24"/>
        </w:rPr>
        <w:t xml:space="preserve"> </w:t>
      </w:r>
      <w:r w:rsidR="00DC2E13" w:rsidRPr="003A62E4">
        <w:rPr>
          <w:rFonts w:ascii="Garamond" w:hAnsi="Garamond"/>
          <w:sz w:val="24"/>
          <w:szCs w:val="24"/>
        </w:rPr>
        <w:t>nr. 14, datë 7.4.202</w:t>
      </w:r>
      <w:r w:rsidR="006A1848" w:rsidRPr="003A62E4">
        <w:rPr>
          <w:rFonts w:ascii="Garamond" w:hAnsi="Garamond"/>
          <w:sz w:val="24"/>
          <w:szCs w:val="24"/>
        </w:rPr>
        <w:t>1</w:t>
      </w:r>
      <w:r w:rsidR="00DC2E13" w:rsidRPr="003A62E4">
        <w:rPr>
          <w:rFonts w:ascii="Garamond" w:hAnsi="Garamond"/>
          <w:sz w:val="24"/>
          <w:szCs w:val="24"/>
        </w:rPr>
        <w:t>, “Për disa ndryshime dhe shtesa në</w:t>
      </w:r>
      <w:r w:rsidR="006A1848" w:rsidRPr="003A62E4">
        <w:rPr>
          <w:rFonts w:ascii="Garamond" w:hAnsi="Garamond"/>
          <w:sz w:val="24"/>
          <w:szCs w:val="24"/>
        </w:rPr>
        <w:t xml:space="preserve"> aktin normativ nr. 9, datë 22.</w:t>
      </w:r>
      <w:r w:rsidR="00DC2E13" w:rsidRPr="003A62E4">
        <w:rPr>
          <w:rFonts w:ascii="Garamond" w:hAnsi="Garamond"/>
          <w:sz w:val="24"/>
          <w:szCs w:val="24"/>
        </w:rPr>
        <w:t>3.2021, </w:t>
      </w:r>
      <w:r w:rsidR="008A1837">
        <w:rPr>
          <w:rFonts w:ascii="Garamond" w:hAnsi="Garamond"/>
          <w:sz w:val="24"/>
          <w:szCs w:val="24"/>
        </w:rPr>
        <w:t>‘</w:t>
      </w:r>
      <w:r w:rsidR="00DC2E13" w:rsidRPr="003A62E4">
        <w:rPr>
          <w:rFonts w:ascii="Garamond" w:hAnsi="Garamond"/>
          <w:sz w:val="24"/>
          <w:szCs w:val="24"/>
        </w:rPr>
        <w:t xml:space="preserve">Për miratimin e tekstit të marrëveshjes ndërmjet </w:t>
      </w:r>
      <w:r w:rsidR="006A1848" w:rsidRPr="003A62E4">
        <w:rPr>
          <w:rFonts w:ascii="Garamond" w:hAnsi="Garamond"/>
          <w:sz w:val="24"/>
          <w:szCs w:val="24"/>
        </w:rPr>
        <w:t>M</w:t>
      </w:r>
      <w:r w:rsidR="00DC2E13" w:rsidRPr="003A62E4">
        <w:rPr>
          <w:rFonts w:ascii="Garamond" w:hAnsi="Garamond"/>
          <w:sz w:val="24"/>
          <w:szCs w:val="24"/>
        </w:rPr>
        <w:t xml:space="preserve">inistrisë së Shëndetësisë dhe Mbrojtjes Sociale, ministrit të Shtetit për Rindërtimin dhe Institutit të Shëndetit Publik dhe </w:t>
      </w:r>
      <w:r w:rsidR="006A1848" w:rsidRPr="003A62E4">
        <w:rPr>
          <w:rFonts w:ascii="Garamond" w:hAnsi="Garamond"/>
          <w:sz w:val="24"/>
          <w:szCs w:val="24"/>
        </w:rPr>
        <w:t>d</w:t>
      </w:r>
      <w:r w:rsidR="00DC2E13" w:rsidRPr="003A62E4">
        <w:rPr>
          <w:rFonts w:ascii="Garamond" w:hAnsi="Garamond"/>
          <w:sz w:val="24"/>
          <w:szCs w:val="24"/>
        </w:rPr>
        <w:t xml:space="preserve">istributorit të autorizuar </w:t>
      </w:r>
      <w:r w:rsidR="00DC2E13" w:rsidRPr="000D55C0">
        <w:rPr>
          <w:rFonts w:ascii="Garamond" w:hAnsi="Garamond"/>
          <w:i/>
          <w:sz w:val="24"/>
          <w:szCs w:val="24"/>
        </w:rPr>
        <w:t>“</w:t>
      </w:r>
      <w:r w:rsidR="006A1848" w:rsidRPr="000D55C0">
        <w:rPr>
          <w:rFonts w:ascii="Garamond" w:hAnsi="Garamond"/>
          <w:i/>
          <w:sz w:val="24"/>
          <w:szCs w:val="24"/>
        </w:rPr>
        <w:t>Keymen Ilaç Sanayi ve Ticaret</w:t>
      </w:r>
      <w:r w:rsidR="008A1837" w:rsidRPr="000D55C0">
        <w:rPr>
          <w:rFonts w:ascii="Garamond" w:hAnsi="Garamond"/>
          <w:i/>
          <w:sz w:val="24"/>
          <w:szCs w:val="24"/>
        </w:rPr>
        <w:t>” AS,</w:t>
      </w:r>
      <w:r w:rsidR="00DC2E13" w:rsidRPr="000D55C0">
        <w:rPr>
          <w:rFonts w:ascii="Garamond" w:hAnsi="Garamond"/>
          <w:i/>
          <w:sz w:val="24"/>
          <w:szCs w:val="24"/>
        </w:rPr>
        <w:t xml:space="preserve"> </w:t>
      </w:r>
      <w:r w:rsidR="00DC2E13" w:rsidRPr="003A62E4">
        <w:rPr>
          <w:rFonts w:ascii="Garamond" w:hAnsi="Garamond"/>
          <w:sz w:val="24"/>
          <w:szCs w:val="24"/>
        </w:rPr>
        <w:t xml:space="preserve">për furnizimin e Republikës së Shqipërisë me vaksinën e inaktivizuar kundër </w:t>
      </w:r>
      <w:r w:rsidR="005A7958" w:rsidRPr="003A62E4">
        <w:rPr>
          <w:rFonts w:ascii="Garamond" w:hAnsi="Garamond"/>
          <w:sz w:val="24"/>
          <w:szCs w:val="24"/>
        </w:rPr>
        <w:t>COVID</w:t>
      </w:r>
      <w:r w:rsidR="00DC2E13" w:rsidRPr="003A62E4">
        <w:rPr>
          <w:rFonts w:ascii="Garamond" w:hAnsi="Garamond"/>
          <w:sz w:val="24"/>
          <w:szCs w:val="24"/>
        </w:rPr>
        <w:t>-19 (</w:t>
      </w:r>
      <w:r w:rsidR="006A1848" w:rsidRPr="008A1837">
        <w:rPr>
          <w:rFonts w:ascii="Garamond" w:hAnsi="Garamond"/>
          <w:i/>
          <w:sz w:val="24"/>
          <w:szCs w:val="24"/>
        </w:rPr>
        <w:t>Vero Cell</w:t>
      </w:r>
      <w:r w:rsidR="00DC2E13" w:rsidRPr="003A62E4">
        <w:rPr>
          <w:rFonts w:ascii="Garamond" w:hAnsi="Garamond"/>
          <w:sz w:val="24"/>
          <w:szCs w:val="24"/>
        </w:rPr>
        <w:t xml:space="preserve">) </w:t>
      </w:r>
      <w:r w:rsidR="006A1848" w:rsidRPr="008A1837">
        <w:rPr>
          <w:rFonts w:ascii="Garamond" w:hAnsi="Garamond"/>
          <w:i/>
          <w:sz w:val="24"/>
          <w:szCs w:val="24"/>
        </w:rPr>
        <w:t>Coronavac</w:t>
      </w:r>
      <w:r w:rsidR="008A1837">
        <w:rPr>
          <w:rFonts w:ascii="Garamond" w:hAnsi="Garamond"/>
          <w:i/>
          <w:sz w:val="24"/>
          <w:szCs w:val="24"/>
        </w:rPr>
        <w:t>,</w:t>
      </w:r>
      <w:r w:rsidR="00DC2E13" w:rsidRPr="003A62E4">
        <w:rPr>
          <w:rFonts w:ascii="Garamond" w:hAnsi="Garamond"/>
          <w:sz w:val="24"/>
          <w:szCs w:val="24"/>
        </w:rPr>
        <w:t xml:space="preserve"> të krijuar nga </w:t>
      </w:r>
      <w:r w:rsidR="006A1848" w:rsidRPr="008A1837">
        <w:rPr>
          <w:rFonts w:ascii="Garamond" w:hAnsi="Garamond"/>
          <w:i/>
          <w:sz w:val="24"/>
          <w:szCs w:val="24"/>
        </w:rPr>
        <w:t>Sinovac Life Science Co,</w:t>
      </w:r>
      <w:r w:rsidR="00DC2E13" w:rsidRPr="008A1837">
        <w:rPr>
          <w:rFonts w:ascii="Garamond" w:hAnsi="Garamond"/>
          <w:i/>
          <w:sz w:val="24"/>
          <w:szCs w:val="24"/>
        </w:rPr>
        <w:t xml:space="preserve"> LTD</w:t>
      </w:r>
      <w:r w:rsidR="0006659C" w:rsidRPr="003A62E4">
        <w:rPr>
          <w:rFonts w:ascii="Garamond" w:hAnsi="Garamond"/>
          <w:sz w:val="24"/>
          <w:szCs w:val="24"/>
        </w:rPr>
        <w:t>,</w:t>
      </w:r>
      <w:r w:rsidR="00DC2E13" w:rsidRPr="003A62E4">
        <w:rPr>
          <w:rFonts w:ascii="Garamond" w:hAnsi="Garamond"/>
          <w:sz w:val="24"/>
          <w:szCs w:val="24"/>
        </w:rPr>
        <w:t xml:space="preserve"> dhe të prodhuar në Republikën Popullore të Kinës</w:t>
      </w:r>
      <w:r w:rsidR="008A1837">
        <w:rPr>
          <w:rFonts w:ascii="Garamond" w:hAnsi="Garamond"/>
          <w:sz w:val="24"/>
          <w:szCs w:val="24"/>
        </w:rPr>
        <w:t>’</w:t>
      </w:r>
      <w:r w:rsidR="00690D05" w:rsidRPr="003A62E4">
        <w:rPr>
          <w:rFonts w:ascii="Garamond" w:hAnsi="Garamond"/>
          <w:sz w:val="24"/>
          <w:szCs w:val="24"/>
        </w:rPr>
        <w:t>”.</w:t>
      </w:r>
      <w:r w:rsidR="008A794B" w:rsidRPr="003A62E4">
        <w:rPr>
          <w:rFonts w:ascii="Garamond" w:hAnsi="Garamond"/>
          <w:sz w:val="24"/>
          <w:szCs w:val="24"/>
        </w:rPr>
        <w:t xml:space="preserve"> </w:t>
      </w:r>
    </w:p>
    <w:p w14:paraId="586B128B" w14:textId="77777777" w:rsidR="003E72D4" w:rsidRPr="003A62E4" w:rsidRDefault="003E72D4" w:rsidP="003A62E4">
      <w:pPr>
        <w:spacing w:after="0" w:line="240" w:lineRule="auto"/>
        <w:ind w:firstLine="284"/>
        <w:jc w:val="right"/>
        <w:rPr>
          <w:rFonts w:ascii="Garamond" w:hAnsi="Garamond"/>
          <w:sz w:val="24"/>
          <w:szCs w:val="24"/>
        </w:rPr>
      </w:pPr>
    </w:p>
    <w:p w14:paraId="17F7CE39" w14:textId="77777777" w:rsidR="00976A3C" w:rsidRPr="003A62E4" w:rsidRDefault="003A62E4" w:rsidP="003A62E4">
      <w:pPr>
        <w:spacing w:after="0" w:line="240" w:lineRule="auto"/>
        <w:ind w:firstLine="284"/>
        <w:jc w:val="right"/>
        <w:rPr>
          <w:rFonts w:ascii="Garamond" w:hAnsi="Garamond"/>
          <w:sz w:val="24"/>
          <w:szCs w:val="24"/>
        </w:rPr>
      </w:pPr>
      <w:r>
        <w:rPr>
          <w:rFonts w:ascii="Garamond" w:hAnsi="Garamond"/>
          <w:sz w:val="24"/>
          <w:szCs w:val="24"/>
        </w:rPr>
        <w:t>KRYETAR</w:t>
      </w:r>
    </w:p>
    <w:p w14:paraId="18AF3168" w14:textId="77777777" w:rsidR="00976A3C" w:rsidRPr="003A62E4" w:rsidRDefault="003A62E4" w:rsidP="003A62E4">
      <w:pPr>
        <w:spacing w:after="0" w:line="240" w:lineRule="auto"/>
        <w:ind w:firstLine="284"/>
        <w:jc w:val="right"/>
        <w:rPr>
          <w:rFonts w:ascii="Garamond" w:hAnsi="Garamond"/>
          <w:b/>
          <w:sz w:val="24"/>
          <w:szCs w:val="24"/>
        </w:rPr>
      </w:pPr>
      <w:bookmarkStart w:id="0" w:name="_GoBack"/>
      <w:bookmarkEnd w:id="0"/>
      <w:r w:rsidRPr="003A62E4">
        <w:rPr>
          <w:rFonts w:ascii="Garamond" w:hAnsi="Garamond"/>
          <w:b/>
          <w:sz w:val="24"/>
          <w:szCs w:val="24"/>
        </w:rPr>
        <w:t xml:space="preserve"> Gramoz Ruçi</w:t>
      </w:r>
    </w:p>
    <w:p w14:paraId="586B1290" w14:textId="77777777" w:rsidR="00976A3C" w:rsidRPr="003A62E4" w:rsidRDefault="00976A3C" w:rsidP="003A62E4">
      <w:pPr>
        <w:spacing w:after="0" w:line="240" w:lineRule="auto"/>
        <w:ind w:firstLine="284"/>
        <w:jc w:val="both"/>
        <w:rPr>
          <w:rFonts w:ascii="Garamond" w:hAnsi="Garamond"/>
          <w:sz w:val="24"/>
          <w:szCs w:val="24"/>
        </w:rPr>
      </w:pPr>
    </w:p>
    <w:p w14:paraId="586B1291" w14:textId="466D3A11" w:rsidR="00976A3C" w:rsidRPr="003A62E4" w:rsidRDefault="00976A3C" w:rsidP="003A62E4">
      <w:pPr>
        <w:spacing w:after="0" w:line="240" w:lineRule="auto"/>
        <w:ind w:firstLine="284"/>
        <w:jc w:val="both"/>
        <w:rPr>
          <w:rFonts w:ascii="Garamond" w:hAnsi="Garamond"/>
          <w:sz w:val="24"/>
          <w:szCs w:val="24"/>
        </w:rPr>
      </w:pPr>
      <w:r w:rsidRPr="003A62E4">
        <w:rPr>
          <w:rFonts w:ascii="Garamond" w:hAnsi="Garamond"/>
          <w:sz w:val="24"/>
          <w:szCs w:val="24"/>
        </w:rPr>
        <w:t xml:space="preserve">Miratuar në datën </w:t>
      </w:r>
      <w:r w:rsidR="00690D05" w:rsidRPr="003A62E4">
        <w:rPr>
          <w:rFonts w:ascii="Garamond" w:hAnsi="Garamond"/>
          <w:sz w:val="24"/>
          <w:szCs w:val="24"/>
        </w:rPr>
        <w:t>7.5.2021</w:t>
      </w:r>
      <w:r w:rsidR="008A1837">
        <w:rPr>
          <w:rFonts w:ascii="Garamond" w:hAnsi="Garamond"/>
          <w:sz w:val="24"/>
          <w:szCs w:val="24"/>
        </w:rPr>
        <w:t>.</w:t>
      </w:r>
    </w:p>
    <w:sectPr w:rsidR="00976A3C" w:rsidRPr="003A62E4" w:rsidSect="0086360A">
      <w:pgSz w:w="11906" w:h="16838" w:code="9"/>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343DF8A" w14:textId="77777777" w:rsidR="005A7958" w:rsidRDefault="005A7958" w:rsidP="00420682">
      <w:pPr>
        <w:spacing w:after="0" w:line="240" w:lineRule="auto"/>
      </w:pPr>
      <w:r>
        <w:separator/>
      </w:r>
    </w:p>
  </w:endnote>
  <w:endnote w:type="continuationSeparator" w:id="0">
    <w:p w14:paraId="5F21BF8A" w14:textId="77777777" w:rsidR="005A7958" w:rsidRDefault="005A7958" w:rsidP="00420682">
      <w:pPr>
        <w:spacing w:after="0" w:line="240" w:lineRule="auto"/>
      </w:pPr>
      <w:r>
        <w:continuationSeparator/>
      </w:r>
    </w:p>
  </w:endnote>
  <w:endnote w:type="continuationNotice" w:id="1">
    <w:p w14:paraId="0C9BA7C1" w14:textId="77777777" w:rsidR="005A7958" w:rsidRDefault="005A795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C3179A1" w14:textId="77777777" w:rsidR="005A7958" w:rsidRDefault="005A7958" w:rsidP="00420682">
      <w:pPr>
        <w:spacing w:after="0" w:line="240" w:lineRule="auto"/>
      </w:pPr>
      <w:r>
        <w:separator/>
      </w:r>
    </w:p>
  </w:footnote>
  <w:footnote w:type="continuationSeparator" w:id="0">
    <w:p w14:paraId="26D983C8" w14:textId="77777777" w:rsidR="005A7958" w:rsidRDefault="005A7958" w:rsidP="00420682">
      <w:pPr>
        <w:spacing w:after="0" w:line="240" w:lineRule="auto"/>
      </w:pPr>
      <w:r>
        <w:continuationSeparator/>
      </w:r>
    </w:p>
  </w:footnote>
  <w:footnote w:type="continuationNotice" w:id="1">
    <w:p w14:paraId="25BE1CD0" w14:textId="77777777" w:rsidR="005A7958" w:rsidRDefault="005A7958">
      <w:pPr>
        <w:spacing w:after="0" w:line="240" w:lineRule="auto"/>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340"/>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9741A"/>
    <w:rsid w:val="00002637"/>
    <w:rsid w:val="00007380"/>
    <w:rsid w:val="0003143E"/>
    <w:rsid w:val="00043C57"/>
    <w:rsid w:val="00055AB5"/>
    <w:rsid w:val="00060376"/>
    <w:rsid w:val="0006659C"/>
    <w:rsid w:val="000765C2"/>
    <w:rsid w:val="00076B10"/>
    <w:rsid w:val="00080469"/>
    <w:rsid w:val="00096985"/>
    <w:rsid w:val="000A3B4D"/>
    <w:rsid w:val="000D199E"/>
    <w:rsid w:val="000D55C0"/>
    <w:rsid w:val="000E439B"/>
    <w:rsid w:val="000E5BA6"/>
    <w:rsid w:val="00106F6D"/>
    <w:rsid w:val="0012550D"/>
    <w:rsid w:val="00146D52"/>
    <w:rsid w:val="00147B9B"/>
    <w:rsid w:val="00153CC5"/>
    <w:rsid w:val="00155BCF"/>
    <w:rsid w:val="00166898"/>
    <w:rsid w:val="001816AF"/>
    <w:rsid w:val="001942D4"/>
    <w:rsid w:val="001B796E"/>
    <w:rsid w:val="001B7F2D"/>
    <w:rsid w:val="001C0806"/>
    <w:rsid w:val="001C445C"/>
    <w:rsid w:val="001C5CDE"/>
    <w:rsid w:val="001C6A0A"/>
    <w:rsid w:val="001C7EC0"/>
    <w:rsid w:val="001D2895"/>
    <w:rsid w:val="001F194A"/>
    <w:rsid w:val="002009A1"/>
    <w:rsid w:val="0020160E"/>
    <w:rsid w:val="0020170B"/>
    <w:rsid w:val="0020507F"/>
    <w:rsid w:val="00213234"/>
    <w:rsid w:val="00214854"/>
    <w:rsid w:val="0021715D"/>
    <w:rsid w:val="00233280"/>
    <w:rsid w:val="0024206A"/>
    <w:rsid w:val="00243B60"/>
    <w:rsid w:val="00266C06"/>
    <w:rsid w:val="002A47D7"/>
    <w:rsid w:val="002B506E"/>
    <w:rsid w:val="002B62CC"/>
    <w:rsid w:val="002D07E1"/>
    <w:rsid w:val="002F5953"/>
    <w:rsid w:val="0038331D"/>
    <w:rsid w:val="00397541"/>
    <w:rsid w:val="003A38DC"/>
    <w:rsid w:val="003A62E4"/>
    <w:rsid w:val="003A63A5"/>
    <w:rsid w:val="003C48FF"/>
    <w:rsid w:val="003E72D4"/>
    <w:rsid w:val="003F29A8"/>
    <w:rsid w:val="0041300C"/>
    <w:rsid w:val="00420682"/>
    <w:rsid w:val="00433BCD"/>
    <w:rsid w:val="00445610"/>
    <w:rsid w:val="00455BBA"/>
    <w:rsid w:val="00460BC4"/>
    <w:rsid w:val="004647DB"/>
    <w:rsid w:val="00477804"/>
    <w:rsid w:val="004A5884"/>
    <w:rsid w:val="004B12D2"/>
    <w:rsid w:val="004B6ED9"/>
    <w:rsid w:val="004C2DFD"/>
    <w:rsid w:val="004E7290"/>
    <w:rsid w:val="004E7E53"/>
    <w:rsid w:val="004F447A"/>
    <w:rsid w:val="004F7030"/>
    <w:rsid w:val="005201B5"/>
    <w:rsid w:val="00522FFB"/>
    <w:rsid w:val="00531A97"/>
    <w:rsid w:val="00542102"/>
    <w:rsid w:val="00550FA3"/>
    <w:rsid w:val="0055575B"/>
    <w:rsid w:val="005726F2"/>
    <w:rsid w:val="00573EE3"/>
    <w:rsid w:val="00574623"/>
    <w:rsid w:val="005767F6"/>
    <w:rsid w:val="0059342C"/>
    <w:rsid w:val="005A7958"/>
    <w:rsid w:val="005B6E3F"/>
    <w:rsid w:val="0060535D"/>
    <w:rsid w:val="0062077A"/>
    <w:rsid w:val="00621A17"/>
    <w:rsid w:val="006465EF"/>
    <w:rsid w:val="00646924"/>
    <w:rsid w:val="00663243"/>
    <w:rsid w:val="0067406E"/>
    <w:rsid w:val="00677E6C"/>
    <w:rsid w:val="00690D05"/>
    <w:rsid w:val="006A1848"/>
    <w:rsid w:val="006F4D55"/>
    <w:rsid w:val="00703A0A"/>
    <w:rsid w:val="00703F3D"/>
    <w:rsid w:val="00726525"/>
    <w:rsid w:val="00736DC8"/>
    <w:rsid w:val="007403CF"/>
    <w:rsid w:val="007654B3"/>
    <w:rsid w:val="00770FAD"/>
    <w:rsid w:val="00774741"/>
    <w:rsid w:val="007A2E0E"/>
    <w:rsid w:val="007A57DC"/>
    <w:rsid w:val="007C083E"/>
    <w:rsid w:val="007D742E"/>
    <w:rsid w:val="007E2515"/>
    <w:rsid w:val="007F24C9"/>
    <w:rsid w:val="00811138"/>
    <w:rsid w:val="00840462"/>
    <w:rsid w:val="0085472C"/>
    <w:rsid w:val="008620E4"/>
    <w:rsid w:val="0086360A"/>
    <w:rsid w:val="00866799"/>
    <w:rsid w:val="008720AB"/>
    <w:rsid w:val="0087264B"/>
    <w:rsid w:val="008914C1"/>
    <w:rsid w:val="00892C77"/>
    <w:rsid w:val="00895E64"/>
    <w:rsid w:val="008A1646"/>
    <w:rsid w:val="008A1837"/>
    <w:rsid w:val="008A794B"/>
    <w:rsid w:val="008C15C7"/>
    <w:rsid w:val="008D12D7"/>
    <w:rsid w:val="00900D7B"/>
    <w:rsid w:val="0091014E"/>
    <w:rsid w:val="009104DF"/>
    <w:rsid w:val="00970D95"/>
    <w:rsid w:val="00974717"/>
    <w:rsid w:val="00976A3C"/>
    <w:rsid w:val="00991D86"/>
    <w:rsid w:val="0099741A"/>
    <w:rsid w:val="009A6F98"/>
    <w:rsid w:val="00A06D12"/>
    <w:rsid w:val="00A15DE9"/>
    <w:rsid w:val="00A34D9D"/>
    <w:rsid w:val="00A431DD"/>
    <w:rsid w:val="00A645A6"/>
    <w:rsid w:val="00AA32E0"/>
    <w:rsid w:val="00AC2686"/>
    <w:rsid w:val="00AF0CE9"/>
    <w:rsid w:val="00B03A16"/>
    <w:rsid w:val="00B54D96"/>
    <w:rsid w:val="00B6427E"/>
    <w:rsid w:val="00B67778"/>
    <w:rsid w:val="00B8668D"/>
    <w:rsid w:val="00BA1706"/>
    <w:rsid w:val="00BA5571"/>
    <w:rsid w:val="00BB15C8"/>
    <w:rsid w:val="00BD4611"/>
    <w:rsid w:val="00C10624"/>
    <w:rsid w:val="00C4191B"/>
    <w:rsid w:val="00C446ED"/>
    <w:rsid w:val="00C60CAD"/>
    <w:rsid w:val="00C6573D"/>
    <w:rsid w:val="00C83AF7"/>
    <w:rsid w:val="00C90FD7"/>
    <w:rsid w:val="00CA0828"/>
    <w:rsid w:val="00CB6260"/>
    <w:rsid w:val="00CC7CA2"/>
    <w:rsid w:val="00CF5B26"/>
    <w:rsid w:val="00D23C4B"/>
    <w:rsid w:val="00D45AC2"/>
    <w:rsid w:val="00D60C6B"/>
    <w:rsid w:val="00D771B7"/>
    <w:rsid w:val="00D97CBB"/>
    <w:rsid w:val="00DA56D4"/>
    <w:rsid w:val="00DC03DB"/>
    <w:rsid w:val="00DC0BDC"/>
    <w:rsid w:val="00DC2E13"/>
    <w:rsid w:val="00DF6E29"/>
    <w:rsid w:val="00E32B8C"/>
    <w:rsid w:val="00E370B3"/>
    <w:rsid w:val="00E452DA"/>
    <w:rsid w:val="00E6234F"/>
    <w:rsid w:val="00E72BC5"/>
    <w:rsid w:val="00E76B9D"/>
    <w:rsid w:val="00EC55E7"/>
    <w:rsid w:val="00EC57E8"/>
    <w:rsid w:val="00ED1937"/>
    <w:rsid w:val="00EE7E5D"/>
    <w:rsid w:val="00F07F7F"/>
    <w:rsid w:val="00F234B6"/>
    <w:rsid w:val="00F32AC3"/>
    <w:rsid w:val="00F34D3C"/>
    <w:rsid w:val="00F52125"/>
    <w:rsid w:val="00F537D2"/>
    <w:rsid w:val="00F630AC"/>
    <w:rsid w:val="00F84F9C"/>
    <w:rsid w:val="00FB5CED"/>
    <w:rsid w:val="00FC484A"/>
    <w:rsid w:val="00FC631E"/>
    <w:rsid w:val="00FD319C"/>
    <w:rsid w:val="00FF262C"/>
    <w:rsid w:val="00FF2798"/>
  </w:rsids>
  <m:mathPr>
    <m:mathFont m:val="Cambria Math"/>
    <m:brkBin m:val="before"/>
    <m:brkBinSub m:val="--"/>
    <m:smallFrac m:val="0"/>
    <m:dispDef/>
    <m:lMargin m:val="0"/>
    <m:rMargin m:val="0"/>
    <m:defJc m:val="centerGroup"/>
    <m:wrapIndent m:val="1440"/>
    <m:intLim m:val="subSup"/>
    <m:naryLim m:val="undOvr"/>
  </m:mathPr>
  <w:themeFontLang w:val="sq-A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6B1275"/>
  <w15:docId w15:val="{7E20259B-53C3-442A-9BA3-31ED16805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q-A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semiHidden/>
    <w:rsid w:val="00420682"/>
    <w:pPr>
      <w:spacing w:after="0" w:line="240" w:lineRule="auto"/>
    </w:pPr>
    <w:rPr>
      <w:rFonts w:ascii="Times New Roman" w:eastAsia="Times New Roman" w:hAnsi="Times New Roman" w:cs="Times New Roman"/>
      <w:sz w:val="20"/>
      <w:szCs w:val="20"/>
      <w:lang w:val="en-GB" w:eastAsia="en-GB"/>
    </w:rPr>
  </w:style>
  <w:style w:type="character" w:customStyle="1" w:styleId="FootnoteTextChar">
    <w:name w:val="Footnote Text Char"/>
    <w:basedOn w:val="DefaultParagraphFont"/>
    <w:link w:val="FootnoteText"/>
    <w:semiHidden/>
    <w:rsid w:val="00420682"/>
    <w:rPr>
      <w:rFonts w:ascii="Times New Roman" w:eastAsia="Times New Roman" w:hAnsi="Times New Roman" w:cs="Times New Roman"/>
      <w:sz w:val="20"/>
      <w:szCs w:val="20"/>
      <w:lang w:val="en-GB" w:eastAsia="en-GB"/>
    </w:rPr>
  </w:style>
  <w:style w:type="character" w:styleId="FootnoteReference">
    <w:name w:val="footnote reference"/>
    <w:basedOn w:val="DefaultParagraphFont"/>
    <w:semiHidden/>
    <w:rsid w:val="00420682"/>
    <w:rPr>
      <w:rFonts w:cs="Times New Roman"/>
      <w:vertAlign w:val="superscript"/>
    </w:rPr>
  </w:style>
  <w:style w:type="paragraph" w:styleId="BalloonText">
    <w:name w:val="Balloon Text"/>
    <w:basedOn w:val="Normal"/>
    <w:link w:val="BalloonTextChar"/>
    <w:uiPriority w:val="99"/>
    <w:semiHidden/>
    <w:unhideWhenUsed/>
    <w:rsid w:val="0020507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0507F"/>
    <w:rPr>
      <w:rFonts w:ascii="Segoe UI" w:hAnsi="Segoe UI" w:cs="Segoe UI"/>
      <w:sz w:val="18"/>
      <w:szCs w:val="18"/>
    </w:rPr>
  </w:style>
  <w:style w:type="paragraph" w:styleId="Header">
    <w:name w:val="header"/>
    <w:basedOn w:val="Normal"/>
    <w:link w:val="HeaderChar"/>
    <w:uiPriority w:val="99"/>
    <w:semiHidden/>
    <w:unhideWhenUsed/>
    <w:rsid w:val="002B506E"/>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2B506E"/>
  </w:style>
  <w:style w:type="paragraph" w:styleId="Footer">
    <w:name w:val="footer"/>
    <w:basedOn w:val="Normal"/>
    <w:link w:val="FooterChar"/>
    <w:uiPriority w:val="99"/>
    <w:semiHidden/>
    <w:unhideWhenUsed/>
    <w:rsid w:val="002B506E"/>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2B506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01854">
      <w:bodyDiv w:val="1"/>
      <w:marLeft w:val="0"/>
      <w:marRight w:val="0"/>
      <w:marTop w:val="0"/>
      <w:marBottom w:val="0"/>
      <w:divBdr>
        <w:top w:val="none" w:sz="0" w:space="0" w:color="auto"/>
        <w:left w:val="none" w:sz="0" w:space="0" w:color="auto"/>
        <w:bottom w:val="none" w:sz="0" w:space="0" w:color="auto"/>
        <w:right w:val="none" w:sz="0" w:space="0" w:color="auto"/>
      </w:divBdr>
    </w:div>
    <w:div w:id="300428527">
      <w:bodyDiv w:val="1"/>
      <w:marLeft w:val="0"/>
      <w:marRight w:val="0"/>
      <w:marTop w:val="0"/>
      <w:marBottom w:val="0"/>
      <w:divBdr>
        <w:top w:val="none" w:sz="0" w:space="0" w:color="auto"/>
        <w:left w:val="none" w:sz="0" w:space="0" w:color="auto"/>
        <w:bottom w:val="none" w:sz="0" w:space="0" w:color="auto"/>
        <w:right w:val="none" w:sz="0" w:space="0" w:color="auto"/>
      </w:divBdr>
    </w:div>
    <w:div w:id="331417856">
      <w:bodyDiv w:val="1"/>
      <w:marLeft w:val="0"/>
      <w:marRight w:val="0"/>
      <w:marTop w:val="0"/>
      <w:marBottom w:val="0"/>
      <w:divBdr>
        <w:top w:val="none" w:sz="0" w:space="0" w:color="auto"/>
        <w:left w:val="none" w:sz="0" w:space="0" w:color="auto"/>
        <w:bottom w:val="none" w:sz="0" w:space="0" w:color="auto"/>
        <w:right w:val="none" w:sz="0" w:space="0" w:color="auto"/>
      </w:divBdr>
    </w:div>
    <w:div w:id="365104472">
      <w:bodyDiv w:val="1"/>
      <w:marLeft w:val="0"/>
      <w:marRight w:val="0"/>
      <w:marTop w:val="0"/>
      <w:marBottom w:val="0"/>
      <w:divBdr>
        <w:top w:val="none" w:sz="0" w:space="0" w:color="auto"/>
        <w:left w:val="none" w:sz="0" w:space="0" w:color="auto"/>
        <w:bottom w:val="none" w:sz="0" w:space="0" w:color="auto"/>
        <w:right w:val="none" w:sz="0" w:space="0" w:color="auto"/>
      </w:divBdr>
    </w:div>
    <w:div w:id="474374745">
      <w:bodyDiv w:val="1"/>
      <w:marLeft w:val="0"/>
      <w:marRight w:val="0"/>
      <w:marTop w:val="0"/>
      <w:marBottom w:val="0"/>
      <w:divBdr>
        <w:top w:val="none" w:sz="0" w:space="0" w:color="auto"/>
        <w:left w:val="none" w:sz="0" w:space="0" w:color="auto"/>
        <w:bottom w:val="none" w:sz="0" w:space="0" w:color="auto"/>
        <w:right w:val="none" w:sz="0" w:space="0" w:color="auto"/>
      </w:divBdr>
    </w:div>
    <w:div w:id="552810166">
      <w:bodyDiv w:val="1"/>
      <w:marLeft w:val="0"/>
      <w:marRight w:val="0"/>
      <w:marTop w:val="0"/>
      <w:marBottom w:val="0"/>
      <w:divBdr>
        <w:top w:val="none" w:sz="0" w:space="0" w:color="auto"/>
        <w:left w:val="none" w:sz="0" w:space="0" w:color="auto"/>
        <w:bottom w:val="none" w:sz="0" w:space="0" w:color="auto"/>
        <w:right w:val="none" w:sz="0" w:space="0" w:color="auto"/>
      </w:divBdr>
    </w:div>
    <w:div w:id="573901700">
      <w:bodyDiv w:val="1"/>
      <w:marLeft w:val="0"/>
      <w:marRight w:val="0"/>
      <w:marTop w:val="0"/>
      <w:marBottom w:val="0"/>
      <w:divBdr>
        <w:top w:val="none" w:sz="0" w:space="0" w:color="auto"/>
        <w:left w:val="none" w:sz="0" w:space="0" w:color="auto"/>
        <w:bottom w:val="none" w:sz="0" w:space="0" w:color="auto"/>
        <w:right w:val="none" w:sz="0" w:space="0" w:color="auto"/>
      </w:divBdr>
    </w:div>
    <w:div w:id="815758249">
      <w:bodyDiv w:val="1"/>
      <w:marLeft w:val="0"/>
      <w:marRight w:val="0"/>
      <w:marTop w:val="0"/>
      <w:marBottom w:val="0"/>
      <w:divBdr>
        <w:top w:val="none" w:sz="0" w:space="0" w:color="auto"/>
        <w:left w:val="none" w:sz="0" w:space="0" w:color="auto"/>
        <w:bottom w:val="none" w:sz="0" w:space="0" w:color="auto"/>
        <w:right w:val="none" w:sz="0" w:space="0" w:color="auto"/>
      </w:divBdr>
    </w:div>
    <w:div w:id="905577975">
      <w:bodyDiv w:val="1"/>
      <w:marLeft w:val="0"/>
      <w:marRight w:val="0"/>
      <w:marTop w:val="0"/>
      <w:marBottom w:val="0"/>
      <w:divBdr>
        <w:top w:val="none" w:sz="0" w:space="0" w:color="auto"/>
        <w:left w:val="none" w:sz="0" w:space="0" w:color="auto"/>
        <w:bottom w:val="none" w:sz="0" w:space="0" w:color="auto"/>
        <w:right w:val="none" w:sz="0" w:space="0" w:color="auto"/>
      </w:divBdr>
    </w:div>
    <w:div w:id="1043091288">
      <w:bodyDiv w:val="1"/>
      <w:marLeft w:val="0"/>
      <w:marRight w:val="0"/>
      <w:marTop w:val="0"/>
      <w:marBottom w:val="0"/>
      <w:divBdr>
        <w:top w:val="none" w:sz="0" w:space="0" w:color="auto"/>
        <w:left w:val="none" w:sz="0" w:space="0" w:color="auto"/>
        <w:bottom w:val="none" w:sz="0" w:space="0" w:color="auto"/>
        <w:right w:val="none" w:sz="0" w:space="0" w:color="auto"/>
      </w:divBdr>
    </w:div>
    <w:div w:id="1544945785">
      <w:bodyDiv w:val="1"/>
      <w:marLeft w:val="0"/>
      <w:marRight w:val="0"/>
      <w:marTop w:val="0"/>
      <w:marBottom w:val="0"/>
      <w:divBdr>
        <w:top w:val="none" w:sz="0" w:space="0" w:color="auto"/>
        <w:left w:val="none" w:sz="0" w:space="0" w:color="auto"/>
        <w:bottom w:val="none" w:sz="0" w:space="0" w:color="auto"/>
        <w:right w:val="none" w:sz="0" w:space="0" w:color="auto"/>
      </w:divBdr>
    </w:div>
    <w:div w:id="1573006857">
      <w:bodyDiv w:val="1"/>
      <w:marLeft w:val="0"/>
      <w:marRight w:val="0"/>
      <w:marTop w:val="0"/>
      <w:marBottom w:val="0"/>
      <w:divBdr>
        <w:top w:val="none" w:sz="0" w:space="0" w:color="auto"/>
        <w:left w:val="none" w:sz="0" w:space="0" w:color="auto"/>
        <w:bottom w:val="none" w:sz="0" w:space="0" w:color="auto"/>
        <w:right w:val="none" w:sz="0" w:space="0" w:color="auto"/>
      </w:divBdr>
    </w:div>
    <w:div w:id="1878927408">
      <w:bodyDiv w:val="1"/>
      <w:marLeft w:val="0"/>
      <w:marRight w:val="0"/>
      <w:marTop w:val="0"/>
      <w:marBottom w:val="0"/>
      <w:divBdr>
        <w:top w:val="none" w:sz="0" w:space="0" w:color="auto"/>
        <w:left w:val="none" w:sz="0" w:space="0" w:color="auto"/>
        <w:bottom w:val="none" w:sz="0" w:space="0" w:color="auto"/>
        <w:right w:val="none" w:sz="0" w:space="0" w:color="auto"/>
      </w:divBdr>
    </w:div>
    <w:div w:id="1908831777">
      <w:bodyDiv w:val="1"/>
      <w:marLeft w:val="0"/>
      <w:marRight w:val="0"/>
      <w:marTop w:val="0"/>
      <w:marBottom w:val="0"/>
      <w:divBdr>
        <w:top w:val="none" w:sz="0" w:space="0" w:color="auto"/>
        <w:left w:val="none" w:sz="0" w:space="0" w:color="auto"/>
        <w:bottom w:val="none" w:sz="0" w:space="0" w:color="auto"/>
        <w:right w:val="none" w:sz="0" w:space="0" w:color="auto"/>
      </w:divBdr>
    </w:div>
    <w:div w:id="19339679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Date_x0020_publikimi xmlns="0e656187-b300-4fb0-8bf4-3a50f872073c" xsi:nil="true"/>
    <Nr_x002e__x0020_akti xmlns="0e656187-b300-4fb0-8bf4-3a50f872073c">57</Nr_x002e__x0020_akti>
    <Data_x0020_e_x0020_Krijimit xmlns="0e656187-b300-4fb0-8bf4-3a50f872073c">2021-06-07T11:08:01Z</Data_x0020_e_x0020_Krijimit>
    <URL xmlns="0e656187-b300-4fb0-8bf4-3a50f872073c" xsi:nil="true"/>
    <Institucion_x0020_Pergjegjes xmlns="0e656187-b300-4fb0-8bf4-3a50f872073c">http://qbz.gov.al/resource/authority/legal-institution/39|kuvendi-i-shqiperise</Institucion_x0020_Pergjegjes>
    <Lloji_x0020_i_x0020_aktit xmlns="0e656187-b300-4fb0-8bf4-3a50f872073c">Akt bazë</Lloji_x0020_i_x0020_aktit>
    <Tipi_x0020_i_x0020_aktit xmlns="0e656187-b300-4fb0-8bf4-3a50f872073c">http://qbz.gov.al/resource/authority/document-type/ligj</Tipi_x0020_i_x0020_aktit>
    <P_x00eb_rshkrimi xmlns="0e656187-b300-4fb0-8bf4-3a50f872073c" xsi:nil="true"/>
    <Data_x0020_e_x0020_FZ xmlns="0e656187-b300-4fb0-8bf4-3a50f872073c" xsi:nil="true"/>
    <Akte_x0020_ekstra xmlns="0e656187-b300-4fb0-8bf4-3a50f872073c">false</Akte_x0020_ekstra>
    <Nr_x002e__x0020_FZ xmlns="0e656187-b300-4fb0-8bf4-3a50f872073c" xsi:nil="true"/>
    <Krijuesi xmlns="0e656187-b300-4fb0-8bf4-3a50f872073c">entela.suli</Krijuesi>
    <Date_x0020_protokolli xmlns="0e656187-b300-4fb0-8bf4-3a50f872073c">2021-06-03T22:00:00Z</Date_x0020_protokolli>
    <Titulli xmlns="0e656187-b300-4fb0-8bf4-3a50f872073c">Për miratimin e aktit normativ, me fuqinë e ligjit, nr. 14, datë 7.4.2021, të Këshillit të Ministrave “Për disa ndryshime dhe shtesa në aktin normativ nr. 9, datë 22.3.2021 “Për miratimin e tekstit të marrëveshjes ndërmjet ministrisë së Shëndetësisë dhe Mbrojtjes Sociale, ministrit të Shtetit për Rindërtimin dhe Institutit të Shëndetit Publik dhe distributorit të autorizuar “Keymen Ilac Sanayi ve Ticaret”, A.S, për furnizimin e Republikës së Shqipërisë me vaksinën e inaktivizuar kundër Covid-19 (Vero Cell) Coronavac, të krijuar nga Sinovac Life Science Co, LTD, dhe të prodhuar në Republikën Popullore të Kinës</Titulli>
    <Modifikuesi xmlns="0e656187-b300-4fb0-8bf4-3a50f872073c">alma.lisaku</Modifikuesi>
    <Nr_x002e__x0020_prot_x0020_QBZ xmlns="0e656187-b300-4fb0-8bf4-3a50f872073c">829/1</Nr_x002e__x0020_prot_x0020_QBZ>
    <Data_x0020_e_x0020_Modifikimit xmlns="0e656187-b300-4fb0-8bf4-3a50f872073c">2021-06-08T12:31:12Z</Data_x0020_e_x0020_Modifikimit>
    <Dekretuar xmlns="0e656187-b300-4fb0-8bf4-3a50f872073c">false</Dekretuar>
    <Data xmlns="0e656187-b300-4fb0-8bf4-3a50f872073c">2021-05-06T22:00:00Z</Data>
    <Nr_x002e__x0020_protokolli_x0020_i_x0020_aktit xmlns="0e656187-b300-4fb0-8bf4-3a50f872073c">1150/1</Nr_x002e__x0020_protokolli_x0020_i_x0020_aktit>
    <Data_x0020_e_x0020_Aksesimit_x0020_t_x00eb__x0020_Fundit xmlns="0e656187-b300-4fb0-8bf4-3a50f872073c" xsi:nil="true"/>
    <Eligible_x0020_To_x0020_Select xmlns="0e656187-b300-4fb0-8bf4-3a50f872073c">true</Eligible_x0020_To_x0020_Select>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Akt ligjor" ma:contentTypeID="0x0101002D362A15585F49469E69CC3169C34BD7"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EE58AD-4CB5-493F-92B2-15C69778E08C}">
  <ds:schemaRefs>
    <ds:schemaRef ds:uri="http://schemas.openxmlformats.org/package/2006/metadata/core-properties"/>
    <ds:schemaRef ds:uri="0e656187-b300-4fb0-8bf4-3a50f872073c"/>
    <ds:schemaRef ds:uri="http://www.w3.org/XML/1998/namespace"/>
    <ds:schemaRef ds:uri="http://schemas.microsoft.com/office/2006/documentManagement/types"/>
    <ds:schemaRef ds:uri="http://schemas.microsoft.com/office/2006/metadata/properties"/>
    <ds:schemaRef ds:uri="http://purl.org/dc/elements/1.1/"/>
    <ds:schemaRef ds:uri="http://purl.org/dc/terms/"/>
    <ds:schemaRef ds:uri="http://purl.org/dc/dcmitype/"/>
  </ds:schemaRefs>
</ds:datastoreItem>
</file>

<file path=customXml/itemProps2.xml><?xml version="1.0" encoding="utf-8"?>
<ds:datastoreItem xmlns:ds="http://schemas.openxmlformats.org/officeDocument/2006/customXml" ds:itemID="{F5E60517-E36F-4A66-887D-7F553B653D23}">
  <ds:schemaRefs>
    <ds:schemaRef ds:uri="http://schemas.microsoft.com/sharepoint/v3/contenttype/forms"/>
  </ds:schemaRefs>
</ds:datastoreItem>
</file>

<file path=customXml/itemProps3.xml><?xml version="1.0" encoding="utf-8"?>
<ds:datastoreItem xmlns:ds="http://schemas.openxmlformats.org/officeDocument/2006/customXml" ds:itemID="{1F6A0559-6B56-4A2F-ABE7-59189B644DE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37EAF7D7-E823-43F6-818F-436C015EB0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Pages>
  <Words>211</Words>
  <Characters>1204</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Për miratimin e aktit normativ, me fuqinë e ligjit, nr. 14, datë 7.4.2021, të Këshillit të Ministrave “Për disa ndryshime dhe shtesa në aktin normativ nr. 9, datë 22.3.2021 “Për miratimin e tekstit të marrëveshjes ndërmjet ministrisë së Shëndetësisë dhe M</vt:lpstr>
    </vt:vector>
  </TitlesOfParts>
  <Company/>
  <LinksUpToDate>false</LinksUpToDate>
  <CharactersWithSpaces>1413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Për miratimin e aktit normativ, me fuqinë e ligjit, nr. 14, datë 7.4.2021, të Këshillit të Ministrave “Për disa ndryshime dhe shtesa në aktin normativ nr. 9, datë 22.3.2021 “Për miratimin e tekstit të marrëveshjes ndërmjet ministrisë së Shëndetësisë dhe Mbrojtjes Sociale, ministrit të Shtetit për Rindërtimin dhe Institutit të Shëndetit Publik dhe distributorit të autorizuar “Keymen Ilac Sanayi ve Ticaret”, A.S, për furnizimin e Republikës së Shqipërisë me vaksinën e inaktivizuar kundër Covid-19 (Vero Cell) Coronavac, të krijuar nga Sinovac Life Science Co, LTD, dhe të prodhuar në Republikën Popullore të Kinës</dc:title>
  <dc:creator>gazmend.hanku</dc:creator>
  <cp:lastModifiedBy>Alma Lisaku</cp:lastModifiedBy>
  <cp:revision>8</cp:revision>
  <cp:lastPrinted>2021-05-11T06:41:00Z</cp:lastPrinted>
  <dcterms:created xsi:type="dcterms:W3CDTF">2021-06-07T10:55:00Z</dcterms:created>
  <dcterms:modified xsi:type="dcterms:W3CDTF">2021-06-08T12:51:00Z</dcterms:modified>
</cp:coreProperties>
</file>