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78571" w14:textId="77777777" w:rsidR="002E5E1A" w:rsidRPr="00AA34E5" w:rsidRDefault="000437B8" w:rsidP="00EA65F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34E5">
        <w:rPr>
          <w:rFonts w:ascii="Garamond" w:hAnsi="Garamond"/>
          <w:b/>
          <w:sz w:val="24"/>
          <w:szCs w:val="24"/>
          <w:lang w:val="sq-AL"/>
        </w:rPr>
        <w:t>NDREQJE GABIMI MATERIAL</w:t>
      </w:r>
    </w:p>
    <w:p w14:paraId="065E45C9" w14:textId="77777777" w:rsidR="00EA65FA" w:rsidRPr="00AA34E5" w:rsidRDefault="00EA65FA" w:rsidP="00EA65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878572" w14:textId="5072DF87" w:rsidR="000437B8" w:rsidRPr="00AA34E5" w:rsidRDefault="000437B8" w:rsidP="00EA65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34E5">
        <w:rPr>
          <w:rFonts w:ascii="Garamond" w:hAnsi="Garamond"/>
          <w:sz w:val="24"/>
          <w:szCs w:val="24"/>
          <w:lang w:val="sq-AL"/>
        </w:rPr>
        <w:t>Në fjalinë e fundit të pikës 5</w:t>
      </w:r>
      <w:r w:rsidR="00ED46CB">
        <w:rPr>
          <w:rFonts w:ascii="Garamond" w:hAnsi="Garamond"/>
          <w:sz w:val="24"/>
          <w:szCs w:val="24"/>
          <w:lang w:val="sq-AL"/>
        </w:rPr>
        <w:t>,</w:t>
      </w:r>
      <w:r w:rsidRPr="00AA34E5">
        <w:rPr>
          <w:rFonts w:ascii="Garamond" w:hAnsi="Garamond"/>
          <w:sz w:val="24"/>
          <w:szCs w:val="24"/>
          <w:lang w:val="sq-AL"/>
        </w:rPr>
        <w:t xml:space="preserve"> të nenit 49</w:t>
      </w:r>
      <w:r w:rsidR="00ED46CB">
        <w:rPr>
          <w:rFonts w:ascii="Garamond" w:hAnsi="Garamond"/>
          <w:sz w:val="24"/>
          <w:szCs w:val="24"/>
          <w:lang w:val="sq-AL"/>
        </w:rPr>
        <w:t>,</w:t>
      </w:r>
      <w:r w:rsidRPr="00AA34E5">
        <w:rPr>
          <w:rFonts w:ascii="Garamond" w:hAnsi="Garamond"/>
          <w:sz w:val="24"/>
          <w:szCs w:val="24"/>
          <w:lang w:val="sq-AL"/>
        </w:rPr>
        <w:t xml:space="preserve"> të ligjit </w:t>
      </w:r>
      <w:r w:rsidR="00ED46CB">
        <w:rPr>
          <w:rFonts w:ascii="Garamond" w:hAnsi="Garamond"/>
          <w:sz w:val="24"/>
          <w:szCs w:val="24"/>
          <w:lang w:val="sq-AL"/>
        </w:rPr>
        <w:t xml:space="preserve">nr. </w:t>
      </w:r>
      <w:r w:rsidRPr="00AA34E5">
        <w:rPr>
          <w:rFonts w:ascii="Garamond" w:hAnsi="Garamond"/>
          <w:sz w:val="24"/>
          <w:szCs w:val="24"/>
          <w:lang w:val="sq-AL"/>
        </w:rPr>
        <w:t>80/2021</w:t>
      </w:r>
      <w:r w:rsidR="00C273A5">
        <w:rPr>
          <w:rFonts w:ascii="Garamond" w:hAnsi="Garamond"/>
          <w:sz w:val="24"/>
          <w:szCs w:val="24"/>
          <w:lang w:val="sq-AL"/>
        </w:rPr>
        <w:t>,</w:t>
      </w:r>
      <w:r w:rsidRPr="00AA34E5">
        <w:rPr>
          <w:rFonts w:ascii="Garamond" w:hAnsi="Garamond"/>
          <w:sz w:val="24"/>
          <w:szCs w:val="24"/>
          <w:lang w:val="sq-AL"/>
        </w:rPr>
        <w:t xml:space="preserve"> “Për regjistrimin e organizatave jofitimprurëse”, botuar në F</w:t>
      </w:r>
      <w:bookmarkStart w:id="0" w:name="_GoBack"/>
      <w:bookmarkEnd w:id="0"/>
      <w:r w:rsidRPr="00AA34E5">
        <w:rPr>
          <w:rFonts w:ascii="Garamond" w:hAnsi="Garamond"/>
          <w:sz w:val="24"/>
          <w:szCs w:val="24"/>
          <w:lang w:val="sq-AL"/>
        </w:rPr>
        <w:t>letoren Zyrtare 121/2021, datë 2.8.2021, bëhet ndreqja e gabimit material si më poshtë:</w:t>
      </w:r>
    </w:p>
    <w:p w14:paraId="62878573" w14:textId="4BFEED5E" w:rsidR="000437B8" w:rsidRPr="00AA34E5" w:rsidRDefault="000437B8" w:rsidP="00EA65F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34E5">
        <w:rPr>
          <w:rFonts w:ascii="Garamond" w:hAnsi="Garamond"/>
          <w:sz w:val="24"/>
          <w:szCs w:val="24"/>
          <w:lang w:val="sq-AL"/>
        </w:rPr>
        <w:t>Pas togfjalëshit “</w:t>
      </w:r>
      <w:r w:rsidRPr="00BF65F1">
        <w:rPr>
          <w:rFonts w:ascii="Garamond" w:hAnsi="Garamond"/>
          <w:sz w:val="24"/>
          <w:szCs w:val="24"/>
          <w:lang w:val="sq-AL"/>
        </w:rPr>
        <w:t>sipas përcaktimeve</w:t>
      </w:r>
      <w:r w:rsidRPr="00AA34E5">
        <w:rPr>
          <w:rFonts w:ascii="Garamond" w:hAnsi="Garamond"/>
          <w:sz w:val="24"/>
          <w:szCs w:val="24"/>
          <w:lang w:val="sq-AL"/>
        </w:rPr>
        <w:t>”, fjala “</w:t>
      </w:r>
      <w:r w:rsidRPr="002B177A">
        <w:rPr>
          <w:rFonts w:ascii="Garamond" w:hAnsi="Garamond"/>
          <w:b/>
          <w:sz w:val="24"/>
          <w:szCs w:val="24"/>
          <w:lang w:val="sq-AL"/>
        </w:rPr>
        <w:t>të nen</w:t>
      </w:r>
      <w:r w:rsidR="00AA34E5" w:rsidRPr="002B177A">
        <w:rPr>
          <w:rFonts w:ascii="Garamond" w:hAnsi="Garamond"/>
          <w:b/>
          <w:sz w:val="24"/>
          <w:szCs w:val="24"/>
          <w:lang w:val="sq-AL"/>
        </w:rPr>
        <w:t>e</w:t>
      </w:r>
      <w:r w:rsidRPr="002B177A">
        <w:rPr>
          <w:rFonts w:ascii="Garamond" w:hAnsi="Garamond"/>
          <w:b/>
          <w:sz w:val="24"/>
          <w:szCs w:val="24"/>
          <w:lang w:val="sq-AL"/>
        </w:rPr>
        <w:t>ve</w:t>
      </w:r>
      <w:r w:rsidRPr="00AA34E5">
        <w:rPr>
          <w:rFonts w:ascii="Garamond" w:hAnsi="Garamond"/>
          <w:sz w:val="24"/>
          <w:szCs w:val="24"/>
          <w:lang w:val="sq-AL"/>
        </w:rPr>
        <w:t>” të zëvendësohet me fjalën “</w:t>
      </w:r>
      <w:r w:rsidRPr="002B177A">
        <w:rPr>
          <w:rFonts w:ascii="Garamond" w:hAnsi="Garamond"/>
          <w:b/>
          <w:sz w:val="24"/>
          <w:szCs w:val="24"/>
          <w:lang w:val="sq-AL"/>
        </w:rPr>
        <w:t>të pikave</w:t>
      </w:r>
      <w:r w:rsidRPr="00AA34E5">
        <w:rPr>
          <w:rFonts w:ascii="Garamond" w:hAnsi="Garamond"/>
          <w:sz w:val="24"/>
          <w:szCs w:val="24"/>
          <w:lang w:val="sq-AL"/>
        </w:rPr>
        <w:t>”.</w:t>
      </w:r>
    </w:p>
    <w:sectPr w:rsidR="000437B8" w:rsidRPr="00AA3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B8"/>
    <w:rsid w:val="000437B8"/>
    <w:rsid w:val="00294F65"/>
    <w:rsid w:val="002B177A"/>
    <w:rsid w:val="002E5E1A"/>
    <w:rsid w:val="009109F2"/>
    <w:rsid w:val="00AA34E5"/>
    <w:rsid w:val="00BF65F1"/>
    <w:rsid w:val="00C273A5"/>
    <w:rsid w:val="00CB506F"/>
    <w:rsid w:val="00EA65FA"/>
    <w:rsid w:val="00ED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78571"/>
  <w15:docId w15:val="{C43753C3-08F2-42CE-93B1-2F6FDFAF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1EEDC284FB4B08A66AD02F01338F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1775-1</Nr_x002e__x0020_akti>
    <Data_x0020_e_x0020_Krijimit xmlns="0e656187-b300-4fb0-8bf4-3a50f872073c">2021-08-06T09:24:18Z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2021-08-04T22:00:00Z</Date_x0020_protokolli>
    <Titulli xmlns="0e656187-b300-4fb0-8bf4-3a50f872073c">Ndreqje gabimi material në ligjin nr. 80/2021</Titulli>
    <Modifikuesi xmlns="0e656187-b300-4fb0-8bf4-3a50f872073c">vjollca.pacrami</Modifikuesi>
    <Nr_x002e__x0020_prot_x0020_QBZ xmlns="0e656187-b300-4fb0-8bf4-3a50f872073c">1156</Nr_x002e__x0020_prot_x0020_QBZ>
    <Data_x0020_e_x0020_Modifikimit xmlns="0e656187-b300-4fb0-8bf4-3a50f872073c">2021-08-06T09:27:16Z</Data_x0020_e_x0020_Modifikimit>
    <Dekretuar xmlns="0e656187-b300-4fb0-8bf4-3a50f872073c">false</Dekretuar>
    <Data xmlns="0e656187-b300-4fb0-8bf4-3a50f872073c">2021-08-04T22:00:00Z</Data>
    <Nr_x002e__x0020_protokolli_x0020_i_x0020_aktit xmlns="0e656187-b300-4fb0-8bf4-3a50f872073c">1775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1EEDC284FB4B08A66AD02F01338F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C64F-B0E9-4A19-AB78-E3636CC7F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CD85B-7F7D-4FBA-8FD5-01FA0781C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0A3CCBA-7FD9-4311-B08C-4C7F661A1CDE}">
  <ds:schemaRefs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09B1F4-B6F9-44C6-A844-11AA1FA400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5DB7B4-0E7D-44BD-BE87-E04D0A2A1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114DF45-9151-4514-91A0-A2EE08AC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material në ligjin nr. 80/2021</vt:lpstr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material në ligjin nr. 80/2021</dc:title>
  <dc:creator>Entela Suli</dc:creator>
  <cp:lastModifiedBy>Jorina Kryeziu</cp:lastModifiedBy>
  <cp:revision>8</cp:revision>
  <dcterms:created xsi:type="dcterms:W3CDTF">2021-08-06T09:24:00Z</dcterms:created>
  <dcterms:modified xsi:type="dcterms:W3CDTF">2021-08-06T09:43:00Z</dcterms:modified>
</cp:coreProperties>
</file>