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55C6A" w14:textId="77777777" w:rsidR="008651A0" w:rsidRPr="004147EF" w:rsidRDefault="008651A0" w:rsidP="008651A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147EF">
        <w:rPr>
          <w:rFonts w:ascii="Garamond" w:hAnsi="Garamond" w:cs="Times New Roman"/>
          <w:b/>
          <w:sz w:val="24"/>
          <w:szCs w:val="24"/>
        </w:rPr>
        <w:t>LIGJ</w:t>
      </w:r>
    </w:p>
    <w:p w14:paraId="26455C6B" w14:textId="77777777" w:rsidR="008651A0" w:rsidRPr="004147EF" w:rsidRDefault="008651A0" w:rsidP="008651A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147EF">
        <w:rPr>
          <w:rFonts w:ascii="Garamond" w:hAnsi="Garamond" w:cs="Times New Roman"/>
          <w:b/>
          <w:sz w:val="24"/>
          <w:szCs w:val="24"/>
        </w:rPr>
        <w:t>Nr. 121/2021</w:t>
      </w:r>
    </w:p>
    <w:p w14:paraId="26455C6C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6455C6D" w14:textId="0C91A117" w:rsidR="008651A0" w:rsidRPr="004147EF" w:rsidRDefault="008651A0" w:rsidP="008651A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147EF">
        <w:rPr>
          <w:rFonts w:ascii="Garamond" w:hAnsi="Garamond" w:cs="Times New Roman"/>
          <w:b/>
          <w:bCs/>
          <w:sz w:val="24"/>
          <w:szCs w:val="24"/>
        </w:rPr>
        <w:t>PËR RATIFIKIMIN E MEMORANDUMIT TË MIRËKUPTIMIT NDËRMJET REPUBLIKËS SË SHQIPËRISË DHE SHTETEVE TË BASHKUARA TË AMERIKËS</w:t>
      </w:r>
      <w:r w:rsidR="00343499" w:rsidRPr="004147EF">
        <w:rPr>
          <w:rFonts w:ascii="Garamond" w:hAnsi="Garamond" w:cs="Times New Roman"/>
          <w:b/>
          <w:bCs/>
          <w:sz w:val="24"/>
          <w:szCs w:val="24"/>
        </w:rPr>
        <w:t>,</w:t>
      </w:r>
      <w:r w:rsidRPr="004147EF">
        <w:rPr>
          <w:rFonts w:ascii="Garamond" w:hAnsi="Garamond" w:cs="Times New Roman"/>
          <w:b/>
          <w:bCs/>
          <w:sz w:val="24"/>
          <w:szCs w:val="24"/>
        </w:rPr>
        <w:t xml:space="preserve"> LIDHUR ME VENDOSJEN E KUFIZIMEVE TË IMPORTIT </w:t>
      </w:r>
    </w:p>
    <w:p w14:paraId="26455C6E" w14:textId="77777777" w:rsidR="008651A0" w:rsidRPr="004147EF" w:rsidRDefault="008651A0" w:rsidP="008651A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147EF">
        <w:rPr>
          <w:rFonts w:ascii="Garamond" w:hAnsi="Garamond" w:cs="Times New Roman"/>
          <w:b/>
          <w:bCs/>
          <w:sz w:val="24"/>
          <w:szCs w:val="24"/>
        </w:rPr>
        <w:t xml:space="preserve">TË KATEGORIVE TË MATERIALEVE ARKEOLOGJIKE </w:t>
      </w:r>
    </w:p>
    <w:p w14:paraId="26455C6F" w14:textId="77777777" w:rsidR="008651A0" w:rsidRPr="004147EF" w:rsidRDefault="008651A0" w:rsidP="008651A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147EF">
        <w:rPr>
          <w:rFonts w:ascii="Garamond" w:hAnsi="Garamond" w:cs="Times New Roman"/>
          <w:b/>
          <w:bCs/>
          <w:sz w:val="24"/>
          <w:szCs w:val="24"/>
        </w:rPr>
        <w:t>DHE ETNOLOGJIKE TË SHQIPËRISË</w:t>
      </w:r>
    </w:p>
    <w:p w14:paraId="26455C70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6455C71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147EF">
        <w:rPr>
          <w:rFonts w:ascii="Garamond" w:hAnsi="Garamond" w:cs="Times New Roman"/>
          <w:bCs/>
          <w:sz w:val="24"/>
          <w:szCs w:val="24"/>
        </w:rPr>
        <w:t xml:space="preserve">Në mbështetje të neneve 78, 83, pika 1, dhe 121, pika 1, të Kushtetutës, me propozimin e Këshillit të Ministrave, </w:t>
      </w:r>
    </w:p>
    <w:p w14:paraId="26455C72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6455C73" w14:textId="77777777" w:rsidR="008651A0" w:rsidRPr="004147EF" w:rsidRDefault="008651A0" w:rsidP="008651A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147EF">
        <w:rPr>
          <w:rFonts w:ascii="Garamond" w:hAnsi="Garamond" w:cs="Times New Roman"/>
          <w:bCs/>
          <w:sz w:val="24"/>
          <w:szCs w:val="24"/>
        </w:rPr>
        <w:t>KUVENDI</w:t>
      </w:r>
    </w:p>
    <w:p w14:paraId="26455C74" w14:textId="77777777" w:rsidR="008651A0" w:rsidRPr="004147EF" w:rsidRDefault="008651A0" w:rsidP="008651A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147EF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26455C75" w14:textId="77777777" w:rsidR="008651A0" w:rsidRPr="004147EF" w:rsidRDefault="008651A0" w:rsidP="008651A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6455C76" w14:textId="77777777" w:rsidR="008651A0" w:rsidRPr="004147EF" w:rsidRDefault="008651A0" w:rsidP="008651A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147EF">
        <w:rPr>
          <w:rFonts w:ascii="Garamond" w:hAnsi="Garamond" w:cs="Times New Roman"/>
          <w:bCs/>
          <w:sz w:val="24"/>
          <w:szCs w:val="24"/>
        </w:rPr>
        <w:t>VENDOSI:</w:t>
      </w:r>
    </w:p>
    <w:p w14:paraId="26455C77" w14:textId="77777777" w:rsidR="008651A0" w:rsidRPr="004147EF" w:rsidRDefault="008651A0" w:rsidP="008651A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6455C78" w14:textId="77777777" w:rsidR="008651A0" w:rsidRPr="004147EF" w:rsidRDefault="008651A0" w:rsidP="008651A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147EF">
        <w:rPr>
          <w:rFonts w:ascii="Garamond" w:hAnsi="Garamond" w:cs="Times New Roman"/>
          <w:bCs/>
          <w:sz w:val="24"/>
          <w:szCs w:val="24"/>
        </w:rPr>
        <w:t>Neni 1</w:t>
      </w:r>
    </w:p>
    <w:p w14:paraId="26455C79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6455C7A" w14:textId="5C7587B1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147EF">
        <w:rPr>
          <w:rFonts w:ascii="Garamond" w:hAnsi="Garamond" w:cs="Times New Roman"/>
          <w:bCs/>
          <w:sz w:val="24"/>
          <w:szCs w:val="24"/>
        </w:rPr>
        <w:t>Ratifikohet memorandumi i mirëkuptimit ndërmjet Republikës së Shqipërisë dhe Shteteve të Bashkuara të Amerikës</w:t>
      </w:r>
      <w:r w:rsidR="00172211" w:rsidRPr="004147EF">
        <w:rPr>
          <w:rFonts w:ascii="Garamond" w:hAnsi="Garamond" w:cs="Times New Roman"/>
          <w:bCs/>
          <w:sz w:val="24"/>
          <w:szCs w:val="24"/>
        </w:rPr>
        <w:t>,</w:t>
      </w:r>
      <w:r w:rsidRPr="004147EF">
        <w:rPr>
          <w:rFonts w:ascii="Garamond" w:hAnsi="Garamond" w:cs="Times New Roman"/>
          <w:bCs/>
          <w:sz w:val="24"/>
          <w:szCs w:val="24"/>
        </w:rPr>
        <w:t xml:space="preserve"> lidhur me vendosjen e kufizimeve të importit të kategorive të materialeve arkeologjike dhe etnologjike të Shqipërisë sipas tekstit që i bashkëlidhet këtij ligji. </w:t>
      </w:r>
    </w:p>
    <w:p w14:paraId="26455C7B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6455C7C" w14:textId="77777777" w:rsidR="008651A0" w:rsidRPr="004147EF" w:rsidRDefault="008651A0" w:rsidP="008651A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147EF">
        <w:rPr>
          <w:rFonts w:ascii="Garamond" w:hAnsi="Garamond" w:cs="Times New Roman"/>
          <w:bCs/>
          <w:sz w:val="24"/>
          <w:szCs w:val="24"/>
        </w:rPr>
        <w:t>Neni 2</w:t>
      </w:r>
    </w:p>
    <w:p w14:paraId="26455C7D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6455C7E" w14:textId="771ADBF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147EF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  <w:r w:rsidR="00172211" w:rsidRPr="004147E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26455C7F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6455C82" w14:textId="23D57195" w:rsidR="008651A0" w:rsidRPr="004147EF" w:rsidRDefault="008651A0" w:rsidP="008651A0">
      <w:pPr>
        <w:spacing w:after="0" w:line="240" w:lineRule="auto"/>
        <w:jc w:val="both"/>
        <w:rPr>
          <w:rFonts w:ascii="Garamond" w:hAnsi="Garamond" w:cs="Times New Roman"/>
          <w:bCs/>
          <w:sz w:val="24"/>
          <w:szCs w:val="24"/>
        </w:rPr>
      </w:pPr>
      <w:r w:rsidRPr="004147EF">
        <w:rPr>
          <w:rFonts w:ascii="Garamond" w:hAnsi="Garamond" w:cs="Times New Roman"/>
          <w:bCs/>
          <w:sz w:val="24"/>
          <w:szCs w:val="24"/>
        </w:rPr>
        <w:t>Miratuar në datën 9.12.2021</w:t>
      </w:r>
      <w:r w:rsidR="00343499" w:rsidRPr="004147EF">
        <w:rPr>
          <w:rFonts w:ascii="Garamond" w:hAnsi="Garamond" w:cs="Times New Roman"/>
          <w:bCs/>
          <w:sz w:val="24"/>
          <w:szCs w:val="24"/>
        </w:rPr>
        <w:t>.</w:t>
      </w:r>
    </w:p>
    <w:p w14:paraId="73184435" w14:textId="77777777" w:rsidR="00343499" w:rsidRPr="004147EF" w:rsidRDefault="00343499" w:rsidP="00343499">
      <w:pPr>
        <w:autoSpaceDE w:val="0"/>
        <w:autoSpaceDN w:val="0"/>
        <w:adjustRightInd w:val="0"/>
        <w:spacing w:after="0"/>
        <w:jc w:val="both"/>
        <w:rPr>
          <w:rFonts w:ascii="Garamond" w:hAnsi="Garamond"/>
          <w:b/>
          <w:sz w:val="24"/>
          <w:szCs w:val="24"/>
        </w:rPr>
      </w:pPr>
    </w:p>
    <w:p w14:paraId="38B42C67" w14:textId="512B49ED" w:rsidR="00343499" w:rsidRPr="004147EF" w:rsidRDefault="00343499" w:rsidP="00343499">
      <w:pPr>
        <w:autoSpaceDE w:val="0"/>
        <w:autoSpaceDN w:val="0"/>
        <w:adjustRightInd w:val="0"/>
        <w:spacing w:after="0"/>
        <w:jc w:val="both"/>
        <w:rPr>
          <w:rFonts w:ascii="Garamond" w:hAnsi="Garamond"/>
          <w:b/>
          <w:color w:val="000000"/>
          <w:sz w:val="24"/>
          <w:szCs w:val="24"/>
        </w:rPr>
      </w:pPr>
      <w:r w:rsidRPr="004147EF">
        <w:rPr>
          <w:rFonts w:ascii="Garamond" w:hAnsi="Garamond"/>
          <w:b/>
          <w:sz w:val="24"/>
          <w:szCs w:val="24"/>
        </w:rPr>
        <w:t>Shpallur me dekretin nr. 13389, datë 17.12.2021, të Presidentit të Republikës së Shqipërisë, Ilir Meta.</w:t>
      </w:r>
    </w:p>
    <w:p w14:paraId="26455C83" w14:textId="06908136" w:rsidR="00FF11BA" w:rsidRPr="004147EF" w:rsidRDefault="00FF11BA" w:rsidP="0034349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6455C84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455C85" w14:textId="77777777" w:rsidR="008651A0" w:rsidRPr="004147EF" w:rsidRDefault="008651A0" w:rsidP="008651A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147EF">
        <w:rPr>
          <w:rFonts w:ascii="Garamond" w:hAnsi="Garamond"/>
          <w:b/>
          <w:sz w:val="24"/>
          <w:szCs w:val="24"/>
        </w:rPr>
        <w:t>MEMORANDUM MIRËKUPTIMI</w:t>
      </w:r>
    </w:p>
    <w:p w14:paraId="26455C86" w14:textId="23E37FF9" w:rsidR="008651A0" w:rsidRPr="004147EF" w:rsidRDefault="008651A0" w:rsidP="008651A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>NDËRMJET REPUBLIKËS SË SHQIPËRISË DHE SHTETEVE TË BASHKUARA TË AMERIKËS</w:t>
      </w:r>
      <w:r w:rsidR="00172211" w:rsidRPr="004147EF">
        <w:rPr>
          <w:rFonts w:ascii="Garamond" w:hAnsi="Garamond"/>
          <w:sz w:val="24"/>
          <w:szCs w:val="24"/>
        </w:rPr>
        <w:t>,</w:t>
      </w:r>
      <w:r w:rsidRPr="004147EF">
        <w:rPr>
          <w:rFonts w:ascii="Garamond" w:hAnsi="Garamond"/>
          <w:sz w:val="24"/>
          <w:szCs w:val="24"/>
        </w:rPr>
        <w:t xml:space="preserve"> LIDHUR ME VENDOSJEN E KUFIZIMEVE TË IMPORTIT PËR KATEGORITË E MATERIALEVE ARKEOLOGJIKE DHE ETNOLOGJIKE TË SHQIPËRISË</w:t>
      </w:r>
    </w:p>
    <w:p w14:paraId="26455C87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455C88" w14:textId="706026D6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 xml:space="preserve">Republika e Shqipërisë dhe Shtetet e Bashkuara të Amerikës, këtu e më poshtë të përmendura si </w:t>
      </w:r>
      <w:r w:rsidR="003C0719" w:rsidRPr="004147EF">
        <w:rPr>
          <w:rFonts w:ascii="Garamond" w:hAnsi="Garamond"/>
          <w:sz w:val="24"/>
          <w:szCs w:val="24"/>
        </w:rPr>
        <w:t>“</w:t>
      </w:r>
      <w:r w:rsidRPr="004147EF">
        <w:rPr>
          <w:rFonts w:ascii="Garamond" w:hAnsi="Garamond"/>
          <w:sz w:val="24"/>
          <w:szCs w:val="24"/>
        </w:rPr>
        <w:t>Palët</w:t>
      </w:r>
      <w:r w:rsidR="003C0719" w:rsidRPr="004147EF">
        <w:rPr>
          <w:rFonts w:ascii="Garamond" w:hAnsi="Garamond"/>
          <w:sz w:val="24"/>
          <w:szCs w:val="24"/>
        </w:rPr>
        <w:t>”</w:t>
      </w:r>
      <w:r w:rsidRPr="004147EF">
        <w:rPr>
          <w:rFonts w:ascii="Garamond" w:hAnsi="Garamond"/>
          <w:sz w:val="24"/>
          <w:szCs w:val="24"/>
        </w:rPr>
        <w:t xml:space="preserve">, </w:t>
      </w:r>
    </w:p>
    <w:p w14:paraId="26455C89" w14:textId="01C24533" w:rsidR="008651A0" w:rsidRPr="004147EF" w:rsidRDefault="00172211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i/>
          <w:sz w:val="24"/>
          <w:szCs w:val="24"/>
        </w:rPr>
        <w:t xml:space="preserve">duke </w:t>
      </w:r>
      <w:r w:rsidR="008651A0" w:rsidRPr="004147EF">
        <w:rPr>
          <w:rFonts w:ascii="Garamond" w:hAnsi="Garamond"/>
          <w:i/>
          <w:sz w:val="24"/>
          <w:szCs w:val="24"/>
        </w:rPr>
        <w:t>vepruar</w:t>
      </w:r>
      <w:r w:rsidR="008651A0" w:rsidRPr="004147EF">
        <w:rPr>
          <w:rFonts w:ascii="Garamond" w:hAnsi="Garamond"/>
          <w:sz w:val="24"/>
          <w:szCs w:val="24"/>
        </w:rPr>
        <w:t xml:space="preserve"> në përputhje me Konventën e UNESCO-s </w:t>
      </w:r>
      <w:r w:rsidR="00286558" w:rsidRPr="004147EF">
        <w:rPr>
          <w:rFonts w:ascii="Garamond" w:hAnsi="Garamond"/>
          <w:sz w:val="24"/>
          <w:szCs w:val="24"/>
        </w:rPr>
        <w:t>të</w:t>
      </w:r>
      <w:r w:rsidR="008651A0" w:rsidRPr="004147EF">
        <w:rPr>
          <w:rFonts w:ascii="Garamond" w:hAnsi="Garamond"/>
          <w:sz w:val="24"/>
          <w:szCs w:val="24"/>
        </w:rPr>
        <w:t xml:space="preserve"> vitit 1970 për Mjetet e Ndalimit dhe të Parandalimit të Importit, Eksportit dhe Transferimit të Paligjshëm të Pronësisë së Pasurisë Kulturore, ku të dyja vendet janë </w:t>
      </w:r>
      <w:r w:rsidR="008651A0" w:rsidRPr="00C31EF7">
        <w:rPr>
          <w:rFonts w:ascii="Garamond" w:hAnsi="Garamond"/>
          <w:sz w:val="24"/>
          <w:szCs w:val="24"/>
        </w:rPr>
        <w:t>Shtete palë;</w:t>
      </w:r>
      <w:r w:rsidR="008651A0" w:rsidRPr="004147EF">
        <w:rPr>
          <w:rFonts w:ascii="Garamond" w:hAnsi="Garamond"/>
          <w:sz w:val="24"/>
          <w:szCs w:val="24"/>
        </w:rPr>
        <w:t xml:space="preserve"> dhe </w:t>
      </w:r>
    </w:p>
    <w:p w14:paraId="26455C8A" w14:textId="72DD1202" w:rsidR="008651A0" w:rsidRPr="004147EF" w:rsidRDefault="00172211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i/>
          <w:sz w:val="24"/>
          <w:szCs w:val="24"/>
        </w:rPr>
        <w:t xml:space="preserve">duke </w:t>
      </w:r>
      <w:r w:rsidR="008651A0" w:rsidRPr="004147EF">
        <w:rPr>
          <w:rFonts w:ascii="Garamond" w:hAnsi="Garamond"/>
          <w:i/>
          <w:sz w:val="24"/>
          <w:szCs w:val="24"/>
        </w:rPr>
        <w:t>dëshiruar</w:t>
      </w:r>
      <w:r w:rsidR="008651A0" w:rsidRPr="004147EF">
        <w:rPr>
          <w:rFonts w:ascii="Garamond" w:hAnsi="Garamond"/>
          <w:sz w:val="24"/>
          <w:szCs w:val="24"/>
        </w:rPr>
        <w:t xml:space="preserve"> të zvogëlojnë shtysën për plaçkitjen e materialit të pazëvendësueshëm arkeologjik dhe etnologjik që përfaqëson trashëgiminë kulturore të Shqipërisë, </w:t>
      </w:r>
    </w:p>
    <w:p w14:paraId="26455C8B" w14:textId="2906126B" w:rsidR="008651A0" w:rsidRPr="004147EF" w:rsidRDefault="00172211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 xml:space="preserve">kanë </w:t>
      </w:r>
      <w:r w:rsidR="008651A0" w:rsidRPr="004147EF">
        <w:rPr>
          <w:rFonts w:ascii="Garamond" w:hAnsi="Garamond"/>
          <w:sz w:val="24"/>
          <w:szCs w:val="24"/>
        </w:rPr>
        <w:t xml:space="preserve">rënë dakord si më poshtë: </w:t>
      </w:r>
    </w:p>
    <w:p w14:paraId="26455C8C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455C8D" w14:textId="29CBC3FF" w:rsidR="008651A0" w:rsidRPr="004147EF" w:rsidRDefault="008651A0" w:rsidP="0086709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>Neni I</w:t>
      </w:r>
    </w:p>
    <w:p w14:paraId="26455C8E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455C8F" w14:textId="1F8D3E88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 xml:space="preserve">1. Shtetet e Bashkuara të Amerikës, në përputhje me legjislacionin e tyre, përfshirë edhe </w:t>
      </w:r>
      <w:r w:rsidR="00CE7BC2" w:rsidRPr="004147EF">
        <w:rPr>
          <w:rFonts w:ascii="Garamond" w:hAnsi="Garamond"/>
          <w:sz w:val="24"/>
          <w:szCs w:val="24"/>
        </w:rPr>
        <w:t xml:space="preserve">aktin </w:t>
      </w:r>
      <w:r w:rsidRPr="004147EF">
        <w:rPr>
          <w:rFonts w:ascii="Garamond" w:hAnsi="Garamond"/>
          <w:sz w:val="24"/>
          <w:szCs w:val="24"/>
        </w:rPr>
        <w:t xml:space="preserve">për Zbatimin e Konventës për Pasurinë Kulturore, do të kufizojnë importimin në Shtetet e Bashkuara të kategorive të caktuara të materialit arkeologjik, që datojnë nga 300,000 </w:t>
      </w:r>
      <w:r w:rsidR="00352B8E" w:rsidRPr="004147EF">
        <w:rPr>
          <w:rFonts w:ascii="Garamond" w:hAnsi="Garamond"/>
          <w:sz w:val="24"/>
          <w:szCs w:val="24"/>
        </w:rPr>
        <w:t>v</w:t>
      </w:r>
      <w:r w:rsidR="00352B8E">
        <w:rPr>
          <w:rFonts w:ascii="Garamond" w:hAnsi="Garamond"/>
          <w:sz w:val="24"/>
          <w:szCs w:val="24"/>
        </w:rPr>
        <w:t>jet</w:t>
      </w:r>
      <w:r w:rsidR="00352B8E" w:rsidRPr="004147EF">
        <w:rPr>
          <w:rFonts w:ascii="Garamond" w:hAnsi="Garamond"/>
          <w:sz w:val="24"/>
          <w:szCs w:val="24"/>
        </w:rPr>
        <w:t xml:space="preserve"> </w:t>
      </w:r>
      <w:r w:rsidRPr="004147EF">
        <w:rPr>
          <w:rFonts w:ascii="Garamond" w:hAnsi="Garamond"/>
          <w:sz w:val="24"/>
          <w:szCs w:val="24"/>
        </w:rPr>
        <w:t xml:space="preserve">më parë deri në vitin 1750 </w:t>
      </w:r>
      <w:r w:rsidR="0030057D">
        <w:rPr>
          <w:rFonts w:ascii="Garamond" w:hAnsi="Garamond"/>
          <w:sz w:val="24"/>
          <w:szCs w:val="24"/>
        </w:rPr>
        <w:t>p</w:t>
      </w:r>
      <w:r w:rsidRPr="004147EF">
        <w:rPr>
          <w:rFonts w:ascii="Garamond" w:hAnsi="Garamond"/>
          <w:sz w:val="24"/>
          <w:szCs w:val="24"/>
        </w:rPr>
        <w:t>.K. dhe kategori të caktuara të materialit etnologjik, që datojnë përafërsisht nga viti 400</w:t>
      </w:r>
      <w:r w:rsidR="0030057D">
        <w:rPr>
          <w:rFonts w:ascii="Garamond" w:hAnsi="Garamond"/>
          <w:sz w:val="24"/>
          <w:szCs w:val="24"/>
        </w:rPr>
        <w:t xml:space="preserve"> p</w:t>
      </w:r>
      <w:r w:rsidRPr="004147EF">
        <w:rPr>
          <w:rFonts w:ascii="Garamond" w:hAnsi="Garamond"/>
          <w:sz w:val="24"/>
          <w:szCs w:val="24"/>
        </w:rPr>
        <w:t xml:space="preserve">.K. deri në vitin 1913, të cilat mund të përfshijnë kategori të elementeve arkitekturore nga strukturat historike ose fetare; objekte funerale; objekte rituale dhe ceremoniale; piktura; dokumente të shkruara; tekstile; si edhe armë e parzmore të identifikuara në listën që do të shpallet nga Shtetet e Bashkuara të Amerikës (këtu e më poshtë e referuar si </w:t>
      </w:r>
      <w:r w:rsidR="0030057D">
        <w:rPr>
          <w:rFonts w:ascii="Garamond" w:hAnsi="Garamond"/>
          <w:sz w:val="24"/>
          <w:szCs w:val="24"/>
        </w:rPr>
        <w:t>“</w:t>
      </w:r>
      <w:r w:rsidRPr="004147EF">
        <w:rPr>
          <w:rFonts w:ascii="Garamond" w:hAnsi="Garamond"/>
          <w:sz w:val="24"/>
          <w:szCs w:val="24"/>
        </w:rPr>
        <w:t xml:space="preserve">Lista e </w:t>
      </w:r>
      <w:r w:rsidR="005E2D0D" w:rsidRPr="004147EF">
        <w:rPr>
          <w:rFonts w:ascii="Garamond" w:hAnsi="Garamond"/>
          <w:sz w:val="24"/>
          <w:szCs w:val="24"/>
        </w:rPr>
        <w:t>Përcaktuar</w:t>
      </w:r>
      <w:r w:rsidR="0030057D">
        <w:rPr>
          <w:rFonts w:ascii="Garamond" w:hAnsi="Garamond"/>
          <w:sz w:val="24"/>
          <w:szCs w:val="24"/>
        </w:rPr>
        <w:t>”</w:t>
      </w:r>
      <w:r w:rsidRPr="004147EF">
        <w:rPr>
          <w:rFonts w:ascii="Garamond" w:hAnsi="Garamond"/>
          <w:sz w:val="24"/>
          <w:szCs w:val="24"/>
        </w:rPr>
        <w:t xml:space="preserve">), përveç rasteve kur Republika e Shqipërisë lëshon një vërtetim, ku vërtetohet se ky eksportim nuk është bërë në kundërshtim me ligjet e vendit. </w:t>
      </w:r>
    </w:p>
    <w:p w14:paraId="26455C90" w14:textId="5708AD01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>2. Shtetet e Bashkuara të Amerikës do t</w:t>
      </w:r>
      <w:r w:rsidR="005E2D0D">
        <w:rPr>
          <w:rFonts w:ascii="Garamond" w:hAnsi="Garamond"/>
          <w:sz w:val="24"/>
          <w:szCs w:val="24"/>
        </w:rPr>
        <w:t>’</w:t>
      </w:r>
      <w:r w:rsidRPr="004147EF">
        <w:rPr>
          <w:rFonts w:ascii="Garamond" w:hAnsi="Garamond"/>
          <w:sz w:val="24"/>
          <w:szCs w:val="24"/>
        </w:rPr>
        <w:t xml:space="preserve">i ofrojnë Republikës së Shqipërisë kthimin e çdo objekti ose materiali në Listën e </w:t>
      </w:r>
      <w:r w:rsidR="005E2D0D" w:rsidRPr="004147EF">
        <w:rPr>
          <w:rFonts w:ascii="Garamond" w:hAnsi="Garamond"/>
          <w:sz w:val="24"/>
          <w:szCs w:val="24"/>
        </w:rPr>
        <w:t xml:space="preserve">Përcaktuar </w:t>
      </w:r>
      <w:r w:rsidRPr="004147EF">
        <w:rPr>
          <w:rFonts w:ascii="Garamond" w:hAnsi="Garamond"/>
          <w:sz w:val="24"/>
          <w:szCs w:val="24"/>
        </w:rPr>
        <w:t xml:space="preserve">të konfiskuara nga Shtetet e Bashkuara të Amerikës. </w:t>
      </w:r>
    </w:p>
    <w:p w14:paraId="26455C91" w14:textId="23693CCE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 xml:space="preserve">3. Kufizime të tilla të importit do të hyjnë në fuqi në datën kur Lista e Përcaktuar botohet në Regjistrin Federal të SHBA-së, Fletorja </w:t>
      </w:r>
      <w:r w:rsidR="00CE5322" w:rsidRPr="004147EF">
        <w:rPr>
          <w:rFonts w:ascii="Garamond" w:hAnsi="Garamond"/>
          <w:sz w:val="24"/>
          <w:szCs w:val="24"/>
        </w:rPr>
        <w:t xml:space="preserve">Zyrtare </w:t>
      </w:r>
      <w:r w:rsidRPr="004147EF">
        <w:rPr>
          <w:rFonts w:ascii="Garamond" w:hAnsi="Garamond"/>
          <w:sz w:val="24"/>
          <w:szCs w:val="24"/>
        </w:rPr>
        <w:t>e qeverisë së Shteteve të Bashkuara që ofron njoftim të paanshëm të publikut.</w:t>
      </w:r>
    </w:p>
    <w:p w14:paraId="26455C92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455C93" w14:textId="77777777" w:rsidR="008651A0" w:rsidRPr="004147EF" w:rsidRDefault="008651A0" w:rsidP="008651A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>Neni II</w:t>
      </w:r>
    </w:p>
    <w:p w14:paraId="26455C94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455C95" w14:textId="02D8A1AB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>1. Të dy</w:t>
      </w:r>
      <w:r w:rsidR="00D665C5">
        <w:rPr>
          <w:rFonts w:ascii="Garamond" w:hAnsi="Garamond"/>
          <w:sz w:val="24"/>
          <w:szCs w:val="24"/>
        </w:rPr>
        <w:t>ja</w:t>
      </w:r>
      <w:r w:rsidRPr="004147EF">
        <w:rPr>
          <w:rFonts w:ascii="Garamond" w:hAnsi="Garamond"/>
          <w:sz w:val="24"/>
          <w:szCs w:val="24"/>
        </w:rPr>
        <w:t xml:space="preserve"> Palët do ta publikojnë këtë Memorandum Mirëkuptimi (MM) dhe arsyet e lidhjes së tij, në përputhje me legjislacionin në fuqi të secilit vend. </w:t>
      </w:r>
    </w:p>
    <w:p w14:paraId="26455C96" w14:textId="6D6C733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 xml:space="preserve">2. Republika e Shqipërisë do të bëjë përpjekjet e saj më të mira për të ruajtur dhe </w:t>
      </w:r>
      <w:r w:rsidR="003541F6">
        <w:rPr>
          <w:rFonts w:ascii="Garamond" w:hAnsi="Garamond"/>
          <w:sz w:val="24"/>
          <w:szCs w:val="24"/>
        </w:rPr>
        <w:t>për të</w:t>
      </w:r>
      <w:r w:rsidR="00E66994">
        <w:rPr>
          <w:rFonts w:ascii="Garamond" w:hAnsi="Garamond"/>
          <w:sz w:val="24"/>
          <w:szCs w:val="24"/>
        </w:rPr>
        <w:t xml:space="preserve"> </w:t>
      </w:r>
      <w:r w:rsidRPr="004147EF">
        <w:rPr>
          <w:rFonts w:ascii="Garamond" w:hAnsi="Garamond"/>
          <w:sz w:val="24"/>
          <w:szCs w:val="24"/>
        </w:rPr>
        <w:t xml:space="preserve">ndarë me Shtetet e Bashkuara të Amerikës informacione rreth gërmimeve të paautorizuara, vjedhjeve të pasurive kulturore, trafikimit të pasurive kulturore dhe kërcënimeve të tjera që rrezikojnë trashëgiminë e saj kulturore. </w:t>
      </w:r>
    </w:p>
    <w:p w14:paraId="26455C97" w14:textId="176C69F8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>3. Republika e Shqipërisë do të vazhdojë të përdorë përpjekjet e saj më të mira për të ndërmarrë hapa në përputhje me Konventën e UNESCO-s të vitit 1970 për Mjetet e Ndalimit dhe të Parandalimit të Importit, Eksportit dhe Transferimit të Paligjshëm të Pronësisë së Pasurisë Kulturore, me qëllim që të mbrojë trashëgiminë e saj kulturore. Në ndihmë të këtyre përpjekjeve, Shtetet e Bashkuara të Amerikës do të përdorin përpjekjet e tyre më të mira për të lehtësuar ndihmën teknike ndaj Republikë</w:t>
      </w:r>
      <w:r w:rsidR="00E6747D">
        <w:rPr>
          <w:rFonts w:ascii="Garamond" w:hAnsi="Garamond"/>
          <w:sz w:val="24"/>
          <w:szCs w:val="24"/>
        </w:rPr>
        <w:t xml:space="preserve">s së Shqipërisë, sipas nevojës, </w:t>
      </w:r>
      <w:r w:rsidRPr="004147EF">
        <w:rPr>
          <w:rFonts w:ascii="Garamond" w:hAnsi="Garamond"/>
          <w:sz w:val="24"/>
          <w:szCs w:val="24"/>
        </w:rPr>
        <w:t xml:space="preserve">në bazë të programeve në dispozicion në sektorët publik dhe/ose privat. </w:t>
      </w:r>
    </w:p>
    <w:p w14:paraId="26455C98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 xml:space="preserve">4. Republika e Shqipërisë do të vazhdojë të përdorë përpjekjet e saj më të mira për të angazhuar vendet e tjera, të cilat kanë një tregti të konsiderueshme të importimit të materialeve arkeologjike dhe etnologjike nga Shqipëria, me qëllim që të parandalojë një situatë të rëndë të plaçkitjes së pasurisë kulturore. </w:t>
      </w:r>
    </w:p>
    <w:p w14:paraId="26455C99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 xml:space="preserve">5. Secila Palë do të përdorë përpjekjet e saj më të mira për të inkurajuar shkëmbimin e materialeve arkeologjike dhe etnologjike për qëllime kulturore, arsimore dhe shkencore, përfshirë edhe dhënien hua të këtyre materialeve për një afat kohe të gjatë, me qëllim që të nxitet vlerësimi i publikut të gjerë dhe mundësitë e qasjes ndaj trashëgimisë së pasur kulturore të Shqipërisë. </w:t>
      </w:r>
    </w:p>
    <w:p w14:paraId="26455C9A" w14:textId="77777777" w:rsidR="008651A0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 xml:space="preserve">6. Secila palë do të vazhdojë të përpiqet që të mbajë palën tjetër të informuar mbi masat e marra për zbatim e këtij Memorandumi Mirëkuptimi. </w:t>
      </w:r>
    </w:p>
    <w:p w14:paraId="74194D2A" w14:textId="77777777" w:rsidR="00C62815" w:rsidRDefault="00C62815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B2279E" w14:textId="77777777" w:rsidR="00C62815" w:rsidRDefault="00C62815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2A6867C" w14:textId="77777777" w:rsidR="00C62815" w:rsidRPr="004147EF" w:rsidRDefault="00C62815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455C9B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455C9C" w14:textId="77777777" w:rsidR="008651A0" w:rsidRPr="004147EF" w:rsidRDefault="008651A0" w:rsidP="008651A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lastRenderedPageBreak/>
        <w:t>Neni III</w:t>
      </w:r>
    </w:p>
    <w:p w14:paraId="26455C9D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455C9E" w14:textId="3BEA24F9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>Detyrimet e të dy</w:t>
      </w:r>
      <w:r w:rsidR="001E51CB">
        <w:rPr>
          <w:rFonts w:ascii="Garamond" w:hAnsi="Garamond"/>
          <w:sz w:val="24"/>
          <w:szCs w:val="24"/>
        </w:rPr>
        <w:t>ja</w:t>
      </w:r>
      <w:r w:rsidRPr="004147EF">
        <w:rPr>
          <w:rFonts w:ascii="Garamond" w:hAnsi="Garamond"/>
          <w:sz w:val="24"/>
          <w:szCs w:val="24"/>
        </w:rPr>
        <w:t xml:space="preserve"> Palëve dhe veprimtaritë e kryera në zbatim të këtij Memorandumi u nënshtrohen ligjeve dhe rregulloreve të tyre përkatëse, përfshirë ato në lidhje me disponueshmërinë e fondeve. </w:t>
      </w:r>
    </w:p>
    <w:p w14:paraId="26455C9F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455CA0" w14:textId="77777777" w:rsidR="008651A0" w:rsidRPr="004147EF" w:rsidRDefault="008651A0" w:rsidP="008651A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>Neni IV</w:t>
      </w:r>
    </w:p>
    <w:p w14:paraId="26455CA1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455CA2" w14:textId="0A1D2B06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 xml:space="preserve">1. Ky Memorandum Mirëkuptimi do të hyjë në fuqi në datën e njoftimit më të fundit të shkëmbimeve të njoftimeve ku Palët kanë njoftuar njëra-tjetrën për përfundimin e procedurave të brendshme të nevojshme për këtë qëllim. Ky Memorandum Mirëkuptimi do të mbetet në fuqi për një periudhë prej </w:t>
      </w:r>
      <w:r w:rsidR="00AA7FB5" w:rsidRPr="004147EF">
        <w:rPr>
          <w:rFonts w:ascii="Garamond" w:hAnsi="Garamond"/>
          <w:sz w:val="24"/>
          <w:szCs w:val="24"/>
        </w:rPr>
        <w:t>5</w:t>
      </w:r>
      <w:r w:rsidR="00AA7FB5">
        <w:rPr>
          <w:rFonts w:ascii="Garamond" w:hAnsi="Garamond"/>
          <w:sz w:val="24"/>
          <w:szCs w:val="24"/>
        </w:rPr>
        <w:t xml:space="preserve"> </w:t>
      </w:r>
      <w:r w:rsidRPr="004147EF">
        <w:rPr>
          <w:rFonts w:ascii="Garamond" w:hAnsi="Garamond"/>
          <w:sz w:val="24"/>
          <w:szCs w:val="24"/>
        </w:rPr>
        <w:t>(</w:t>
      </w:r>
      <w:r w:rsidR="00AA7FB5" w:rsidRPr="004147EF">
        <w:rPr>
          <w:rFonts w:ascii="Garamond" w:hAnsi="Garamond"/>
          <w:sz w:val="24"/>
          <w:szCs w:val="24"/>
        </w:rPr>
        <w:t>pesë</w:t>
      </w:r>
      <w:r w:rsidRPr="004147EF">
        <w:rPr>
          <w:rFonts w:ascii="Garamond" w:hAnsi="Garamond"/>
          <w:sz w:val="24"/>
          <w:szCs w:val="24"/>
        </w:rPr>
        <w:t xml:space="preserve">) </w:t>
      </w:r>
      <w:r w:rsidR="00F53D69">
        <w:rPr>
          <w:rFonts w:ascii="Garamond" w:hAnsi="Garamond"/>
          <w:sz w:val="24"/>
          <w:szCs w:val="24"/>
        </w:rPr>
        <w:t>vjetësh</w:t>
      </w:r>
      <w:r w:rsidRPr="004147EF">
        <w:rPr>
          <w:rFonts w:ascii="Garamond" w:hAnsi="Garamond"/>
          <w:sz w:val="24"/>
          <w:szCs w:val="24"/>
        </w:rPr>
        <w:t xml:space="preserve">, përveçse nëse zgjatet. </w:t>
      </w:r>
    </w:p>
    <w:p w14:paraId="26455CA3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>2. Ky Memorandum mund të zgjatet dhe ndryshohet vetëm me pëlqimin e ndërsjellë me shkrim të Palëve.</w:t>
      </w:r>
    </w:p>
    <w:p w14:paraId="26455CA4" w14:textId="7AD2A80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>3. Palët do të rishikojnë efektshmërinë e këtij Memorandumi Mirëkuptimi para skadimit të periudhës pesë</w:t>
      </w:r>
      <w:r w:rsidR="00E91C7A" w:rsidRPr="004147EF">
        <w:rPr>
          <w:rFonts w:ascii="Garamond" w:hAnsi="Garamond"/>
          <w:sz w:val="24"/>
          <w:szCs w:val="24"/>
        </w:rPr>
        <w:t>vj</w:t>
      </w:r>
      <w:r w:rsidR="00E91C7A">
        <w:rPr>
          <w:rFonts w:ascii="Garamond" w:hAnsi="Garamond"/>
          <w:sz w:val="24"/>
          <w:szCs w:val="24"/>
        </w:rPr>
        <w:t>eç</w:t>
      </w:r>
      <w:r w:rsidR="00E91C7A" w:rsidRPr="004147EF">
        <w:rPr>
          <w:rFonts w:ascii="Garamond" w:hAnsi="Garamond"/>
          <w:sz w:val="24"/>
          <w:szCs w:val="24"/>
        </w:rPr>
        <w:t>are</w:t>
      </w:r>
      <w:r w:rsidRPr="004147EF">
        <w:rPr>
          <w:rFonts w:ascii="Garamond" w:hAnsi="Garamond"/>
          <w:sz w:val="24"/>
          <w:szCs w:val="24"/>
        </w:rPr>
        <w:t xml:space="preserve"> (5</w:t>
      </w:r>
      <w:r w:rsidR="00E91C7A">
        <w:rPr>
          <w:rFonts w:ascii="Garamond" w:hAnsi="Garamond"/>
          <w:sz w:val="24"/>
          <w:szCs w:val="24"/>
        </w:rPr>
        <w:t>-</w:t>
      </w:r>
      <w:r w:rsidR="00E91C7A" w:rsidRPr="004147EF">
        <w:rPr>
          <w:rFonts w:ascii="Garamond" w:hAnsi="Garamond"/>
          <w:sz w:val="24"/>
          <w:szCs w:val="24"/>
        </w:rPr>
        <w:t>vj</w:t>
      </w:r>
      <w:r w:rsidR="00E91C7A">
        <w:rPr>
          <w:rFonts w:ascii="Garamond" w:hAnsi="Garamond"/>
          <w:sz w:val="24"/>
          <w:szCs w:val="24"/>
        </w:rPr>
        <w:t>eç</w:t>
      </w:r>
      <w:r w:rsidR="00E91C7A" w:rsidRPr="004147EF">
        <w:rPr>
          <w:rFonts w:ascii="Garamond" w:hAnsi="Garamond"/>
          <w:sz w:val="24"/>
          <w:szCs w:val="24"/>
        </w:rPr>
        <w:t>are</w:t>
      </w:r>
      <w:r w:rsidRPr="004147EF">
        <w:rPr>
          <w:rFonts w:ascii="Garamond" w:hAnsi="Garamond"/>
          <w:sz w:val="24"/>
          <w:szCs w:val="24"/>
        </w:rPr>
        <w:t xml:space="preserve">), me qëllim që të përcaktojnë nëse Memorandumi i Mirëkuptimit duhet të zgjatet. </w:t>
      </w:r>
    </w:p>
    <w:p w14:paraId="26455CA5" w14:textId="417D3782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 xml:space="preserve">4. Secila Palë mund të njoftojë tjetrën, me shkrim, përmes kanaleve diplomatike, për qëllimin e saj që të përfundojë këtë Memorandum Mirëkuptimi para datës së mbarimit. Në një rast të tillë, përfundimi hyn në fuqi </w:t>
      </w:r>
      <w:r w:rsidR="00C818A1" w:rsidRPr="004147EF">
        <w:rPr>
          <w:rFonts w:ascii="Garamond" w:hAnsi="Garamond"/>
          <w:sz w:val="24"/>
          <w:szCs w:val="24"/>
        </w:rPr>
        <w:t>6</w:t>
      </w:r>
      <w:r w:rsidRPr="004147EF">
        <w:rPr>
          <w:rFonts w:ascii="Garamond" w:hAnsi="Garamond"/>
          <w:sz w:val="24"/>
          <w:szCs w:val="24"/>
        </w:rPr>
        <w:t xml:space="preserve"> (</w:t>
      </w:r>
      <w:r w:rsidR="00C818A1" w:rsidRPr="004147EF">
        <w:rPr>
          <w:rFonts w:ascii="Garamond" w:hAnsi="Garamond"/>
          <w:sz w:val="24"/>
          <w:szCs w:val="24"/>
        </w:rPr>
        <w:t>gjashtë</w:t>
      </w:r>
      <w:r w:rsidRPr="004147EF">
        <w:rPr>
          <w:rFonts w:ascii="Garamond" w:hAnsi="Garamond"/>
          <w:sz w:val="24"/>
          <w:szCs w:val="24"/>
        </w:rPr>
        <w:t xml:space="preserve">) muaj pas datës së njoftimit. </w:t>
      </w:r>
    </w:p>
    <w:p w14:paraId="26455CA6" w14:textId="77777777" w:rsidR="008651A0" w:rsidRPr="004147EF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 xml:space="preserve">Në prani të tyre, secili prej të nënshkruarve, të autorizuar përkatësisht nga qeveritë e tyre përkatëse, kanë nënshkruar këtë Memorandum Mirëkuptimi. </w:t>
      </w:r>
    </w:p>
    <w:p w14:paraId="26455CA7" w14:textId="54767E1B" w:rsidR="008651A0" w:rsidRDefault="008651A0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147EF">
        <w:rPr>
          <w:rFonts w:ascii="Garamond" w:hAnsi="Garamond"/>
          <w:sz w:val="24"/>
          <w:szCs w:val="24"/>
        </w:rPr>
        <w:t>Lidhur në Uashington, më 23 gusht 2021, në dy kopje, në gjuhën shqipe dhe angleze, të dy</w:t>
      </w:r>
      <w:r w:rsidR="0088276A">
        <w:rPr>
          <w:rFonts w:ascii="Garamond" w:hAnsi="Garamond"/>
          <w:sz w:val="24"/>
          <w:szCs w:val="24"/>
        </w:rPr>
        <w:t>ja</w:t>
      </w:r>
      <w:r w:rsidRPr="004147EF">
        <w:rPr>
          <w:rFonts w:ascii="Garamond" w:hAnsi="Garamond"/>
          <w:sz w:val="24"/>
          <w:szCs w:val="24"/>
        </w:rPr>
        <w:t xml:space="preserve"> tekstet janë njësoj autentike.</w:t>
      </w:r>
    </w:p>
    <w:p w14:paraId="46357C27" w14:textId="77777777" w:rsidR="00A9408E" w:rsidRDefault="00A9408E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C15D45" w14:paraId="74AB3C8D" w14:textId="77777777" w:rsidTr="008E73AA">
        <w:tc>
          <w:tcPr>
            <w:tcW w:w="4788" w:type="dxa"/>
          </w:tcPr>
          <w:p w14:paraId="1719713F" w14:textId="788EB02E" w:rsidR="00C15D45" w:rsidRDefault="00C15D45" w:rsidP="008E73A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PËR REPUBLIKËN</w:t>
            </w:r>
            <w:r w:rsidRPr="004147EF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E</w:t>
            </w:r>
            <w:r w:rsidRPr="004147EF">
              <w:rPr>
                <w:rFonts w:ascii="Garamond" w:hAnsi="Garamond"/>
                <w:sz w:val="24"/>
                <w:szCs w:val="24"/>
              </w:rPr>
              <w:t xml:space="preserve"> SHQIPËRISË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4788" w:type="dxa"/>
          </w:tcPr>
          <w:p w14:paraId="47ED3D61" w14:textId="77777777" w:rsidR="00C15D45" w:rsidRDefault="00C15D45" w:rsidP="008E73A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PËR</w:t>
            </w:r>
            <w:r w:rsidRPr="004147EF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SHTETET E </w:t>
            </w:r>
            <w:r w:rsidRPr="004147EF">
              <w:rPr>
                <w:rFonts w:ascii="Garamond" w:hAnsi="Garamond"/>
                <w:sz w:val="24"/>
                <w:szCs w:val="24"/>
              </w:rPr>
              <w:t>BASHKUARA TË AMERIKËS</w:t>
            </w:r>
            <w:r w:rsidR="00620F5F">
              <w:rPr>
                <w:rFonts w:ascii="Garamond" w:hAnsi="Garamond"/>
                <w:sz w:val="24"/>
                <w:szCs w:val="24"/>
              </w:rPr>
              <w:t>:</w:t>
            </w:r>
          </w:p>
          <w:p w14:paraId="461A2932" w14:textId="6A047444" w:rsidR="00620F5F" w:rsidRDefault="00620F5F" w:rsidP="00C15D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A60E40E" w14:textId="77777777" w:rsidR="00C15D45" w:rsidRPr="004147EF" w:rsidRDefault="00C15D45" w:rsidP="008651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C15D45" w:rsidRPr="004147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1A0"/>
    <w:rsid w:val="000619EE"/>
    <w:rsid w:val="00172211"/>
    <w:rsid w:val="001E51CB"/>
    <w:rsid w:val="002341D0"/>
    <w:rsid w:val="00256337"/>
    <w:rsid w:val="00286558"/>
    <w:rsid w:val="0030057D"/>
    <w:rsid w:val="0031366C"/>
    <w:rsid w:val="00316F44"/>
    <w:rsid w:val="00343499"/>
    <w:rsid w:val="00352B8E"/>
    <w:rsid w:val="003541F6"/>
    <w:rsid w:val="003C0719"/>
    <w:rsid w:val="004147EF"/>
    <w:rsid w:val="004D0995"/>
    <w:rsid w:val="005E2D0D"/>
    <w:rsid w:val="005F3B38"/>
    <w:rsid w:val="00620F5F"/>
    <w:rsid w:val="00852A6F"/>
    <w:rsid w:val="008651A0"/>
    <w:rsid w:val="0086709D"/>
    <w:rsid w:val="0088276A"/>
    <w:rsid w:val="008E083E"/>
    <w:rsid w:val="008E73AA"/>
    <w:rsid w:val="00972F73"/>
    <w:rsid w:val="009E0B77"/>
    <w:rsid w:val="009F4E3E"/>
    <w:rsid w:val="00A9408E"/>
    <w:rsid w:val="00AA7FB5"/>
    <w:rsid w:val="00AD56CD"/>
    <w:rsid w:val="00C15D45"/>
    <w:rsid w:val="00C31EF7"/>
    <w:rsid w:val="00C62815"/>
    <w:rsid w:val="00C818A1"/>
    <w:rsid w:val="00CA04D8"/>
    <w:rsid w:val="00CE5322"/>
    <w:rsid w:val="00CE7BC2"/>
    <w:rsid w:val="00D37B15"/>
    <w:rsid w:val="00D665C5"/>
    <w:rsid w:val="00DE5466"/>
    <w:rsid w:val="00DE6B56"/>
    <w:rsid w:val="00E66994"/>
    <w:rsid w:val="00E6747D"/>
    <w:rsid w:val="00E91C7A"/>
    <w:rsid w:val="00F338CE"/>
    <w:rsid w:val="00F53D69"/>
    <w:rsid w:val="00FF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55C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5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5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121</Nr_x002e__x0020_akti>
    <Data_x0020_e_x0020_Krijimit xmlns="0e656187-b300-4fb0-8bf4-3a50f872073c">2021-12-20T12:34:42Z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2021-12-19T23:00:00Z</Date_x0020_protokolli>
    <Titulli xmlns="0e656187-b300-4fb0-8bf4-3a50f872073c">Për ratifikimin e memorandumit të mirëkuptimit ndërmjet Republikës së Shqipërisë dhe Shteteve të Bashkuara të Amerikës lidhur me vendosjen e kufizimeve të importit të kategorive të materialeve arkeologjike dhe etnologjike të Shqipërisë</Titulli>
    <Modifikuesi xmlns="0e656187-b300-4fb0-8bf4-3a50f872073c">alma.lisaku</Modifikuesi>
    <Nr_x002e__x0020_prot_x0020_QBZ xmlns="0e656187-b300-4fb0-8bf4-3a50f872073c">1739/2</Nr_x002e__x0020_prot_x0020_QBZ>
    <Data_x0020_e_x0020_Modifikimit xmlns="0e656187-b300-4fb0-8bf4-3a50f872073c">2021-12-20T14:22:20Z</Data_x0020_e_x0020_Modifikimit>
    <Dekretuar xmlns="0e656187-b300-4fb0-8bf4-3a50f872073c">false</Dekretuar>
    <Data xmlns="0e656187-b300-4fb0-8bf4-3a50f872073c">2021-12-08T23:00:00Z</Data>
    <Nr_x002e__x0020_protokolli_x0020_i_x0020_aktit xmlns="0e656187-b300-4fb0-8bf4-3a50f872073c">3266/2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4261FB120C8478AA15CD977C00333A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4261FB120C8478AA15CD977C00333A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034AC-40BD-42C5-B678-BE1F41DBF98D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0e656187-b300-4fb0-8bf4-3a50f872073c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0B4876A-39C9-461E-914B-AD4E0C1C88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71271C-B1E5-4754-92D0-DA8398B97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E31175F-035A-42B8-A8B7-8F07558AA78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E262379-21AD-455A-923F-05EB3F8B0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63C81B1-A307-4B9C-AC9A-5C065D810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memorandumit të mirëkuptimit ndërmjet Republikës së Shqipërisë dhe Shteteve të Bashkuara të Amerikës lidhur me vendosjen e kufizimeve të importit të kategorive të materialeve arkeologjike dhe etnologjike të Shqipërisë</vt:lpstr>
    </vt:vector>
  </TitlesOfParts>
  <Company/>
  <LinksUpToDate>false</LinksUpToDate>
  <CharactersWithSpaces>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memorandumit të mirëkuptimit ndërmjet Republikës së Shqipërisë dhe Shteteve të Bashkuara të Amerikës lidhur me vendosjen e kufizimeve të importit të kategorive të materialeve arkeologjike dhe etnologjike të Shqipërisë</dc:title>
  <dc:creator>Ermira Bukaci</dc:creator>
  <cp:lastModifiedBy>Amarilda Muja</cp:lastModifiedBy>
  <cp:revision>66</cp:revision>
  <dcterms:created xsi:type="dcterms:W3CDTF">2021-12-20T10:31:00Z</dcterms:created>
  <dcterms:modified xsi:type="dcterms:W3CDTF">2021-12-20T14:27:00Z</dcterms:modified>
</cp:coreProperties>
</file>