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8EB8A2" w14:textId="77777777" w:rsidR="00B56710" w:rsidRPr="00B56710" w:rsidRDefault="00B56710" w:rsidP="00B5671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B56710">
        <w:rPr>
          <w:rFonts w:ascii="Garamond" w:hAnsi="Garamond" w:cs="Times New Roman"/>
          <w:b/>
          <w:bCs/>
          <w:color w:val="000000"/>
          <w:sz w:val="24"/>
          <w:szCs w:val="24"/>
        </w:rPr>
        <w:t>LIGJ</w:t>
      </w:r>
    </w:p>
    <w:p w14:paraId="228EB8A3" w14:textId="77777777" w:rsidR="00B56710" w:rsidRPr="00B56710" w:rsidRDefault="00B56710" w:rsidP="00B5671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B56710">
        <w:rPr>
          <w:rFonts w:ascii="Garamond" w:hAnsi="Garamond" w:cs="Times New Roman"/>
          <w:b/>
          <w:bCs/>
          <w:color w:val="000000"/>
          <w:sz w:val="24"/>
          <w:szCs w:val="24"/>
        </w:rPr>
        <w:t>Nr. 32/2022</w:t>
      </w:r>
    </w:p>
    <w:p w14:paraId="228EB8A4" w14:textId="77777777" w:rsidR="00B56710" w:rsidRPr="00B56710" w:rsidRDefault="00B56710" w:rsidP="00B5671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228EB8A5" w14:textId="77777777" w:rsidR="00B56710" w:rsidRPr="00B56710" w:rsidRDefault="00B56710" w:rsidP="00B5671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B56710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PËR MIRATIMIN E AKTIT NORMATIV, ME FUQINË E LIGJIT, NR. 4, </w:t>
      </w:r>
    </w:p>
    <w:p w14:paraId="228EB8A6" w14:textId="3A292912" w:rsidR="00B56710" w:rsidRPr="00B56710" w:rsidRDefault="00B56710" w:rsidP="00B5671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B56710">
        <w:rPr>
          <w:rFonts w:ascii="Garamond" w:hAnsi="Garamond" w:cs="Times New Roman"/>
          <w:b/>
          <w:bCs/>
          <w:color w:val="000000"/>
          <w:sz w:val="24"/>
          <w:szCs w:val="24"/>
        </w:rPr>
        <w:t>DATË 12.3.2022, “PËR NJË NDRYSHIM NË LIGJIN NR. 113/2021</w:t>
      </w:r>
      <w:r w:rsidR="009D5F58">
        <w:rPr>
          <w:rFonts w:ascii="Garamond" w:hAnsi="Garamond" w:cs="Times New Roman"/>
          <w:b/>
          <w:bCs/>
          <w:color w:val="000000"/>
          <w:sz w:val="24"/>
          <w:szCs w:val="24"/>
        </w:rPr>
        <w:t>,</w:t>
      </w:r>
      <w:r w:rsidRPr="00B56710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="009D5F58">
        <w:rPr>
          <w:rFonts w:ascii="Garamond" w:hAnsi="Garamond" w:cs="Times New Roman"/>
          <w:b/>
          <w:bCs/>
          <w:color w:val="000000"/>
          <w:sz w:val="24"/>
          <w:szCs w:val="24"/>
        </w:rPr>
        <w:t>‘</w:t>
      </w:r>
      <w:r w:rsidRPr="00B56710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PËR NJË NDRYSHIM NË LIGJIN NR. 8438, DATË 28.12.1998, </w:t>
      </w:r>
      <w:r w:rsidR="009D5F58">
        <w:rPr>
          <w:rFonts w:ascii="Garamond" w:hAnsi="Garamond" w:cs="Times New Roman"/>
          <w:b/>
          <w:bCs/>
          <w:color w:val="000000"/>
          <w:sz w:val="24"/>
          <w:szCs w:val="24"/>
        </w:rPr>
        <w:t>‘</w:t>
      </w:r>
      <w:r w:rsidRPr="00B56710">
        <w:rPr>
          <w:rFonts w:ascii="Garamond" w:hAnsi="Garamond" w:cs="Times New Roman"/>
          <w:b/>
          <w:bCs/>
          <w:color w:val="000000"/>
          <w:sz w:val="24"/>
          <w:szCs w:val="24"/>
        </w:rPr>
        <w:t>PËR TATIMIN MBI TË ARDHURAT</w:t>
      </w:r>
      <w:r w:rsidR="009D5F58">
        <w:rPr>
          <w:rFonts w:ascii="Garamond" w:hAnsi="Garamond" w:cs="Times New Roman"/>
          <w:b/>
          <w:bCs/>
          <w:color w:val="000000"/>
          <w:sz w:val="24"/>
          <w:szCs w:val="24"/>
        </w:rPr>
        <w:t>’</w:t>
      </w:r>
      <w:r w:rsidRPr="00B56710">
        <w:rPr>
          <w:rFonts w:ascii="Garamond" w:hAnsi="Garamond" w:cs="Times New Roman"/>
          <w:b/>
          <w:bCs/>
          <w:color w:val="000000"/>
          <w:sz w:val="24"/>
          <w:szCs w:val="24"/>
        </w:rPr>
        <w:t>, TË NDRYSHUAR</w:t>
      </w:r>
      <w:r w:rsidR="009D5F58">
        <w:rPr>
          <w:rFonts w:ascii="Garamond" w:hAnsi="Garamond" w:cs="Times New Roman"/>
          <w:b/>
          <w:bCs/>
          <w:color w:val="000000"/>
          <w:sz w:val="24"/>
          <w:szCs w:val="24"/>
        </w:rPr>
        <w:t>’</w:t>
      </w:r>
      <w:r w:rsidRPr="00B56710">
        <w:rPr>
          <w:rFonts w:ascii="Garamond" w:hAnsi="Garamond" w:cs="Times New Roman"/>
          <w:b/>
          <w:bCs/>
          <w:color w:val="000000"/>
          <w:sz w:val="24"/>
          <w:szCs w:val="24"/>
        </w:rPr>
        <w:t>”</w:t>
      </w:r>
    </w:p>
    <w:p w14:paraId="228EB8A7" w14:textId="77777777" w:rsidR="00B56710" w:rsidRPr="00B56710" w:rsidRDefault="00B56710" w:rsidP="00B5671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28EB8A8" w14:textId="77777777" w:rsidR="00B56710" w:rsidRPr="00B56710" w:rsidRDefault="00B56710" w:rsidP="00B5671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B56710">
        <w:rPr>
          <w:rFonts w:ascii="Garamond" w:hAnsi="Garamond" w:cs="Times New Roman"/>
          <w:color w:val="000000"/>
          <w:sz w:val="24"/>
          <w:szCs w:val="24"/>
        </w:rPr>
        <w:t>Në mbështetje të neneve 78 dhe 101 të Kushtetutës, me propozimin e Këshillit të Ministrave,</w:t>
      </w:r>
    </w:p>
    <w:p w14:paraId="228EB8A9" w14:textId="77777777" w:rsidR="00B56710" w:rsidRPr="00B56710" w:rsidRDefault="00B56710" w:rsidP="00B5671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28EB8AA" w14:textId="77777777" w:rsidR="00B56710" w:rsidRPr="00B56710" w:rsidRDefault="00B56710" w:rsidP="00B5671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B56710">
        <w:rPr>
          <w:rFonts w:ascii="Garamond" w:hAnsi="Garamond" w:cs="Times New Roman"/>
          <w:color w:val="000000"/>
          <w:sz w:val="24"/>
          <w:szCs w:val="24"/>
        </w:rPr>
        <w:t>KUVENDI</w:t>
      </w:r>
    </w:p>
    <w:p w14:paraId="228EB8AB" w14:textId="77777777" w:rsidR="00B56710" w:rsidRPr="00B56710" w:rsidRDefault="00B56710" w:rsidP="00B5671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B56710">
        <w:rPr>
          <w:rFonts w:ascii="Garamond" w:hAnsi="Garamond" w:cs="Times New Roman"/>
          <w:color w:val="000000"/>
          <w:sz w:val="24"/>
          <w:szCs w:val="24"/>
        </w:rPr>
        <w:t>I REPUBLIKËS SË SHQIPËRISË</w:t>
      </w:r>
    </w:p>
    <w:p w14:paraId="228EB8AC" w14:textId="77777777" w:rsidR="00B56710" w:rsidRPr="00B56710" w:rsidRDefault="00B56710" w:rsidP="00B5671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</w:p>
    <w:p w14:paraId="228EB8AD" w14:textId="77777777" w:rsidR="00B56710" w:rsidRPr="00B56710" w:rsidRDefault="00B56710" w:rsidP="00B5671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B56710">
        <w:rPr>
          <w:rFonts w:ascii="Garamond" w:hAnsi="Garamond" w:cs="Times New Roman"/>
          <w:color w:val="000000"/>
          <w:sz w:val="24"/>
          <w:szCs w:val="24"/>
        </w:rPr>
        <w:t>VENDOSI:</w:t>
      </w:r>
    </w:p>
    <w:p w14:paraId="228EB8AE" w14:textId="77777777" w:rsidR="00B56710" w:rsidRDefault="00B56710" w:rsidP="00B5671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bookmarkStart w:id="0" w:name="_GoBack"/>
      <w:bookmarkEnd w:id="0"/>
    </w:p>
    <w:p w14:paraId="228EB8AF" w14:textId="243F1890" w:rsidR="00B56710" w:rsidRPr="00B56710" w:rsidRDefault="00B56710" w:rsidP="00B5671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B56710">
        <w:rPr>
          <w:rFonts w:ascii="Garamond" w:hAnsi="Garamond" w:cs="Times New Roman"/>
          <w:color w:val="000000"/>
          <w:sz w:val="24"/>
          <w:szCs w:val="24"/>
        </w:rPr>
        <w:t>Miratohet akti normativ, me fuqinë e ligjit, nr. 4, datë 12.3.2022, “Për një ndryshim në ligjin nr.</w:t>
      </w:r>
      <w:r w:rsidR="009D5F58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B56710">
        <w:rPr>
          <w:rFonts w:ascii="Garamond" w:hAnsi="Garamond" w:cs="Times New Roman"/>
          <w:color w:val="000000"/>
          <w:sz w:val="24"/>
          <w:szCs w:val="24"/>
        </w:rPr>
        <w:t xml:space="preserve">113/2021, </w:t>
      </w:r>
      <w:r w:rsidR="009D5F58">
        <w:rPr>
          <w:rFonts w:ascii="Garamond" w:hAnsi="Garamond" w:cs="Times New Roman"/>
          <w:color w:val="000000"/>
          <w:sz w:val="24"/>
          <w:szCs w:val="24"/>
        </w:rPr>
        <w:t>‘</w:t>
      </w:r>
      <w:r w:rsidRPr="00B56710">
        <w:rPr>
          <w:rFonts w:ascii="Garamond" w:hAnsi="Garamond" w:cs="Times New Roman"/>
          <w:color w:val="000000"/>
          <w:sz w:val="24"/>
          <w:szCs w:val="24"/>
        </w:rPr>
        <w:t xml:space="preserve">Për një ndryshim në ligjin nr. 8438, datë 28.12.1998, </w:t>
      </w:r>
      <w:r w:rsidR="009D5F58">
        <w:rPr>
          <w:rFonts w:ascii="Garamond" w:hAnsi="Garamond" w:cs="Times New Roman"/>
          <w:color w:val="000000"/>
          <w:sz w:val="24"/>
          <w:szCs w:val="24"/>
        </w:rPr>
        <w:t>‘</w:t>
      </w:r>
      <w:r w:rsidRPr="00B56710">
        <w:rPr>
          <w:rFonts w:ascii="Garamond" w:hAnsi="Garamond" w:cs="Times New Roman"/>
          <w:color w:val="000000"/>
          <w:sz w:val="24"/>
          <w:szCs w:val="24"/>
        </w:rPr>
        <w:t>Për tatimin mbi të ardhurat</w:t>
      </w:r>
      <w:r w:rsidR="009D5F58">
        <w:rPr>
          <w:rFonts w:ascii="Garamond" w:hAnsi="Garamond" w:cs="Times New Roman"/>
          <w:color w:val="000000"/>
          <w:sz w:val="24"/>
          <w:szCs w:val="24"/>
        </w:rPr>
        <w:t>’</w:t>
      </w:r>
      <w:r w:rsidRPr="00B56710">
        <w:rPr>
          <w:rFonts w:ascii="Garamond" w:hAnsi="Garamond" w:cs="Times New Roman"/>
          <w:color w:val="000000"/>
          <w:sz w:val="24"/>
          <w:szCs w:val="24"/>
        </w:rPr>
        <w:t>, të ndryshuar</w:t>
      </w:r>
      <w:r w:rsidR="009D5F58">
        <w:rPr>
          <w:rFonts w:ascii="Garamond" w:hAnsi="Garamond" w:cs="Times New Roman"/>
          <w:color w:val="000000"/>
          <w:sz w:val="24"/>
          <w:szCs w:val="24"/>
        </w:rPr>
        <w:t>’</w:t>
      </w:r>
      <w:r w:rsidRPr="00B56710">
        <w:rPr>
          <w:rFonts w:ascii="Garamond" w:hAnsi="Garamond" w:cs="Times New Roman"/>
          <w:color w:val="000000"/>
          <w:sz w:val="24"/>
          <w:szCs w:val="24"/>
        </w:rPr>
        <w:t>”.</w:t>
      </w:r>
    </w:p>
    <w:p w14:paraId="228EB8B0" w14:textId="77777777" w:rsidR="00B56710" w:rsidRPr="00B56710" w:rsidRDefault="00B56710" w:rsidP="00B5671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28EB8B1" w14:textId="77777777" w:rsidR="00B56710" w:rsidRPr="00B56710" w:rsidRDefault="00B56710" w:rsidP="00B56710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color w:val="000000"/>
          <w:sz w:val="24"/>
          <w:szCs w:val="24"/>
        </w:rPr>
      </w:pPr>
      <w:r w:rsidRPr="00B56710">
        <w:rPr>
          <w:rFonts w:ascii="Garamond" w:hAnsi="Garamond" w:cs="Times New Roman"/>
          <w:color w:val="000000"/>
          <w:sz w:val="24"/>
          <w:szCs w:val="24"/>
        </w:rPr>
        <w:t xml:space="preserve"> ZËVENDËSKRYETARE</w:t>
      </w:r>
    </w:p>
    <w:p w14:paraId="228EB8B2" w14:textId="77777777" w:rsidR="00B56710" w:rsidRPr="00B56710" w:rsidRDefault="00B56710" w:rsidP="00B56710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B56710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B56710">
        <w:rPr>
          <w:rFonts w:ascii="Garamond" w:hAnsi="Garamond" w:cs="Times New Roman"/>
          <w:b/>
          <w:bCs/>
          <w:color w:val="000000"/>
          <w:sz w:val="24"/>
          <w:szCs w:val="24"/>
        </w:rPr>
        <w:t>Ermonela Felaj (Valikaj)</w:t>
      </w:r>
    </w:p>
    <w:p w14:paraId="228EB8B3" w14:textId="77777777" w:rsidR="00B56710" w:rsidRPr="00B56710" w:rsidRDefault="00B56710" w:rsidP="00B5671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28EB8B4" w14:textId="71DCF032" w:rsidR="00B56710" w:rsidRPr="00B56710" w:rsidRDefault="00B56710" w:rsidP="00B5671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B56710">
        <w:rPr>
          <w:rFonts w:ascii="Garamond" w:hAnsi="Garamond" w:cs="Times New Roman"/>
          <w:color w:val="000000"/>
          <w:sz w:val="24"/>
          <w:szCs w:val="24"/>
        </w:rPr>
        <w:t>Miratuar në datën 31.3.2022</w:t>
      </w:r>
      <w:r w:rsidR="009D5F58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228EB8B5" w14:textId="77777777" w:rsidR="00DE274E" w:rsidRPr="00B56710" w:rsidRDefault="00DE274E" w:rsidP="00B56710">
      <w:pPr>
        <w:spacing w:after="0" w:line="240" w:lineRule="auto"/>
        <w:ind w:firstLine="284"/>
        <w:rPr>
          <w:rFonts w:ascii="Garamond" w:hAnsi="Garamond"/>
        </w:rPr>
      </w:pPr>
    </w:p>
    <w:sectPr w:rsidR="00DE274E" w:rsidRPr="00B56710" w:rsidSect="009D5F58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B00600" w14:textId="77777777" w:rsidR="009D5F58" w:rsidRDefault="009D5F58" w:rsidP="00420682">
      <w:pPr>
        <w:spacing w:after="0" w:line="240" w:lineRule="auto"/>
      </w:pPr>
      <w:r>
        <w:separator/>
      </w:r>
    </w:p>
  </w:endnote>
  <w:endnote w:type="continuationSeparator" w:id="0">
    <w:p w14:paraId="69D007D8" w14:textId="77777777" w:rsidR="009D5F58" w:rsidRDefault="009D5F58" w:rsidP="00420682">
      <w:pPr>
        <w:spacing w:after="0" w:line="240" w:lineRule="auto"/>
      </w:pPr>
      <w:r>
        <w:continuationSeparator/>
      </w:r>
    </w:p>
  </w:endnote>
  <w:endnote w:type="continuationNotice" w:id="1">
    <w:p w14:paraId="49F9B032" w14:textId="77777777" w:rsidR="00C814C0" w:rsidRDefault="00C814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F35BEE" w14:textId="77777777" w:rsidR="009D5F58" w:rsidRDefault="009D5F58" w:rsidP="00420682">
      <w:pPr>
        <w:spacing w:after="0" w:line="240" w:lineRule="auto"/>
      </w:pPr>
      <w:r>
        <w:separator/>
      </w:r>
    </w:p>
  </w:footnote>
  <w:footnote w:type="continuationSeparator" w:id="0">
    <w:p w14:paraId="2B83BA50" w14:textId="77777777" w:rsidR="009D5F58" w:rsidRDefault="009D5F58" w:rsidP="00420682">
      <w:pPr>
        <w:spacing w:after="0" w:line="240" w:lineRule="auto"/>
      </w:pPr>
      <w:r>
        <w:continuationSeparator/>
      </w:r>
    </w:p>
  </w:footnote>
  <w:footnote w:type="continuationNotice" w:id="1">
    <w:p w14:paraId="64603DB1" w14:textId="77777777" w:rsidR="00C814C0" w:rsidRDefault="00C814C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11EB5"/>
    <w:rsid w:val="00043C57"/>
    <w:rsid w:val="00055AB5"/>
    <w:rsid w:val="00060376"/>
    <w:rsid w:val="000765C2"/>
    <w:rsid w:val="00096985"/>
    <w:rsid w:val="000A3B4D"/>
    <w:rsid w:val="000B7DAB"/>
    <w:rsid w:val="000C45DE"/>
    <w:rsid w:val="000D199E"/>
    <w:rsid w:val="000E5BA6"/>
    <w:rsid w:val="00106F6D"/>
    <w:rsid w:val="00124D70"/>
    <w:rsid w:val="0012550D"/>
    <w:rsid w:val="00135A36"/>
    <w:rsid w:val="00146D52"/>
    <w:rsid w:val="00153CC5"/>
    <w:rsid w:val="00155BCF"/>
    <w:rsid w:val="00166898"/>
    <w:rsid w:val="0017412E"/>
    <w:rsid w:val="001816AF"/>
    <w:rsid w:val="001942D4"/>
    <w:rsid w:val="001A09B5"/>
    <w:rsid w:val="001B796E"/>
    <w:rsid w:val="001C0806"/>
    <w:rsid w:val="001C445C"/>
    <w:rsid w:val="001C5CDE"/>
    <w:rsid w:val="001C6A0A"/>
    <w:rsid w:val="001C7EC0"/>
    <w:rsid w:val="001D2895"/>
    <w:rsid w:val="001E19D2"/>
    <w:rsid w:val="001F194A"/>
    <w:rsid w:val="001F78C3"/>
    <w:rsid w:val="002009A1"/>
    <w:rsid w:val="0020160E"/>
    <w:rsid w:val="002016E5"/>
    <w:rsid w:val="0020170B"/>
    <w:rsid w:val="0020507F"/>
    <w:rsid w:val="00213234"/>
    <w:rsid w:val="00214854"/>
    <w:rsid w:val="0021715D"/>
    <w:rsid w:val="00224329"/>
    <w:rsid w:val="00233280"/>
    <w:rsid w:val="0024206A"/>
    <w:rsid w:val="00243B60"/>
    <w:rsid w:val="00253F01"/>
    <w:rsid w:val="00266C06"/>
    <w:rsid w:val="002A47D7"/>
    <w:rsid w:val="002E5105"/>
    <w:rsid w:val="002F5953"/>
    <w:rsid w:val="002F5F81"/>
    <w:rsid w:val="0038331D"/>
    <w:rsid w:val="00397541"/>
    <w:rsid w:val="003A38DC"/>
    <w:rsid w:val="003A63A5"/>
    <w:rsid w:val="003C3D08"/>
    <w:rsid w:val="003C48FF"/>
    <w:rsid w:val="003F29A8"/>
    <w:rsid w:val="00400726"/>
    <w:rsid w:val="0041203B"/>
    <w:rsid w:val="0041300C"/>
    <w:rsid w:val="00420682"/>
    <w:rsid w:val="00433BCD"/>
    <w:rsid w:val="0043660B"/>
    <w:rsid w:val="00445610"/>
    <w:rsid w:val="00455BBA"/>
    <w:rsid w:val="00460BC4"/>
    <w:rsid w:val="004647DB"/>
    <w:rsid w:val="00477804"/>
    <w:rsid w:val="004823CA"/>
    <w:rsid w:val="004A5884"/>
    <w:rsid w:val="004B12D2"/>
    <w:rsid w:val="004B6263"/>
    <w:rsid w:val="004B6ED9"/>
    <w:rsid w:val="004C2DFD"/>
    <w:rsid w:val="004E7290"/>
    <w:rsid w:val="004E7E53"/>
    <w:rsid w:val="004F447A"/>
    <w:rsid w:val="004F7030"/>
    <w:rsid w:val="005201B5"/>
    <w:rsid w:val="00522FFB"/>
    <w:rsid w:val="00531A97"/>
    <w:rsid w:val="00537958"/>
    <w:rsid w:val="00542102"/>
    <w:rsid w:val="00550FA3"/>
    <w:rsid w:val="0055575B"/>
    <w:rsid w:val="005726F2"/>
    <w:rsid w:val="00573EE3"/>
    <w:rsid w:val="005767F6"/>
    <w:rsid w:val="0059248B"/>
    <w:rsid w:val="0059342C"/>
    <w:rsid w:val="005B6E3F"/>
    <w:rsid w:val="0060535D"/>
    <w:rsid w:val="0062077A"/>
    <w:rsid w:val="00621A17"/>
    <w:rsid w:val="006465EF"/>
    <w:rsid w:val="00646924"/>
    <w:rsid w:val="00663243"/>
    <w:rsid w:val="0067406E"/>
    <w:rsid w:val="00677E6C"/>
    <w:rsid w:val="00692419"/>
    <w:rsid w:val="006F4D55"/>
    <w:rsid w:val="00703A51"/>
    <w:rsid w:val="00726525"/>
    <w:rsid w:val="00736DC8"/>
    <w:rsid w:val="007403CF"/>
    <w:rsid w:val="007456A8"/>
    <w:rsid w:val="007654B3"/>
    <w:rsid w:val="00770FAD"/>
    <w:rsid w:val="00774741"/>
    <w:rsid w:val="00795F3B"/>
    <w:rsid w:val="007A2E0E"/>
    <w:rsid w:val="007B2CC2"/>
    <w:rsid w:val="007C083E"/>
    <w:rsid w:val="007C6834"/>
    <w:rsid w:val="007D742E"/>
    <w:rsid w:val="007E2515"/>
    <w:rsid w:val="007E495C"/>
    <w:rsid w:val="007F3980"/>
    <w:rsid w:val="00800A45"/>
    <w:rsid w:val="00811138"/>
    <w:rsid w:val="00840462"/>
    <w:rsid w:val="0085159C"/>
    <w:rsid w:val="0085472C"/>
    <w:rsid w:val="008620E4"/>
    <w:rsid w:val="0086360A"/>
    <w:rsid w:val="008720AB"/>
    <w:rsid w:val="00872343"/>
    <w:rsid w:val="0087264B"/>
    <w:rsid w:val="00890484"/>
    <w:rsid w:val="008914C1"/>
    <w:rsid w:val="00892C77"/>
    <w:rsid w:val="008A1646"/>
    <w:rsid w:val="008C15C7"/>
    <w:rsid w:val="008D12D7"/>
    <w:rsid w:val="00900D7B"/>
    <w:rsid w:val="0091014E"/>
    <w:rsid w:val="009104DF"/>
    <w:rsid w:val="00940333"/>
    <w:rsid w:val="00957A39"/>
    <w:rsid w:val="00970D95"/>
    <w:rsid w:val="00974717"/>
    <w:rsid w:val="00976A3C"/>
    <w:rsid w:val="00991D86"/>
    <w:rsid w:val="0099741A"/>
    <w:rsid w:val="009A6F98"/>
    <w:rsid w:val="009A7E4C"/>
    <w:rsid w:val="009B0ED5"/>
    <w:rsid w:val="009D5F58"/>
    <w:rsid w:val="009F5485"/>
    <w:rsid w:val="00A06D12"/>
    <w:rsid w:val="00A1292F"/>
    <w:rsid w:val="00A15DE9"/>
    <w:rsid w:val="00A27C1F"/>
    <w:rsid w:val="00A33122"/>
    <w:rsid w:val="00A34D9D"/>
    <w:rsid w:val="00A431DD"/>
    <w:rsid w:val="00A645A6"/>
    <w:rsid w:val="00AA0F44"/>
    <w:rsid w:val="00AA32E0"/>
    <w:rsid w:val="00AA6627"/>
    <w:rsid w:val="00AC2686"/>
    <w:rsid w:val="00AF0CE9"/>
    <w:rsid w:val="00B03A16"/>
    <w:rsid w:val="00B46B49"/>
    <w:rsid w:val="00B47D6D"/>
    <w:rsid w:val="00B54D96"/>
    <w:rsid w:val="00B56710"/>
    <w:rsid w:val="00B6427E"/>
    <w:rsid w:val="00B67778"/>
    <w:rsid w:val="00B8668D"/>
    <w:rsid w:val="00BA1706"/>
    <w:rsid w:val="00BA5571"/>
    <w:rsid w:val="00BB15C8"/>
    <w:rsid w:val="00BD4611"/>
    <w:rsid w:val="00C10624"/>
    <w:rsid w:val="00C4191B"/>
    <w:rsid w:val="00C42E62"/>
    <w:rsid w:val="00C446ED"/>
    <w:rsid w:val="00C60CAD"/>
    <w:rsid w:val="00C6573D"/>
    <w:rsid w:val="00C751AA"/>
    <w:rsid w:val="00C814C0"/>
    <w:rsid w:val="00C90A66"/>
    <w:rsid w:val="00C90FD7"/>
    <w:rsid w:val="00C92C5B"/>
    <w:rsid w:val="00CA0828"/>
    <w:rsid w:val="00CC7CA2"/>
    <w:rsid w:val="00CF3A07"/>
    <w:rsid w:val="00CF5B26"/>
    <w:rsid w:val="00D23C4B"/>
    <w:rsid w:val="00D45AC2"/>
    <w:rsid w:val="00D60C6B"/>
    <w:rsid w:val="00DA56D4"/>
    <w:rsid w:val="00DB66F9"/>
    <w:rsid w:val="00DB6AFB"/>
    <w:rsid w:val="00DC03DB"/>
    <w:rsid w:val="00DC0BDC"/>
    <w:rsid w:val="00DE274E"/>
    <w:rsid w:val="00E32B8C"/>
    <w:rsid w:val="00E370B3"/>
    <w:rsid w:val="00E452DA"/>
    <w:rsid w:val="00E57D87"/>
    <w:rsid w:val="00E6234F"/>
    <w:rsid w:val="00E70051"/>
    <w:rsid w:val="00E72BC5"/>
    <w:rsid w:val="00E76B9D"/>
    <w:rsid w:val="00EC55E7"/>
    <w:rsid w:val="00EC57E8"/>
    <w:rsid w:val="00EE7E5D"/>
    <w:rsid w:val="00F07F7F"/>
    <w:rsid w:val="00F234B6"/>
    <w:rsid w:val="00F52125"/>
    <w:rsid w:val="00F537D2"/>
    <w:rsid w:val="00F630AC"/>
    <w:rsid w:val="00F814FF"/>
    <w:rsid w:val="00F84F9C"/>
    <w:rsid w:val="00FA0571"/>
    <w:rsid w:val="00FB5CED"/>
    <w:rsid w:val="00FC484A"/>
    <w:rsid w:val="00FC631E"/>
    <w:rsid w:val="00FE0680"/>
    <w:rsid w:val="00FE32E6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EB8A2"/>
  <w15:docId w15:val="{0C267853-58C7-4D25-964D-60CB8671A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C814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14C0"/>
  </w:style>
  <w:style w:type="paragraph" w:styleId="Footer">
    <w:name w:val="footer"/>
    <w:basedOn w:val="Normal"/>
    <w:link w:val="FooterChar"/>
    <w:uiPriority w:val="99"/>
    <w:semiHidden/>
    <w:unhideWhenUsed/>
    <w:rsid w:val="00C814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814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32</Nr_x002e__x0020_akti>
    <Data_x0020_e_x0020_Krijimit xmlns="0e656187-b300-4fb0-8bf4-3a50f872073c">2022-04-28T12:53:59Z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2022-04-27T22:00:00Z</Date_x0020_protokolli>
    <Titulli xmlns="0e656187-b300-4fb0-8bf4-3a50f872073c">Për miratimin e aktit normativ, me fuqinë e ligjit, nr. 4, datë 12.3.2022, “Për një ndryshim në ligjin nr. 113/2021 “Për një ndryshim në ligjin nr. 8438, datë 28.12.1998, “Për tatimin mbi të ardhurat”, të ndryshuar</Titulli>
    <Modifikuesi xmlns="0e656187-b300-4fb0-8bf4-3a50f872073c">nevila.samarxhi</Modifikuesi>
    <Nr_x002e__x0020_prot_x0020_QBZ xmlns="0e656187-b300-4fb0-8bf4-3a50f872073c">648/2</Nr_x002e__x0020_prot_x0020_QBZ>
    <Data_x0020_e_x0020_Modifikimit xmlns="0e656187-b300-4fb0-8bf4-3a50f872073c">2022-04-28T13:26:47Z</Data_x0020_e_x0020_Modifikimit>
    <Dekretuar xmlns="0e656187-b300-4fb0-8bf4-3a50f872073c">false</Dekretuar>
    <Data xmlns="0e656187-b300-4fb0-8bf4-3a50f872073c">2022-03-30T22:00:00Z</Data>
    <Nr_x002e__x0020_protokolli_x0020_i_x0020_aktit xmlns="0e656187-b300-4fb0-8bf4-3a50f872073c">1362/1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075CE03C2D64657BB70D6D62C7551B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075CE03C2D64657BB70D6D62C7551B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E0D7E-1C23-4E62-AFF4-05FBD2985CB1}">
  <ds:schemaRefs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0e656187-b300-4fb0-8bf4-3a50f872073c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370F7B7-5861-409F-8149-738D4501BC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76952E-3AE8-4D50-A64D-AA45B6A2F0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C1934A5-9789-4F6D-9DF9-AC11D06F4E1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C120C20-E7AE-4581-ABB9-4D6956D87C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0F965C3F-A0C0-47D8-A3A7-3DB2B13AF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gazmend.hanku</dc:creator>
  <cp:lastModifiedBy>Fjora Cahani</cp:lastModifiedBy>
  <cp:revision>100</cp:revision>
  <cp:lastPrinted>2022-04-05T11:17:00Z</cp:lastPrinted>
  <dcterms:created xsi:type="dcterms:W3CDTF">2016-01-20T08:16:00Z</dcterms:created>
  <dcterms:modified xsi:type="dcterms:W3CDTF">2022-04-29T07:27:00Z</dcterms:modified>
</cp:coreProperties>
</file>