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5B0" w:rsidRPr="009D06C0" w:rsidRDefault="003F65B0" w:rsidP="003F65B0">
      <w:pPr>
        <w:spacing w:after="0" w:line="240" w:lineRule="auto"/>
        <w:ind w:firstLine="284"/>
        <w:jc w:val="center"/>
        <w:rPr>
          <w:rFonts w:ascii="Garamond" w:hAnsi="Garamond" w:cs="Times New Roman"/>
          <w:b/>
          <w:sz w:val="24"/>
          <w:szCs w:val="24"/>
          <w:lang w:val="sq-AL"/>
        </w:rPr>
      </w:pPr>
      <w:r w:rsidRPr="009D06C0">
        <w:rPr>
          <w:rFonts w:ascii="Garamond" w:hAnsi="Garamond" w:cs="Times New Roman"/>
          <w:b/>
          <w:sz w:val="24"/>
          <w:szCs w:val="24"/>
          <w:lang w:val="sq-AL"/>
        </w:rPr>
        <w:t>LIGJ</w:t>
      </w:r>
    </w:p>
    <w:p w:rsidR="003F65B0" w:rsidRPr="009D06C0" w:rsidRDefault="003F65B0" w:rsidP="003F65B0">
      <w:pPr>
        <w:spacing w:after="0" w:line="240" w:lineRule="auto"/>
        <w:ind w:firstLine="284"/>
        <w:jc w:val="center"/>
        <w:rPr>
          <w:rFonts w:ascii="Garamond" w:hAnsi="Garamond" w:cs="Times New Roman"/>
          <w:b/>
          <w:sz w:val="24"/>
          <w:szCs w:val="24"/>
          <w:lang w:val="sq-AL"/>
        </w:rPr>
      </w:pPr>
      <w:r w:rsidRPr="009D06C0">
        <w:rPr>
          <w:rFonts w:ascii="Garamond" w:hAnsi="Garamond" w:cs="Times New Roman"/>
          <w:b/>
          <w:sz w:val="24"/>
          <w:szCs w:val="24"/>
          <w:lang w:val="sq-AL"/>
        </w:rPr>
        <w:t>Nr. 38/2022</w:t>
      </w:r>
    </w:p>
    <w:p w:rsidR="003F65B0" w:rsidRPr="009D06C0" w:rsidRDefault="003F65B0" w:rsidP="003F65B0">
      <w:pPr>
        <w:spacing w:after="0" w:line="240" w:lineRule="auto"/>
        <w:ind w:firstLine="284"/>
        <w:jc w:val="center"/>
        <w:rPr>
          <w:rFonts w:ascii="Garamond" w:hAnsi="Garamond" w:cs="Times New Roman"/>
          <w:b/>
          <w:bCs/>
          <w:sz w:val="24"/>
          <w:szCs w:val="24"/>
          <w:lang w:val="sq-AL"/>
        </w:rPr>
      </w:pPr>
    </w:p>
    <w:p w:rsidR="003F65B0" w:rsidRPr="009D06C0" w:rsidRDefault="003F65B0" w:rsidP="003F65B0">
      <w:pPr>
        <w:spacing w:after="0" w:line="240" w:lineRule="auto"/>
        <w:ind w:firstLine="284"/>
        <w:jc w:val="center"/>
        <w:rPr>
          <w:rFonts w:ascii="Garamond" w:hAnsi="Garamond" w:cs="Times New Roman"/>
          <w:b/>
          <w:bCs/>
          <w:sz w:val="24"/>
          <w:szCs w:val="24"/>
          <w:lang w:val="sq-AL"/>
        </w:rPr>
      </w:pPr>
      <w:r w:rsidRPr="009D06C0">
        <w:rPr>
          <w:rFonts w:ascii="Garamond" w:hAnsi="Garamond" w:cs="Times New Roman"/>
          <w:b/>
          <w:bCs/>
          <w:sz w:val="24"/>
          <w:szCs w:val="24"/>
          <w:lang w:val="sq-AL"/>
        </w:rPr>
        <w:t>PËR RATIFIKIMIN E KONTRATËS FINANCIARE NDËRMJET KËSHILLIT</w:t>
      </w:r>
    </w:p>
    <w:p w:rsidR="003F65B0" w:rsidRPr="009D06C0" w:rsidRDefault="003F65B0" w:rsidP="003F65B0">
      <w:pPr>
        <w:spacing w:after="0" w:line="240" w:lineRule="auto"/>
        <w:ind w:firstLine="284"/>
        <w:jc w:val="center"/>
        <w:rPr>
          <w:rFonts w:ascii="Garamond" w:hAnsi="Garamond" w:cs="Times New Roman"/>
          <w:b/>
          <w:bCs/>
          <w:sz w:val="24"/>
          <w:szCs w:val="24"/>
          <w:lang w:val="sq-AL"/>
        </w:rPr>
      </w:pPr>
      <w:r w:rsidRPr="009D06C0">
        <w:rPr>
          <w:rFonts w:ascii="Garamond" w:hAnsi="Garamond" w:cs="Times New Roman"/>
          <w:b/>
          <w:bCs/>
          <w:sz w:val="24"/>
          <w:szCs w:val="24"/>
          <w:lang w:val="sq-AL"/>
        </w:rPr>
        <w:t xml:space="preserve">TË MINISTRAVE TË REPUBLIKËS SË SHQIPËRISË DHE BANKËS EVROPIANE TË INVESTIMEVE PËR PROGRAMIN </w:t>
      </w:r>
      <w:r w:rsidR="000155B4" w:rsidRPr="009D06C0">
        <w:rPr>
          <w:rFonts w:ascii="Garamond" w:hAnsi="Garamond" w:cs="Times New Roman"/>
          <w:b/>
          <w:bCs/>
          <w:sz w:val="24"/>
          <w:szCs w:val="24"/>
          <w:lang w:val="sq-AL"/>
        </w:rPr>
        <w:t>“</w:t>
      </w:r>
      <w:r w:rsidRPr="009D06C0">
        <w:rPr>
          <w:rFonts w:ascii="Garamond" w:hAnsi="Garamond" w:cs="Times New Roman"/>
          <w:b/>
          <w:bCs/>
          <w:sz w:val="24"/>
          <w:szCs w:val="24"/>
          <w:lang w:val="sq-AL"/>
        </w:rPr>
        <w:t>UKT SHPËRNDARJA E UJIT</w:t>
      </w:r>
      <w:r w:rsidR="000155B4" w:rsidRPr="009D06C0">
        <w:rPr>
          <w:rFonts w:ascii="Garamond" w:hAnsi="Garamond" w:cs="Times New Roman"/>
          <w:b/>
          <w:bCs/>
          <w:sz w:val="24"/>
          <w:szCs w:val="24"/>
          <w:lang w:val="sq-AL"/>
        </w:rPr>
        <w:t>”</w:t>
      </w:r>
    </w:p>
    <w:p w:rsidR="003F65B0" w:rsidRPr="009D06C0" w:rsidRDefault="003F65B0" w:rsidP="003F65B0">
      <w:pPr>
        <w:spacing w:after="0" w:line="240" w:lineRule="auto"/>
        <w:ind w:firstLine="284"/>
        <w:jc w:val="center"/>
        <w:rPr>
          <w:rFonts w:ascii="Garamond" w:hAnsi="Garamond" w:cs="Times New Roman"/>
          <w:bCs/>
          <w:sz w:val="24"/>
          <w:szCs w:val="24"/>
          <w:lang w:val="sq-AL"/>
        </w:rPr>
      </w:pPr>
    </w:p>
    <w:p w:rsidR="003F65B0" w:rsidRPr="009D06C0" w:rsidRDefault="003F65B0" w:rsidP="003F65B0">
      <w:pPr>
        <w:spacing w:after="0" w:line="240" w:lineRule="auto"/>
        <w:ind w:firstLine="284"/>
        <w:jc w:val="both"/>
        <w:rPr>
          <w:rFonts w:ascii="Garamond" w:hAnsi="Garamond" w:cs="Times New Roman"/>
          <w:bCs/>
          <w:sz w:val="24"/>
          <w:szCs w:val="24"/>
          <w:lang w:val="sq-AL"/>
        </w:rPr>
      </w:pPr>
      <w:r w:rsidRPr="009D06C0">
        <w:rPr>
          <w:rFonts w:ascii="Garamond" w:hAnsi="Garamond" w:cs="Times New Roman"/>
          <w:bCs/>
          <w:sz w:val="24"/>
          <w:szCs w:val="24"/>
          <w:lang w:val="sq-AL"/>
        </w:rPr>
        <w:t xml:space="preserve">Në mbështetje të neneve 78, 83, pika 1, dhe 121, pika 1, shkronja </w:t>
      </w:r>
      <w:r w:rsidR="000155B4" w:rsidRPr="009D06C0">
        <w:rPr>
          <w:rFonts w:ascii="Garamond" w:hAnsi="Garamond" w:cs="Times New Roman"/>
          <w:bCs/>
          <w:sz w:val="24"/>
          <w:szCs w:val="24"/>
          <w:lang w:val="sq-AL"/>
        </w:rPr>
        <w:t>“</w:t>
      </w:r>
      <w:r w:rsidRPr="009D06C0">
        <w:rPr>
          <w:rFonts w:ascii="Garamond" w:hAnsi="Garamond" w:cs="Times New Roman"/>
          <w:bCs/>
          <w:sz w:val="24"/>
          <w:szCs w:val="24"/>
          <w:lang w:val="sq-AL"/>
        </w:rPr>
        <w:t>ç</w:t>
      </w:r>
      <w:r w:rsidR="000155B4" w:rsidRPr="009D06C0">
        <w:rPr>
          <w:rFonts w:ascii="Garamond" w:hAnsi="Garamond" w:cs="Times New Roman"/>
          <w:bCs/>
          <w:sz w:val="24"/>
          <w:szCs w:val="24"/>
          <w:lang w:val="sq-AL"/>
        </w:rPr>
        <w:t>”</w:t>
      </w:r>
      <w:r w:rsidRPr="009D06C0">
        <w:rPr>
          <w:rFonts w:ascii="Garamond" w:hAnsi="Garamond" w:cs="Times New Roman"/>
          <w:bCs/>
          <w:sz w:val="24"/>
          <w:szCs w:val="24"/>
          <w:lang w:val="sq-AL"/>
        </w:rPr>
        <w:t>, të Kushtetutës, me propozimin e Këshillit të Ministrave,</w:t>
      </w:r>
    </w:p>
    <w:p w:rsidR="003F65B0" w:rsidRPr="009D06C0" w:rsidRDefault="003F65B0" w:rsidP="003F65B0">
      <w:pPr>
        <w:spacing w:after="0" w:line="240" w:lineRule="auto"/>
        <w:ind w:firstLine="284"/>
        <w:jc w:val="both"/>
        <w:rPr>
          <w:rFonts w:ascii="Garamond" w:hAnsi="Garamond" w:cs="Times New Roman"/>
          <w:bCs/>
          <w:sz w:val="24"/>
          <w:szCs w:val="24"/>
          <w:lang w:val="sq-AL"/>
        </w:rPr>
      </w:pPr>
    </w:p>
    <w:p w:rsidR="003F65B0" w:rsidRPr="009D06C0" w:rsidRDefault="003F65B0" w:rsidP="003F65B0">
      <w:pPr>
        <w:spacing w:after="0" w:line="240" w:lineRule="auto"/>
        <w:ind w:firstLine="284"/>
        <w:jc w:val="center"/>
        <w:rPr>
          <w:rFonts w:ascii="Garamond" w:hAnsi="Garamond" w:cs="Times New Roman"/>
          <w:bCs/>
          <w:sz w:val="24"/>
          <w:szCs w:val="24"/>
          <w:lang w:val="sq-AL"/>
        </w:rPr>
      </w:pPr>
      <w:r w:rsidRPr="009D06C0">
        <w:rPr>
          <w:rFonts w:ascii="Garamond" w:hAnsi="Garamond" w:cs="Times New Roman"/>
          <w:bCs/>
          <w:sz w:val="24"/>
          <w:szCs w:val="24"/>
          <w:lang w:val="sq-AL"/>
        </w:rPr>
        <w:t>KUVENDI</w:t>
      </w:r>
      <w:bookmarkStart w:id="0" w:name="_GoBack"/>
      <w:bookmarkEnd w:id="0"/>
    </w:p>
    <w:p w:rsidR="003F65B0" w:rsidRPr="009D06C0" w:rsidRDefault="003F65B0" w:rsidP="003F65B0">
      <w:pPr>
        <w:spacing w:after="0" w:line="240" w:lineRule="auto"/>
        <w:ind w:firstLine="284"/>
        <w:jc w:val="center"/>
        <w:rPr>
          <w:rFonts w:ascii="Garamond" w:hAnsi="Garamond" w:cs="Times New Roman"/>
          <w:bCs/>
          <w:sz w:val="24"/>
          <w:szCs w:val="24"/>
          <w:lang w:val="sq-AL"/>
        </w:rPr>
      </w:pPr>
      <w:r w:rsidRPr="009D06C0">
        <w:rPr>
          <w:rFonts w:ascii="Garamond" w:hAnsi="Garamond" w:cs="Times New Roman"/>
          <w:bCs/>
          <w:sz w:val="24"/>
          <w:szCs w:val="24"/>
          <w:lang w:val="sq-AL"/>
        </w:rPr>
        <w:t>I REPUBLIKËS SË SHQIPËRISË</w:t>
      </w:r>
    </w:p>
    <w:p w:rsidR="003F65B0" w:rsidRPr="009D06C0" w:rsidRDefault="003F65B0" w:rsidP="003F65B0">
      <w:pPr>
        <w:spacing w:after="0" w:line="240" w:lineRule="auto"/>
        <w:ind w:firstLine="284"/>
        <w:jc w:val="center"/>
        <w:rPr>
          <w:rFonts w:ascii="Garamond" w:hAnsi="Garamond" w:cs="Times New Roman"/>
          <w:bCs/>
          <w:sz w:val="24"/>
          <w:szCs w:val="24"/>
          <w:lang w:val="sq-AL"/>
        </w:rPr>
      </w:pPr>
    </w:p>
    <w:p w:rsidR="003F65B0" w:rsidRPr="009D06C0" w:rsidRDefault="003F65B0" w:rsidP="003F65B0">
      <w:pPr>
        <w:spacing w:after="0" w:line="240" w:lineRule="auto"/>
        <w:ind w:firstLine="284"/>
        <w:jc w:val="center"/>
        <w:rPr>
          <w:rFonts w:ascii="Garamond" w:hAnsi="Garamond" w:cs="Times New Roman"/>
          <w:bCs/>
          <w:sz w:val="24"/>
          <w:szCs w:val="24"/>
          <w:lang w:val="sq-AL"/>
        </w:rPr>
      </w:pPr>
      <w:r w:rsidRPr="009D06C0">
        <w:rPr>
          <w:rFonts w:ascii="Garamond" w:hAnsi="Garamond" w:cs="Times New Roman"/>
          <w:bCs/>
          <w:sz w:val="24"/>
          <w:szCs w:val="24"/>
          <w:lang w:val="sq-AL"/>
        </w:rPr>
        <w:t>VENDOSI:</w:t>
      </w:r>
    </w:p>
    <w:p w:rsidR="003F65B0" w:rsidRPr="009D06C0" w:rsidRDefault="003F65B0" w:rsidP="003F65B0">
      <w:pPr>
        <w:spacing w:after="0" w:line="240" w:lineRule="auto"/>
        <w:ind w:firstLine="284"/>
        <w:jc w:val="both"/>
        <w:rPr>
          <w:rFonts w:ascii="Garamond" w:hAnsi="Garamond" w:cs="Times New Roman"/>
          <w:bCs/>
          <w:sz w:val="24"/>
          <w:szCs w:val="24"/>
          <w:lang w:val="sq-AL"/>
        </w:rPr>
      </w:pPr>
      <w:r w:rsidRPr="009D06C0">
        <w:rPr>
          <w:rFonts w:ascii="Garamond" w:hAnsi="Garamond" w:cs="Times New Roman"/>
          <w:bCs/>
          <w:sz w:val="24"/>
          <w:szCs w:val="24"/>
          <w:lang w:val="sq-AL"/>
        </w:rPr>
        <w:t xml:space="preserve"> </w:t>
      </w:r>
    </w:p>
    <w:p w:rsidR="003F65B0" w:rsidRPr="009D06C0" w:rsidRDefault="003F65B0" w:rsidP="003F65B0">
      <w:pPr>
        <w:spacing w:after="0" w:line="240" w:lineRule="auto"/>
        <w:ind w:firstLine="284"/>
        <w:jc w:val="center"/>
        <w:rPr>
          <w:rFonts w:ascii="Garamond" w:hAnsi="Garamond" w:cs="Times New Roman"/>
          <w:bCs/>
          <w:sz w:val="24"/>
          <w:szCs w:val="24"/>
          <w:lang w:val="sq-AL"/>
        </w:rPr>
      </w:pPr>
      <w:r w:rsidRPr="009D06C0">
        <w:rPr>
          <w:rFonts w:ascii="Garamond" w:hAnsi="Garamond" w:cs="Times New Roman"/>
          <w:bCs/>
          <w:sz w:val="24"/>
          <w:szCs w:val="24"/>
          <w:lang w:val="sq-AL"/>
        </w:rPr>
        <w:t>Neni 1</w:t>
      </w:r>
    </w:p>
    <w:p w:rsidR="003F65B0" w:rsidRPr="009D06C0" w:rsidRDefault="003F65B0" w:rsidP="003F65B0">
      <w:pPr>
        <w:spacing w:after="0" w:line="240" w:lineRule="auto"/>
        <w:ind w:firstLine="284"/>
        <w:jc w:val="both"/>
        <w:rPr>
          <w:rFonts w:ascii="Garamond" w:hAnsi="Garamond" w:cs="Times New Roman"/>
          <w:bCs/>
          <w:sz w:val="24"/>
          <w:szCs w:val="24"/>
          <w:lang w:val="sq-AL"/>
        </w:rPr>
      </w:pPr>
      <w:r w:rsidRPr="009D06C0">
        <w:rPr>
          <w:rFonts w:ascii="Garamond" w:hAnsi="Garamond" w:cs="Times New Roman"/>
          <w:bCs/>
          <w:sz w:val="24"/>
          <w:szCs w:val="24"/>
          <w:lang w:val="sq-AL"/>
        </w:rPr>
        <w:t xml:space="preserve"> </w:t>
      </w:r>
    </w:p>
    <w:p w:rsidR="003F65B0" w:rsidRPr="009D06C0" w:rsidRDefault="003F65B0" w:rsidP="003F65B0">
      <w:pPr>
        <w:spacing w:after="0" w:line="240" w:lineRule="auto"/>
        <w:ind w:firstLine="284"/>
        <w:jc w:val="both"/>
        <w:rPr>
          <w:rFonts w:ascii="Garamond" w:hAnsi="Garamond" w:cs="Times New Roman"/>
          <w:bCs/>
          <w:sz w:val="24"/>
          <w:szCs w:val="24"/>
          <w:lang w:val="sq-AL"/>
        </w:rPr>
      </w:pPr>
      <w:r w:rsidRPr="009D06C0">
        <w:rPr>
          <w:rFonts w:ascii="Garamond" w:hAnsi="Garamond" w:cs="Times New Roman"/>
          <w:bCs/>
          <w:sz w:val="24"/>
          <w:szCs w:val="24"/>
          <w:lang w:val="sq-AL"/>
        </w:rPr>
        <w:t xml:space="preserve">Ratifikohet kontrata financiare ndërmjet Këshillit të Ministrave të Republikës së Shqipërisë dhe Bankës Evropiane të Investimeve për programin </w:t>
      </w:r>
      <w:r w:rsidR="000155B4" w:rsidRPr="009D06C0">
        <w:rPr>
          <w:rFonts w:ascii="Garamond" w:hAnsi="Garamond" w:cs="Times New Roman"/>
          <w:bCs/>
          <w:sz w:val="24"/>
          <w:szCs w:val="24"/>
          <w:lang w:val="sq-AL"/>
        </w:rPr>
        <w:t>“</w:t>
      </w:r>
      <w:r w:rsidRPr="009D06C0">
        <w:rPr>
          <w:rFonts w:ascii="Garamond" w:hAnsi="Garamond" w:cs="Times New Roman"/>
          <w:bCs/>
          <w:sz w:val="24"/>
          <w:szCs w:val="24"/>
          <w:lang w:val="sq-AL"/>
        </w:rPr>
        <w:t xml:space="preserve">UKT </w:t>
      </w:r>
      <w:r w:rsidR="00381824" w:rsidRPr="009D06C0">
        <w:rPr>
          <w:rFonts w:ascii="Garamond" w:hAnsi="Garamond" w:cs="Times New Roman"/>
          <w:bCs/>
          <w:sz w:val="24"/>
          <w:szCs w:val="24"/>
          <w:lang w:val="sq-AL"/>
        </w:rPr>
        <w:t>shpërndarja e ujit</w:t>
      </w:r>
      <w:r w:rsidR="000155B4" w:rsidRPr="009D06C0">
        <w:rPr>
          <w:rFonts w:ascii="Garamond" w:hAnsi="Garamond" w:cs="Times New Roman"/>
          <w:bCs/>
          <w:sz w:val="24"/>
          <w:szCs w:val="24"/>
          <w:lang w:val="sq-AL"/>
        </w:rPr>
        <w:t>”</w:t>
      </w:r>
      <w:r w:rsidRPr="009D06C0">
        <w:rPr>
          <w:rFonts w:ascii="Garamond" w:hAnsi="Garamond" w:cs="Times New Roman"/>
          <w:bCs/>
          <w:sz w:val="24"/>
          <w:szCs w:val="24"/>
          <w:lang w:val="sq-AL"/>
        </w:rPr>
        <w:t>, sipas tekstit që i bashkëlidhet këtij ligji dhe është pjesë përbërëse e tij.</w:t>
      </w:r>
    </w:p>
    <w:p w:rsidR="003F65B0" w:rsidRPr="009D06C0" w:rsidRDefault="003F65B0" w:rsidP="003F65B0">
      <w:pPr>
        <w:spacing w:after="0" w:line="240" w:lineRule="auto"/>
        <w:ind w:firstLine="284"/>
        <w:jc w:val="both"/>
        <w:rPr>
          <w:rFonts w:ascii="Garamond" w:hAnsi="Garamond" w:cs="Times New Roman"/>
          <w:bCs/>
          <w:sz w:val="24"/>
          <w:szCs w:val="24"/>
          <w:lang w:val="sq-AL"/>
        </w:rPr>
      </w:pPr>
    </w:p>
    <w:p w:rsidR="003F65B0" w:rsidRPr="009D06C0" w:rsidRDefault="003F65B0" w:rsidP="003F65B0">
      <w:pPr>
        <w:spacing w:after="0" w:line="240" w:lineRule="auto"/>
        <w:ind w:firstLine="284"/>
        <w:jc w:val="center"/>
        <w:rPr>
          <w:rFonts w:ascii="Garamond" w:hAnsi="Garamond" w:cs="Times New Roman"/>
          <w:bCs/>
          <w:sz w:val="24"/>
          <w:szCs w:val="24"/>
          <w:lang w:val="sq-AL"/>
        </w:rPr>
      </w:pPr>
      <w:r w:rsidRPr="009D06C0">
        <w:rPr>
          <w:rFonts w:ascii="Garamond" w:hAnsi="Garamond" w:cs="Times New Roman"/>
          <w:bCs/>
          <w:sz w:val="24"/>
          <w:szCs w:val="24"/>
          <w:lang w:val="sq-AL"/>
        </w:rPr>
        <w:t>Neni 2</w:t>
      </w:r>
    </w:p>
    <w:p w:rsidR="003F65B0" w:rsidRPr="009D06C0" w:rsidRDefault="003F65B0" w:rsidP="003F65B0">
      <w:pPr>
        <w:spacing w:after="0" w:line="240" w:lineRule="auto"/>
        <w:ind w:firstLine="284"/>
        <w:jc w:val="both"/>
        <w:rPr>
          <w:rFonts w:ascii="Garamond" w:hAnsi="Garamond" w:cs="Times New Roman"/>
          <w:bCs/>
          <w:sz w:val="24"/>
          <w:szCs w:val="24"/>
          <w:lang w:val="sq-AL"/>
        </w:rPr>
      </w:pPr>
      <w:r w:rsidRPr="009D06C0">
        <w:rPr>
          <w:rFonts w:ascii="Garamond" w:hAnsi="Garamond" w:cs="Times New Roman"/>
          <w:bCs/>
          <w:sz w:val="24"/>
          <w:szCs w:val="24"/>
          <w:lang w:val="sq-AL"/>
        </w:rPr>
        <w:t xml:space="preserve"> </w:t>
      </w:r>
    </w:p>
    <w:p w:rsidR="003F65B0" w:rsidRPr="009D06C0" w:rsidRDefault="003F65B0" w:rsidP="003F65B0">
      <w:pPr>
        <w:spacing w:after="0" w:line="240" w:lineRule="auto"/>
        <w:ind w:firstLine="284"/>
        <w:jc w:val="both"/>
        <w:rPr>
          <w:rFonts w:ascii="Garamond" w:hAnsi="Garamond" w:cs="Times New Roman"/>
          <w:bCs/>
          <w:sz w:val="24"/>
          <w:szCs w:val="24"/>
          <w:lang w:val="sq-AL"/>
        </w:rPr>
      </w:pPr>
      <w:r w:rsidRPr="009D06C0">
        <w:rPr>
          <w:rFonts w:ascii="Garamond" w:hAnsi="Garamond" w:cs="Times New Roman"/>
          <w:bCs/>
          <w:sz w:val="24"/>
          <w:szCs w:val="24"/>
          <w:lang w:val="sq-AL"/>
        </w:rPr>
        <w:t>Ky ligj hyn në fuqi 15 ditë pas botimit në Fletoren Zyrtare.</w:t>
      </w:r>
    </w:p>
    <w:p w:rsidR="00A902D3" w:rsidRPr="009D06C0" w:rsidRDefault="00A902D3" w:rsidP="003F65B0">
      <w:pPr>
        <w:spacing w:after="0" w:line="240" w:lineRule="auto"/>
        <w:ind w:firstLine="284"/>
        <w:jc w:val="right"/>
        <w:rPr>
          <w:rFonts w:ascii="Garamond" w:hAnsi="Garamond" w:cs="Times New Roman"/>
          <w:bCs/>
          <w:sz w:val="24"/>
          <w:szCs w:val="24"/>
          <w:lang w:val="sq-AL"/>
        </w:rPr>
      </w:pPr>
    </w:p>
    <w:p w:rsidR="003F65B0" w:rsidRPr="009D06C0" w:rsidRDefault="003F65B0" w:rsidP="003F65B0">
      <w:pPr>
        <w:spacing w:after="0" w:line="240" w:lineRule="auto"/>
        <w:ind w:firstLine="284"/>
        <w:jc w:val="right"/>
        <w:rPr>
          <w:rFonts w:ascii="Garamond" w:hAnsi="Garamond" w:cs="Times New Roman"/>
          <w:bCs/>
          <w:sz w:val="24"/>
          <w:szCs w:val="24"/>
          <w:lang w:val="sq-AL"/>
        </w:rPr>
      </w:pPr>
      <w:r w:rsidRPr="009D06C0">
        <w:rPr>
          <w:rFonts w:ascii="Garamond" w:hAnsi="Garamond" w:cs="Times New Roman"/>
          <w:bCs/>
          <w:sz w:val="24"/>
          <w:szCs w:val="24"/>
          <w:lang w:val="sq-AL"/>
        </w:rPr>
        <w:t>KRYETARE</w:t>
      </w:r>
    </w:p>
    <w:p w:rsidR="003F65B0" w:rsidRPr="009D06C0" w:rsidRDefault="003F65B0" w:rsidP="003F65B0">
      <w:pPr>
        <w:spacing w:after="0" w:line="240" w:lineRule="auto"/>
        <w:ind w:firstLine="284"/>
        <w:jc w:val="right"/>
        <w:rPr>
          <w:rFonts w:ascii="Garamond" w:hAnsi="Garamond" w:cs="Times New Roman"/>
          <w:b/>
          <w:bCs/>
          <w:sz w:val="24"/>
          <w:szCs w:val="24"/>
          <w:lang w:val="sq-AL"/>
        </w:rPr>
      </w:pPr>
      <w:r w:rsidRPr="009D06C0">
        <w:rPr>
          <w:rFonts w:ascii="Garamond" w:hAnsi="Garamond" w:cs="Times New Roman"/>
          <w:b/>
          <w:bCs/>
          <w:sz w:val="24"/>
          <w:szCs w:val="24"/>
          <w:lang w:val="sq-AL"/>
        </w:rPr>
        <w:t>Lindita Nikolla</w:t>
      </w:r>
    </w:p>
    <w:p w:rsidR="0065562B" w:rsidRPr="009D06C0" w:rsidRDefault="00A902D3" w:rsidP="003F65B0">
      <w:pPr>
        <w:spacing w:after="0" w:line="240" w:lineRule="auto"/>
        <w:ind w:firstLine="284"/>
        <w:jc w:val="both"/>
        <w:rPr>
          <w:rFonts w:ascii="Garamond" w:hAnsi="Garamond"/>
          <w:sz w:val="24"/>
          <w:szCs w:val="24"/>
          <w:lang w:val="sq-AL"/>
        </w:rPr>
      </w:pPr>
      <w:r w:rsidRPr="009D06C0">
        <w:rPr>
          <w:rFonts w:ascii="Garamond" w:hAnsi="Garamond"/>
          <w:sz w:val="24"/>
          <w:szCs w:val="24"/>
          <w:lang w:val="sq-AL"/>
        </w:rPr>
        <w:t>Miratuar në</w:t>
      </w:r>
      <w:r w:rsidR="00B75B1F" w:rsidRPr="009D06C0">
        <w:rPr>
          <w:rFonts w:ascii="Garamond" w:hAnsi="Garamond"/>
          <w:sz w:val="24"/>
          <w:szCs w:val="24"/>
          <w:lang w:val="sq-AL"/>
        </w:rPr>
        <w:t xml:space="preserve"> </w:t>
      </w:r>
      <w:r w:rsidRPr="009D06C0">
        <w:rPr>
          <w:rFonts w:ascii="Garamond" w:hAnsi="Garamond"/>
          <w:sz w:val="24"/>
          <w:szCs w:val="24"/>
          <w:lang w:val="sq-AL"/>
        </w:rPr>
        <w:t>datën 21.4.2022</w:t>
      </w:r>
      <w:r w:rsidR="00845DCF" w:rsidRPr="009D06C0">
        <w:rPr>
          <w:rFonts w:ascii="Garamond" w:hAnsi="Garamond"/>
          <w:sz w:val="24"/>
          <w:szCs w:val="24"/>
          <w:lang w:val="sq-AL"/>
        </w:rPr>
        <w:t>.</w:t>
      </w:r>
    </w:p>
    <w:p w:rsidR="0065562B" w:rsidRPr="009D06C0" w:rsidRDefault="0065562B" w:rsidP="003F65B0">
      <w:pPr>
        <w:spacing w:after="0" w:line="240" w:lineRule="auto"/>
        <w:ind w:firstLine="284"/>
        <w:jc w:val="both"/>
        <w:rPr>
          <w:rFonts w:ascii="Garamond" w:hAnsi="Garamond"/>
          <w:sz w:val="24"/>
          <w:szCs w:val="24"/>
          <w:lang w:val="sq-AL"/>
        </w:rPr>
      </w:pPr>
    </w:p>
    <w:p w:rsidR="003C3138" w:rsidRDefault="003C3138" w:rsidP="003F65B0">
      <w:pPr>
        <w:spacing w:after="0" w:line="240" w:lineRule="auto"/>
        <w:ind w:firstLine="284"/>
        <w:jc w:val="both"/>
        <w:rPr>
          <w:rFonts w:ascii="Garamond" w:hAnsi="Garamond"/>
          <w:sz w:val="24"/>
          <w:szCs w:val="24"/>
          <w:lang w:val="sq-AL"/>
        </w:rPr>
      </w:pPr>
    </w:p>
    <w:p w:rsidR="001F61DA" w:rsidRPr="009D06C0" w:rsidRDefault="001F61DA" w:rsidP="001F61DA">
      <w:pPr>
        <w:spacing w:after="0" w:line="240" w:lineRule="auto"/>
        <w:ind w:firstLine="284"/>
        <w:jc w:val="both"/>
        <w:rPr>
          <w:rFonts w:ascii="Garamond" w:hAnsi="Garamond"/>
          <w:sz w:val="24"/>
          <w:szCs w:val="24"/>
          <w:lang w:val="sq-AL"/>
        </w:rPr>
      </w:pPr>
      <w:r>
        <w:rPr>
          <w:rFonts w:ascii="Garamond" w:hAnsi="Garamond"/>
          <w:noProof/>
          <w:sz w:val="24"/>
          <w:szCs w:val="24"/>
          <w:lang w:val="sq-AL" w:eastAsia="sq-AL"/>
        </w:rPr>
        <w:lastRenderedPageBreak/>
        <w:drawing>
          <wp:inline distT="0" distB="0" distL="0" distR="0" wp14:anchorId="76FDF579" wp14:editId="07BF2868">
            <wp:extent cx="5822315" cy="82296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01.jpg"/>
                    <pic:cNvPicPr/>
                  </pic:nvPicPr>
                  <pic:blipFill>
                    <a:blip r:embed="rId8">
                      <a:extLst>
                        <a:ext uri="{28A0092B-C50C-407E-A947-70E740481C1C}">
                          <a14:useLocalDpi xmlns:a14="http://schemas.microsoft.com/office/drawing/2010/main" val="0"/>
                        </a:ext>
                      </a:extLst>
                    </a:blip>
                    <a:stretch>
                      <a:fillRect/>
                    </a:stretch>
                  </pic:blipFill>
                  <pic:spPr>
                    <a:xfrm>
                      <a:off x="0" y="0"/>
                      <a:ext cx="5822315" cy="8229600"/>
                    </a:xfrm>
                    <a:prstGeom prst="rect">
                      <a:avLst/>
                    </a:prstGeom>
                  </pic:spPr>
                </pic:pic>
              </a:graphicData>
            </a:graphic>
          </wp:inline>
        </w:drawing>
      </w:r>
      <w:r>
        <w:rPr>
          <w:rFonts w:ascii="Garamond" w:hAnsi="Garamond"/>
          <w:noProof/>
          <w:sz w:val="24"/>
          <w:szCs w:val="24"/>
          <w:lang w:val="sq-AL" w:eastAsia="sq-AL"/>
        </w:rPr>
        <w:lastRenderedPageBreak/>
        <w:drawing>
          <wp:inline distT="0" distB="0" distL="0" distR="0" wp14:anchorId="4B7DE497" wp14:editId="37B74148">
            <wp:extent cx="5819140" cy="8229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0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lastRenderedPageBreak/>
        <w:drawing>
          <wp:inline distT="0" distB="0" distL="0" distR="0" wp14:anchorId="0C504B7D" wp14:editId="7F6CB633">
            <wp:extent cx="5819140" cy="822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0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lastRenderedPageBreak/>
        <w:drawing>
          <wp:inline distT="0" distB="0" distL="0" distR="0" wp14:anchorId="0896C0C9" wp14:editId="1A6E950C">
            <wp:extent cx="5819140" cy="8229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0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lastRenderedPageBreak/>
        <w:drawing>
          <wp:inline distT="0" distB="0" distL="0" distR="0" wp14:anchorId="1F589F6A" wp14:editId="25E865E0">
            <wp:extent cx="5819140" cy="8229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0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lastRenderedPageBreak/>
        <w:drawing>
          <wp:inline distT="0" distB="0" distL="0" distR="0" wp14:anchorId="5F98F6F9" wp14:editId="0A479BEE">
            <wp:extent cx="5819140" cy="8229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0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lastRenderedPageBreak/>
        <w:drawing>
          <wp:inline distT="0" distB="0" distL="0" distR="0" wp14:anchorId="7835BB65" wp14:editId="40630BE6">
            <wp:extent cx="5819140" cy="8229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0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lastRenderedPageBreak/>
        <w:drawing>
          <wp:inline distT="0" distB="0" distL="0" distR="0" wp14:anchorId="32CC5A49" wp14:editId="64B0734A">
            <wp:extent cx="5819140" cy="8229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0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lastRenderedPageBreak/>
        <w:drawing>
          <wp:inline distT="0" distB="0" distL="0" distR="0" wp14:anchorId="6043D6BE" wp14:editId="25921057">
            <wp:extent cx="5819140" cy="8229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09.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lastRenderedPageBreak/>
        <w:drawing>
          <wp:inline distT="0" distB="0" distL="0" distR="0" wp14:anchorId="6F89A0DC" wp14:editId="0DED0E2A">
            <wp:extent cx="5819140" cy="8229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1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lastRenderedPageBreak/>
        <w:drawing>
          <wp:inline distT="0" distB="0" distL="0" distR="0" wp14:anchorId="5A4506A5" wp14:editId="251CDA49">
            <wp:extent cx="5819140" cy="8229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1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lastRenderedPageBreak/>
        <w:drawing>
          <wp:inline distT="0" distB="0" distL="0" distR="0" wp14:anchorId="5EEEDD09" wp14:editId="0CA29D28">
            <wp:extent cx="5819140" cy="8229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1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lastRenderedPageBreak/>
        <w:drawing>
          <wp:inline distT="0" distB="0" distL="0" distR="0" wp14:anchorId="5573B6CF" wp14:editId="533914A4">
            <wp:extent cx="5819140" cy="8229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1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lastRenderedPageBreak/>
        <w:drawing>
          <wp:inline distT="0" distB="0" distL="0" distR="0" wp14:anchorId="4FD9B191" wp14:editId="6D7DE748">
            <wp:extent cx="5819140" cy="8229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15.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lastRenderedPageBreak/>
        <w:drawing>
          <wp:inline distT="0" distB="0" distL="0" distR="0" wp14:anchorId="121EACAC" wp14:editId="3DD2EB2C">
            <wp:extent cx="5819140" cy="8229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1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lastRenderedPageBreak/>
        <w:drawing>
          <wp:inline distT="0" distB="0" distL="0" distR="0" wp14:anchorId="5F94C2A9" wp14:editId="68FCB8C4">
            <wp:extent cx="5819140" cy="8229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1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42491C35" wp14:editId="09CBF167">
            <wp:extent cx="5819140" cy="8229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1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6FF8AF37" wp14:editId="3266D707">
            <wp:extent cx="5819140" cy="8229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1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2E53FFBC" wp14:editId="6786A11E">
            <wp:extent cx="5819140" cy="8229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2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32DFE33A" wp14:editId="521CEE0D">
            <wp:extent cx="5819140" cy="8229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2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3AE55B97" wp14:editId="0BF774CB">
            <wp:extent cx="5819140" cy="8229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2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2F48476B" wp14:editId="02E8AC24">
            <wp:extent cx="5819140" cy="8229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23.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33209382" wp14:editId="03C79F13">
            <wp:extent cx="5819140" cy="8229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2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1C2E52E7" wp14:editId="382F27D5">
            <wp:extent cx="5819140" cy="8229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25.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0417EDE6" wp14:editId="250E4A07">
            <wp:extent cx="5819140" cy="8229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26.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303AAE3C" wp14:editId="563AF668">
            <wp:extent cx="5819140" cy="8229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27.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2F0BDFFB" wp14:editId="759C5EBF">
            <wp:extent cx="5819140" cy="8229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28.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0AEBB8EE" wp14:editId="10223989">
            <wp:extent cx="5819140" cy="8229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29.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0C0603A8" wp14:editId="5DC6F110">
            <wp:extent cx="5819140" cy="8229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30.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341AD305" wp14:editId="041E495A">
            <wp:extent cx="5819140" cy="82296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31.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18F0AFB4" wp14:editId="64915418">
            <wp:extent cx="5819140" cy="8229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3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36541667" wp14:editId="52EC46A8">
            <wp:extent cx="5819140" cy="82296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33.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4D5F81AF" wp14:editId="63FEEA91">
            <wp:extent cx="5819140" cy="82296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34.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4579AE44" wp14:editId="681F4EA0">
            <wp:extent cx="5819140" cy="82296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35.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14184DDC" wp14:editId="036F9C76">
            <wp:extent cx="5819140" cy="82296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36.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6BD1FC6F" wp14:editId="71CE168C">
            <wp:extent cx="5819140" cy="8229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37.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0A43EC2D" wp14:editId="6AC842CD">
            <wp:extent cx="5819140" cy="8229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38.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1FB7A51E" wp14:editId="63462013">
            <wp:extent cx="5819140" cy="8229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39.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1449713D" wp14:editId="608A000F">
            <wp:extent cx="5819140" cy="8229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40.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2931238E" wp14:editId="5D2DCBD6">
            <wp:extent cx="5819140" cy="8229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41.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40F1B4FF" wp14:editId="13B975D4">
            <wp:extent cx="5819140" cy="82296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42.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4CE9FBAA" wp14:editId="476884B2">
            <wp:extent cx="5819140" cy="8229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43.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0FB775A3" wp14:editId="0C28A0F2">
            <wp:extent cx="5819140" cy="82296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44.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0DB31645" wp14:editId="2A6A0AF1">
            <wp:extent cx="5819140" cy="8229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45.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41328A08" wp14:editId="4AE61D83">
            <wp:extent cx="5819140" cy="82296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46.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790704CD" wp14:editId="1D5020FD">
            <wp:extent cx="5819140" cy="82296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47.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260E4EC5" wp14:editId="0DF0B2A3">
            <wp:extent cx="5819140" cy="82296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48.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6601CD3C" wp14:editId="6E2B7593">
            <wp:extent cx="5819140" cy="82296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49.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Garamond" w:hAnsi="Garamond"/>
          <w:noProof/>
          <w:sz w:val="24"/>
          <w:szCs w:val="24"/>
          <w:lang w:val="sq-AL" w:eastAsia="sq-AL"/>
        </w:rPr>
        <w:drawing>
          <wp:inline distT="0" distB="0" distL="0" distR="0" wp14:anchorId="144A6F22" wp14:editId="06962008">
            <wp:extent cx="5819140" cy="82296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50.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p>
    <w:sectPr w:rsidR="001F61DA" w:rsidRPr="009D06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CB1" w:rsidRDefault="00074CB1" w:rsidP="0065562B">
      <w:pPr>
        <w:spacing w:after="0" w:line="240" w:lineRule="auto"/>
      </w:pPr>
      <w:r>
        <w:separator/>
      </w:r>
    </w:p>
  </w:endnote>
  <w:endnote w:type="continuationSeparator" w:id="0">
    <w:p w:rsidR="00074CB1" w:rsidRDefault="00074CB1" w:rsidP="00655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CB1" w:rsidRDefault="00074CB1" w:rsidP="0065562B">
      <w:pPr>
        <w:spacing w:after="0" w:line="240" w:lineRule="auto"/>
      </w:pPr>
      <w:r>
        <w:separator/>
      </w:r>
    </w:p>
  </w:footnote>
  <w:footnote w:type="continuationSeparator" w:id="0">
    <w:p w:rsidR="00074CB1" w:rsidRDefault="00074CB1" w:rsidP="006556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10303C"/>
    <w:multiLevelType w:val="hybridMultilevel"/>
    <w:tmpl w:val="9184F4A4"/>
    <w:lvl w:ilvl="0" w:tplc="3A2284D6">
      <w:start w:val="2"/>
      <w:numFmt w:val="bullet"/>
      <w:lvlText w:val="-"/>
      <w:lvlJc w:val="left"/>
      <w:pPr>
        <w:tabs>
          <w:tab w:val="num" w:pos="502"/>
        </w:tabs>
        <w:ind w:left="502" w:hanging="360"/>
      </w:pPr>
      <w:rPr>
        <w:rFonts w:ascii="Times New Roman" w:eastAsia="Times New Roman" w:hAnsi="Times New Roman" w:cs="Times New Roman" w:hint="default"/>
      </w:rPr>
    </w:lvl>
    <w:lvl w:ilvl="1" w:tplc="04090003">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hideSpellingErrors/>
  <w:hideGrammaticalErrors/>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62B"/>
    <w:rsid w:val="000155B4"/>
    <w:rsid w:val="00017616"/>
    <w:rsid w:val="00060216"/>
    <w:rsid w:val="00060F64"/>
    <w:rsid w:val="00074CB1"/>
    <w:rsid w:val="00077C7F"/>
    <w:rsid w:val="000A2C57"/>
    <w:rsid w:val="000B6756"/>
    <w:rsid w:val="000C7A42"/>
    <w:rsid w:val="000E754E"/>
    <w:rsid w:val="001063BB"/>
    <w:rsid w:val="00132956"/>
    <w:rsid w:val="00152A61"/>
    <w:rsid w:val="001C2983"/>
    <w:rsid w:val="001E4F89"/>
    <w:rsid w:val="001F61DA"/>
    <w:rsid w:val="00222048"/>
    <w:rsid w:val="00276D07"/>
    <w:rsid w:val="00291DD9"/>
    <w:rsid w:val="002B5E1E"/>
    <w:rsid w:val="002C3D59"/>
    <w:rsid w:val="002F05F5"/>
    <w:rsid w:val="00306D53"/>
    <w:rsid w:val="00311D78"/>
    <w:rsid w:val="00321200"/>
    <w:rsid w:val="003234A8"/>
    <w:rsid w:val="003437FD"/>
    <w:rsid w:val="00380BAC"/>
    <w:rsid w:val="00381824"/>
    <w:rsid w:val="003B25BF"/>
    <w:rsid w:val="003C3138"/>
    <w:rsid w:val="003D3E64"/>
    <w:rsid w:val="003F65B0"/>
    <w:rsid w:val="00413D49"/>
    <w:rsid w:val="004340A4"/>
    <w:rsid w:val="00435EEF"/>
    <w:rsid w:val="004462E8"/>
    <w:rsid w:val="00474D90"/>
    <w:rsid w:val="00484C8E"/>
    <w:rsid w:val="004C0EB4"/>
    <w:rsid w:val="0053105A"/>
    <w:rsid w:val="00532CCD"/>
    <w:rsid w:val="0056319B"/>
    <w:rsid w:val="005D2F6E"/>
    <w:rsid w:val="005E58EE"/>
    <w:rsid w:val="00625C81"/>
    <w:rsid w:val="0064177F"/>
    <w:rsid w:val="006518A4"/>
    <w:rsid w:val="0065562B"/>
    <w:rsid w:val="006B253B"/>
    <w:rsid w:val="006E7096"/>
    <w:rsid w:val="0073103D"/>
    <w:rsid w:val="00733012"/>
    <w:rsid w:val="007369A7"/>
    <w:rsid w:val="0075441E"/>
    <w:rsid w:val="007A40DA"/>
    <w:rsid w:val="007C491A"/>
    <w:rsid w:val="007D3788"/>
    <w:rsid w:val="007D39B1"/>
    <w:rsid w:val="007E31B3"/>
    <w:rsid w:val="008175DD"/>
    <w:rsid w:val="0081768F"/>
    <w:rsid w:val="00845DCF"/>
    <w:rsid w:val="00865A36"/>
    <w:rsid w:val="008A4967"/>
    <w:rsid w:val="008A7279"/>
    <w:rsid w:val="008E38E2"/>
    <w:rsid w:val="0095013B"/>
    <w:rsid w:val="00985B7D"/>
    <w:rsid w:val="009A3152"/>
    <w:rsid w:val="009D06C0"/>
    <w:rsid w:val="009E3D61"/>
    <w:rsid w:val="009F1755"/>
    <w:rsid w:val="00A750F5"/>
    <w:rsid w:val="00A902D3"/>
    <w:rsid w:val="00AD7964"/>
    <w:rsid w:val="00AF7ED7"/>
    <w:rsid w:val="00B03FE9"/>
    <w:rsid w:val="00B72FD0"/>
    <w:rsid w:val="00B75B1F"/>
    <w:rsid w:val="00B852EE"/>
    <w:rsid w:val="00BA7781"/>
    <w:rsid w:val="00C213F4"/>
    <w:rsid w:val="00C2370F"/>
    <w:rsid w:val="00C46326"/>
    <w:rsid w:val="00CA1851"/>
    <w:rsid w:val="00CC2BB6"/>
    <w:rsid w:val="00CC730C"/>
    <w:rsid w:val="00D02E0C"/>
    <w:rsid w:val="00D20CDC"/>
    <w:rsid w:val="00DB7C85"/>
    <w:rsid w:val="00DE5EEE"/>
    <w:rsid w:val="00EA0F96"/>
    <w:rsid w:val="00EA5C13"/>
    <w:rsid w:val="00ED448E"/>
    <w:rsid w:val="00ED572D"/>
    <w:rsid w:val="00F01054"/>
    <w:rsid w:val="00F05452"/>
    <w:rsid w:val="00F16AE5"/>
    <w:rsid w:val="00F34CE6"/>
    <w:rsid w:val="00F84B47"/>
    <w:rsid w:val="00F909E9"/>
    <w:rsid w:val="00FA6752"/>
    <w:rsid w:val="00FD4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EIB">
    <w:name w:val="Bold EIB"/>
    <w:basedOn w:val="DefaultParagraphFont"/>
    <w:rsid w:val="0065562B"/>
    <w:rPr>
      <w:rFonts w:ascii="Arial" w:eastAsia="Arial" w:hAnsi="Arial" w:cs="Arial"/>
      <w:b/>
      <w:sz w:val="20"/>
      <w:szCs w:val="20"/>
    </w:rPr>
  </w:style>
  <w:style w:type="paragraph" w:customStyle="1" w:styleId="CenterEIB">
    <w:name w:val="Center EIB"/>
    <w:basedOn w:val="Normal"/>
    <w:uiPriority w:val="99"/>
    <w:rsid w:val="0065562B"/>
    <w:pPr>
      <w:keepLines/>
      <w:spacing w:after="120" w:line="240" w:lineRule="auto"/>
      <w:jc w:val="center"/>
    </w:pPr>
    <w:rPr>
      <w:rFonts w:ascii="Arial" w:eastAsia="Arial" w:hAnsi="Arial" w:cs="Arial"/>
      <w:color w:val="000000"/>
      <w:sz w:val="20"/>
      <w:szCs w:val="20"/>
      <w:lang w:val="sq-AL" w:eastAsia="en-GB"/>
    </w:rPr>
  </w:style>
  <w:style w:type="paragraph" w:customStyle="1" w:styleId="CenterItalicEIB">
    <w:name w:val="Center Italic EIB"/>
    <w:basedOn w:val="CenterEIB"/>
    <w:rsid w:val="0065562B"/>
    <w:rPr>
      <w:i/>
    </w:rPr>
  </w:style>
  <w:style w:type="paragraph" w:customStyle="1" w:styleId="CoverTitlesEIB">
    <w:name w:val="Cover Titles EIB"/>
    <w:basedOn w:val="Normal"/>
    <w:rsid w:val="0065562B"/>
    <w:pPr>
      <w:spacing w:before="720" w:after="720" w:line="240" w:lineRule="auto"/>
      <w:jc w:val="center"/>
    </w:pPr>
    <w:rPr>
      <w:rFonts w:ascii="Arial" w:eastAsia="Arial" w:hAnsi="Arial" w:cs="Arial"/>
      <w:color w:val="000000"/>
      <w:sz w:val="32"/>
      <w:szCs w:val="32"/>
      <w:lang w:val="sq-AL" w:eastAsia="en-GB"/>
    </w:rPr>
  </w:style>
  <w:style w:type="paragraph" w:customStyle="1" w:styleId="NoIndentEIB">
    <w:name w:val="No Indent EIB"/>
    <w:basedOn w:val="Normal"/>
    <w:rsid w:val="0065562B"/>
    <w:pPr>
      <w:keepLines/>
      <w:spacing w:after="120" w:line="240" w:lineRule="auto"/>
    </w:pPr>
    <w:rPr>
      <w:rFonts w:ascii="Arial" w:eastAsia="Arial" w:hAnsi="Arial" w:cs="Arial"/>
      <w:color w:val="000000"/>
      <w:sz w:val="20"/>
      <w:szCs w:val="20"/>
      <w:lang w:val="sq-AL" w:eastAsia="en-GB"/>
    </w:rPr>
  </w:style>
  <w:style w:type="paragraph" w:customStyle="1" w:styleId="CoverTitlesBoldEIB">
    <w:name w:val="Cover Titles Bold EIB"/>
    <w:basedOn w:val="CoverTitlesEIB"/>
    <w:next w:val="CoverTitlesEIB"/>
    <w:rsid w:val="0065562B"/>
    <w:pPr>
      <w:keepNext/>
      <w:keepLines/>
    </w:pPr>
    <w:rPr>
      <w:b/>
    </w:rPr>
  </w:style>
  <w:style w:type="paragraph" w:styleId="FootnoteText">
    <w:name w:val="footnote text"/>
    <w:aliases w:val="Footnote Text Char Char Char Char Char Char,fn,Footnote Text Char1,Footnote Text Char Char,Footnote,Fußnote,single space,footnote text,FOOTNOTES,Testo_note,Testo_note1,Testo_note2,Footnote Text Char3 Char,ALTS FOOTNOTE,AD,Fußnotentext Ch,o"/>
    <w:basedOn w:val="Normal"/>
    <w:link w:val="FootnoteTextChar"/>
    <w:uiPriority w:val="99"/>
    <w:qFormat/>
    <w:rsid w:val="0065562B"/>
    <w:pPr>
      <w:spacing w:before="120" w:after="0" w:line="240" w:lineRule="auto"/>
    </w:pPr>
    <w:rPr>
      <w:rFonts w:ascii="Arial" w:eastAsia="Arial" w:hAnsi="Arial" w:cs="Arial"/>
      <w:color w:val="1F497D"/>
      <w:sz w:val="16"/>
      <w:szCs w:val="16"/>
      <w:lang w:val="sq-AL" w:eastAsia="en-GB"/>
    </w:rPr>
  </w:style>
  <w:style w:type="character" w:customStyle="1" w:styleId="FootnoteTextChar">
    <w:name w:val="Footnote Text Char"/>
    <w:aliases w:val="Footnote Text Char Char Char Char Char Char Char,fn Char,Footnote Text Char1 Char,Footnote Text Char Char Char,Footnote Char,Fußnote Char,single space Char,footnote text Char,FOOTNOTES Char,Testo_note Char,Testo_note1 Char,AD Char"/>
    <w:basedOn w:val="DefaultParagraphFont"/>
    <w:link w:val="FootnoteText"/>
    <w:uiPriority w:val="99"/>
    <w:rsid w:val="0065562B"/>
    <w:rPr>
      <w:rFonts w:ascii="Arial" w:eastAsia="Arial" w:hAnsi="Arial" w:cs="Arial"/>
      <w:color w:val="1F497D"/>
      <w:sz w:val="16"/>
      <w:szCs w:val="16"/>
      <w:lang w:val="sq-AL" w:eastAsia="en-GB"/>
    </w:rPr>
  </w:style>
  <w:style w:type="character" w:styleId="FootnoteReference">
    <w:name w:val="footnote reference"/>
    <w:aliases w:val="16 Point,Superscript 6 Point,ftref,Ref,de nota al pie,footnote,(NECG) Footnote Reference,fr,Footnote Reference Number,Footnote Ref in FtNote,ftref Char,fr Char,ftref Char1 Char,fr Char Char,ftref Знак Char Char,Footnote symbol,BVI fnr"/>
    <w:basedOn w:val="DefaultParagraphFont"/>
    <w:link w:val="ftrefChar1"/>
    <w:uiPriority w:val="99"/>
    <w:qFormat/>
    <w:rsid w:val="0065562B"/>
    <w:rPr>
      <w:rFonts w:ascii="Arial" w:eastAsia="Arial" w:hAnsi="Arial" w:cs="Arial"/>
      <w:vertAlign w:val="superscript"/>
    </w:rPr>
  </w:style>
  <w:style w:type="paragraph" w:customStyle="1" w:styleId="text">
    <w:name w:val="text"/>
    <w:aliases w:val="t"/>
    <w:basedOn w:val="Normal"/>
    <w:rsid w:val="0065562B"/>
    <w:pPr>
      <w:spacing w:after="0" w:line="240" w:lineRule="auto"/>
      <w:ind w:left="709"/>
      <w:jc w:val="both"/>
    </w:pPr>
    <w:rPr>
      <w:rFonts w:ascii="Arial" w:eastAsia="Times New Roman" w:hAnsi="Arial" w:cs="Times New Roman"/>
      <w:sz w:val="20"/>
      <w:szCs w:val="20"/>
      <w:lang w:val="sq-AL"/>
    </w:rPr>
  </w:style>
  <w:style w:type="paragraph" w:customStyle="1" w:styleId="ftrefChar1">
    <w:name w:val="ftref Char1"/>
    <w:aliases w:val="ftref Знак Char,ftref Char Знак Char,ftref Char Car Char Car Char Car Car Char Car Car Char Знак Char,BVI fnr Char Car Char Car Char Car Car Char Car Car Car Car Car Car Car Car Car Char Знак Знак Char Cha"/>
    <w:basedOn w:val="Normal"/>
    <w:link w:val="FootnoteReference"/>
    <w:uiPriority w:val="99"/>
    <w:rsid w:val="0065562B"/>
    <w:pPr>
      <w:spacing w:after="160" w:line="240" w:lineRule="exact"/>
    </w:pPr>
    <w:rPr>
      <w:rFonts w:ascii="Arial" w:eastAsia="Arial" w:hAnsi="Arial" w:cs="Arial"/>
      <w:vertAlign w:val="superscript"/>
    </w:rPr>
  </w:style>
  <w:style w:type="table" w:styleId="TableGrid">
    <w:name w:val="Table Grid"/>
    <w:basedOn w:val="TableNormal"/>
    <w:rsid w:val="0065562B"/>
    <w:pPr>
      <w:spacing w:after="0" w:line="240" w:lineRule="auto"/>
    </w:pPr>
    <w:rPr>
      <w:rFonts w:ascii="Times New Roman" w:eastAsia="Times New Roman" w:hAnsi="Times New Roman" w:cs="Times New Roman"/>
      <w:sz w:val="20"/>
      <w:szCs w:val="20"/>
      <w:lang w:val="sq-AL"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TEX">
    <w:name w:val="AATEX"/>
    <w:basedOn w:val="NoIndentEIB"/>
    <w:rsid w:val="0065562B"/>
    <w:pPr>
      <w:keepLines w:val="0"/>
      <w:spacing w:after="0"/>
      <w:ind w:firstLine="284"/>
      <w:jc w:val="both"/>
    </w:pPr>
    <w:rPr>
      <w:rFonts w:ascii="Garamond" w:hAnsi="Garamond"/>
      <w:sz w:val="24"/>
      <w:szCs w:val="24"/>
    </w:rPr>
  </w:style>
  <w:style w:type="character" w:styleId="Hyperlink">
    <w:name w:val="Hyperlink"/>
    <w:basedOn w:val="DefaultParagraphFont"/>
    <w:rsid w:val="0065562B"/>
    <w:rPr>
      <w:color w:val="0000FF"/>
      <w:u w:val="none" w:color="000000"/>
    </w:rPr>
  </w:style>
  <w:style w:type="paragraph" w:customStyle="1" w:styleId="CenterEIB0">
    <w:name w:val="Center E.I.B."/>
    <w:basedOn w:val="Normal"/>
    <w:rsid w:val="0065562B"/>
    <w:pPr>
      <w:keepLines/>
      <w:spacing w:after="120" w:line="240" w:lineRule="auto"/>
      <w:jc w:val="center"/>
    </w:pPr>
    <w:rPr>
      <w:rFonts w:ascii="Arial" w:eastAsia="Arial" w:hAnsi="Arial" w:cs="Arial"/>
      <w:color w:val="000000"/>
      <w:sz w:val="20"/>
      <w:szCs w:val="20"/>
      <w:lang w:val="sq-AL" w:eastAsia="en-GB"/>
    </w:rPr>
  </w:style>
  <w:style w:type="paragraph" w:styleId="ListParagraph">
    <w:name w:val="List Paragraph"/>
    <w:basedOn w:val="Normal"/>
    <w:uiPriority w:val="34"/>
    <w:qFormat/>
    <w:rsid w:val="00532CCD"/>
    <w:pPr>
      <w:ind w:left="720"/>
      <w:contextualSpacing/>
    </w:pPr>
  </w:style>
  <w:style w:type="character" w:styleId="FollowedHyperlink">
    <w:name w:val="FollowedHyperlink"/>
    <w:basedOn w:val="DefaultParagraphFont"/>
    <w:uiPriority w:val="99"/>
    <w:semiHidden/>
    <w:unhideWhenUsed/>
    <w:rsid w:val="00532CCD"/>
    <w:rPr>
      <w:color w:val="800080" w:themeColor="followedHyperlink"/>
      <w:u w:val="single"/>
    </w:rPr>
  </w:style>
  <w:style w:type="paragraph" w:styleId="BalloonText">
    <w:name w:val="Balloon Text"/>
    <w:basedOn w:val="Normal"/>
    <w:link w:val="BalloonTextChar"/>
    <w:uiPriority w:val="99"/>
    <w:semiHidden/>
    <w:unhideWhenUsed/>
    <w:rsid w:val="001F61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61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EIB">
    <w:name w:val="Bold EIB"/>
    <w:basedOn w:val="DefaultParagraphFont"/>
    <w:rsid w:val="0065562B"/>
    <w:rPr>
      <w:rFonts w:ascii="Arial" w:eastAsia="Arial" w:hAnsi="Arial" w:cs="Arial"/>
      <w:b/>
      <w:sz w:val="20"/>
      <w:szCs w:val="20"/>
    </w:rPr>
  </w:style>
  <w:style w:type="paragraph" w:customStyle="1" w:styleId="CenterEIB">
    <w:name w:val="Center EIB"/>
    <w:basedOn w:val="Normal"/>
    <w:uiPriority w:val="99"/>
    <w:rsid w:val="0065562B"/>
    <w:pPr>
      <w:keepLines/>
      <w:spacing w:after="120" w:line="240" w:lineRule="auto"/>
      <w:jc w:val="center"/>
    </w:pPr>
    <w:rPr>
      <w:rFonts w:ascii="Arial" w:eastAsia="Arial" w:hAnsi="Arial" w:cs="Arial"/>
      <w:color w:val="000000"/>
      <w:sz w:val="20"/>
      <w:szCs w:val="20"/>
      <w:lang w:val="sq-AL" w:eastAsia="en-GB"/>
    </w:rPr>
  </w:style>
  <w:style w:type="paragraph" w:customStyle="1" w:styleId="CenterItalicEIB">
    <w:name w:val="Center Italic EIB"/>
    <w:basedOn w:val="CenterEIB"/>
    <w:rsid w:val="0065562B"/>
    <w:rPr>
      <w:i/>
    </w:rPr>
  </w:style>
  <w:style w:type="paragraph" w:customStyle="1" w:styleId="CoverTitlesEIB">
    <w:name w:val="Cover Titles EIB"/>
    <w:basedOn w:val="Normal"/>
    <w:rsid w:val="0065562B"/>
    <w:pPr>
      <w:spacing w:before="720" w:after="720" w:line="240" w:lineRule="auto"/>
      <w:jc w:val="center"/>
    </w:pPr>
    <w:rPr>
      <w:rFonts w:ascii="Arial" w:eastAsia="Arial" w:hAnsi="Arial" w:cs="Arial"/>
      <w:color w:val="000000"/>
      <w:sz w:val="32"/>
      <w:szCs w:val="32"/>
      <w:lang w:val="sq-AL" w:eastAsia="en-GB"/>
    </w:rPr>
  </w:style>
  <w:style w:type="paragraph" w:customStyle="1" w:styleId="NoIndentEIB">
    <w:name w:val="No Indent EIB"/>
    <w:basedOn w:val="Normal"/>
    <w:rsid w:val="0065562B"/>
    <w:pPr>
      <w:keepLines/>
      <w:spacing w:after="120" w:line="240" w:lineRule="auto"/>
    </w:pPr>
    <w:rPr>
      <w:rFonts w:ascii="Arial" w:eastAsia="Arial" w:hAnsi="Arial" w:cs="Arial"/>
      <w:color w:val="000000"/>
      <w:sz w:val="20"/>
      <w:szCs w:val="20"/>
      <w:lang w:val="sq-AL" w:eastAsia="en-GB"/>
    </w:rPr>
  </w:style>
  <w:style w:type="paragraph" w:customStyle="1" w:styleId="CoverTitlesBoldEIB">
    <w:name w:val="Cover Titles Bold EIB"/>
    <w:basedOn w:val="CoverTitlesEIB"/>
    <w:next w:val="CoverTitlesEIB"/>
    <w:rsid w:val="0065562B"/>
    <w:pPr>
      <w:keepNext/>
      <w:keepLines/>
    </w:pPr>
    <w:rPr>
      <w:b/>
    </w:rPr>
  </w:style>
  <w:style w:type="paragraph" w:styleId="FootnoteText">
    <w:name w:val="footnote text"/>
    <w:aliases w:val="Footnote Text Char Char Char Char Char Char,fn,Footnote Text Char1,Footnote Text Char Char,Footnote,Fußnote,single space,footnote text,FOOTNOTES,Testo_note,Testo_note1,Testo_note2,Footnote Text Char3 Char,ALTS FOOTNOTE,AD,Fußnotentext Ch,o"/>
    <w:basedOn w:val="Normal"/>
    <w:link w:val="FootnoteTextChar"/>
    <w:uiPriority w:val="99"/>
    <w:qFormat/>
    <w:rsid w:val="0065562B"/>
    <w:pPr>
      <w:spacing w:before="120" w:after="0" w:line="240" w:lineRule="auto"/>
    </w:pPr>
    <w:rPr>
      <w:rFonts w:ascii="Arial" w:eastAsia="Arial" w:hAnsi="Arial" w:cs="Arial"/>
      <w:color w:val="1F497D"/>
      <w:sz w:val="16"/>
      <w:szCs w:val="16"/>
      <w:lang w:val="sq-AL" w:eastAsia="en-GB"/>
    </w:rPr>
  </w:style>
  <w:style w:type="character" w:customStyle="1" w:styleId="FootnoteTextChar">
    <w:name w:val="Footnote Text Char"/>
    <w:aliases w:val="Footnote Text Char Char Char Char Char Char Char,fn Char,Footnote Text Char1 Char,Footnote Text Char Char Char,Footnote Char,Fußnote Char,single space Char,footnote text Char,FOOTNOTES Char,Testo_note Char,Testo_note1 Char,AD Char"/>
    <w:basedOn w:val="DefaultParagraphFont"/>
    <w:link w:val="FootnoteText"/>
    <w:uiPriority w:val="99"/>
    <w:rsid w:val="0065562B"/>
    <w:rPr>
      <w:rFonts w:ascii="Arial" w:eastAsia="Arial" w:hAnsi="Arial" w:cs="Arial"/>
      <w:color w:val="1F497D"/>
      <w:sz w:val="16"/>
      <w:szCs w:val="16"/>
      <w:lang w:val="sq-AL" w:eastAsia="en-GB"/>
    </w:rPr>
  </w:style>
  <w:style w:type="character" w:styleId="FootnoteReference">
    <w:name w:val="footnote reference"/>
    <w:aliases w:val="16 Point,Superscript 6 Point,ftref,Ref,de nota al pie,footnote,(NECG) Footnote Reference,fr,Footnote Reference Number,Footnote Ref in FtNote,ftref Char,fr Char,ftref Char1 Char,fr Char Char,ftref Знак Char Char,Footnote symbol,BVI fnr"/>
    <w:basedOn w:val="DefaultParagraphFont"/>
    <w:link w:val="ftrefChar1"/>
    <w:uiPriority w:val="99"/>
    <w:qFormat/>
    <w:rsid w:val="0065562B"/>
    <w:rPr>
      <w:rFonts w:ascii="Arial" w:eastAsia="Arial" w:hAnsi="Arial" w:cs="Arial"/>
      <w:vertAlign w:val="superscript"/>
    </w:rPr>
  </w:style>
  <w:style w:type="paragraph" w:customStyle="1" w:styleId="text">
    <w:name w:val="text"/>
    <w:aliases w:val="t"/>
    <w:basedOn w:val="Normal"/>
    <w:rsid w:val="0065562B"/>
    <w:pPr>
      <w:spacing w:after="0" w:line="240" w:lineRule="auto"/>
      <w:ind w:left="709"/>
      <w:jc w:val="both"/>
    </w:pPr>
    <w:rPr>
      <w:rFonts w:ascii="Arial" w:eastAsia="Times New Roman" w:hAnsi="Arial" w:cs="Times New Roman"/>
      <w:sz w:val="20"/>
      <w:szCs w:val="20"/>
      <w:lang w:val="sq-AL"/>
    </w:rPr>
  </w:style>
  <w:style w:type="paragraph" w:customStyle="1" w:styleId="ftrefChar1">
    <w:name w:val="ftref Char1"/>
    <w:aliases w:val="ftref Знак Char,ftref Char Знак Char,ftref Char Car Char Car Char Car Car Char Car Car Char Знак Char,BVI fnr Char Car Char Car Char Car Car Char Car Car Car Car Car Car Car Car Car Char Знак Знак Char Cha"/>
    <w:basedOn w:val="Normal"/>
    <w:link w:val="FootnoteReference"/>
    <w:uiPriority w:val="99"/>
    <w:rsid w:val="0065562B"/>
    <w:pPr>
      <w:spacing w:after="160" w:line="240" w:lineRule="exact"/>
    </w:pPr>
    <w:rPr>
      <w:rFonts w:ascii="Arial" w:eastAsia="Arial" w:hAnsi="Arial" w:cs="Arial"/>
      <w:vertAlign w:val="superscript"/>
    </w:rPr>
  </w:style>
  <w:style w:type="table" w:styleId="TableGrid">
    <w:name w:val="Table Grid"/>
    <w:basedOn w:val="TableNormal"/>
    <w:rsid w:val="0065562B"/>
    <w:pPr>
      <w:spacing w:after="0" w:line="240" w:lineRule="auto"/>
    </w:pPr>
    <w:rPr>
      <w:rFonts w:ascii="Times New Roman" w:eastAsia="Times New Roman" w:hAnsi="Times New Roman" w:cs="Times New Roman"/>
      <w:sz w:val="20"/>
      <w:szCs w:val="20"/>
      <w:lang w:val="sq-AL"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TEX">
    <w:name w:val="AATEX"/>
    <w:basedOn w:val="NoIndentEIB"/>
    <w:rsid w:val="0065562B"/>
    <w:pPr>
      <w:keepLines w:val="0"/>
      <w:spacing w:after="0"/>
      <w:ind w:firstLine="284"/>
      <w:jc w:val="both"/>
    </w:pPr>
    <w:rPr>
      <w:rFonts w:ascii="Garamond" w:hAnsi="Garamond"/>
      <w:sz w:val="24"/>
      <w:szCs w:val="24"/>
    </w:rPr>
  </w:style>
  <w:style w:type="character" w:styleId="Hyperlink">
    <w:name w:val="Hyperlink"/>
    <w:basedOn w:val="DefaultParagraphFont"/>
    <w:rsid w:val="0065562B"/>
    <w:rPr>
      <w:color w:val="0000FF"/>
      <w:u w:val="none" w:color="000000"/>
    </w:rPr>
  </w:style>
  <w:style w:type="paragraph" w:customStyle="1" w:styleId="CenterEIB0">
    <w:name w:val="Center E.I.B."/>
    <w:basedOn w:val="Normal"/>
    <w:rsid w:val="0065562B"/>
    <w:pPr>
      <w:keepLines/>
      <w:spacing w:after="120" w:line="240" w:lineRule="auto"/>
      <w:jc w:val="center"/>
    </w:pPr>
    <w:rPr>
      <w:rFonts w:ascii="Arial" w:eastAsia="Arial" w:hAnsi="Arial" w:cs="Arial"/>
      <w:color w:val="000000"/>
      <w:sz w:val="20"/>
      <w:szCs w:val="20"/>
      <w:lang w:val="sq-AL" w:eastAsia="en-GB"/>
    </w:rPr>
  </w:style>
  <w:style w:type="paragraph" w:styleId="ListParagraph">
    <w:name w:val="List Paragraph"/>
    <w:basedOn w:val="Normal"/>
    <w:uiPriority w:val="34"/>
    <w:qFormat/>
    <w:rsid w:val="00532CCD"/>
    <w:pPr>
      <w:ind w:left="720"/>
      <w:contextualSpacing/>
    </w:pPr>
  </w:style>
  <w:style w:type="character" w:styleId="FollowedHyperlink">
    <w:name w:val="FollowedHyperlink"/>
    <w:basedOn w:val="DefaultParagraphFont"/>
    <w:uiPriority w:val="99"/>
    <w:semiHidden/>
    <w:unhideWhenUsed/>
    <w:rsid w:val="00532CCD"/>
    <w:rPr>
      <w:color w:val="800080" w:themeColor="followedHyperlink"/>
      <w:u w:val="single"/>
    </w:rPr>
  </w:style>
  <w:style w:type="paragraph" w:styleId="BalloonText">
    <w:name w:val="Balloon Text"/>
    <w:basedOn w:val="Normal"/>
    <w:link w:val="BalloonTextChar"/>
    <w:uiPriority w:val="99"/>
    <w:semiHidden/>
    <w:unhideWhenUsed/>
    <w:rsid w:val="001F61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61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9" Type="http://schemas.openxmlformats.org/officeDocument/2006/relationships/image" Target="media/image32.jpg"/><Relationship Id="rId21" Type="http://schemas.openxmlformats.org/officeDocument/2006/relationships/image" Target="media/image14.jpg"/><Relationship Id="rId34" Type="http://schemas.openxmlformats.org/officeDocument/2006/relationships/image" Target="media/image27.jpg"/><Relationship Id="rId42" Type="http://schemas.openxmlformats.org/officeDocument/2006/relationships/image" Target="media/image35.jpg"/><Relationship Id="rId47" Type="http://schemas.openxmlformats.org/officeDocument/2006/relationships/image" Target="media/image40.jpg"/><Relationship Id="rId50" Type="http://schemas.openxmlformats.org/officeDocument/2006/relationships/image" Target="media/image43.jpg"/><Relationship Id="rId55" Type="http://schemas.openxmlformats.org/officeDocument/2006/relationships/image" Target="media/image48.jp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jpg"/><Relationship Id="rId29" Type="http://schemas.openxmlformats.org/officeDocument/2006/relationships/image" Target="media/image22.jpg"/><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image" Target="media/image25.jpg"/><Relationship Id="rId37" Type="http://schemas.openxmlformats.org/officeDocument/2006/relationships/image" Target="media/image30.jpg"/><Relationship Id="rId40" Type="http://schemas.openxmlformats.org/officeDocument/2006/relationships/image" Target="media/image33.jpg"/><Relationship Id="rId45" Type="http://schemas.openxmlformats.org/officeDocument/2006/relationships/image" Target="media/image38.jpg"/><Relationship Id="rId53" Type="http://schemas.openxmlformats.org/officeDocument/2006/relationships/image" Target="media/image46.jp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jpg"/><Relationship Id="rId43" Type="http://schemas.openxmlformats.org/officeDocument/2006/relationships/image" Target="media/image36.jpg"/><Relationship Id="rId48" Type="http://schemas.openxmlformats.org/officeDocument/2006/relationships/image" Target="media/image41.jpg"/><Relationship Id="rId56" Type="http://schemas.openxmlformats.org/officeDocument/2006/relationships/image" Target="media/image49.jpg"/><Relationship Id="rId8" Type="http://schemas.openxmlformats.org/officeDocument/2006/relationships/image" Target="media/image1.jpg"/><Relationship Id="rId51" Type="http://schemas.openxmlformats.org/officeDocument/2006/relationships/image" Target="media/image44.jpg"/><Relationship Id="rId3" Type="http://schemas.microsoft.com/office/2007/relationships/stylesWithEffects" Target="stylesWithEffect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g"/><Relationship Id="rId38" Type="http://schemas.openxmlformats.org/officeDocument/2006/relationships/image" Target="media/image31.jpg"/><Relationship Id="rId46" Type="http://schemas.openxmlformats.org/officeDocument/2006/relationships/image" Target="media/image39.jpg"/><Relationship Id="rId20" Type="http://schemas.openxmlformats.org/officeDocument/2006/relationships/image" Target="media/image13.jpg"/><Relationship Id="rId41" Type="http://schemas.openxmlformats.org/officeDocument/2006/relationships/image" Target="media/image34.jpg"/><Relationship Id="rId54" Type="http://schemas.openxmlformats.org/officeDocument/2006/relationships/image" Target="media/image47.jp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jpg"/><Relationship Id="rId49" Type="http://schemas.openxmlformats.org/officeDocument/2006/relationships/image" Target="media/image42.jpg"/><Relationship Id="rId57" Type="http://schemas.openxmlformats.org/officeDocument/2006/relationships/fontTable" Target="fontTable.xml"/><Relationship Id="rId10" Type="http://schemas.openxmlformats.org/officeDocument/2006/relationships/image" Target="media/image3.jpg"/><Relationship Id="rId31" Type="http://schemas.openxmlformats.org/officeDocument/2006/relationships/image" Target="media/image24.jpg"/><Relationship Id="rId44" Type="http://schemas.openxmlformats.org/officeDocument/2006/relationships/image" Target="media/image37.jpg"/><Relationship Id="rId52" Type="http://schemas.openxmlformats.org/officeDocument/2006/relationships/image" Target="media/image4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119</Words>
  <Characters>684</Characters>
  <Application>Microsoft Office Word</Application>
  <DocSecurity>4</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Nevila Samarxhi</dc:creator>
  <cp:lastModifiedBy>Ermira Bukaci</cp:lastModifiedBy>
  <cp:revision>2</cp:revision>
  <dcterms:created xsi:type="dcterms:W3CDTF">2022-06-07T13:39:00Z</dcterms:created>
  <dcterms:modified xsi:type="dcterms:W3CDTF">2022-06-07T13:39:00Z</dcterms:modified>
</cp:coreProperties>
</file>