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04DAB" w14:textId="77777777" w:rsidR="00FB485D" w:rsidRPr="003317FF" w:rsidRDefault="00FB485D" w:rsidP="00AD531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3317FF">
        <w:rPr>
          <w:rFonts w:ascii="Garamond" w:hAnsi="Garamond" w:cs="Times New Roman"/>
          <w:b/>
          <w:sz w:val="24"/>
          <w:szCs w:val="24"/>
          <w:lang w:val="sq-AL"/>
        </w:rPr>
        <w:t>LIGJ</w:t>
      </w:r>
    </w:p>
    <w:p w14:paraId="2D704DAD" w14:textId="77777777" w:rsidR="00FB485D" w:rsidRPr="003317FF" w:rsidRDefault="001E53CF" w:rsidP="00AD531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3317FF">
        <w:rPr>
          <w:rFonts w:ascii="Garamond" w:hAnsi="Garamond" w:cs="Times New Roman"/>
          <w:b/>
          <w:sz w:val="24"/>
          <w:szCs w:val="24"/>
          <w:lang w:val="sq-AL"/>
        </w:rPr>
        <w:t xml:space="preserve">Nr. </w:t>
      </w:r>
      <w:r w:rsidR="00FB485D" w:rsidRPr="003317FF">
        <w:rPr>
          <w:rFonts w:ascii="Garamond" w:hAnsi="Garamond" w:cs="Times New Roman"/>
          <w:b/>
          <w:sz w:val="24"/>
          <w:szCs w:val="24"/>
          <w:lang w:val="sq-AL"/>
        </w:rPr>
        <w:t>41/2022</w:t>
      </w:r>
    </w:p>
    <w:p w14:paraId="64BF0E60" w14:textId="77777777" w:rsidR="00AD5312" w:rsidRPr="003317FF" w:rsidRDefault="00AD5312" w:rsidP="00AD531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2D704DAE" w14:textId="10977449" w:rsidR="00FB485D" w:rsidRPr="003317FF" w:rsidRDefault="00EE62DD" w:rsidP="00AD531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317F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PËR MIRATIMIN E AKTIT NORMATIV, ME FUQINË E LIGJIT, NR. 7, </w:t>
      </w:r>
    </w:p>
    <w:p w14:paraId="2D704DAF" w14:textId="77777777" w:rsidR="00FB485D" w:rsidRPr="003317FF" w:rsidRDefault="00EE62DD" w:rsidP="00AD5312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val="sq-AL" w:bidi="en-US"/>
        </w:rPr>
      </w:pPr>
      <w:r w:rsidRPr="003317F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DATË 18.3.2022, </w:t>
      </w:r>
      <w:r w:rsidRPr="003317FF">
        <w:rPr>
          <w:rFonts w:ascii="Garamond" w:eastAsia="Times New Roman" w:hAnsi="Garamond" w:cs="Times New Roman"/>
          <w:b/>
          <w:sz w:val="24"/>
          <w:szCs w:val="24"/>
          <w:lang w:val="sq-AL" w:bidi="en-US"/>
        </w:rPr>
        <w:t>“</w:t>
      </w:r>
      <w:r w:rsidR="00FB485D" w:rsidRPr="003317FF">
        <w:rPr>
          <w:rFonts w:ascii="Garamond" w:eastAsia="Times New Roman" w:hAnsi="Garamond" w:cs="Times New Roman"/>
          <w:b/>
          <w:sz w:val="24"/>
          <w:szCs w:val="24"/>
          <w:lang w:val="sq-AL" w:bidi="en-US"/>
        </w:rPr>
        <w:t xml:space="preserve">PËR TRANSPARENCËN DHE MONITORIMIN E ÇMIMIT </w:t>
      </w:r>
    </w:p>
    <w:p w14:paraId="2D704DB0" w14:textId="77777777" w:rsidR="00EE62DD" w:rsidRPr="003317FF" w:rsidRDefault="00FB485D" w:rsidP="00AD531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3317FF">
        <w:rPr>
          <w:rFonts w:ascii="Garamond" w:eastAsia="Times New Roman" w:hAnsi="Garamond" w:cs="Times New Roman"/>
          <w:b/>
          <w:sz w:val="24"/>
          <w:szCs w:val="24"/>
          <w:lang w:val="sq-AL" w:bidi="en-US"/>
        </w:rPr>
        <w:t>PËR DISA PRODUKTE USHQIMORE BAZË DHE PRODUKTE TË TJERA TË LIDHURA ME TO SI PASOJË E SITUATË</w:t>
      </w:r>
      <w:r w:rsidR="00467DA4" w:rsidRPr="003317FF">
        <w:rPr>
          <w:rFonts w:ascii="Garamond" w:eastAsia="Times New Roman" w:hAnsi="Garamond" w:cs="Times New Roman"/>
          <w:b/>
          <w:sz w:val="24"/>
          <w:szCs w:val="24"/>
          <w:lang w:val="sq-AL" w:bidi="en-US"/>
        </w:rPr>
        <w:t>S SË VEÇANTË TË KRIJUAR NË TREG</w:t>
      </w:r>
      <w:r w:rsidR="001E53CF" w:rsidRPr="003317FF">
        <w:rPr>
          <w:rFonts w:ascii="Garamond" w:eastAsia="Times New Roman" w:hAnsi="Garamond" w:cs="Times New Roman"/>
          <w:b/>
          <w:sz w:val="24"/>
          <w:szCs w:val="24"/>
          <w:lang w:val="sq-AL" w:bidi="en-US"/>
        </w:rPr>
        <w:t>”</w:t>
      </w:r>
    </w:p>
    <w:p w14:paraId="68222C03" w14:textId="77777777" w:rsidR="00AD5312" w:rsidRPr="003317FF" w:rsidRDefault="00AD5312" w:rsidP="00AD5312">
      <w:pPr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D704DB1" w14:textId="01FF5C6A" w:rsidR="00EE62DD" w:rsidRPr="003317FF" w:rsidRDefault="00EE62DD" w:rsidP="00AD5312">
      <w:pPr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neneve 78 dhe 101 të Kushtetutës, me propozimin e Këshillit të</w:t>
      </w:r>
      <w:r w:rsidRPr="003317FF">
        <w:rPr>
          <w:rFonts w:ascii="Garamond" w:hAnsi="Garamond"/>
          <w:color w:val="000000"/>
          <w:sz w:val="24"/>
          <w:szCs w:val="24"/>
          <w:lang w:val="sq-AL"/>
        </w:rPr>
        <w:br/>
      </w:r>
      <w:r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Ministrave,</w:t>
      </w:r>
    </w:p>
    <w:p w14:paraId="3C890282" w14:textId="77777777" w:rsidR="00AD5312" w:rsidRPr="003317FF" w:rsidRDefault="00AD5312" w:rsidP="00AD5312">
      <w:pPr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F321150" w14:textId="77777777" w:rsidR="00AD5312" w:rsidRPr="003317FF" w:rsidRDefault="00AD5312" w:rsidP="00AD5312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3317F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KUVENDI</w:t>
      </w:r>
    </w:p>
    <w:p w14:paraId="2D704DB3" w14:textId="6ECF23F8" w:rsidR="001E53CF" w:rsidRPr="003317FF" w:rsidRDefault="00EE62DD" w:rsidP="00AD531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I REPUBLIKËS SË SHQIPËRISË</w:t>
      </w:r>
    </w:p>
    <w:p w14:paraId="4AEABFC4" w14:textId="77777777" w:rsidR="005C5C07" w:rsidRPr="003317FF" w:rsidRDefault="005C5C07" w:rsidP="00AD5312">
      <w:pPr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/>
        </w:rPr>
      </w:pPr>
    </w:p>
    <w:p w14:paraId="2D704DB4" w14:textId="2C0EB2B6" w:rsidR="00EE62DD" w:rsidRPr="003317FF" w:rsidRDefault="00AD5312" w:rsidP="00AD531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VENDOSI</w:t>
      </w:r>
      <w:r w:rsidR="00EE62DD"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:</w:t>
      </w:r>
    </w:p>
    <w:p w14:paraId="6F65B647" w14:textId="77777777" w:rsidR="005C5C07" w:rsidRPr="003317FF" w:rsidRDefault="005C5C07" w:rsidP="00AD531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D704DB5" w14:textId="363792A0" w:rsidR="00EE62DD" w:rsidRPr="003317FF" w:rsidRDefault="00EE62DD" w:rsidP="00AD5312">
      <w:pPr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Miratohet akti normativ, me fuqinë e ligjit, nr.</w:t>
      </w:r>
      <w:r w:rsidR="004B0592"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7, datë 18.3.2022, </w:t>
      </w:r>
      <w:r w:rsidR="001E53CF"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“Për transparencën dhe monitorimin e çmimit për disa produkte ushqimore bazë dhe produkte të tjera të lidhura me to si pasojë e situatë</w:t>
      </w:r>
      <w:r w:rsidR="00480EA1"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s së veçantë të krijuar në treg”</w:t>
      </w:r>
      <w:r w:rsidR="001E53CF" w:rsidRPr="003317FF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2D704DB6" w14:textId="77777777" w:rsidR="00EE62DD" w:rsidRPr="003317FF" w:rsidRDefault="00EE62DD" w:rsidP="00AD5312">
      <w:pPr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00C33B77" w14:textId="77777777" w:rsidR="00EE62DD" w:rsidRPr="003317FF" w:rsidRDefault="00AD5312" w:rsidP="00AD5312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  <w:lang w:val="sq-AL"/>
        </w:rPr>
      </w:pPr>
      <w:r w:rsidRPr="003317FF">
        <w:rPr>
          <w:rFonts w:ascii="Garamond" w:hAnsi="Garamond" w:cs="Times New Roman"/>
          <w:bCs/>
          <w:sz w:val="24"/>
          <w:szCs w:val="24"/>
          <w:lang w:val="sq-AL"/>
        </w:rPr>
        <w:t>KRYETARE</w:t>
      </w:r>
    </w:p>
    <w:p w14:paraId="5CCCF921" w14:textId="5C0490E5" w:rsidR="00EE62DD" w:rsidRPr="003317FF" w:rsidRDefault="00AD5312" w:rsidP="00AD5312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3317FF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Lindita </w:t>
      </w:r>
      <w:proofErr w:type="spellStart"/>
      <w:r w:rsidRPr="003317FF">
        <w:rPr>
          <w:rFonts w:ascii="Garamond" w:hAnsi="Garamond" w:cs="Times New Roman"/>
          <w:b/>
          <w:bCs/>
          <w:sz w:val="24"/>
          <w:szCs w:val="24"/>
          <w:lang w:val="sq-AL"/>
        </w:rPr>
        <w:t>Nikolla</w:t>
      </w:r>
      <w:proofErr w:type="spellEnd"/>
    </w:p>
    <w:p w14:paraId="2D704DBB" w14:textId="77777777" w:rsidR="00EE62DD" w:rsidRPr="003317FF" w:rsidRDefault="00EE62DD" w:rsidP="00AD5312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2D704DBC" w14:textId="77777777" w:rsidR="00EE62DD" w:rsidRPr="003317FF" w:rsidRDefault="00EE62DD" w:rsidP="00AD5312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2D704DBD" w14:textId="67093E99" w:rsidR="00EE62DD" w:rsidRPr="003317FF" w:rsidRDefault="00480EA1" w:rsidP="00AD531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3317FF">
        <w:rPr>
          <w:rFonts w:ascii="Garamond" w:hAnsi="Garamond" w:cs="Times New Roman"/>
          <w:bCs/>
          <w:sz w:val="24"/>
          <w:szCs w:val="24"/>
          <w:lang w:val="sq-AL"/>
        </w:rPr>
        <w:t>Miratuar në datën 21.4.2022</w:t>
      </w:r>
      <w:r w:rsidR="007E3622" w:rsidRPr="003317FF">
        <w:rPr>
          <w:rFonts w:ascii="Garamond" w:hAnsi="Garamond" w:cs="Times New Roman"/>
          <w:bCs/>
          <w:sz w:val="24"/>
          <w:szCs w:val="24"/>
          <w:lang w:val="sq-AL"/>
        </w:rPr>
        <w:t>.</w:t>
      </w:r>
    </w:p>
    <w:p w14:paraId="2D704DBE" w14:textId="0A79A1C1" w:rsidR="00D60DE9" w:rsidRPr="003317FF" w:rsidRDefault="00D60DE9" w:rsidP="00AD531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</w:p>
    <w:sectPr w:rsidR="00D60DE9" w:rsidRPr="00331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19"/>
    <w:rsid w:val="001E53CF"/>
    <w:rsid w:val="003317FF"/>
    <w:rsid w:val="00467DA4"/>
    <w:rsid w:val="00480EA1"/>
    <w:rsid w:val="004B0592"/>
    <w:rsid w:val="005C5C07"/>
    <w:rsid w:val="007E3622"/>
    <w:rsid w:val="007F4630"/>
    <w:rsid w:val="0081353A"/>
    <w:rsid w:val="00AD5312"/>
    <w:rsid w:val="00D21E2D"/>
    <w:rsid w:val="00D60DE9"/>
    <w:rsid w:val="00EE62DD"/>
    <w:rsid w:val="00F8232E"/>
    <w:rsid w:val="00FB485D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04DA5"/>
  <w15:docId w15:val="{D374C38F-2509-40EB-82D7-4216B006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E62DD"/>
    <w:rPr>
      <w:rFonts w:ascii="Times-Roman" w:hAnsi="Times-Roman" w:hint="default"/>
      <w:b w:val="0"/>
      <w:bCs w:val="0"/>
      <w:i w:val="0"/>
      <w:iCs w:val="0"/>
      <w:color w:val="3A434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41</Nr_x002e__x0020_akti>
    <Data_x0020_e_x0020_Krijimit xmlns="0e656187-b300-4fb0-8bf4-3a50f872073c">2022-05-20T07:18:54Z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2022-05-18T22:00:00Z</Date_x0020_protokolli>
    <Titulli xmlns="0e656187-b300-4fb0-8bf4-3a50f872073c">Për miratimin e aktit normativ, me fuqinë e ligjit, nr. 7, datë 18.3.2022, “Për transparencën dhe monitorimin e çmimit për disa produkte ushqimore bazë dhe produkte të tjera të lidhura me to si pasojë e situatës së veçantë të krijuar në treg”</Titulli>
    <Modifikuesi xmlns="0e656187-b300-4fb0-8bf4-3a50f872073c">Suada.Daci</Modifikuesi>
    <Nr_x002e__x0020_prot_x0020_QBZ xmlns="0e656187-b300-4fb0-8bf4-3a50f872073c">804/4</Nr_x002e__x0020_prot_x0020_QBZ>
    <Data_x0020_e_x0020_Modifikimit xmlns="0e656187-b300-4fb0-8bf4-3a50f872073c">2022-05-20T07:43:37Z</Data_x0020_e_x0020_Modifikimit>
    <Dekretuar xmlns="0e656187-b300-4fb0-8bf4-3a50f872073c">false</Dekretuar>
    <Data xmlns="0e656187-b300-4fb0-8bf4-3a50f872073c">2022-04-20T22:00:00Z</Data>
    <Nr_x002e__x0020_protokolli_x0020_i_x0020_aktit xmlns="0e656187-b300-4fb0-8bf4-3a50f872073c">1884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CB0C1065DFC4A48BEDCE391768F32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CB0C1065DFC4A48BEDCE391768F32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2DEED-B316-4AD1-BE71-CD4C71923594}">
  <ds:schemaRefs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3944FBA-83F3-4CCA-A329-BA5C08A1C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0E5B4-C4BB-4362-8C40-9D3B7CA53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7C61D02-9AF4-4FA3-ADE4-606F8728A1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A6A7C3-7299-4B6C-8777-BC36BBC52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EE88810-CA8C-4CA5-A7FE-C5B49980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7, datë 18.3.2022, “Për transparencën dhe monitorimin e çmimit për disa produkte ushqimore bazë dhe produkte të tjera të lidhura me to si pasojë e situatës së veçantë të krijuar në treg”</vt:lpstr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7, datë 18.3.2022, “Për transparencën dhe monitorimin e çmimit për disa produkte ushqimore bazë dhe produkte të tjera të lidhura me to si pasojë e situatës së veçantë të krijuar në treg”</dc:title>
  <dc:creator>Alma Kondakciu</dc:creator>
  <cp:lastModifiedBy>Alma Lisaku</cp:lastModifiedBy>
  <cp:revision>12</cp:revision>
  <dcterms:created xsi:type="dcterms:W3CDTF">2022-05-20T07:11:00Z</dcterms:created>
  <dcterms:modified xsi:type="dcterms:W3CDTF">2022-05-20T07:49:00Z</dcterms:modified>
</cp:coreProperties>
</file>