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938ED5" w14:textId="77777777" w:rsidR="00902349" w:rsidRPr="0056658B" w:rsidRDefault="00902349" w:rsidP="00426B57">
      <w:pPr>
        <w:spacing w:after="0" w:line="240" w:lineRule="auto"/>
        <w:ind w:firstLine="284"/>
        <w:jc w:val="center"/>
        <w:rPr>
          <w:rFonts w:ascii="Garamond" w:hAnsi="Garamond" w:cs="Times New Roman"/>
          <w:b/>
          <w:sz w:val="24"/>
          <w:szCs w:val="24"/>
        </w:rPr>
      </w:pPr>
      <w:r w:rsidRPr="0056658B">
        <w:rPr>
          <w:rFonts w:ascii="Garamond" w:hAnsi="Garamond" w:cs="Times New Roman"/>
          <w:b/>
          <w:sz w:val="24"/>
          <w:szCs w:val="24"/>
        </w:rPr>
        <w:t>LIGJ</w:t>
      </w:r>
    </w:p>
    <w:p w14:paraId="64938ED7" w14:textId="77777777" w:rsidR="00902349" w:rsidRPr="0056658B" w:rsidRDefault="002B71FA" w:rsidP="00426B57">
      <w:pPr>
        <w:spacing w:after="0" w:line="240" w:lineRule="auto"/>
        <w:ind w:firstLine="284"/>
        <w:jc w:val="center"/>
        <w:rPr>
          <w:rFonts w:ascii="Garamond" w:hAnsi="Garamond" w:cs="Times New Roman"/>
          <w:b/>
          <w:sz w:val="24"/>
          <w:szCs w:val="24"/>
        </w:rPr>
      </w:pPr>
      <w:r w:rsidRPr="0056658B">
        <w:rPr>
          <w:rFonts w:ascii="Garamond" w:hAnsi="Garamond" w:cs="Times New Roman"/>
          <w:b/>
          <w:sz w:val="24"/>
          <w:szCs w:val="24"/>
        </w:rPr>
        <w:t>Nr.</w:t>
      </w:r>
      <w:r w:rsidR="001A24E1" w:rsidRPr="0056658B">
        <w:rPr>
          <w:rFonts w:ascii="Garamond" w:hAnsi="Garamond" w:cs="Times New Roman"/>
          <w:b/>
          <w:sz w:val="24"/>
          <w:szCs w:val="24"/>
        </w:rPr>
        <w:t xml:space="preserve"> 58</w:t>
      </w:r>
      <w:r w:rsidR="00902349" w:rsidRPr="0056658B">
        <w:rPr>
          <w:rFonts w:ascii="Garamond" w:hAnsi="Garamond" w:cs="Times New Roman"/>
          <w:b/>
          <w:sz w:val="24"/>
          <w:szCs w:val="24"/>
        </w:rPr>
        <w:t>/2022</w:t>
      </w:r>
    </w:p>
    <w:p w14:paraId="64938ED8" w14:textId="068A8662" w:rsidR="00426B57" w:rsidRPr="0056658B" w:rsidRDefault="00426B57" w:rsidP="00426B57">
      <w:pPr>
        <w:spacing w:after="0" w:line="240" w:lineRule="auto"/>
        <w:ind w:firstLine="284"/>
        <w:jc w:val="center"/>
        <w:rPr>
          <w:rFonts w:ascii="Garamond" w:hAnsi="Garamond" w:cs="Times New Roman"/>
          <w:bCs/>
          <w:sz w:val="24"/>
          <w:szCs w:val="24"/>
        </w:rPr>
      </w:pPr>
    </w:p>
    <w:p w14:paraId="64938ED9"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PËR KRIJIMIN, ORGANIZIMIN DHE FUNKSIONIMIN E PARQEVE TEKNOLOGJIKE DHE SHKENCORE</w:t>
      </w:r>
    </w:p>
    <w:p w14:paraId="7E499F05" w14:textId="77777777" w:rsidR="00C42114" w:rsidRPr="0056658B" w:rsidRDefault="00C42114" w:rsidP="00C42114">
      <w:pPr>
        <w:spacing w:after="0" w:line="240" w:lineRule="auto"/>
        <w:ind w:firstLine="284"/>
        <w:jc w:val="center"/>
        <w:rPr>
          <w:rFonts w:ascii="Garamond" w:hAnsi="Garamond" w:cs="Times New Roman"/>
          <w:i/>
          <w:sz w:val="24"/>
          <w:szCs w:val="24"/>
        </w:rPr>
      </w:pPr>
      <w:r w:rsidRPr="0056658B">
        <w:rPr>
          <w:rFonts w:ascii="Garamond" w:hAnsi="Garamond" w:cs="Times New Roman"/>
          <w:i/>
          <w:sz w:val="24"/>
          <w:szCs w:val="24"/>
        </w:rPr>
        <w:t>(Ndryshuar me ligjin nr. 35/2026, datë 2.4.2026)</w:t>
      </w:r>
    </w:p>
    <w:p w14:paraId="69668411" w14:textId="77777777" w:rsidR="00C42114" w:rsidRPr="0056658B" w:rsidRDefault="00C42114" w:rsidP="00C42114">
      <w:pPr>
        <w:spacing w:after="0" w:line="240" w:lineRule="auto"/>
        <w:ind w:firstLine="284"/>
        <w:jc w:val="right"/>
        <w:rPr>
          <w:rFonts w:ascii="Garamond" w:hAnsi="Garamond" w:cs="Times New Roman"/>
          <w:i/>
          <w:sz w:val="24"/>
          <w:szCs w:val="24"/>
        </w:rPr>
      </w:pPr>
      <w:r w:rsidRPr="0056658B">
        <w:rPr>
          <w:rFonts w:ascii="Garamond" w:hAnsi="Garamond" w:cs="Times New Roman"/>
          <w:i/>
          <w:sz w:val="24"/>
          <w:szCs w:val="24"/>
        </w:rPr>
        <w:t>(i përditësuar)</w:t>
      </w:r>
    </w:p>
    <w:p w14:paraId="64938EDA"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EDB" w14:textId="77777777" w:rsidR="00C9777C" w:rsidRPr="0056658B" w:rsidRDefault="00C9777C"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Në mbështetje të neneve 78, 81, 83, pika 1, të Kushtetutës, me propozimin e Këshillit të Ministrave, </w:t>
      </w:r>
    </w:p>
    <w:p w14:paraId="64938EDC"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4E1E4BC7" w14:textId="77777777" w:rsidR="00C9777C" w:rsidRPr="0056658B" w:rsidRDefault="00426B57"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KUVEND</w:t>
      </w:r>
      <w:r w:rsidR="00C9777C" w:rsidRPr="0056658B">
        <w:rPr>
          <w:rFonts w:ascii="Garamond" w:hAnsi="Garamond" w:cs="Times New Roman"/>
          <w:bCs/>
          <w:sz w:val="24"/>
          <w:szCs w:val="24"/>
        </w:rPr>
        <w:t>I</w:t>
      </w:r>
    </w:p>
    <w:p w14:paraId="64938EDF"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I REPUBLIKËS SË SHQIPËRISË</w:t>
      </w:r>
    </w:p>
    <w:p w14:paraId="64938EE0" w14:textId="77777777" w:rsidR="00C9777C" w:rsidRPr="0056658B" w:rsidRDefault="00C9777C" w:rsidP="00426B57">
      <w:pPr>
        <w:spacing w:after="0" w:line="240" w:lineRule="auto"/>
        <w:ind w:firstLine="284"/>
        <w:jc w:val="center"/>
        <w:rPr>
          <w:rFonts w:ascii="Garamond" w:hAnsi="Garamond" w:cs="Times New Roman"/>
          <w:bCs/>
          <w:sz w:val="24"/>
          <w:szCs w:val="24"/>
        </w:rPr>
      </w:pPr>
    </w:p>
    <w:p w14:paraId="6015320A" w14:textId="77777777" w:rsidR="00C9777C" w:rsidRPr="0056658B" w:rsidRDefault="00426B57"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VENDOS</w:t>
      </w:r>
      <w:r w:rsidR="00C9777C" w:rsidRPr="0056658B">
        <w:rPr>
          <w:rFonts w:ascii="Garamond" w:hAnsi="Garamond" w:cs="Times New Roman"/>
          <w:bCs/>
          <w:sz w:val="24"/>
          <w:szCs w:val="24"/>
        </w:rPr>
        <w:t>I:</w:t>
      </w:r>
    </w:p>
    <w:p w14:paraId="64938EE2" w14:textId="77777777" w:rsidR="00C9777C" w:rsidRPr="0056658B" w:rsidRDefault="00C9777C" w:rsidP="00426B57">
      <w:pPr>
        <w:spacing w:after="0" w:line="240" w:lineRule="auto"/>
        <w:ind w:firstLine="284"/>
        <w:jc w:val="center"/>
        <w:rPr>
          <w:rFonts w:ascii="Garamond" w:hAnsi="Garamond" w:cs="Times New Roman"/>
          <w:bCs/>
          <w:sz w:val="24"/>
          <w:szCs w:val="24"/>
        </w:rPr>
      </w:pPr>
    </w:p>
    <w:p w14:paraId="64938EE3"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KREU I</w:t>
      </w:r>
    </w:p>
    <w:p w14:paraId="64938EE5"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DISPOZITA TË PËRGJITHSHME</w:t>
      </w:r>
    </w:p>
    <w:p w14:paraId="64938EE6" w14:textId="77777777" w:rsidR="00C9777C" w:rsidRPr="0056658B" w:rsidRDefault="00C9777C" w:rsidP="00426B57">
      <w:pPr>
        <w:spacing w:after="0" w:line="240" w:lineRule="auto"/>
        <w:ind w:firstLine="284"/>
        <w:jc w:val="center"/>
        <w:rPr>
          <w:rFonts w:ascii="Garamond" w:hAnsi="Garamond" w:cs="Times New Roman"/>
          <w:bCs/>
          <w:sz w:val="24"/>
          <w:szCs w:val="24"/>
        </w:rPr>
      </w:pPr>
    </w:p>
    <w:p w14:paraId="64938EE7" w14:textId="77777777" w:rsidR="005F00B7" w:rsidRPr="0056658B" w:rsidRDefault="005F00B7" w:rsidP="00426B57">
      <w:pPr>
        <w:pStyle w:val="NormalWeb"/>
        <w:spacing w:before="0" w:beforeAutospacing="0" w:after="0" w:afterAutospacing="0"/>
        <w:ind w:firstLine="284"/>
        <w:jc w:val="center"/>
        <w:rPr>
          <w:rFonts w:ascii="Garamond" w:hAnsi="Garamond"/>
          <w:lang w:val="sq-AL"/>
        </w:rPr>
      </w:pPr>
      <w:r w:rsidRPr="0056658B">
        <w:rPr>
          <w:rFonts w:ascii="Garamond" w:hAnsi="Garamond"/>
          <w:lang w:val="sq-AL"/>
        </w:rPr>
        <w:t>Neni 1</w:t>
      </w:r>
    </w:p>
    <w:p w14:paraId="64938EE9" w14:textId="77777777" w:rsidR="005F00B7" w:rsidRPr="0056658B" w:rsidRDefault="005F00B7" w:rsidP="00426B57">
      <w:pPr>
        <w:pStyle w:val="NormalWeb"/>
        <w:spacing w:before="0" w:beforeAutospacing="0" w:after="0" w:afterAutospacing="0"/>
        <w:ind w:firstLine="284"/>
        <w:jc w:val="center"/>
        <w:rPr>
          <w:rFonts w:ascii="Garamond" w:hAnsi="Garamond"/>
          <w:b/>
          <w:lang w:val="sq-AL"/>
        </w:rPr>
      </w:pPr>
      <w:r w:rsidRPr="0056658B">
        <w:rPr>
          <w:rFonts w:ascii="Garamond" w:hAnsi="Garamond"/>
          <w:b/>
          <w:lang w:val="sq-AL"/>
        </w:rPr>
        <w:t>Qëllimi</w:t>
      </w:r>
    </w:p>
    <w:p w14:paraId="64938EEA" w14:textId="77777777" w:rsidR="00215589" w:rsidRPr="0056658B" w:rsidRDefault="00215589" w:rsidP="00426B57">
      <w:pPr>
        <w:pStyle w:val="NormalWeb"/>
        <w:spacing w:before="0" w:beforeAutospacing="0" w:after="0" w:afterAutospacing="0"/>
        <w:ind w:firstLine="284"/>
        <w:jc w:val="center"/>
        <w:rPr>
          <w:rFonts w:ascii="Garamond" w:hAnsi="Garamond"/>
          <w:b/>
          <w:lang w:val="sq-AL"/>
        </w:rPr>
      </w:pPr>
    </w:p>
    <w:p w14:paraId="64938EEB" w14:textId="77777777" w:rsidR="00BE6F04" w:rsidRPr="0056658B" w:rsidRDefault="005F00B7" w:rsidP="00426B57">
      <w:pPr>
        <w:pStyle w:val="NoSpacing"/>
        <w:ind w:firstLine="284"/>
        <w:jc w:val="both"/>
        <w:rPr>
          <w:rFonts w:ascii="Garamond" w:hAnsi="Garamond" w:cs="Times New Roman"/>
          <w:sz w:val="24"/>
          <w:szCs w:val="24"/>
        </w:rPr>
      </w:pPr>
      <w:r w:rsidRPr="0056658B">
        <w:rPr>
          <w:rFonts w:ascii="Garamond" w:hAnsi="Garamond" w:cs="Times New Roman"/>
          <w:sz w:val="24"/>
          <w:szCs w:val="24"/>
        </w:rPr>
        <w:t>Ky ligj ka për qëllim që nëpërmjet krijimit dhe funksionimit të parqeve teknologjike dhe shkencore të realizojë nxitjen e një ose më shumë objektivave:</w:t>
      </w:r>
    </w:p>
    <w:p w14:paraId="64938EEC" w14:textId="77777777" w:rsidR="005F00B7" w:rsidRPr="0056658B" w:rsidRDefault="005F00B7" w:rsidP="00426B57">
      <w:pPr>
        <w:pStyle w:val="NoSpacing"/>
        <w:ind w:firstLine="284"/>
        <w:jc w:val="both"/>
        <w:rPr>
          <w:rFonts w:ascii="Garamond" w:hAnsi="Garamond" w:cs="Times New Roman"/>
          <w:sz w:val="24"/>
          <w:szCs w:val="24"/>
        </w:rPr>
      </w:pPr>
      <w:r w:rsidRPr="0056658B">
        <w:rPr>
          <w:rFonts w:ascii="Garamond" w:hAnsi="Garamond" w:cs="Times New Roman"/>
          <w:sz w:val="24"/>
          <w:szCs w:val="24"/>
        </w:rPr>
        <w:t xml:space="preserve">a) </w:t>
      </w:r>
      <w:r w:rsidR="00215589" w:rsidRPr="0056658B">
        <w:rPr>
          <w:rFonts w:ascii="Garamond" w:hAnsi="Garamond" w:cs="Times New Roman"/>
          <w:sz w:val="24"/>
          <w:szCs w:val="24"/>
        </w:rPr>
        <w:t>z</w:t>
      </w:r>
      <w:r w:rsidRPr="0056658B">
        <w:rPr>
          <w:rFonts w:ascii="Garamond" w:hAnsi="Garamond" w:cs="Times New Roman"/>
          <w:sz w:val="24"/>
          <w:szCs w:val="24"/>
        </w:rPr>
        <w:t>hvillimin e industrive të teknologjisë së lartë dhe inovacionit;</w:t>
      </w:r>
    </w:p>
    <w:p w14:paraId="64938EED" w14:textId="77777777" w:rsidR="005F00B7" w:rsidRPr="0056658B" w:rsidRDefault="00215589" w:rsidP="00426B57">
      <w:pPr>
        <w:pStyle w:val="NoSpacing"/>
        <w:ind w:firstLine="284"/>
        <w:jc w:val="both"/>
        <w:rPr>
          <w:rFonts w:ascii="Garamond" w:hAnsi="Garamond" w:cs="Times New Roman"/>
          <w:sz w:val="24"/>
          <w:szCs w:val="24"/>
        </w:rPr>
      </w:pPr>
      <w:r w:rsidRPr="0056658B">
        <w:rPr>
          <w:rFonts w:ascii="Garamond" w:hAnsi="Garamond" w:cs="Times New Roman"/>
          <w:sz w:val="24"/>
          <w:szCs w:val="24"/>
        </w:rPr>
        <w:t>b) k</w:t>
      </w:r>
      <w:r w:rsidR="005F00B7" w:rsidRPr="0056658B">
        <w:rPr>
          <w:rFonts w:ascii="Garamond" w:hAnsi="Garamond" w:cs="Times New Roman"/>
          <w:sz w:val="24"/>
          <w:szCs w:val="24"/>
        </w:rPr>
        <w:t>ërkim-zhvillimin për pro</w:t>
      </w:r>
      <w:r w:rsidR="0062133E" w:rsidRPr="0056658B">
        <w:rPr>
          <w:rFonts w:ascii="Garamond" w:hAnsi="Garamond" w:cs="Times New Roman"/>
          <w:sz w:val="24"/>
          <w:szCs w:val="24"/>
        </w:rPr>
        <w:t xml:space="preserve">dukte dhe shërbime të reja </w:t>
      </w:r>
      <w:r w:rsidR="005F00B7" w:rsidRPr="0056658B">
        <w:rPr>
          <w:rFonts w:ascii="Garamond" w:hAnsi="Garamond" w:cs="Times New Roman"/>
          <w:sz w:val="24"/>
          <w:szCs w:val="24"/>
        </w:rPr>
        <w:t>dhe përmirësimin e atyre ekzistuese;</w:t>
      </w:r>
    </w:p>
    <w:p w14:paraId="64938EEE" w14:textId="77777777" w:rsidR="005F00B7" w:rsidRPr="0056658B" w:rsidRDefault="005F00B7" w:rsidP="00426B57">
      <w:pPr>
        <w:pStyle w:val="NoSpacing"/>
        <w:ind w:firstLine="284"/>
        <w:jc w:val="both"/>
        <w:rPr>
          <w:rFonts w:ascii="Garamond" w:hAnsi="Garamond" w:cs="Times New Roman"/>
          <w:sz w:val="24"/>
          <w:szCs w:val="24"/>
        </w:rPr>
      </w:pPr>
      <w:r w:rsidRPr="0056658B">
        <w:rPr>
          <w:rFonts w:ascii="Garamond" w:hAnsi="Garamond" w:cs="Times New Roman"/>
          <w:sz w:val="24"/>
          <w:szCs w:val="24"/>
        </w:rPr>
        <w:t xml:space="preserve">c) </w:t>
      </w:r>
      <w:r w:rsidR="00215589" w:rsidRPr="0056658B">
        <w:rPr>
          <w:rFonts w:ascii="Garamond" w:hAnsi="Garamond" w:cs="Times New Roman"/>
          <w:sz w:val="24"/>
          <w:szCs w:val="24"/>
        </w:rPr>
        <w:t>k</w:t>
      </w:r>
      <w:r w:rsidRPr="0056658B">
        <w:rPr>
          <w:rFonts w:ascii="Garamond" w:hAnsi="Garamond" w:cs="Times New Roman"/>
          <w:sz w:val="24"/>
          <w:szCs w:val="24"/>
        </w:rPr>
        <w:t>rijimin e vendeve të kualifikuara të punës për profesionistë të fushave të shkencës e të teknologjisë.</w:t>
      </w:r>
    </w:p>
    <w:p w14:paraId="64938EEF" w14:textId="77777777" w:rsidR="00215589" w:rsidRPr="0056658B" w:rsidRDefault="00215589" w:rsidP="00426B57">
      <w:pPr>
        <w:pStyle w:val="NoSpacing"/>
        <w:ind w:firstLine="284"/>
        <w:jc w:val="both"/>
        <w:rPr>
          <w:rFonts w:ascii="Garamond" w:hAnsi="Garamond" w:cs="Times New Roman"/>
          <w:sz w:val="24"/>
          <w:szCs w:val="24"/>
        </w:rPr>
      </w:pPr>
    </w:p>
    <w:p w14:paraId="64938EF0" w14:textId="77777777" w:rsidR="005F00B7" w:rsidRPr="0056658B" w:rsidRDefault="005F00B7" w:rsidP="00426B57">
      <w:pPr>
        <w:pStyle w:val="NormalWeb"/>
        <w:spacing w:before="0" w:beforeAutospacing="0" w:after="0" w:afterAutospacing="0"/>
        <w:ind w:firstLine="284"/>
        <w:jc w:val="center"/>
        <w:rPr>
          <w:rFonts w:ascii="Garamond" w:hAnsi="Garamond"/>
          <w:lang w:val="sq-AL"/>
        </w:rPr>
      </w:pPr>
      <w:r w:rsidRPr="0056658B">
        <w:rPr>
          <w:rFonts w:ascii="Garamond" w:hAnsi="Garamond"/>
          <w:lang w:val="sq-AL"/>
        </w:rPr>
        <w:t>Neni 2</w:t>
      </w:r>
    </w:p>
    <w:p w14:paraId="64938EF2" w14:textId="77777777" w:rsidR="005F00B7" w:rsidRPr="0056658B" w:rsidRDefault="005F00B7" w:rsidP="00426B57">
      <w:pPr>
        <w:pStyle w:val="NormalWeb"/>
        <w:spacing w:before="0" w:beforeAutospacing="0" w:after="0" w:afterAutospacing="0"/>
        <w:ind w:firstLine="284"/>
        <w:jc w:val="center"/>
        <w:rPr>
          <w:rFonts w:ascii="Garamond" w:hAnsi="Garamond"/>
          <w:b/>
          <w:lang w:val="sq-AL"/>
        </w:rPr>
      </w:pPr>
      <w:r w:rsidRPr="0056658B">
        <w:rPr>
          <w:rFonts w:ascii="Garamond" w:hAnsi="Garamond"/>
          <w:b/>
          <w:lang w:val="sq-AL"/>
        </w:rPr>
        <w:t>Objekti</w:t>
      </w:r>
    </w:p>
    <w:p w14:paraId="64938EF3" w14:textId="77777777" w:rsidR="00215589" w:rsidRPr="0056658B" w:rsidRDefault="00215589" w:rsidP="00426B57">
      <w:pPr>
        <w:pStyle w:val="NormalWeb"/>
        <w:spacing w:before="0" w:beforeAutospacing="0" w:after="0" w:afterAutospacing="0"/>
        <w:ind w:firstLine="284"/>
        <w:jc w:val="center"/>
        <w:rPr>
          <w:rFonts w:ascii="Garamond" w:hAnsi="Garamond"/>
          <w:lang w:val="sq-AL"/>
        </w:rPr>
      </w:pPr>
    </w:p>
    <w:p w14:paraId="64938EF4" w14:textId="1B94BBFB" w:rsidR="005F00B7" w:rsidRPr="0056658B" w:rsidRDefault="005F00B7" w:rsidP="00426B57">
      <w:pPr>
        <w:pStyle w:val="NormalWeb"/>
        <w:spacing w:before="0" w:beforeAutospacing="0" w:after="0" w:afterAutospacing="0"/>
        <w:ind w:firstLine="284"/>
        <w:jc w:val="both"/>
        <w:rPr>
          <w:rFonts w:ascii="Garamond" w:hAnsi="Garamond"/>
          <w:lang w:val="sq-AL"/>
        </w:rPr>
      </w:pPr>
      <w:r w:rsidRPr="0056658B">
        <w:rPr>
          <w:rFonts w:ascii="Garamond" w:hAnsi="Garamond"/>
          <w:lang w:val="sq-AL"/>
        </w:rPr>
        <w:t xml:space="preserve">Objekti i këtij ligji është përcaktimi i rregullave </w:t>
      </w:r>
      <w:r w:rsidR="001A24E1" w:rsidRPr="0056658B">
        <w:rPr>
          <w:rFonts w:ascii="Garamond" w:hAnsi="Garamond"/>
          <w:lang w:val="sq-AL"/>
        </w:rPr>
        <w:t>p</w:t>
      </w:r>
      <w:r w:rsidR="00215589" w:rsidRPr="0056658B">
        <w:rPr>
          <w:rFonts w:ascii="Garamond" w:hAnsi="Garamond"/>
          <w:lang w:val="sq-AL"/>
        </w:rPr>
        <w:t>ë</w:t>
      </w:r>
      <w:r w:rsidR="001A24E1" w:rsidRPr="0056658B">
        <w:rPr>
          <w:rFonts w:ascii="Garamond" w:hAnsi="Garamond"/>
          <w:lang w:val="sq-AL"/>
        </w:rPr>
        <w:t>r krijimin, organizimin</w:t>
      </w:r>
      <w:r w:rsidR="00215589" w:rsidRPr="0056658B">
        <w:rPr>
          <w:rFonts w:ascii="Garamond" w:hAnsi="Garamond"/>
          <w:lang w:val="sq-AL"/>
        </w:rPr>
        <w:t xml:space="preserve"> dhe </w:t>
      </w:r>
      <w:r w:rsidR="001A24E1" w:rsidRPr="0056658B">
        <w:rPr>
          <w:rFonts w:ascii="Garamond" w:hAnsi="Garamond"/>
          <w:lang w:val="sq-AL"/>
        </w:rPr>
        <w:t>funksionimin</w:t>
      </w:r>
      <w:r w:rsidRPr="0056658B">
        <w:rPr>
          <w:rFonts w:ascii="Garamond" w:hAnsi="Garamond"/>
          <w:lang w:val="sq-AL"/>
        </w:rPr>
        <w:t xml:space="preserve"> </w:t>
      </w:r>
      <w:r w:rsidR="001A24E1" w:rsidRPr="0056658B">
        <w:rPr>
          <w:rFonts w:ascii="Garamond" w:hAnsi="Garamond"/>
          <w:lang w:val="sq-AL"/>
        </w:rPr>
        <w:t>e</w:t>
      </w:r>
      <w:r w:rsidRPr="0056658B">
        <w:rPr>
          <w:rFonts w:ascii="Garamond" w:hAnsi="Garamond"/>
          <w:lang w:val="sq-AL"/>
        </w:rPr>
        <w:t xml:space="preserve"> parqeve teknologjike </w:t>
      </w:r>
      <w:r w:rsidR="00215589" w:rsidRPr="0056658B">
        <w:rPr>
          <w:rFonts w:ascii="Garamond" w:hAnsi="Garamond"/>
          <w:lang w:val="sq-AL"/>
        </w:rPr>
        <w:t>dhe shkencore (në vijim</w:t>
      </w:r>
      <w:r w:rsidRPr="0056658B">
        <w:rPr>
          <w:rFonts w:ascii="Garamond" w:hAnsi="Garamond"/>
          <w:lang w:val="sq-AL"/>
        </w:rPr>
        <w:t xml:space="preserve"> </w:t>
      </w:r>
      <w:r w:rsidR="007D50B6" w:rsidRPr="0056658B">
        <w:rPr>
          <w:rFonts w:ascii="Garamond" w:hAnsi="Garamond"/>
          <w:lang w:val="sq-AL"/>
        </w:rPr>
        <w:t>“</w:t>
      </w:r>
      <w:r w:rsidRPr="0056658B">
        <w:rPr>
          <w:rFonts w:ascii="Garamond" w:hAnsi="Garamond"/>
          <w:lang w:val="sq-AL"/>
        </w:rPr>
        <w:t>parqet</w:t>
      </w:r>
      <w:r w:rsidR="007D50B6" w:rsidRPr="0056658B">
        <w:rPr>
          <w:rFonts w:ascii="Garamond" w:hAnsi="Garamond"/>
          <w:lang w:val="sq-AL"/>
        </w:rPr>
        <w:t>”</w:t>
      </w:r>
      <w:r w:rsidRPr="0056658B">
        <w:rPr>
          <w:rFonts w:ascii="Garamond" w:hAnsi="Garamond"/>
          <w:lang w:val="sq-AL"/>
        </w:rPr>
        <w:t>).</w:t>
      </w:r>
    </w:p>
    <w:p w14:paraId="64938EF5" w14:textId="77777777" w:rsidR="00215589" w:rsidRPr="0056658B" w:rsidRDefault="00215589" w:rsidP="00426B57">
      <w:pPr>
        <w:pStyle w:val="NormalWeb"/>
        <w:spacing w:before="0" w:beforeAutospacing="0" w:after="0" w:afterAutospacing="0"/>
        <w:ind w:firstLine="284"/>
        <w:jc w:val="both"/>
        <w:rPr>
          <w:rFonts w:ascii="Garamond" w:hAnsi="Garamond"/>
          <w:lang w:val="sq-AL"/>
        </w:rPr>
      </w:pPr>
    </w:p>
    <w:p w14:paraId="64938EF6" w14:textId="77777777" w:rsidR="005F00B7" w:rsidRPr="0056658B" w:rsidRDefault="005F00B7" w:rsidP="00426B57">
      <w:pPr>
        <w:pStyle w:val="NormalWeb"/>
        <w:spacing w:before="0" w:beforeAutospacing="0" w:after="0" w:afterAutospacing="0"/>
        <w:ind w:firstLine="284"/>
        <w:jc w:val="center"/>
        <w:rPr>
          <w:rFonts w:ascii="Garamond" w:hAnsi="Garamond"/>
          <w:lang w:val="sq-AL"/>
        </w:rPr>
      </w:pPr>
      <w:r w:rsidRPr="0056658B">
        <w:rPr>
          <w:rFonts w:ascii="Garamond" w:hAnsi="Garamond"/>
          <w:lang w:val="sq-AL"/>
        </w:rPr>
        <w:t>Neni 3</w:t>
      </w:r>
    </w:p>
    <w:p w14:paraId="64938EF8" w14:textId="77777777" w:rsidR="005F00B7" w:rsidRPr="0056658B" w:rsidRDefault="005F00B7" w:rsidP="00426B57">
      <w:pPr>
        <w:pStyle w:val="NormalWeb"/>
        <w:spacing w:before="0" w:beforeAutospacing="0" w:after="0" w:afterAutospacing="0"/>
        <w:ind w:firstLine="284"/>
        <w:jc w:val="center"/>
        <w:rPr>
          <w:rFonts w:ascii="Garamond" w:hAnsi="Garamond"/>
          <w:b/>
          <w:lang w:val="sq-AL"/>
        </w:rPr>
      </w:pPr>
      <w:r w:rsidRPr="0056658B">
        <w:rPr>
          <w:rFonts w:ascii="Garamond" w:hAnsi="Garamond"/>
          <w:b/>
          <w:lang w:val="sq-AL"/>
        </w:rPr>
        <w:t>Përkufizime</w:t>
      </w:r>
    </w:p>
    <w:p w14:paraId="27A3C724" w14:textId="0CAFD1DE" w:rsidR="00C42114" w:rsidRPr="0056658B" w:rsidRDefault="00C42114" w:rsidP="00C42114">
      <w:pPr>
        <w:spacing w:after="0" w:line="240" w:lineRule="auto"/>
        <w:ind w:firstLine="284"/>
        <w:jc w:val="center"/>
        <w:rPr>
          <w:rFonts w:ascii="Garamond" w:hAnsi="Garamond" w:cs="Times New Roman"/>
          <w:i/>
          <w:sz w:val="24"/>
          <w:szCs w:val="24"/>
        </w:rPr>
      </w:pPr>
      <w:r w:rsidRPr="0056658B">
        <w:rPr>
          <w:rFonts w:ascii="Garamond" w:hAnsi="Garamond" w:cs="Times New Roman"/>
          <w:i/>
          <w:sz w:val="24"/>
          <w:szCs w:val="24"/>
        </w:rPr>
        <w:t>(</w:t>
      </w:r>
      <w:r w:rsidRPr="0056658B">
        <w:rPr>
          <w:rFonts w:ascii="Garamond" w:hAnsi="Garamond" w:cs="Times New Roman"/>
          <w:i/>
          <w:sz w:val="24"/>
          <w:szCs w:val="24"/>
        </w:rPr>
        <w:t xml:space="preserve">Shtuar fjali në shkronjën </w:t>
      </w:r>
      <w:r w:rsidRPr="0056658B">
        <w:rPr>
          <w:rFonts w:ascii="Garamond" w:hAnsi="Garamond" w:cs="Times New Roman"/>
          <w:i/>
          <w:sz w:val="24"/>
          <w:szCs w:val="24"/>
          <w:lang w:val="en-US"/>
        </w:rPr>
        <w:t xml:space="preserve">“dh”, shtuar </w:t>
      </w:r>
      <w:r w:rsidRPr="0056658B">
        <w:rPr>
          <w:rFonts w:ascii="Garamond" w:hAnsi="Garamond" w:cs="Times New Roman"/>
          <w:i/>
          <w:sz w:val="24"/>
          <w:szCs w:val="24"/>
        </w:rPr>
        <w:t>shkronjat “f”, “g”, “gj” dhe “h”</w:t>
      </w:r>
      <w:r w:rsidRPr="0056658B">
        <w:rPr>
          <w:rFonts w:ascii="Garamond" w:hAnsi="Garamond" w:cs="Times New Roman"/>
          <w:sz w:val="24"/>
          <w:szCs w:val="24"/>
        </w:rPr>
        <w:t xml:space="preserve"> </w:t>
      </w:r>
      <w:r w:rsidRPr="0056658B">
        <w:rPr>
          <w:rFonts w:ascii="Garamond" w:hAnsi="Garamond" w:cs="Times New Roman"/>
          <w:i/>
          <w:sz w:val="24"/>
          <w:szCs w:val="24"/>
          <w:lang w:val="en-US"/>
        </w:rPr>
        <w:t xml:space="preserve"> </w:t>
      </w:r>
      <w:r w:rsidRPr="0056658B">
        <w:rPr>
          <w:rFonts w:ascii="Garamond" w:hAnsi="Garamond" w:cs="Times New Roman"/>
          <w:i/>
          <w:sz w:val="24"/>
          <w:szCs w:val="24"/>
        </w:rPr>
        <w:t>me ligjin nr. 35/2026, datë 2.4.2026)</w:t>
      </w:r>
    </w:p>
    <w:p w14:paraId="64938EF9" w14:textId="77777777" w:rsidR="00215589" w:rsidRPr="0056658B" w:rsidRDefault="00215589" w:rsidP="00426B57">
      <w:pPr>
        <w:pStyle w:val="NormalWeb"/>
        <w:spacing w:before="0" w:beforeAutospacing="0" w:after="0" w:afterAutospacing="0"/>
        <w:ind w:firstLine="284"/>
        <w:jc w:val="center"/>
        <w:rPr>
          <w:rFonts w:ascii="Garamond" w:hAnsi="Garamond"/>
          <w:lang w:val="sq-AL"/>
        </w:rPr>
      </w:pPr>
    </w:p>
    <w:p w14:paraId="64938EFA" w14:textId="77777777" w:rsidR="005F00B7" w:rsidRPr="0056658B" w:rsidRDefault="00215589" w:rsidP="00426B57">
      <w:pPr>
        <w:pStyle w:val="NoSpacing"/>
        <w:ind w:firstLine="284"/>
        <w:jc w:val="both"/>
        <w:rPr>
          <w:rFonts w:ascii="Garamond" w:hAnsi="Garamond" w:cs="Times New Roman"/>
          <w:sz w:val="24"/>
          <w:szCs w:val="24"/>
        </w:rPr>
      </w:pPr>
      <w:r w:rsidRPr="0056658B">
        <w:rPr>
          <w:rFonts w:ascii="Garamond" w:hAnsi="Garamond" w:cs="Times New Roman"/>
          <w:sz w:val="24"/>
          <w:szCs w:val="24"/>
        </w:rPr>
        <w:t>Në këtë ligj</w:t>
      </w:r>
      <w:r w:rsidR="005F00B7" w:rsidRPr="0056658B">
        <w:rPr>
          <w:rFonts w:ascii="Garamond" w:hAnsi="Garamond" w:cs="Times New Roman"/>
          <w:sz w:val="24"/>
          <w:szCs w:val="24"/>
        </w:rPr>
        <w:t xml:space="preserve"> termat e mëposhtëm kanë këto kuptime:</w:t>
      </w:r>
    </w:p>
    <w:p w14:paraId="64938EFB" w14:textId="77777777" w:rsidR="005F00B7" w:rsidRPr="0056658B" w:rsidRDefault="00E102E5" w:rsidP="00426B57">
      <w:pPr>
        <w:pStyle w:val="NoSpacing"/>
        <w:ind w:firstLine="284"/>
        <w:jc w:val="both"/>
        <w:rPr>
          <w:rFonts w:ascii="Garamond" w:hAnsi="Garamond" w:cs="Times New Roman"/>
          <w:sz w:val="24"/>
          <w:szCs w:val="24"/>
        </w:rPr>
      </w:pPr>
      <w:r w:rsidRPr="0056658B">
        <w:rPr>
          <w:rFonts w:ascii="Garamond" w:hAnsi="Garamond" w:cs="Times New Roman"/>
          <w:sz w:val="24"/>
          <w:szCs w:val="24"/>
        </w:rPr>
        <w:t>a) “Infrastrukturë e përgjithshme”</w:t>
      </w:r>
      <w:r w:rsidR="005F00B7" w:rsidRPr="0056658B">
        <w:rPr>
          <w:rFonts w:ascii="Garamond" w:hAnsi="Garamond" w:cs="Times New Roman"/>
          <w:sz w:val="24"/>
          <w:szCs w:val="24"/>
        </w:rPr>
        <w:t xml:space="preserve"> ka të njëjtin kuptim me përkufizimin e dhënë në legjislacionin në fuqi për krijimin dhe funksionimin e zonave të tekno</w:t>
      </w:r>
      <w:r w:rsidR="0062133E" w:rsidRPr="0056658B">
        <w:rPr>
          <w:rFonts w:ascii="Garamond" w:hAnsi="Garamond" w:cs="Times New Roman"/>
          <w:sz w:val="24"/>
          <w:szCs w:val="24"/>
        </w:rPr>
        <w:t>logjisë dhe zhvillimit ekonomik;</w:t>
      </w:r>
    </w:p>
    <w:p w14:paraId="64938EFC" w14:textId="77777777" w:rsidR="005F00B7" w:rsidRPr="0056658B" w:rsidRDefault="00E102E5" w:rsidP="00426B57">
      <w:pPr>
        <w:pStyle w:val="NoSpacing"/>
        <w:ind w:firstLine="284"/>
        <w:jc w:val="both"/>
        <w:rPr>
          <w:rFonts w:ascii="Garamond" w:hAnsi="Garamond" w:cs="Times New Roman"/>
          <w:sz w:val="24"/>
          <w:szCs w:val="24"/>
        </w:rPr>
      </w:pPr>
      <w:r w:rsidRPr="0056658B">
        <w:rPr>
          <w:rFonts w:ascii="Garamond" w:hAnsi="Garamond" w:cs="Times New Roman"/>
          <w:sz w:val="24"/>
          <w:szCs w:val="24"/>
        </w:rPr>
        <w:t>b) “Inovacion në prodhim”</w:t>
      </w:r>
      <w:r w:rsidR="005F00B7" w:rsidRPr="0056658B">
        <w:rPr>
          <w:rFonts w:ascii="Garamond" w:hAnsi="Garamond" w:cs="Times New Roman"/>
          <w:sz w:val="24"/>
          <w:szCs w:val="24"/>
        </w:rPr>
        <w:t xml:space="preserve"> janë metodat e përdorura në prodhimin e produkteve të reja ose të përmirësuara, të cilat nuk mund të prodhohen në mjediset ekzistuese </w:t>
      </w:r>
      <w:r w:rsidRPr="0056658B">
        <w:rPr>
          <w:rFonts w:ascii="Garamond" w:hAnsi="Garamond" w:cs="Times New Roman"/>
          <w:sz w:val="24"/>
          <w:szCs w:val="24"/>
        </w:rPr>
        <w:t xml:space="preserve">ose </w:t>
      </w:r>
      <w:r w:rsidR="005F00B7" w:rsidRPr="0056658B">
        <w:rPr>
          <w:rFonts w:ascii="Garamond" w:hAnsi="Garamond" w:cs="Times New Roman"/>
          <w:sz w:val="24"/>
          <w:szCs w:val="24"/>
        </w:rPr>
        <w:t>prodhohen me teknika apo metoda inovative;</w:t>
      </w:r>
    </w:p>
    <w:p w14:paraId="64938EFD" w14:textId="77777777" w:rsidR="005F00B7" w:rsidRPr="0056658B" w:rsidRDefault="005F00B7" w:rsidP="00426B57">
      <w:pPr>
        <w:pStyle w:val="NoSpacing"/>
        <w:ind w:firstLine="284"/>
        <w:jc w:val="both"/>
        <w:rPr>
          <w:rFonts w:ascii="Garamond" w:hAnsi="Garamond" w:cs="Times New Roman"/>
          <w:sz w:val="24"/>
          <w:szCs w:val="24"/>
        </w:rPr>
      </w:pPr>
      <w:r w:rsidRPr="0056658B">
        <w:rPr>
          <w:rFonts w:ascii="Garamond" w:hAnsi="Garamond" w:cs="Times New Roman"/>
          <w:sz w:val="24"/>
          <w:szCs w:val="24"/>
        </w:rPr>
        <w:t xml:space="preserve">c) </w:t>
      </w:r>
      <w:r w:rsidR="00E102E5" w:rsidRPr="0056658B">
        <w:rPr>
          <w:rFonts w:ascii="Garamond" w:hAnsi="Garamond" w:cs="Times New Roman"/>
          <w:sz w:val="24"/>
          <w:szCs w:val="24"/>
        </w:rPr>
        <w:t>“Kërki</w:t>
      </w:r>
      <w:r w:rsidR="002B0B24" w:rsidRPr="0056658B">
        <w:rPr>
          <w:rFonts w:ascii="Garamond" w:hAnsi="Garamond" w:cs="Times New Roman"/>
          <w:sz w:val="24"/>
          <w:szCs w:val="24"/>
        </w:rPr>
        <w:t xml:space="preserve">m dhe zhvillim” janë </w:t>
      </w:r>
      <w:r w:rsidR="00516187" w:rsidRPr="0056658B">
        <w:rPr>
          <w:rFonts w:ascii="Garamond" w:hAnsi="Garamond" w:cs="Times New Roman"/>
          <w:sz w:val="24"/>
          <w:szCs w:val="24"/>
        </w:rPr>
        <w:t>veprimtari</w:t>
      </w:r>
      <w:r w:rsidR="00E102E5" w:rsidRPr="0056658B">
        <w:rPr>
          <w:rFonts w:ascii="Garamond" w:hAnsi="Garamond" w:cs="Times New Roman"/>
          <w:sz w:val="24"/>
          <w:szCs w:val="24"/>
        </w:rPr>
        <w:t xml:space="preserve"> që </w:t>
      </w:r>
      <w:r w:rsidRPr="0056658B">
        <w:rPr>
          <w:rFonts w:ascii="Garamond" w:hAnsi="Garamond" w:cs="Times New Roman"/>
          <w:sz w:val="24"/>
          <w:szCs w:val="24"/>
        </w:rPr>
        <w:t>ndërmerren me qëllim përfitimin e njohurive të reja për zhvillimin e shken</w:t>
      </w:r>
      <w:r w:rsidR="002B0B24" w:rsidRPr="0056658B">
        <w:rPr>
          <w:rFonts w:ascii="Garamond" w:hAnsi="Garamond" w:cs="Times New Roman"/>
          <w:sz w:val="24"/>
          <w:szCs w:val="24"/>
        </w:rPr>
        <w:t>cës e teknologjisë dhe aplikimin</w:t>
      </w:r>
      <w:r w:rsidRPr="0056658B">
        <w:rPr>
          <w:rFonts w:ascii="Garamond" w:hAnsi="Garamond" w:cs="Times New Roman"/>
          <w:sz w:val="24"/>
          <w:szCs w:val="24"/>
        </w:rPr>
        <w:t xml:space="preserve"> </w:t>
      </w:r>
      <w:r w:rsidR="002B0B24" w:rsidRPr="0056658B">
        <w:rPr>
          <w:rFonts w:ascii="Garamond" w:hAnsi="Garamond" w:cs="Times New Roman"/>
          <w:sz w:val="24"/>
          <w:szCs w:val="24"/>
        </w:rPr>
        <w:t>e</w:t>
      </w:r>
      <w:r w:rsidRPr="0056658B">
        <w:rPr>
          <w:rFonts w:ascii="Garamond" w:hAnsi="Garamond" w:cs="Times New Roman"/>
          <w:sz w:val="24"/>
          <w:szCs w:val="24"/>
        </w:rPr>
        <w:t xml:space="preserve"> tyre nëpërmjet inovacionit në produkte ose shërbime;</w:t>
      </w:r>
    </w:p>
    <w:p w14:paraId="64938EFE" w14:textId="77333863" w:rsidR="005F00B7" w:rsidRPr="0056658B" w:rsidRDefault="005F00B7" w:rsidP="00426B57">
      <w:pPr>
        <w:pStyle w:val="NoSpacing"/>
        <w:ind w:firstLine="284"/>
        <w:jc w:val="both"/>
        <w:rPr>
          <w:rFonts w:ascii="Garamond" w:hAnsi="Garamond" w:cs="Times New Roman"/>
          <w:sz w:val="24"/>
          <w:szCs w:val="24"/>
        </w:rPr>
      </w:pPr>
      <w:r w:rsidRPr="0056658B">
        <w:rPr>
          <w:rFonts w:ascii="Garamond" w:hAnsi="Garamond" w:cs="Times New Roman"/>
          <w:sz w:val="24"/>
          <w:szCs w:val="24"/>
        </w:rPr>
        <w:lastRenderedPageBreak/>
        <w:t xml:space="preserve">ç) </w:t>
      </w:r>
      <w:r w:rsidR="00E102E5" w:rsidRPr="0056658B">
        <w:rPr>
          <w:rFonts w:ascii="Garamond" w:hAnsi="Garamond" w:cs="Times New Roman"/>
          <w:sz w:val="24"/>
          <w:szCs w:val="24"/>
        </w:rPr>
        <w:t>“</w:t>
      </w:r>
      <w:r w:rsidRPr="0056658B">
        <w:rPr>
          <w:rFonts w:ascii="Garamond" w:hAnsi="Garamond" w:cs="Times New Roman"/>
          <w:sz w:val="24"/>
          <w:szCs w:val="24"/>
        </w:rPr>
        <w:t xml:space="preserve">Menaxhues” është personi fizik ose juridik, </w:t>
      </w:r>
      <w:r w:rsidR="00CB4DD6" w:rsidRPr="0056658B">
        <w:rPr>
          <w:rFonts w:ascii="Garamond" w:hAnsi="Garamond" w:cs="Times New Roman"/>
          <w:sz w:val="24"/>
          <w:szCs w:val="24"/>
        </w:rPr>
        <w:t>vendës</w:t>
      </w:r>
      <w:r w:rsidRPr="0056658B">
        <w:rPr>
          <w:rFonts w:ascii="Garamond" w:hAnsi="Garamond" w:cs="Times New Roman"/>
          <w:sz w:val="24"/>
          <w:szCs w:val="24"/>
        </w:rPr>
        <w:t xml:space="preserve"> ose i huaj, i cili zotëron njohuritë e nevojshme në lidhje me funksionimin e parkut dhe identif</w:t>
      </w:r>
      <w:r w:rsidR="00BE6F04" w:rsidRPr="0056658B">
        <w:rPr>
          <w:rFonts w:ascii="Garamond" w:hAnsi="Garamond" w:cs="Times New Roman"/>
          <w:sz w:val="24"/>
          <w:szCs w:val="24"/>
        </w:rPr>
        <w:t>ikimin e përdoruesit të parkut;</w:t>
      </w:r>
    </w:p>
    <w:p w14:paraId="64938EFF" w14:textId="77777777" w:rsidR="005F00B7" w:rsidRPr="0056658B" w:rsidRDefault="00E102E5" w:rsidP="00426B57">
      <w:pPr>
        <w:pStyle w:val="NoSpacing"/>
        <w:ind w:firstLine="284"/>
        <w:jc w:val="both"/>
        <w:rPr>
          <w:rFonts w:ascii="Garamond" w:hAnsi="Garamond" w:cs="Times New Roman"/>
          <w:sz w:val="24"/>
          <w:szCs w:val="24"/>
        </w:rPr>
      </w:pPr>
      <w:r w:rsidRPr="0056658B">
        <w:rPr>
          <w:rFonts w:ascii="Garamond" w:hAnsi="Garamond" w:cs="Times New Roman"/>
          <w:sz w:val="24"/>
          <w:szCs w:val="24"/>
        </w:rPr>
        <w:t>d) “Park”</w:t>
      </w:r>
      <w:r w:rsidR="005F00B7" w:rsidRPr="0056658B">
        <w:rPr>
          <w:rFonts w:ascii="Garamond" w:hAnsi="Garamond" w:cs="Times New Roman"/>
          <w:sz w:val="24"/>
          <w:szCs w:val="24"/>
        </w:rPr>
        <w:t xml:space="preserve"> është sipërfaqe e përcaktuar trualli apo ndërtesash dhe pasurish të tjera të paluajtshme ku integrohen struktura kërkimore e zhvillimore dhe përfshihen entitete të cilat përdorin teknologji të avancuar në zhvillimin e produkteve ose shërbimeve, </w:t>
      </w:r>
      <w:r w:rsidRPr="0056658B">
        <w:rPr>
          <w:rFonts w:ascii="Garamond" w:hAnsi="Garamond" w:cs="Times New Roman"/>
          <w:sz w:val="24"/>
          <w:szCs w:val="24"/>
        </w:rPr>
        <w:t xml:space="preserve">ose </w:t>
      </w:r>
      <w:r w:rsidR="005F00B7" w:rsidRPr="0056658B">
        <w:rPr>
          <w:rFonts w:ascii="Garamond" w:hAnsi="Garamond" w:cs="Times New Roman"/>
          <w:sz w:val="24"/>
          <w:szCs w:val="24"/>
        </w:rPr>
        <w:t>investojnë në kthimin e shpikjeve teknologjike në produkte finale, duke përfituar nga strukturat kërkimore të parkut dh</w:t>
      </w:r>
      <w:r w:rsidRPr="0056658B">
        <w:rPr>
          <w:rFonts w:ascii="Garamond" w:hAnsi="Garamond" w:cs="Times New Roman"/>
          <w:sz w:val="24"/>
          <w:szCs w:val="24"/>
        </w:rPr>
        <w:t>e ka kuptimin e “zonës së lirë”</w:t>
      </w:r>
      <w:r w:rsidR="005F00B7" w:rsidRPr="0056658B">
        <w:rPr>
          <w:rFonts w:ascii="Garamond" w:hAnsi="Garamond" w:cs="Times New Roman"/>
          <w:sz w:val="24"/>
          <w:szCs w:val="24"/>
        </w:rPr>
        <w:t xml:space="preserve"> s</w:t>
      </w:r>
      <w:r w:rsidR="00BE6F04" w:rsidRPr="0056658B">
        <w:rPr>
          <w:rFonts w:ascii="Garamond" w:hAnsi="Garamond" w:cs="Times New Roman"/>
          <w:sz w:val="24"/>
          <w:szCs w:val="24"/>
        </w:rPr>
        <w:t>ipas Kodit Doganor;</w:t>
      </w:r>
    </w:p>
    <w:p w14:paraId="64938F00" w14:textId="113CB4BE" w:rsidR="005F00B7" w:rsidRPr="0056658B" w:rsidRDefault="00E102E5" w:rsidP="00426B57">
      <w:pPr>
        <w:pStyle w:val="NoSpacing"/>
        <w:ind w:firstLine="284"/>
        <w:jc w:val="both"/>
        <w:rPr>
          <w:rFonts w:ascii="Garamond" w:hAnsi="Garamond" w:cs="Times New Roman"/>
          <w:sz w:val="24"/>
          <w:szCs w:val="24"/>
        </w:rPr>
      </w:pPr>
      <w:r w:rsidRPr="0056658B">
        <w:rPr>
          <w:rFonts w:ascii="Garamond" w:hAnsi="Garamond" w:cs="Times New Roman"/>
          <w:sz w:val="24"/>
          <w:szCs w:val="24"/>
        </w:rPr>
        <w:t>dh) “Përdorues”</w:t>
      </w:r>
      <w:r w:rsidR="005F00B7" w:rsidRPr="0056658B">
        <w:rPr>
          <w:rFonts w:ascii="Garamond" w:hAnsi="Garamond" w:cs="Times New Roman"/>
          <w:sz w:val="24"/>
          <w:szCs w:val="24"/>
        </w:rPr>
        <w:t xml:space="preserve"> është personi fizik ose juridik, </w:t>
      </w:r>
      <w:r w:rsidR="00CB4DD6" w:rsidRPr="0056658B">
        <w:rPr>
          <w:rFonts w:ascii="Garamond" w:hAnsi="Garamond" w:cs="Times New Roman"/>
          <w:sz w:val="24"/>
          <w:szCs w:val="24"/>
        </w:rPr>
        <w:t>vendës</w:t>
      </w:r>
      <w:r w:rsidR="005F00B7" w:rsidRPr="0056658B">
        <w:rPr>
          <w:rFonts w:ascii="Garamond" w:hAnsi="Garamond" w:cs="Times New Roman"/>
          <w:sz w:val="24"/>
          <w:szCs w:val="24"/>
        </w:rPr>
        <w:t xml:space="preserve"> ose i huaj, i cili u</w:t>
      </w:r>
      <w:r w:rsidR="00C42114" w:rsidRPr="0056658B">
        <w:rPr>
          <w:rFonts w:ascii="Garamond" w:hAnsi="Garamond" w:cs="Times New Roman"/>
          <w:sz w:val="24"/>
          <w:szCs w:val="24"/>
        </w:rPr>
        <w:t xml:space="preserve">shtron veprimtari brenda parkut. </w:t>
      </w:r>
      <w:r w:rsidR="00C42114" w:rsidRPr="0056658B">
        <w:rPr>
          <w:rFonts w:ascii="Garamond" w:hAnsi="Garamond" w:cs="Times New Roman"/>
          <w:sz w:val="24"/>
          <w:szCs w:val="24"/>
        </w:rPr>
        <w:t xml:space="preserve">Përdoruesi rezident i parkut regjistrohet në territorin e parkut me NIPT/NUIS parësor ose/dhe me NIPT/NUIS dytësor në territore të ndryshme nga territori i parkut. </w:t>
      </w:r>
      <w:r w:rsidR="00C42114" w:rsidRPr="0056658B">
        <w:rPr>
          <w:rFonts w:ascii="Garamond" w:hAnsi="Garamond" w:cs="Times New Roman"/>
          <w:i/>
          <w:sz w:val="24"/>
          <w:szCs w:val="24"/>
        </w:rPr>
        <w:t>Start-up</w:t>
      </w:r>
      <w:r w:rsidR="00C42114" w:rsidRPr="0056658B">
        <w:rPr>
          <w:rFonts w:ascii="Garamond" w:hAnsi="Garamond" w:cs="Times New Roman"/>
          <w:sz w:val="24"/>
          <w:szCs w:val="24"/>
        </w:rPr>
        <w:t>-et, punonjësit digjitalë lëvizës dhe institucionet e arsimit të lartë trajtohen në mënyrë të njëjtë për aq sa është e mundur si përdorues rezident apo të përfshirë në park sipas rregullave dhe kushteve të parashikuara posaçërisht për këto kategori me vendim të Këshillit të Ministrave</w:t>
      </w:r>
      <w:r w:rsidR="00C42114" w:rsidRPr="0056658B">
        <w:rPr>
          <w:rFonts w:ascii="Garamond" w:hAnsi="Garamond" w:cs="Times New Roman"/>
          <w:sz w:val="24"/>
          <w:szCs w:val="24"/>
        </w:rPr>
        <w:t>;</w:t>
      </w:r>
    </w:p>
    <w:p w14:paraId="64938F01" w14:textId="77777777" w:rsidR="005F00B7" w:rsidRPr="0056658B" w:rsidRDefault="00E102E5" w:rsidP="00426B57">
      <w:pPr>
        <w:pStyle w:val="NoSpacing"/>
        <w:ind w:firstLine="284"/>
        <w:jc w:val="both"/>
        <w:rPr>
          <w:rFonts w:ascii="Garamond" w:hAnsi="Garamond" w:cs="Times New Roman"/>
          <w:sz w:val="24"/>
          <w:szCs w:val="24"/>
        </w:rPr>
      </w:pPr>
      <w:r w:rsidRPr="0056658B">
        <w:rPr>
          <w:rFonts w:ascii="Garamond" w:hAnsi="Garamond" w:cs="Times New Roman"/>
          <w:sz w:val="24"/>
          <w:szCs w:val="24"/>
        </w:rPr>
        <w:t>e) “Produkt inovativ”</w:t>
      </w:r>
      <w:r w:rsidR="005F00B7" w:rsidRPr="0056658B">
        <w:rPr>
          <w:rFonts w:ascii="Garamond" w:hAnsi="Garamond" w:cs="Times New Roman"/>
          <w:sz w:val="24"/>
          <w:szCs w:val="24"/>
        </w:rPr>
        <w:t xml:space="preserve"> është një produkt, i cili, po të krahasohet me gamën e mëparshme ekzistuese të produktit, paraqet ndryshime thelbësore teknologjike në material, pjesë apo funksion;</w:t>
      </w:r>
    </w:p>
    <w:p w14:paraId="64938F02" w14:textId="2A883AC3" w:rsidR="005F00B7" w:rsidRPr="0056658B" w:rsidRDefault="00E102E5" w:rsidP="00426B57">
      <w:pPr>
        <w:pStyle w:val="NoSpacing"/>
        <w:ind w:firstLine="284"/>
        <w:jc w:val="both"/>
        <w:rPr>
          <w:rFonts w:ascii="Garamond" w:hAnsi="Garamond" w:cs="Times New Roman"/>
          <w:sz w:val="24"/>
          <w:szCs w:val="24"/>
        </w:rPr>
      </w:pPr>
      <w:r w:rsidRPr="0056658B">
        <w:rPr>
          <w:rFonts w:ascii="Garamond" w:hAnsi="Garamond" w:cs="Times New Roman"/>
          <w:sz w:val="24"/>
          <w:szCs w:val="24"/>
        </w:rPr>
        <w:t>ë) “Zhvillues”</w:t>
      </w:r>
      <w:r w:rsidR="005F00B7" w:rsidRPr="0056658B">
        <w:rPr>
          <w:rFonts w:ascii="Garamond" w:hAnsi="Garamond" w:cs="Times New Roman"/>
          <w:sz w:val="24"/>
          <w:szCs w:val="24"/>
        </w:rPr>
        <w:t xml:space="preserve"> është personi fizik ose juridik, </w:t>
      </w:r>
      <w:r w:rsidR="00CB4DD6" w:rsidRPr="0056658B">
        <w:rPr>
          <w:rFonts w:ascii="Garamond" w:hAnsi="Garamond" w:cs="Times New Roman"/>
          <w:sz w:val="24"/>
          <w:szCs w:val="24"/>
        </w:rPr>
        <w:t>vendës</w:t>
      </w:r>
      <w:r w:rsidR="005F00B7" w:rsidRPr="0056658B">
        <w:rPr>
          <w:rFonts w:ascii="Garamond" w:hAnsi="Garamond" w:cs="Times New Roman"/>
          <w:sz w:val="24"/>
          <w:szCs w:val="24"/>
        </w:rPr>
        <w:t xml:space="preserve"> ose i huaj, i cili ndërton dhe ad</w:t>
      </w:r>
      <w:r w:rsidR="00C42114" w:rsidRPr="0056658B">
        <w:rPr>
          <w:rFonts w:ascii="Garamond" w:hAnsi="Garamond" w:cs="Times New Roman"/>
          <w:sz w:val="24"/>
          <w:szCs w:val="24"/>
        </w:rPr>
        <w:t>ministron funksionimin e parkut;</w:t>
      </w:r>
    </w:p>
    <w:p w14:paraId="726AC0D7" w14:textId="77777777" w:rsidR="00C42114" w:rsidRPr="0056658B" w:rsidRDefault="00C42114" w:rsidP="00C42114">
      <w:pPr>
        <w:spacing w:after="0" w:line="240" w:lineRule="auto"/>
        <w:ind w:firstLine="284"/>
        <w:jc w:val="both"/>
        <w:rPr>
          <w:rFonts w:ascii="Garamond" w:hAnsi="Garamond" w:cs="Times New Roman"/>
          <w:sz w:val="24"/>
          <w:szCs w:val="24"/>
        </w:rPr>
      </w:pPr>
      <w:r w:rsidRPr="0056658B">
        <w:rPr>
          <w:rFonts w:ascii="Garamond" w:hAnsi="Garamond" w:cs="Times New Roman"/>
          <w:sz w:val="24"/>
          <w:szCs w:val="24"/>
        </w:rPr>
        <w:t>f) “Marrëveshja e shitblerjes së aksioneve të një përdoruesi të parkut” është marrëveshja e lidhur ndërmjet një institucioni/enti/autoriteti publik/zhvilluesi kur është ent publik dhe përdoruesit të parkut, nëpërmjet së cilës përdoruesi i parkut me iniciativë apo me kërkesë nga enti/autoriteti/institucioni publik/zhvilluesi shet aksione apo krijon një shoqëri të përbashkët/sipërmarrje të përbashkët sipas kushteve dhe kritereve të bazuara në një marrëveshje tip të miratuar me vendim të Këshillit të Ministrave dhe të negociuara nga palët;</w:t>
      </w:r>
    </w:p>
    <w:p w14:paraId="0474FF48" w14:textId="77777777" w:rsidR="00C42114" w:rsidRPr="0056658B" w:rsidRDefault="00C42114" w:rsidP="00C42114">
      <w:pPr>
        <w:spacing w:after="0" w:line="240" w:lineRule="auto"/>
        <w:ind w:firstLine="284"/>
        <w:jc w:val="both"/>
        <w:rPr>
          <w:rFonts w:ascii="Garamond" w:hAnsi="Garamond" w:cs="Times New Roman"/>
          <w:sz w:val="24"/>
          <w:szCs w:val="24"/>
        </w:rPr>
      </w:pPr>
      <w:r w:rsidRPr="0056658B">
        <w:rPr>
          <w:rFonts w:ascii="Garamond" w:hAnsi="Garamond" w:cs="Times New Roman"/>
          <w:sz w:val="24"/>
          <w:szCs w:val="24"/>
        </w:rPr>
        <w:t>g) “Marrëveshja e bashkëpunimit për një produkt/shërbim inovativ” është akti i lidhur midis një institucioni/enti/autoriteti publik dhe një përdoruesi që ka aksionar një ent publik apo zhvilluesin, akt i cili bazohet në modelin tip të kontratës së miratuar me vendim të Këshillit të Ministrave, që përcakton ndër të tjera rregullat e bashkëpunimit, çmimin preferencial dhe kohën e përdorimit të produktit/krijimit/shërbimit/mallit të krijuar në park;</w:t>
      </w:r>
    </w:p>
    <w:p w14:paraId="17721459" w14:textId="77777777" w:rsidR="00C42114" w:rsidRPr="0056658B" w:rsidRDefault="00C42114" w:rsidP="00C42114">
      <w:pPr>
        <w:spacing w:after="0" w:line="240" w:lineRule="auto"/>
        <w:ind w:firstLine="284"/>
        <w:jc w:val="both"/>
        <w:rPr>
          <w:rFonts w:ascii="Garamond" w:hAnsi="Garamond" w:cs="Times New Roman"/>
          <w:sz w:val="24"/>
          <w:szCs w:val="24"/>
        </w:rPr>
      </w:pPr>
      <w:r w:rsidRPr="0056658B">
        <w:rPr>
          <w:rFonts w:ascii="Garamond" w:hAnsi="Garamond" w:cs="Times New Roman"/>
          <w:sz w:val="24"/>
          <w:szCs w:val="24"/>
        </w:rPr>
        <w:t>gj) “</w:t>
      </w:r>
      <w:r w:rsidRPr="0056658B">
        <w:rPr>
          <w:rFonts w:ascii="Garamond" w:hAnsi="Garamond" w:cs="Times New Roman"/>
          <w:i/>
          <w:sz w:val="24"/>
          <w:szCs w:val="24"/>
        </w:rPr>
        <w:t>Datacenter</w:t>
      </w:r>
      <w:r w:rsidRPr="0056658B">
        <w:rPr>
          <w:rFonts w:ascii="Garamond" w:hAnsi="Garamond" w:cs="Times New Roman"/>
          <w:sz w:val="24"/>
          <w:szCs w:val="24"/>
        </w:rPr>
        <w:t>” është infrastruktura fizike, teknologjike së bashku me sistemet mbështetëse në funksion të magazinimit, përpunimit, ruajtjes dhe shpërndarjes së të dhënave elektronike në mënyrë të qëndrueshme dhe të sigurt;</w:t>
      </w:r>
    </w:p>
    <w:p w14:paraId="47430D87" w14:textId="0E834DBC" w:rsidR="00C42114" w:rsidRPr="0056658B" w:rsidRDefault="00C42114" w:rsidP="00C42114">
      <w:pPr>
        <w:pStyle w:val="NoSpacing"/>
        <w:ind w:firstLine="284"/>
        <w:jc w:val="both"/>
        <w:rPr>
          <w:rFonts w:ascii="Garamond" w:hAnsi="Garamond" w:cs="Times New Roman"/>
          <w:sz w:val="24"/>
          <w:szCs w:val="24"/>
        </w:rPr>
      </w:pPr>
      <w:r w:rsidRPr="0056658B" w:rsidDel="006D5576">
        <w:rPr>
          <w:rFonts w:ascii="Garamond" w:hAnsi="Garamond" w:cs="Times New Roman"/>
          <w:sz w:val="24"/>
          <w:szCs w:val="24"/>
        </w:rPr>
        <w:t xml:space="preserve"> </w:t>
      </w:r>
      <w:r w:rsidRPr="0056658B">
        <w:rPr>
          <w:rFonts w:ascii="Garamond" w:hAnsi="Garamond" w:cs="Times New Roman"/>
          <w:sz w:val="24"/>
          <w:szCs w:val="24"/>
        </w:rPr>
        <w:t>“h) “Park virtual/në distancë” është një formë organizimi i parkut teknologjik dhe shkencor, i cili krijohet në marrëveshje midis zhvilluesit dhe institucionit përgjegjës, pa kërkuar domosdoshmërisht një sipërfaqe të përcaktuar trualli. Ai funksionon përmes infrastrukturës digjitale dhe ofron lehtësitë rregullatore dhe fiskale të parashikuara në këtë ligj për përdoruesit që e ushtrojnë veprimtarinë në distancë, të cilët janë të regjistruar me NIPT primar në territorin e parkut dhe me NIPT sekondar të regjistruar jashtë tij.</w:t>
      </w:r>
    </w:p>
    <w:p w14:paraId="64938F03"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04"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Neni 4</w:t>
      </w:r>
    </w:p>
    <w:p w14:paraId="64938F06"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Miratimi i parqeve</w:t>
      </w:r>
    </w:p>
    <w:p w14:paraId="05D82872" w14:textId="59B14C8D" w:rsidR="00C42114" w:rsidRPr="0056658B" w:rsidRDefault="00C42114" w:rsidP="00C42114">
      <w:pPr>
        <w:spacing w:after="0" w:line="240" w:lineRule="auto"/>
        <w:ind w:firstLine="284"/>
        <w:jc w:val="center"/>
        <w:rPr>
          <w:rFonts w:ascii="Garamond" w:hAnsi="Garamond" w:cs="Times New Roman"/>
          <w:i/>
          <w:sz w:val="24"/>
          <w:szCs w:val="24"/>
        </w:rPr>
      </w:pPr>
      <w:r w:rsidRPr="0056658B">
        <w:rPr>
          <w:rFonts w:ascii="Garamond" w:hAnsi="Garamond" w:cs="Times New Roman"/>
          <w:i/>
          <w:sz w:val="24"/>
          <w:szCs w:val="24"/>
        </w:rPr>
        <w:t xml:space="preserve">(Shtuar </w:t>
      </w:r>
      <w:r w:rsidRPr="0056658B">
        <w:rPr>
          <w:rFonts w:ascii="Garamond" w:hAnsi="Garamond" w:cs="Times New Roman"/>
          <w:i/>
          <w:sz w:val="24"/>
          <w:szCs w:val="24"/>
        </w:rPr>
        <w:t xml:space="preserve">fjali në pikën 3 </w:t>
      </w:r>
      <w:r w:rsidRPr="0056658B">
        <w:rPr>
          <w:rFonts w:ascii="Garamond" w:hAnsi="Garamond" w:cs="Times New Roman"/>
          <w:i/>
          <w:sz w:val="24"/>
          <w:szCs w:val="24"/>
        </w:rPr>
        <w:t>me ligjin nr. 35/2026, datë 2.4.2026)</w:t>
      </w:r>
    </w:p>
    <w:p w14:paraId="64938F07"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08"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1. </w:t>
      </w:r>
      <w:r w:rsidR="00C9777C" w:rsidRPr="0056658B">
        <w:rPr>
          <w:rFonts w:ascii="Garamond" w:hAnsi="Garamond" w:cs="Times New Roman"/>
          <w:bCs/>
          <w:sz w:val="24"/>
          <w:szCs w:val="24"/>
        </w:rPr>
        <w:t>Këshilli i Ministrave miraton hapjen e një parku në bazë të një propozimi që vjen nga ministria përgjegjëse për ekonominë.</w:t>
      </w:r>
    </w:p>
    <w:p w14:paraId="64938F09"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2. </w:t>
      </w:r>
      <w:r w:rsidR="00C9777C" w:rsidRPr="0056658B">
        <w:rPr>
          <w:rFonts w:ascii="Garamond" w:hAnsi="Garamond" w:cs="Times New Roman"/>
          <w:bCs/>
          <w:sz w:val="24"/>
          <w:szCs w:val="24"/>
        </w:rPr>
        <w:t>Propozimi për miratimin e parkut përfshin:</w:t>
      </w:r>
    </w:p>
    <w:p w14:paraId="64938F0A"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a) </w:t>
      </w:r>
      <w:r w:rsidR="00C9777C" w:rsidRPr="0056658B">
        <w:rPr>
          <w:rFonts w:ascii="Garamond" w:hAnsi="Garamond" w:cs="Times New Roman"/>
          <w:bCs/>
          <w:sz w:val="24"/>
          <w:szCs w:val="24"/>
        </w:rPr>
        <w:t>kufijtë e zonës;</w:t>
      </w:r>
    </w:p>
    <w:p w14:paraId="64938F0B"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b) </w:t>
      </w:r>
      <w:r w:rsidR="00C9777C" w:rsidRPr="0056658B">
        <w:rPr>
          <w:rFonts w:ascii="Garamond" w:hAnsi="Garamond" w:cs="Times New Roman"/>
          <w:bCs/>
          <w:sz w:val="24"/>
          <w:szCs w:val="24"/>
        </w:rPr>
        <w:t xml:space="preserve">llojet e veprimtarive të përfshira, sipas </w:t>
      </w:r>
      <w:r w:rsidR="005F00B7" w:rsidRPr="0056658B">
        <w:rPr>
          <w:rFonts w:ascii="Garamond" w:hAnsi="Garamond" w:cs="Times New Roman"/>
          <w:bCs/>
          <w:sz w:val="24"/>
          <w:szCs w:val="24"/>
        </w:rPr>
        <w:t>neneve 1</w:t>
      </w:r>
      <w:r w:rsidR="00C9777C" w:rsidRPr="0056658B">
        <w:rPr>
          <w:rFonts w:ascii="Garamond" w:hAnsi="Garamond" w:cs="Times New Roman"/>
          <w:bCs/>
          <w:sz w:val="24"/>
          <w:szCs w:val="24"/>
        </w:rPr>
        <w:t xml:space="preserve"> d</w:t>
      </w:r>
      <w:r w:rsidRPr="0056658B">
        <w:rPr>
          <w:rFonts w:ascii="Garamond" w:hAnsi="Garamond" w:cs="Times New Roman"/>
          <w:bCs/>
          <w:sz w:val="24"/>
          <w:szCs w:val="24"/>
        </w:rPr>
        <w:t>he 5</w:t>
      </w:r>
      <w:r w:rsidR="00C9777C" w:rsidRPr="0056658B">
        <w:rPr>
          <w:rFonts w:ascii="Garamond" w:hAnsi="Garamond" w:cs="Times New Roman"/>
          <w:bCs/>
          <w:sz w:val="24"/>
          <w:szCs w:val="24"/>
        </w:rPr>
        <w:t xml:space="preserve"> të këtij ligji.</w:t>
      </w:r>
    </w:p>
    <w:p w14:paraId="64938F0C" w14:textId="35C74A43" w:rsidR="005F00B7"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3. </w:t>
      </w:r>
      <w:r w:rsidR="005F00B7" w:rsidRPr="0056658B">
        <w:rPr>
          <w:rFonts w:ascii="Garamond" w:hAnsi="Garamond" w:cs="Times New Roman"/>
          <w:bCs/>
          <w:sz w:val="24"/>
          <w:szCs w:val="24"/>
        </w:rPr>
        <w:t xml:space="preserve">Veprimtaria e parkut fillon pas përcaktimit të zonës, të portave të hyrjes e të daljes dhe të </w:t>
      </w:r>
      <w:r w:rsidR="00644C7A" w:rsidRPr="0056658B">
        <w:rPr>
          <w:rFonts w:ascii="Garamond" w:hAnsi="Garamond" w:cs="Times New Roman"/>
          <w:bCs/>
          <w:sz w:val="24"/>
          <w:szCs w:val="24"/>
        </w:rPr>
        <w:t>funksionimit të pikës doganore.</w:t>
      </w:r>
      <w:r w:rsidR="00C42114" w:rsidRPr="0056658B">
        <w:rPr>
          <w:rFonts w:ascii="Garamond" w:hAnsi="Garamond" w:cs="Times New Roman"/>
          <w:bCs/>
          <w:sz w:val="24"/>
          <w:szCs w:val="24"/>
        </w:rPr>
        <w:t xml:space="preserve"> </w:t>
      </w:r>
      <w:r w:rsidR="00C42114" w:rsidRPr="0056658B">
        <w:rPr>
          <w:rFonts w:ascii="Garamond" w:hAnsi="Garamond" w:cs="Times New Roman"/>
          <w:sz w:val="24"/>
          <w:szCs w:val="24"/>
        </w:rPr>
        <w:t>Veprimtaria e parkut virtual/në distancë fillon me lidhjen e marrëveshjes midis zhvilluesit dhe institucionit përgjegjës.</w:t>
      </w:r>
    </w:p>
    <w:p w14:paraId="64938F0D" w14:textId="77777777" w:rsidR="005F00B7" w:rsidRPr="0056658B" w:rsidRDefault="005F00B7" w:rsidP="00426B57">
      <w:pPr>
        <w:spacing w:after="0" w:line="240" w:lineRule="auto"/>
        <w:ind w:firstLine="284"/>
        <w:jc w:val="both"/>
        <w:rPr>
          <w:rFonts w:ascii="Garamond" w:hAnsi="Garamond" w:cs="Times New Roman"/>
          <w:bCs/>
          <w:sz w:val="24"/>
          <w:szCs w:val="24"/>
        </w:rPr>
      </w:pPr>
    </w:p>
    <w:p w14:paraId="64938F0E"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Neni 5</w:t>
      </w:r>
    </w:p>
    <w:p w14:paraId="64938F10"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Veprimtaritë e lejuara</w:t>
      </w:r>
    </w:p>
    <w:p w14:paraId="134E8F8F" w14:textId="377D5305" w:rsidR="00C42114" w:rsidRPr="0056658B" w:rsidRDefault="00C42114" w:rsidP="00C42114">
      <w:pPr>
        <w:spacing w:after="0" w:line="240" w:lineRule="auto"/>
        <w:ind w:firstLine="284"/>
        <w:jc w:val="center"/>
        <w:rPr>
          <w:rFonts w:ascii="Garamond" w:hAnsi="Garamond" w:cs="Times New Roman"/>
          <w:i/>
          <w:sz w:val="24"/>
          <w:szCs w:val="24"/>
        </w:rPr>
      </w:pPr>
      <w:r w:rsidRPr="0056658B">
        <w:rPr>
          <w:rFonts w:ascii="Garamond" w:hAnsi="Garamond" w:cs="Times New Roman"/>
          <w:i/>
          <w:sz w:val="24"/>
          <w:szCs w:val="24"/>
        </w:rPr>
        <w:t>(</w:t>
      </w:r>
      <w:r w:rsidRPr="0056658B">
        <w:rPr>
          <w:rFonts w:ascii="Garamond" w:hAnsi="Garamond" w:cs="Times New Roman"/>
          <w:i/>
          <w:sz w:val="24"/>
          <w:szCs w:val="24"/>
        </w:rPr>
        <w:t xml:space="preserve">Hequr fjalë në pikën 1, shtuar shkronja </w:t>
      </w:r>
      <w:r w:rsidRPr="0056658B">
        <w:rPr>
          <w:rFonts w:ascii="Garamond" w:hAnsi="Garamond" w:cs="Times New Roman"/>
          <w:i/>
          <w:sz w:val="24"/>
          <w:szCs w:val="24"/>
        </w:rPr>
        <w:t>“d”</w:t>
      </w:r>
      <w:r w:rsidRPr="0056658B">
        <w:rPr>
          <w:rFonts w:ascii="Garamond" w:hAnsi="Garamond" w:cs="Times New Roman"/>
          <w:sz w:val="24"/>
          <w:szCs w:val="24"/>
        </w:rPr>
        <w:t xml:space="preserve"> </w:t>
      </w:r>
      <w:r w:rsidRPr="0056658B">
        <w:rPr>
          <w:rFonts w:ascii="Garamond" w:hAnsi="Garamond" w:cs="Times New Roman"/>
          <w:i/>
          <w:sz w:val="24"/>
          <w:szCs w:val="24"/>
        </w:rPr>
        <w:t xml:space="preserve"> </w:t>
      </w:r>
      <w:r w:rsidRPr="0056658B">
        <w:rPr>
          <w:rFonts w:ascii="Garamond" w:hAnsi="Garamond" w:cs="Times New Roman"/>
          <w:i/>
          <w:sz w:val="24"/>
          <w:szCs w:val="24"/>
        </w:rPr>
        <w:t xml:space="preserve">në pikën 2, shtuar pika 4 </w:t>
      </w:r>
      <w:r w:rsidRPr="0056658B">
        <w:rPr>
          <w:rFonts w:ascii="Garamond" w:hAnsi="Garamond" w:cs="Times New Roman"/>
          <w:i/>
          <w:sz w:val="24"/>
          <w:szCs w:val="24"/>
        </w:rPr>
        <w:t>me ligjin nr. 35/2026, datë 2.4.2026)</w:t>
      </w:r>
    </w:p>
    <w:p w14:paraId="64938F11" w14:textId="77777777" w:rsidR="00C9777C" w:rsidRPr="0056658B" w:rsidRDefault="00C9777C" w:rsidP="00426B57">
      <w:pPr>
        <w:spacing w:after="0" w:line="240" w:lineRule="auto"/>
        <w:ind w:firstLine="284"/>
        <w:jc w:val="center"/>
        <w:rPr>
          <w:rFonts w:ascii="Garamond" w:hAnsi="Garamond" w:cs="Times New Roman"/>
          <w:bCs/>
          <w:sz w:val="24"/>
          <w:szCs w:val="24"/>
        </w:rPr>
      </w:pPr>
    </w:p>
    <w:p w14:paraId="64938F12" w14:textId="3FB2210E"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1. </w:t>
      </w:r>
      <w:r w:rsidR="009833E7" w:rsidRPr="0056658B">
        <w:rPr>
          <w:rFonts w:ascii="Garamond" w:hAnsi="Garamond" w:cs="Times New Roman"/>
          <w:bCs/>
          <w:sz w:val="24"/>
          <w:szCs w:val="24"/>
        </w:rPr>
        <w:t>Veprimtaritë</w:t>
      </w:r>
      <w:r w:rsidR="00C9777C" w:rsidRPr="0056658B">
        <w:rPr>
          <w:rFonts w:ascii="Garamond" w:hAnsi="Garamond" w:cs="Times New Roman"/>
          <w:bCs/>
          <w:sz w:val="24"/>
          <w:szCs w:val="24"/>
        </w:rPr>
        <w:t xml:space="preserve"> e lejuara në park janë të kufizuara në </w:t>
      </w:r>
      <w:r w:rsidR="00516187" w:rsidRPr="0056658B">
        <w:rPr>
          <w:rFonts w:ascii="Garamond" w:hAnsi="Garamond" w:cs="Times New Roman"/>
          <w:bCs/>
          <w:sz w:val="24"/>
          <w:szCs w:val="24"/>
        </w:rPr>
        <w:t>veprimtari</w:t>
      </w:r>
      <w:r w:rsidR="00C9777C" w:rsidRPr="0056658B">
        <w:rPr>
          <w:rFonts w:ascii="Garamond" w:hAnsi="Garamond" w:cs="Times New Roman"/>
          <w:bCs/>
          <w:sz w:val="24"/>
          <w:szCs w:val="24"/>
        </w:rPr>
        <w:t xml:space="preserve"> kërkim-zhvillimi, në funksion të qël</w:t>
      </w:r>
      <w:r w:rsidR="00644C7A" w:rsidRPr="0056658B">
        <w:rPr>
          <w:rFonts w:ascii="Garamond" w:hAnsi="Garamond" w:cs="Times New Roman"/>
          <w:bCs/>
          <w:sz w:val="24"/>
          <w:szCs w:val="24"/>
        </w:rPr>
        <w:t>limeve të përcaktuara në nenin 1</w:t>
      </w:r>
      <w:r w:rsidR="00C9777C" w:rsidRPr="0056658B">
        <w:rPr>
          <w:rFonts w:ascii="Garamond" w:hAnsi="Garamond" w:cs="Times New Roman"/>
          <w:bCs/>
          <w:sz w:val="24"/>
          <w:szCs w:val="24"/>
        </w:rPr>
        <w:t xml:space="preserve"> të këtij ligji, dhe jo në </w:t>
      </w:r>
      <w:r w:rsidR="00C42114" w:rsidRPr="0056658B">
        <w:rPr>
          <w:rFonts w:ascii="Garamond" w:hAnsi="Garamond" w:cs="Times New Roman"/>
          <w:bCs/>
          <w:sz w:val="24"/>
          <w:szCs w:val="24"/>
        </w:rPr>
        <w:t>prodhimin në seri të produkteve.</w:t>
      </w:r>
    </w:p>
    <w:p w14:paraId="64938F13"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2. </w:t>
      </w:r>
      <w:r w:rsidR="00C9777C" w:rsidRPr="0056658B">
        <w:rPr>
          <w:rFonts w:ascii="Garamond" w:hAnsi="Garamond" w:cs="Times New Roman"/>
          <w:bCs/>
          <w:sz w:val="24"/>
          <w:szCs w:val="24"/>
        </w:rPr>
        <w:t>Veprimtaritë e lejuara në p</w:t>
      </w:r>
      <w:r w:rsidRPr="0056658B">
        <w:rPr>
          <w:rFonts w:ascii="Garamond" w:hAnsi="Garamond" w:cs="Times New Roman"/>
          <w:bCs/>
          <w:sz w:val="24"/>
          <w:szCs w:val="24"/>
        </w:rPr>
        <w:t xml:space="preserve">ark përfshijnë </w:t>
      </w:r>
      <w:r w:rsidR="00523C54" w:rsidRPr="0056658B">
        <w:rPr>
          <w:rFonts w:ascii="Garamond" w:hAnsi="Garamond" w:cs="Times New Roman"/>
          <w:bCs/>
          <w:sz w:val="24"/>
          <w:szCs w:val="24"/>
        </w:rPr>
        <w:t>veprimtari</w:t>
      </w:r>
      <w:r w:rsidR="00C9777C" w:rsidRPr="0056658B">
        <w:rPr>
          <w:rFonts w:ascii="Garamond" w:hAnsi="Garamond" w:cs="Times New Roman"/>
          <w:bCs/>
          <w:sz w:val="24"/>
          <w:szCs w:val="24"/>
        </w:rPr>
        <w:t xml:space="preserve"> që: </w:t>
      </w:r>
    </w:p>
    <w:p w14:paraId="64938F14"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a) </w:t>
      </w:r>
      <w:r w:rsidR="00C9777C" w:rsidRPr="0056658B">
        <w:rPr>
          <w:rFonts w:ascii="Garamond" w:hAnsi="Garamond" w:cs="Times New Roman"/>
          <w:bCs/>
          <w:sz w:val="24"/>
          <w:szCs w:val="24"/>
        </w:rPr>
        <w:t>angazhohen në kërkim-zhvillim, me qëllim përfitimin e njohurive të reja teknologjike apo shkencore, të cilat mundësojnë zhvillimin e produkteve apo të shërbimeve;</w:t>
      </w:r>
    </w:p>
    <w:p w14:paraId="64938F15"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b) </w:t>
      </w:r>
      <w:r w:rsidR="00C9777C" w:rsidRPr="0056658B">
        <w:rPr>
          <w:rFonts w:ascii="Garamond" w:hAnsi="Garamond" w:cs="Times New Roman"/>
          <w:bCs/>
          <w:sz w:val="24"/>
          <w:szCs w:val="24"/>
        </w:rPr>
        <w:t xml:space="preserve">krijojnë metoda të reja të prodhimit të produkteve apo të shërbimeve ose përdorin teknologji të avancuar në prodhimin e </w:t>
      </w:r>
      <w:r w:rsidR="00C9777C" w:rsidRPr="0056658B">
        <w:rPr>
          <w:rFonts w:ascii="Garamond" w:hAnsi="Garamond" w:cs="Times New Roman"/>
          <w:bCs/>
          <w:i/>
          <w:sz w:val="24"/>
          <w:szCs w:val="24"/>
        </w:rPr>
        <w:t>software</w:t>
      </w:r>
      <w:r w:rsidR="00C9777C" w:rsidRPr="0056658B">
        <w:rPr>
          <w:rFonts w:ascii="Garamond" w:hAnsi="Garamond" w:cs="Times New Roman"/>
          <w:bCs/>
          <w:sz w:val="24"/>
          <w:szCs w:val="24"/>
        </w:rPr>
        <w:t>-ev</w:t>
      </w:r>
      <w:r w:rsidRPr="0056658B">
        <w:rPr>
          <w:rFonts w:ascii="Garamond" w:hAnsi="Garamond" w:cs="Times New Roman"/>
          <w:bCs/>
          <w:sz w:val="24"/>
          <w:szCs w:val="24"/>
        </w:rPr>
        <w:t xml:space="preserve">e, në përpunimin e të dhënave </w:t>
      </w:r>
      <w:r w:rsidR="00C9777C" w:rsidRPr="0056658B">
        <w:rPr>
          <w:rFonts w:ascii="Garamond" w:hAnsi="Garamond" w:cs="Times New Roman"/>
          <w:bCs/>
          <w:sz w:val="24"/>
          <w:szCs w:val="24"/>
        </w:rPr>
        <w:t>o</w:t>
      </w:r>
      <w:r w:rsidRPr="0056658B">
        <w:rPr>
          <w:rFonts w:ascii="Garamond" w:hAnsi="Garamond" w:cs="Times New Roman"/>
          <w:bCs/>
          <w:sz w:val="24"/>
          <w:szCs w:val="24"/>
        </w:rPr>
        <w:t>se</w:t>
      </w:r>
      <w:r w:rsidR="00C9777C" w:rsidRPr="0056658B">
        <w:rPr>
          <w:rFonts w:ascii="Garamond" w:hAnsi="Garamond" w:cs="Times New Roman"/>
          <w:bCs/>
          <w:sz w:val="24"/>
          <w:szCs w:val="24"/>
        </w:rPr>
        <w:t xml:space="preserve"> në </w:t>
      </w:r>
      <w:r w:rsidR="00F77F5A" w:rsidRPr="0056658B">
        <w:rPr>
          <w:rFonts w:ascii="Garamond" w:hAnsi="Garamond" w:cs="Times New Roman"/>
          <w:bCs/>
          <w:sz w:val="24"/>
          <w:szCs w:val="24"/>
        </w:rPr>
        <w:t>veprimtari</w:t>
      </w:r>
      <w:r w:rsidR="00C9777C" w:rsidRPr="0056658B">
        <w:rPr>
          <w:rFonts w:ascii="Garamond" w:hAnsi="Garamond" w:cs="Times New Roman"/>
          <w:bCs/>
          <w:sz w:val="24"/>
          <w:szCs w:val="24"/>
        </w:rPr>
        <w:t xml:space="preserve"> të ngjashme;</w:t>
      </w:r>
    </w:p>
    <w:p w14:paraId="64938F16"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c) </w:t>
      </w:r>
      <w:r w:rsidR="00C9777C" w:rsidRPr="0056658B">
        <w:rPr>
          <w:rFonts w:ascii="Garamond" w:hAnsi="Garamond" w:cs="Times New Roman"/>
          <w:bCs/>
          <w:sz w:val="24"/>
          <w:szCs w:val="24"/>
        </w:rPr>
        <w:t>përmirësojnë produkte dhe shërbime në një mënyrë që sjell ndryshim thelbësor, jo të një natyre estetike, në pjesë apo në funksion, krahasuar me produktet ekzistuese;</w:t>
      </w:r>
    </w:p>
    <w:p w14:paraId="64938F17" w14:textId="3E0ADA51"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ç) </w:t>
      </w:r>
      <w:r w:rsidR="00C9777C" w:rsidRPr="0056658B">
        <w:rPr>
          <w:rFonts w:ascii="Garamond" w:hAnsi="Garamond" w:cs="Times New Roman"/>
          <w:bCs/>
          <w:sz w:val="24"/>
          <w:szCs w:val="24"/>
        </w:rPr>
        <w:t xml:space="preserve">fokusohen në trajnimin </w:t>
      </w:r>
      <w:r w:rsidR="00F77F5A" w:rsidRPr="0056658B">
        <w:rPr>
          <w:rFonts w:ascii="Garamond" w:hAnsi="Garamond" w:cs="Times New Roman"/>
          <w:bCs/>
          <w:sz w:val="24"/>
          <w:szCs w:val="24"/>
        </w:rPr>
        <w:t>dh</w:t>
      </w:r>
      <w:r w:rsidR="00C9777C" w:rsidRPr="0056658B">
        <w:rPr>
          <w:rFonts w:ascii="Garamond" w:hAnsi="Garamond" w:cs="Times New Roman"/>
          <w:bCs/>
          <w:sz w:val="24"/>
          <w:szCs w:val="24"/>
        </w:rPr>
        <w:t>e ngritjen e kapaciteteve të profesionistëve, me qëllim angazhimin e tyre në prodhimin e produkt</w:t>
      </w:r>
      <w:r w:rsidR="00C42114" w:rsidRPr="0056658B">
        <w:rPr>
          <w:rFonts w:ascii="Garamond" w:hAnsi="Garamond" w:cs="Times New Roman"/>
          <w:bCs/>
          <w:sz w:val="24"/>
          <w:szCs w:val="24"/>
        </w:rPr>
        <w:t>eve dhe të shërbimeve inovative;</w:t>
      </w:r>
    </w:p>
    <w:p w14:paraId="416621EE" w14:textId="0ABB3CBB" w:rsidR="00C42114" w:rsidRPr="0056658B" w:rsidRDefault="00C42114" w:rsidP="00426B57">
      <w:pPr>
        <w:spacing w:after="0" w:line="240" w:lineRule="auto"/>
        <w:ind w:firstLine="284"/>
        <w:jc w:val="both"/>
        <w:rPr>
          <w:rFonts w:ascii="Garamond" w:hAnsi="Garamond" w:cs="Times New Roman"/>
          <w:bCs/>
          <w:sz w:val="24"/>
          <w:szCs w:val="24"/>
        </w:rPr>
      </w:pPr>
      <w:r w:rsidRPr="0056658B">
        <w:rPr>
          <w:rFonts w:ascii="Garamond" w:hAnsi="Garamond" w:cs="Times New Roman"/>
          <w:sz w:val="24"/>
          <w:szCs w:val="24"/>
        </w:rPr>
        <w:t xml:space="preserve">d) krijojnë dhe mirëmbajnë infrastruktura digjitale për shërbime/produkte digjitale apo </w:t>
      </w:r>
      <w:r w:rsidRPr="0056658B">
        <w:rPr>
          <w:rFonts w:ascii="Garamond" w:hAnsi="Garamond" w:cs="Times New Roman"/>
          <w:i/>
          <w:sz w:val="24"/>
          <w:szCs w:val="24"/>
        </w:rPr>
        <w:t>datacenter</w:t>
      </w:r>
      <w:r w:rsidRPr="0056658B">
        <w:rPr>
          <w:rFonts w:ascii="Garamond" w:hAnsi="Garamond" w:cs="Times New Roman"/>
          <w:sz w:val="24"/>
          <w:szCs w:val="24"/>
        </w:rPr>
        <w:t>-s</w:t>
      </w:r>
      <w:r w:rsidRPr="0056658B">
        <w:rPr>
          <w:rFonts w:ascii="Garamond" w:hAnsi="Garamond" w:cs="Times New Roman"/>
          <w:sz w:val="24"/>
          <w:szCs w:val="24"/>
        </w:rPr>
        <w:t>.</w:t>
      </w:r>
    </w:p>
    <w:p w14:paraId="00C9219E" w14:textId="77777777" w:rsidR="00C42114"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3. </w:t>
      </w:r>
      <w:r w:rsidR="00C9777C" w:rsidRPr="0056658B">
        <w:rPr>
          <w:rFonts w:ascii="Garamond" w:hAnsi="Garamond" w:cs="Times New Roman"/>
          <w:bCs/>
          <w:sz w:val="24"/>
          <w:szCs w:val="24"/>
        </w:rPr>
        <w:t>Brenda kuadrit të kërkim-zhvillimit dhe inovacionit, Këshilli i Ministrave mund të miratojë veprimtari të tjera të lejuara.</w:t>
      </w:r>
    </w:p>
    <w:p w14:paraId="64938F18" w14:textId="1501CDAD" w:rsidR="00C9777C" w:rsidRPr="0056658B" w:rsidRDefault="00C42114" w:rsidP="00426B57">
      <w:pPr>
        <w:spacing w:after="0" w:line="240" w:lineRule="auto"/>
        <w:ind w:firstLine="284"/>
        <w:jc w:val="both"/>
        <w:rPr>
          <w:rFonts w:ascii="Garamond" w:hAnsi="Garamond" w:cs="Times New Roman"/>
          <w:bCs/>
          <w:sz w:val="24"/>
          <w:szCs w:val="24"/>
        </w:rPr>
      </w:pPr>
      <w:r w:rsidRPr="0056658B">
        <w:rPr>
          <w:rFonts w:ascii="Garamond" w:hAnsi="Garamond" w:cs="Times New Roman"/>
          <w:sz w:val="24"/>
          <w:szCs w:val="24"/>
        </w:rPr>
        <w:t>4. Veprimtaritë e lejuara në park mund të zhvillohen në mënyrë virtuale/në distancë, në mënyrë fizike apo hibride sipas marrëveshjes së zhvillimit të miratuar nga institucioni përgjegjës, si dhe të parashikuara në aktin e shpalljes së parkut.</w:t>
      </w:r>
      <w:r w:rsidR="00C9777C" w:rsidRPr="0056658B">
        <w:rPr>
          <w:rFonts w:ascii="Garamond" w:hAnsi="Garamond" w:cs="Times New Roman"/>
          <w:bCs/>
          <w:sz w:val="24"/>
          <w:szCs w:val="24"/>
        </w:rPr>
        <w:t xml:space="preserve"> </w:t>
      </w:r>
    </w:p>
    <w:p w14:paraId="64938F19"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1A"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KREU II</w:t>
      </w:r>
    </w:p>
    <w:p w14:paraId="64938F1C"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ORGANIZIMI DHE FUNKSIONIMI I PARQEVE</w:t>
      </w:r>
    </w:p>
    <w:p w14:paraId="64938F1D" w14:textId="77777777" w:rsidR="00C9777C" w:rsidRPr="0056658B" w:rsidRDefault="00C9777C" w:rsidP="00426B57">
      <w:pPr>
        <w:spacing w:after="0" w:line="240" w:lineRule="auto"/>
        <w:ind w:firstLine="284"/>
        <w:jc w:val="center"/>
        <w:rPr>
          <w:rFonts w:ascii="Garamond" w:hAnsi="Garamond" w:cs="Times New Roman"/>
          <w:bCs/>
          <w:sz w:val="24"/>
          <w:szCs w:val="24"/>
        </w:rPr>
      </w:pPr>
    </w:p>
    <w:p w14:paraId="64938F1E"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Neni 6</w:t>
      </w:r>
    </w:p>
    <w:p w14:paraId="64938F20"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Institucioni përgjegjës</w:t>
      </w:r>
    </w:p>
    <w:p w14:paraId="6F15E0FE" w14:textId="77777777" w:rsidR="00C42114" w:rsidRPr="0056658B" w:rsidRDefault="00C42114" w:rsidP="00C42114">
      <w:pPr>
        <w:spacing w:after="0" w:line="240" w:lineRule="auto"/>
        <w:ind w:firstLine="284"/>
        <w:jc w:val="center"/>
        <w:rPr>
          <w:rFonts w:ascii="Garamond" w:hAnsi="Garamond" w:cs="Times New Roman"/>
          <w:bCs/>
          <w:sz w:val="24"/>
          <w:szCs w:val="24"/>
        </w:rPr>
      </w:pPr>
    </w:p>
    <w:p w14:paraId="64938F22"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1. </w:t>
      </w:r>
      <w:r w:rsidR="00C9777C" w:rsidRPr="0056658B">
        <w:rPr>
          <w:rFonts w:ascii="Garamond" w:hAnsi="Garamond" w:cs="Times New Roman"/>
          <w:bCs/>
          <w:sz w:val="24"/>
          <w:szCs w:val="24"/>
        </w:rPr>
        <w:t>Ministria përgjegjëse për ekonominë është institucioni përgjegjës, që ndjek të gjitha veprimtaritë e nevojshme</w:t>
      </w:r>
      <w:r w:rsidR="00AA5C36" w:rsidRPr="0056658B">
        <w:rPr>
          <w:rFonts w:ascii="Garamond" w:hAnsi="Garamond" w:cs="Times New Roman"/>
          <w:bCs/>
          <w:sz w:val="24"/>
          <w:szCs w:val="24"/>
        </w:rPr>
        <w:t xml:space="preserve"> për zbatimin e këtij ligji dhe,</w:t>
      </w:r>
      <w:r w:rsidR="00C9777C" w:rsidRPr="0056658B">
        <w:rPr>
          <w:rFonts w:ascii="Garamond" w:hAnsi="Garamond" w:cs="Times New Roman"/>
          <w:bCs/>
          <w:sz w:val="24"/>
          <w:szCs w:val="24"/>
        </w:rPr>
        <w:t xml:space="preserve"> në ve</w:t>
      </w:r>
      <w:r w:rsidR="0095707F" w:rsidRPr="0056658B">
        <w:rPr>
          <w:rFonts w:ascii="Garamond" w:hAnsi="Garamond" w:cs="Times New Roman"/>
          <w:bCs/>
          <w:sz w:val="24"/>
          <w:szCs w:val="24"/>
        </w:rPr>
        <w:t>çanti</w:t>
      </w:r>
      <w:r w:rsidR="00C9777C" w:rsidRPr="0056658B">
        <w:rPr>
          <w:rFonts w:ascii="Garamond" w:hAnsi="Garamond" w:cs="Times New Roman"/>
          <w:bCs/>
          <w:sz w:val="24"/>
          <w:szCs w:val="24"/>
        </w:rPr>
        <w:t xml:space="preserve"> për nxitjen, identifikimin, shpalljen dhe kontrollin e mirëfunksionimit të parqeve. </w:t>
      </w:r>
    </w:p>
    <w:p w14:paraId="64938F23"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2. </w:t>
      </w:r>
      <w:r w:rsidR="00C9777C" w:rsidRPr="0056658B">
        <w:rPr>
          <w:rFonts w:ascii="Garamond" w:hAnsi="Garamond" w:cs="Times New Roman"/>
          <w:bCs/>
          <w:sz w:val="24"/>
          <w:szCs w:val="24"/>
        </w:rPr>
        <w:t xml:space="preserve">Sipas nevojës, Këshilli i Ministrave mund të krijojë Agjencinë e Zonave të Teknologjisë dhe Zhvillimit Ekonomik dhe Parqeve Teknologjike dhe Shkencore (në </w:t>
      </w:r>
      <w:r w:rsidRPr="0056658B">
        <w:rPr>
          <w:rFonts w:ascii="Garamond" w:hAnsi="Garamond" w:cs="Times New Roman"/>
          <w:bCs/>
          <w:sz w:val="24"/>
          <w:szCs w:val="24"/>
        </w:rPr>
        <w:t>vijim</w:t>
      </w:r>
      <w:r w:rsidR="00C9777C" w:rsidRPr="0056658B">
        <w:rPr>
          <w:rFonts w:ascii="Garamond" w:hAnsi="Garamond" w:cs="Times New Roman"/>
          <w:bCs/>
          <w:sz w:val="24"/>
          <w:szCs w:val="24"/>
        </w:rPr>
        <w:t xml:space="preserve"> </w:t>
      </w:r>
      <w:r w:rsidRPr="0056658B">
        <w:rPr>
          <w:rFonts w:ascii="Garamond" w:hAnsi="Garamond" w:cs="Times New Roman"/>
          <w:bCs/>
          <w:sz w:val="24"/>
          <w:szCs w:val="24"/>
        </w:rPr>
        <w:t>A</w:t>
      </w:r>
      <w:r w:rsidR="00F77F5A" w:rsidRPr="0056658B">
        <w:rPr>
          <w:rFonts w:ascii="Garamond" w:hAnsi="Garamond" w:cs="Times New Roman"/>
          <w:bCs/>
          <w:sz w:val="24"/>
          <w:szCs w:val="24"/>
        </w:rPr>
        <w:t>gjencia)</w:t>
      </w:r>
      <w:r w:rsidR="00C9777C" w:rsidRPr="0056658B">
        <w:rPr>
          <w:rFonts w:ascii="Garamond" w:hAnsi="Garamond" w:cs="Times New Roman"/>
          <w:bCs/>
          <w:sz w:val="24"/>
          <w:szCs w:val="24"/>
        </w:rPr>
        <w:t xml:space="preserve"> nën varësinë e minist</w:t>
      </w:r>
      <w:r w:rsidR="00F77F5A" w:rsidRPr="0056658B">
        <w:rPr>
          <w:rFonts w:ascii="Garamond" w:hAnsi="Garamond" w:cs="Times New Roman"/>
          <w:bCs/>
          <w:sz w:val="24"/>
          <w:szCs w:val="24"/>
        </w:rPr>
        <w:t xml:space="preserve">risë përgjegjëse për ekonominë </w:t>
      </w:r>
      <w:r w:rsidR="00C9777C" w:rsidRPr="0056658B">
        <w:rPr>
          <w:rFonts w:ascii="Garamond" w:hAnsi="Garamond" w:cs="Times New Roman"/>
          <w:bCs/>
          <w:sz w:val="24"/>
          <w:szCs w:val="24"/>
        </w:rPr>
        <w:t>në zbatim të këtij ligji dhe të ligjit nr.</w:t>
      </w:r>
      <w:r w:rsidRPr="0056658B">
        <w:rPr>
          <w:rFonts w:ascii="Garamond" w:hAnsi="Garamond" w:cs="Times New Roman"/>
          <w:bCs/>
          <w:sz w:val="24"/>
          <w:szCs w:val="24"/>
        </w:rPr>
        <w:t xml:space="preserve"> </w:t>
      </w:r>
      <w:r w:rsidR="00C9777C" w:rsidRPr="0056658B">
        <w:rPr>
          <w:rFonts w:ascii="Garamond" w:hAnsi="Garamond" w:cs="Times New Roman"/>
          <w:bCs/>
          <w:sz w:val="24"/>
          <w:szCs w:val="24"/>
        </w:rPr>
        <w:t>9789, datë 19.7.2007, “Për krijimin dhe funksionimin e zonave të teknologjisë dhe zhvillimit ekonomik”, të ndryshuar.</w:t>
      </w:r>
    </w:p>
    <w:p w14:paraId="64938F24"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25"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Neni 7</w:t>
      </w:r>
    </w:p>
    <w:p w14:paraId="64938F27"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Kompetencat e institucionit përgjegjës</w:t>
      </w:r>
    </w:p>
    <w:p w14:paraId="64938F28"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29" w14:textId="77777777" w:rsidR="00C9777C" w:rsidRPr="0056658B" w:rsidRDefault="00C9777C"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Institucioni përgjegjës ka këto detyra kryesore:</w:t>
      </w:r>
    </w:p>
    <w:p w14:paraId="64938F2A"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a) h</w:t>
      </w:r>
      <w:r w:rsidR="00C9777C" w:rsidRPr="0056658B">
        <w:rPr>
          <w:rFonts w:ascii="Garamond" w:hAnsi="Garamond" w:cs="Times New Roman"/>
          <w:bCs/>
          <w:sz w:val="24"/>
          <w:szCs w:val="24"/>
        </w:rPr>
        <w:t>arton politikat për zhvillimin e parqeve;</w:t>
      </w:r>
    </w:p>
    <w:p w14:paraId="64938F2B"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b) h</w:t>
      </w:r>
      <w:r w:rsidR="00C9777C" w:rsidRPr="0056658B">
        <w:rPr>
          <w:rFonts w:ascii="Garamond" w:hAnsi="Garamond" w:cs="Times New Roman"/>
          <w:bCs/>
          <w:sz w:val="24"/>
          <w:szCs w:val="24"/>
        </w:rPr>
        <w:t xml:space="preserve">arton kriteret, rregullat dhe procedurat e nevojshme për krijimin </w:t>
      </w:r>
      <w:r w:rsidRPr="0056658B">
        <w:rPr>
          <w:rFonts w:ascii="Garamond" w:hAnsi="Garamond" w:cs="Times New Roman"/>
          <w:bCs/>
          <w:sz w:val="24"/>
          <w:szCs w:val="24"/>
        </w:rPr>
        <w:t>dh</w:t>
      </w:r>
      <w:r w:rsidR="00C9777C" w:rsidRPr="0056658B">
        <w:rPr>
          <w:rFonts w:ascii="Garamond" w:hAnsi="Garamond" w:cs="Times New Roman"/>
          <w:bCs/>
          <w:sz w:val="24"/>
          <w:szCs w:val="24"/>
        </w:rPr>
        <w:t>e funksionimin e parqeve;</w:t>
      </w:r>
    </w:p>
    <w:p w14:paraId="64938F2C"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c) i</w:t>
      </w:r>
      <w:r w:rsidR="00C9777C" w:rsidRPr="0056658B">
        <w:rPr>
          <w:rFonts w:ascii="Garamond" w:hAnsi="Garamond" w:cs="Times New Roman"/>
          <w:bCs/>
          <w:sz w:val="24"/>
          <w:szCs w:val="24"/>
        </w:rPr>
        <w:t xml:space="preserve">dentifikon parqet potenciale dhe përgatit procedurat për shpalljen e tyre nga Këshilli </w:t>
      </w:r>
      <w:r w:rsidRPr="0056658B">
        <w:rPr>
          <w:rFonts w:ascii="Garamond" w:hAnsi="Garamond" w:cs="Times New Roman"/>
          <w:bCs/>
          <w:sz w:val="24"/>
          <w:szCs w:val="24"/>
        </w:rPr>
        <w:t xml:space="preserve">i </w:t>
      </w:r>
      <w:r w:rsidR="00C9777C" w:rsidRPr="0056658B">
        <w:rPr>
          <w:rFonts w:ascii="Garamond" w:hAnsi="Garamond" w:cs="Times New Roman"/>
          <w:bCs/>
          <w:sz w:val="24"/>
          <w:szCs w:val="24"/>
        </w:rPr>
        <w:t>Ministrave;</w:t>
      </w:r>
    </w:p>
    <w:p w14:paraId="64938F2D"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lastRenderedPageBreak/>
        <w:t>ç) p</w:t>
      </w:r>
      <w:r w:rsidR="00644C7A" w:rsidRPr="0056658B">
        <w:rPr>
          <w:rFonts w:ascii="Garamond" w:hAnsi="Garamond" w:cs="Times New Roman"/>
          <w:bCs/>
          <w:sz w:val="24"/>
          <w:szCs w:val="24"/>
        </w:rPr>
        <w:t>ërzgjedh zhvilluesin</w:t>
      </w:r>
      <w:r w:rsidR="00802C6C" w:rsidRPr="0056658B">
        <w:rPr>
          <w:rFonts w:ascii="Garamond" w:hAnsi="Garamond" w:cs="Times New Roman"/>
          <w:bCs/>
          <w:sz w:val="24"/>
          <w:szCs w:val="24"/>
        </w:rPr>
        <w:t xml:space="preserve"> </w:t>
      </w:r>
      <w:r w:rsidR="00644C7A" w:rsidRPr="0056658B">
        <w:rPr>
          <w:rFonts w:ascii="Garamond" w:hAnsi="Garamond" w:cs="Times New Roman"/>
          <w:bCs/>
          <w:sz w:val="24"/>
          <w:szCs w:val="24"/>
        </w:rPr>
        <w:t>sipas kritereve dhe procedurave të miratuara me vendim të Këshillit të Ministrave</w:t>
      </w:r>
      <w:r w:rsidRPr="0056658B">
        <w:rPr>
          <w:rFonts w:ascii="Garamond" w:hAnsi="Garamond" w:cs="Times New Roman"/>
          <w:bCs/>
          <w:sz w:val="24"/>
          <w:szCs w:val="24"/>
        </w:rPr>
        <w:t>;</w:t>
      </w:r>
    </w:p>
    <w:p w14:paraId="64938F2E"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d) n</w:t>
      </w:r>
      <w:r w:rsidR="00C9777C" w:rsidRPr="0056658B">
        <w:rPr>
          <w:rFonts w:ascii="Garamond" w:hAnsi="Garamond" w:cs="Times New Roman"/>
          <w:bCs/>
          <w:sz w:val="24"/>
          <w:szCs w:val="24"/>
        </w:rPr>
        <w:t>xit e ndihmon zhvilluesin dhe përdoruesit për krijimin, zhvillimin dhe funksionimin parqeve.</w:t>
      </w:r>
    </w:p>
    <w:p w14:paraId="64938F2F"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30"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Neni 8</w:t>
      </w:r>
    </w:p>
    <w:p w14:paraId="64938F32"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Zhvilluesi</w:t>
      </w:r>
    </w:p>
    <w:p w14:paraId="0FF26D97" w14:textId="77777777" w:rsidR="00C42114" w:rsidRPr="0056658B" w:rsidRDefault="00C42114" w:rsidP="00C42114">
      <w:pPr>
        <w:spacing w:after="0" w:line="240" w:lineRule="auto"/>
        <w:ind w:firstLine="284"/>
        <w:jc w:val="center"/>
        <w:rPr>
          <w:rFonts w:ascii="Garamond" w:hAnsi="Garamond" w:cs="Times New Roman"/>
          <w:i/>
          <w:sz w:val="24"/>
          <w:szCs w:val="24"/>
        </w:rPr>
      </w:pPr>
      <w:r w:rsidRPr="0056658B">
        <w:rPr>
          <w:rFonts w:ascii="Garamond" w:hAnsi="Garamond" w:cs="Times New Roman"/>
          <w:i/>
          <w:sz w:val="24"/>
          <w:szCs w:val="24"/>
        </w:rPr>
        <w:t>(Shtuar fjali në fund të pikës 5 me ligjin nr. 35/2026, datë 2.4.2026)</w:t>
      </w:r>
    </w:p>
    <w:p w14:paraId="64938F33" w14:textId="77777777" w:rsidR="00C9777C" w:rsidRPr="0056658B" w:rsidRDefault="00C9777C" w:rsidP="00426B57">
      <w:pPr>
        <w:spacing w:after="0" w:line="240" w:lineRule="auto"/>
        <w:ind w:firstLine="284"/>
        <w:jc w:val="both"/>
        <w:rPr>
          <w:rFonts w:ascii="Garamond" w:hAnsi="Garamond" w:cs="Times New Roman"/>
          <w:b/>
          <w:bCs/>
          <w:sz w:val="24"/>
          <w:szCs w:val="24"/>
        </w:rPr>
      </w:pPr>
    </w:p>
    <w:p w14:paraId="64938F34" w14:textId="74E1F07D"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1. </w:t>
      </w:r>
      <w:r w:rsidR="00C9777C" w:rsidRPr="0056658B">
        <w:rPr>
          <w:rFonts w:ascii="Garamond" w:hAnsi="Garamond" w:cs="Times New Roman"/>
          <w:bCs/>
          <w:sz w:val="24"/>
          <w:szCs w:val="24"/>
        </w:rPr>
        <w:t>Çdo person fizik ose juridik mund të paraqesë kër</w:t>
      </w:r>
      <w:r w:rsidRPr="0056658B">
        <w:rPr>
          <w:rFonts w:ascii="Garamond" w:hAnsi="Garamond" w:cs="Times New Roman"/>
          <w:bCs/>
          <w:sz w:val="24"/>
          <w:szCs w:val="24"/>
        </w:rPr>
        <w:t>kesën për të zhvilluar një park</w:t>
      </w:r>
      <w:r w:rsidR="00C9777C" w:rsidRPr="0056658B">
        <w:rPr>
          <w:rFonts w:ascii="Garamond" w:hAnsi="Garamond" w:cs="Times New Roman"/>
          <w:bCs/>
          <w:sz w:val="24"/>
          <w:szCs w:val="24"/>
        </w:rPr>
        <w:t xml:space="preserve"> sipas kritereve dhe rregullave të parashikuara në aktet nënligjore përkatëse.</w:t>
      </w:r>
      <w:r w:rsidR="007D50B6" w:rsidRPr="0056658B">
        <w:rPr>
          <w:rFonts w:ascii="Garamond" w:hAnsi="Garamond" w:cs="Times New Roman"/>
          <w:bCs/>
          <w:sz w:val="24"/>
          <w:szCs w:val="24"/>
        </w:rPr>
        <w:t xml:space="preserve"> </w:t>
      </w:r>
    </w:p>
    <w:p w14:paraId="64938F35" w14:textId="77777777"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2. </w:t>
      </w:r>
      <w:r w:rsidR="00C9777C" w:rsidRPr="0056658B">
        <w:rPr>
          <w:rFonts w:ascii="Garamond" w:hAnsi="Garamond" w:cs="Times New Roman"/>
          <w:bCs/>
          <w:sz w:val="24"/>
          <w:szCs w:val="24"/>
        </w:rPr>
        <w:t xml:space="preserve">Institucioni përgjegjës përzgjedh zhvilluesin në përputhje me aktet nënligjore përkatëse dhe palët nënshkruajnë marrëveshje ku parashikohen angazhimet reciproke. </w:t>
      </w:r>
    </w:p>
    <w:p w14:paraId="64938F36" w14:textId="7750B5C4"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3. </w:t>
      </w:r>
      <w:r w:rsidR="00C9777C" w:rsidRPr="0056658B">
        <w:rPr>
          <w:rFonts w:ascii="Garamond" w:hAnsi="Garamond" w:cs="Times New Roman"/>
          <w:bCs/>
          <w:sz w:val="24"/>
          <w:szCs w:val="24"/>
        </w:rPr>
        <w:t xml:space="preserve">Zhvilluesi mund të lidhë kontratë administrimi të parkut me persona të tjerë fizikë ose juridikë, të huaj ose </w:t>
      </w:r>
      <w:r w:rsidR="00CB4DD6" w:rsidRPr="0056658B">
        <w:rPr>
          <w:rFonts w:ascii="Garamond" w:hAnsi="Garamond" w:cs="Times New Roman"/>
          <w:bCs/>
          <w:sz w:val="24"/>
          <w:szCs w:val="24"/>
        </w:rPr>
        <w:t>vendës</w:t>
      </w:r>
      <w:r w:rsidR="00C9777C" w:rsidRPr="0056658B">
        <w:rPr>
          <w:rFonts w:ascii="Garamond" w:hAnsi="Garamond" w:cs="Times New Roman"/>
          <w:bCs/>
          <w:sz w:val="24"/>
          <w:szCs w:val="24"/>
        </w:rPr>
        <w:t xml:space="preserve">. Në çdo rast, zhvilluesi mbetet përgjegjës për detyrimet e tij ndaj institucionit përgjegjës dhe organeve shtetërore. </w:t>
      </w:r>
    </w:p>
    <w:p w14:paraId="64938F37" w14:textId="77777777" w:rsidR="00644C7A"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4. </w:t>
      </w:r>
      <w:r w:rsidR="00644C7A" w:rsidRPr="0056658B">
        <w:rPr>
          <w:rFonts w:ascii="Garamond" w:hAnsi="Garamond" w:cs="Times New Roman"/>
          <w:bCs/>
          <w:sz w:val="24"/>
          <w:szCs w:val="24"/>
        </w:rPr>
        <w:t>Zhvilluesi përzgjedh përdoruesit e parkut sipas procedurave të miratuara me akte nënligjore dhe hyn në marrëdhënie kontraktuale me ta.</w:t>
      </w:r>
    </w:p>
    <w:p w14:paraId="64938F38" w14:textId="208AE3FD" w:rsidR="00644C7A" w:rsidRPr="0056658B" w:rsidRDefault="00E102E5" w:rsidP="00C42114">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5. </w:t>
      </w:r>
      <w:r w:rsidR="00644C7A" w:rsidRPr="0056658B">
        <w:rPr>
          <w:rFonts w:ascii="Garamond" w:hAnsi="Garamond" w:cs="Times New Roman"/>
          <w:bCs/>
          <w:sz w:val="24"/>
          <w:szCs w:val="24"/>
        </w:rPr>
        <w:t xml:space="preserve">Zhvilluesi i parkut duhet të sigurojë përfshirjen e një institucioni të arsimit të lartë, </w:t>
      </w:r>
      <w:r w:rsidR="00CB4DD6" w:rsidRPr="0056658B">
        <w:rPr>
          <w:rFonts w:ascii="Garamond" w:hAnsi="Garamond" w:cs="Times New Roman"/>
          <w:bCs/>
          <w:sz w:val="24"/>
          <w:szCs w:val="24"/>
        </w:rPr>
        <w:t>vendës</w:t>
      </w:r>
      <w:r w:rsidR="00644C7A" w:rsidRPr="0056658B">
        <w:rPr>
          <w:rFonts w:ascii="Garamond" w:hAnsi="Garamond" w:cs="Times New Roman"/>
          <w:bCs/>
          <w:sz w:val="24"/>
          <w:szCs w:val="24"/>
        </w:rPr>
        <w:t xml:space="preserve"> ose të huaj, të akredituar sipas legjislacionit përkatës të vendit të origjinës.</w:t>
      </w:r>
      <w:r w:rsidR="00C42114" w:rsidRPr="0056658B">
        <w:rPr>
          <w:rFonts w:ascii="Garamond" w:hAnsi="Garamond" w:cs="Times New Roman"/>
          <w:bCs/>
          <w:sz w:val="24"/>
          <w:szCs w:val="24"/>
        </w:rPr>
        <w:t xml:space="preserve"> </w:t>
      </w:r>
      <w:r w:rsidR="00C42114" w:rsidRPr="0056658B">
        <w:rPr>
          <w:rFonts w:ascii="Garamond" w:hAnsi="Garamond" w:cs="Times New Roman"/>
          <w:sz w:val="24"/>
          <w:szCs w:val="24"/>
        </w:rPr>
        <w:t>Institucioni i arsimit të lartë mund të ushtrojë veprimtaritë e lejuara në park, si dhe të ofrojë arsim të lartë ose kualifikim profesional pas arsimit të mesëm dhe, sipas llojit të institucionit, edhe kërkim shkencor në përputhje me veprimtaritë e lejuara në park, në cilësinë e përdoruesit rezident në bazë të një marrëveshje të veçantë të lidhur me zhvilluesin sipas kushteve, kritereve dhe rregullave të miratuara me vendim të Këshillit të Ministrave.</w:t>
      </w:r>
    </w:p>
    <w:p w14:paraId="64938F39" w14:textId="77777777" w:rsidR="00644C7A"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6. </w:t>
      </w:r>
      <w:r w:rsidR="00644C7A" w:rsidRPr="0056658B">
        <w:rPr>
          <w:rFonts w:ascii="Garamond" w:hAnsi="Garamond" w:cs="Times New Roman"/>
          <w:bCs/>
          <w:sz w:val="24"/>
          <w:szCs w:val="24"/>
        </w:rPr>
        <w:t>Mosmarrëveshjet ndërmjet institucioneve shtetërore dhe zhvilluesit apo përdoruesit mund të zgjidhen në mënyrë administrative, me ndërmjetësim, me arbitrazh ose në rrugë gjyqësore.</w:t>
      </w:r>
    </w:p>
    <w:p w14:paraId="64938F3A" w14:textId="463BFDAA" w:rsidR="00C9777C" w:rsidRPr="0056658B" w:rsidRDefault="00E102E5"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7. </w:t>
      </w:r>
      <w:r w:rsidR="00C9777C" w:rsidRPr="0056658B">
        <w:rPr>
          <w:rFonts w:ascii="Garamond" w:hAnsi="Garamond" w:cs="Times New Roman"/>
          <w:bCs/>
          <w:sz w:val="24"/>
          <w:szCs w:val="24"/>
        </w:rPr>
        <w:t>Në rast se miratohet h</w:t>
      </w:r>
      <w:r w:rsidR="00BA5697" w:rsidRPr="0056658B">
        <w:rPr>
          <w:rFonts w:ascii="Garamond" w:hAnsi="Garamond" w:cs="Times New Roman"/>
          <w:bCs/>
          <w:sz w:val="24"/>
          <w:szCs w:val="24"/>
        </w:rPr>
        <w:t xml:space="preserve">apja </w:t>
      </w:r>
      <w:r w:rsidR="0095707F" w:rsidRPr="0056658B">
        <w:rPr>
          <w:rFonts w:ascii="Garamond" w:hAnsi="Garamond" w:cs="Times New Roman"/>
          <w:bCs/>
          <w:sz w:val="24"/>
          <w:szCs w:val="24"/>
        </w:rPr>
        <w:t>e një parku</w:t>
      </w:r>
      <w:r w:rsidR="00BA5697" w:rsidRPr="0056658B">
        <w:rPr>
          <w:rFonts w:ascii="Garamond" w:hAnsi="Garamond" w:cs="Times New Roman"/>
          <w:bCs/>
          <w:sz w:val="24"/>
          <w:szCs w:val="24"/>
        </w:rPr>
        <w:t xml:space="preserve"> sipas pikës 1 të nenit 4 </w:t>
      </w:r>
      <w:r w:rsidR="00C9777C" w:rsidRPr="0056658B">
        <w:rPr>
          <w:rFonts w:ascii="Garamond" w:hAnsi="Garamond" w:cs="Times New Roman"/>
          <w:bCs/>
          <w:sz w:val="24"/>
          <w:szCs w:val="24"/>
        </w:rPr>
        <w:t>të këtij ligji, zhvilluesi përfiton të njëjtat lehtësi</w:t>
      </w:r>
      <w:r w:rsidR="00BA5697" w:rsidRPr="0056658B">
        <w:rPr>
          <w:rFonts w:ascii="Garamond" w:hAnsi="Garamond" w:cs="Times New Roman"/>
          <w:bCs/>
          <w:sz w:val="24"/>
          <w:szCs w:val="24"/>
        </w:rPr>
        <w:t>ra si në nenin 21</w:t>
      </w:r>
      <w:r w:rsidR="00C9777C" w:rsidRPr="0056658B">
        <w:rPr>
          <w:rFonts w:ascii="Garamond" w:hAnsi="Garamond" w:cs="Times New Roman"/>
          <w:bCs/>
          <w:sz w:val="24"/>
          <w:szCs w:val="24"/>
        </w:rPr>
        <w:t xml:space="preserve"> të ligjit nr.</w:t>
      </w:r>
      <w:r w:rsidR="00BA5697" w:rsidRPr="0056658B">
        <w:rPr>
          <w:rFonts w:ascii="Garamond" w:hAnsi="Garamond" w:cs="Times New Roman"/>
          <w:bCs/>
          <w:sz w:val="24"/>
          <w:szCs w:val="24"/>
        </w:rPr>
        <w:t xml:space="preserve"> 55/2015</w:t>
      </w:r>
      <w:r w:rsidR="00C9777C" w:rsidRPr="0056658B">
        <w:rPr>
          <w:rFonts w:ascii="Garamond" w:hAnsi="Garamond" w:cs="Times New Roman"/>
          <w:bCs/>
          <w:sz w:val="24"/>
          <w:szCs w:val="24"/>
        </w:rPr>
        <w:t xml:space="preserve"> “Për investimet strategjike në Republikën e Shqipërisë”, të ndryshuar, me përjashtim</w:t>
      </w:r>
      <w:r w:rsidR="00BA5697" w:rsidRPr="0056658B">
        <w:rPr>
          <w:rFonts w:ascii="Garamond" w:hAnsi="Garamond" w:cs="Times New Roman"/>
          <w:bCs/>
          <w:sz w:val="24"/>
          <w:szCs w:val="24"/>
        </w:rPr>
        <w:t xml:space="preserve"> të shpronësimit sipas nenit 28</w:t>
      </w:r>
      <w:r w:rsidR="00C9777C" w:rsidRPr="0056658B">
        <w:rPr>
          <w:rFonts w:ascii="Garamond" w:hAnsi="Garamond" w:cs="Times New Roman"/>
          <w:bCs/>
          <w:sz w:val="24"/>
          <w:szCs w:val="24"/>
        </w:rPr>
        <w:t xml:space="preserve"> të tij.</w:t>
      </w:r>
      <w:r w:rsidR="00C42114" w:rsidRPr="0056658B">
        <w:rPr>
          <w:rFonts w:ascii="Garamond" w:hAnsi="Garamond" w:cs="Times New Roman"/>
          <w:bCs/>
          <w:sz w:val="24"/>
          <w:szCs w:val="24"/>
        </w:rPr>
        <w:t xml:space="preserve"> </w:t>
      </w:r>
    </w:p>
    <w:p w14:paraId="64938F3B"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3C"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Neni 9</w:t>
      </w:r>
    </w:p>
    <w:p w14:paraId="64938F3E"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Parqet në truall shtetëror ose privat</w:t>
      </w:r>
    </w:p>
    <w:p w14:paraId="64938F3F"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40" w14:textId="77777777" w:rsidR="00C9777C" w:rsidRPr="0056658B" w:rsidRDefault="00BA5697"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1. </w:t>
      </w:r>
      <w:r w:rsidR="00AA5C36" w:rsidRPr="0056658B">
        <w:rPr>
          <w:rFonts w:ascii="Garamond" w:hAnsi="Garamond" w:cs="Times New Roman"/>
          <w:bCs/>
          <w:sz w:val="24"/>
          <w:szCs w:val="24"/>
        </w:rPr>
        <w:t xml:space="preserve">Pasuritë e paluajtshme </w:t>
      </w:r>
      <w:r w:rsidR="00C9777C" w:rsidRPr="0056658B">
        <w:rPr>
          <w:rFonts w:ascii="Garamond" w:hAnsi="Garamond" w:cs="Times New Roman"/>
          <w:bCs/>
          <w:sz w:val="24"/>
          <w:szCs w:val="24"/>
        </w:rPr>
        <w:t xml:space="preserve">në të cilat </w:t>
      </w:r>
      <w:r w:rsidR="00AA5C36" w:rsidRPr="0056658B">
        <w:rPr>
          <w:rFonts w:ascii="Garamond" w:hAnsi="Garamond" w:cs="Times New Roman"/>
          <w:bCs/>
          <w:sz w:val="24"/>
          <w:szCs w:val="24"/>
        </w:rPr>
        <w:t xml:space="preserve">krijohet parku </w:t>
      </w:r>
      <w:r w:rsidR="00C9777C" w:rsidRPr="0056658B">
        <w:rPr>
          <w:rFonts w:ascii="Garamond" w:hAnsi="Garamond" w:cs="Times New Roman"/>
          <w:bCs/>
          <w:sz w:val="24"/>
          <w:szCs w:val="24"/>
        </w:rPr>
        <w:t>merren në përdorim nga zhvilluesi pas</w:t>
      </w:r>
      <w:r w:rsidRPr="0056658B">
        <w:rPr>
          <w:rFonts w:ascii="Garamond" w:hAnsi="Garamond" w:cs="Times New Roman"/>
          <w:bCs/>
          <w:sz w:val="24"/>
          <w:szCs w:val="24"/>
        </w:rPr>
        <w:t xml:space="preserve"> lidhjes së kontratës së qirasë</w:t>
      </w:r>
      <w:r w:rsidR="00C9777C" w:rsidRPr="0056658B">
        <w:rPr>
          <w:rFonts w:ascii="Garamond" w:hAnsi="Garamond" w:cs="Times New Roman"/>
          <w:bCs/>
          <w:sz w:val="24"/>
          <w:szCs w:val="24"/>
        </w:rPr>
        <w:t xml:space="preserve"> për një periud</w:t>
      </w:r>
      <w:r w:rsidR="00F77F5A" w:rsidRPr="0056658B">
        <w:rPr>
          <w:rFonts w:ascii="Garamond" w:hAnsi="Garamond" w:cs="Times New Roman"/>
          <w:bCs/>
          <w:sz w:val="24"/>
          <w:szCs w:val="24"/>
        </w:rPr>
        <w:t>hë kohore jo më pak se 20</w:t>
      </w:r>
      <w:r w:rsidR="00C9777C" w:rsidRPr="0056658B">
        <w:rPr>
          <w:rFonts w:ascii="Garamond" w:hAnsi="Garamond" w:cs="Times New Roman"/>
          <w:bCs/>
          <w:sz w:val="24"/>
          <w:szCs w:val="24"/>
        </w:rPr>
        <w:t xml:space="preserve"> vjet, e cila miratohet me vendim të Këshillit të Ministrave. Zhvilluesi gëzon të drejtën e dhënies së pasurisë së paluajt</w:t>
      </w:r>
      <w:r w:rsidR="00644C7A" w:rsidRPr="0056658B">
        <w:rPr>
          <w:rFonts w:ascii="Garamond" w:hAnsi="Garamond" w:cs="Times New Roman"/>
          <w:bCs/>
          <w:sz w:val="24"/>
          <w:szCs w:val="24"/>
        </w:rPr>
        <w:t>shme me nënqira te përdoruesit sipas akteve ligjore dhe nënligjore në fuqi.</w:t>
      </w:r>
    </w:p>
    <w:p w14:paraId="64938F41" w14:textId="77777777" w:rsidR="00C9777C" w:rsidRPr="0056658B" w:rsidRDefault="00BA5697"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2. </w:t>
      </w:r>
      <w:r w:rsidR="00C9777C" w:rsidRPr="0056658B">
        <w:rPr>
          <w:rFonts w:ascii="Garamond" w:hAnsi="Garamond" w:cs="Times New Roman"/>
          <w:bCs/>
          <w:sz w:val="24"/>
          <w:szCs w:val="24"/>
        </w:rPr>
        <w:t>E drejta e përdorimit të pr</w:t>
      </w:r>
      <w:r w:rsidRPr="0056658B">
        <w:rPr>
          <w:rFonts w:ascii="Garamond" w:hAnsi="Garamond" w:cs="Times New Roman"/>
          <w:bCs/>
          <w:sz w:val="24"/>
          <w:szCs w:val="24"/>
        </w:rPr>
        <w:t>onës së paluajtshme shtetërore</w:t>
      </w:r>
      <w:r w:rsidR="00AA5C36" w:rsidRPr="0056658B">
        <w:rPr>
          <w:rFonts w:ascii="Garamond" w:hAnsi="Garamond" w:cs="Times New Roman"/>
          <w:bCs/>
          <w:sz w:val="24"/>
          <w:szCs w:val="24"/>
        </w:rPr>
        <w:t xml:space="preserve"> </w:t>
      </w:r>
      <w:r w:rsidRPr="0056658B">
        <w:rPr>
          <w:rFonts w:ascii="Garamond" w:hAnsi="Garamond" w:cs="Times New Roman"/>
          <w:bCs/>
          <w:sz w:val="24"/>
          <w:szCs w:val="24"/>
        </w:rPr>
        <w:t>nëpërmjet kontratës së qirasë</w:t>
      </w:r>
      <w:r w:rsidR="00C9777C" w:rsidRPr="0056658B">
        <w:rPr>
          <w:rFonts w:ascii="Garamond" w:hAnsi="Garamond" w:cs="Times New Roman"/>
          <w:bCs/>
          <w:sz w:val="24"/>
          <w:szCs w:val="24"/>
        </w:rPr>
        <w:t xml:space="preserve"> miratohet me vendim të Këshillit të Ministrave.</w:t>
      </w:r>
    </w:p>
    <w:p w14:paraId="64938F42" w14:textId="77777777" w:rsidR="00C9777C" w:rsidRPr="0056658B" w:rsidRDefault="00BA5697"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3. </w:t>
      </w:r>
      <w:r w:rsidR="00C9777C" w:rsidRPr="0056658B">
        <w:rPr>
          <w:rFonts w:ascii="Garamond" w:hAnsi="Garamond" w:cs="Times New Roman"/>
          <w:bCs/>
          <w:sz w:val="24"/>
          <w:szCs w:val="24"/>
        </w:rPr>
        <w:t>Në rastin kur trualli ose pasuritë e tjera të paluajtshme janë pronë private, kandidati për zhvillues paraqet pranë institucionit përgjegjës kërkesën për shpalljen e parkut, pasi të jetë përcaktuar marrëdhënia me pronarin e truallit apo të pasurive të tjer</w:t>
      </w:r>
      <w:r w:rsidR="00644C7A" w:rsidRPr="0056658B">
        <w:rPr>
          <w:rFonts w:ascii="Garamond" w:hAnsi="Garamond" w:cs="Times New Roman"/>
          <w:bCs/>
          <w:sz w:val="24"/>
          <w:szCs w:val="24"/>
        </w:rPr>
        <w:t>a të paluajtshme, sipas akteve ligjore dhe nënligjore në fuqi.</w:t>
      </w:r>
      <w:r w:rsidR="00C9777C" w:rsidRPr="0056658B">
        <w:rPr>
          <w:rFonts w:ascii="Garamond" w:hAnsi="Garamond" w:cs="Times New Roman"/>
          <w:bCs/>
          <w:sz w:val="24"/>
          <w:szCs w:val="24"/>
        </w:rPr>
        <w:t xml:space="preserve"> </w:t>
      </w:r>
    </w:p>
    <w:p w14:paraId="64938F44"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KREU III</w:t>
      </w:r>
    </w:p>
    <w:p w14:paraId="64938F46"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LEHTËSITË RREGULLATORE DHE FISKALE</w:t>
      </w:r>
    </w:p>
    <w:p w14:paraId="64938F47" w14:textId="77777777" w:rsidR="00C9777C" w:rsidRPr="0056658B" w:rsidRDefault="00C9777C" w:rsidP="00426B57">
      <w:pPr>
        <w:spacing w:after="0" w:line="240" w:lineRule="auto"/>
        <w:ind w:firstLine="284"/>
        <w:jc w:val="center"/>
        <w:rPr>
          <w:rFonts w:ascii="Garamond" w:hAnsi="Garamond" w:cs="Times New Roman"/>
          <w:bCs/>
          <w:sz w:val="24"/>
          <w:szCs w:val="24"/>
        </w:rPr>
      </w:pPr>
    </w:p>
    <w:p w14:paraId="7358ECAB" w14:textId="77777777" w:rsidR="00C42114" w:rsidRPr="0056658B" w:rsidRDefault="00C42114" w:rsidP="00426B57">
      <w:pPr>
        <w:spacing w:after="0" w:line="240" w:lineRule="auto"/>
        <w:ind w:firstLine="284"/>
        <w:jc w:val="center"/>
        <w:rPr>
          <w:rFonts w:ascii="Garamond" w:hAnsi="Garamond" w:cs="Times New Roman"/>
          <w:bCs/>
          <w:sz w:val="24"/>
          <w:szCs w:val="24"/>
        </w:rPr>
      </w:pPr>
    </w:p>
    <w:p w14:paraId="357C567B" w14:textId="77777777" w:rsidR="00C42114" w:rsidRPr="0056658B" w:rsidRDefault="00C42114" w:rsidP="00426B57">
      <w:pPr>
        <w:spacing w:after="0" w:line="240" w:lineRule="auto"/>
        <w:ind w:firstLine="284"/>
        <w:jc w:val="center"/>
        <w:rPr>
          <w:rFonts w:ascii="Garamond" w:hAnsi="Garamond" w:cs="Times New Roman"/>
          <w:bCs/>
          <w:sz w:val="24"/>
          <w:szCs w:val="24"/>
        </w:rPr>
      </w:pPr>
    </w:p>
    <w:p w14:paraId="7E0E77FC" w14:textId="77777777" w:rsidR="00C42114" w:rsidRPr="0056658B" w:rsidRDefault="00C42114" w:rsidP="00426B57">
      <w:pPr>
        <w:spacing w:after="0" w:line="240" w:lineRule="auto"/>
        <w:ind w:firstLine="284"/>
        <w:jc w:val="center"/>
        <w:rPr>
          <w:rFonts w:ascii="Garamond" w:hAnsi="Garamond" w:cs="Times New Roman"/>
          <w:bCs/>
          <w:sz w:val="24"/>
          <w:szCs w:val="24"/>
        </w:rPr>
      </w:pPr>
    </w:p>
    <w:p w14:paraId="0C1DED72" w14:textId="77777777" w:rsidR="00C42114" w:rsidRPr="0056658B" w:rsidRDefault="00C42114" w:rsidP="00426B57">
      <w:pPr>
        <w:spacing w:after="0" w:line="240" w:lineRule="auto"/>
        <w:ind w:firstLine="284"/>
        <w:jc w:val="center"/>
        <w:rPr>
          <w:rFonts w:ascii="Garamond" w:hAnsi="Garamond" w:cs="Times New Roman"/>
          <w:bCs/>
          <w:sz w:val="24"/>
          <w:szCs w:val="24"/>
        </w:rPr>
      </w:pPr>
    </w:p>
    <w:p w14:paraId="64938F48"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lastRenderedPageBreak/>
        <w:t>Neni 10</w:t>
      </w:r>
    </w:p>
    <w:p w14:paraId="64938F4A"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Lehtësitë rregullatore</w:t>
      </w:r>
    </w:p>
    <w:p w14:paraId="64938F4B" w14:textId="1CA557FB" w:rsidR="00C9777C" w:rsidRPr="0056658B" w:rsidRDefault="00C42114" w:rsidP="00C42114">
      <w:pPr>
        <w:spacing w:after="0" w:line="240" w:lineRule="auto"/>
        <w:ind w:firstLine="284"/>
        <w:jc w:val="center"/>
        <w:rPr>
          <w:rFonts w:ascii="Garamond" w:hAnsi="Garamond" w:cs="Times New Roman"/>
          <w:i/>
          <w:sz w:val="24"/>
          <w:szCs w:val="24"/>
        </w:rPr>
      </w:pPr>
      <w:r w:rsidRPr="0056658B">
        <w:rPr>
          <w:rFonts w:ascii="Garamond" w:hAnsi="Garamond" w:cs="Times New Roman"/>
          <w:i/>
          <w:sz w:val="24"/>
          <w:szCs w:val="24"/>
        </w:rPr>
        <w:t>(</w:t>
      </w:r>
      <w:r w:rsidRPr="0056658B">
        <w:rPr>
          <w:rFonts w:ascii="Garamond" w:hAnsi="Garamond" w:cs="Times New Roman"/>
          <w:i/>
          <w:sz w:val="24"/>
          <w:szCs w:val="24"/>
        </w:rPr>
        <w:t>Ndryshuar pika 1</w:t>
      </w:r>
      <w:r w:rsidRPr="0056658B">
        <w:rPr>
          <w:rFonts w:ascii="Garamond" w:hAnsi="Garamond" w:cs="Times New Roman"/>
          <w:i/>
          <w:sz w:val="24"/>
          <w:szCs w:val="24"/>
        </w:rPr>
        <w:t xml:space="preserve"> me ligjin nr. 35/2026, datë 2.4.2026)</w:t>
      </w:r>
    </w:p>
    <w:p w14:paraId="4E2BC4E1" w14:textId="77777777" w:rsidR="00C42114" w:rsidRPr="0056658B" w:rsidRDefault="00C42114" w:rsidP="00C42114">
      <w:pPr>
        <w:spacing w:after="0" w:line="240" w:lineRule="auto"/>
        <w:ind w:firstLine="284"/>
        <w:jc w:val="center"/>
        <w:rPr>
          <w:rFonts w:ascii="Garamond" w:hAnsi="Garamond" w:cs="Times New Roman"/>
          <w:bCs/>
          <w:sz w:val="24"/>
          <w:szCs w:val="24"/>
        </w:rPr>
      </w:pPr>
    </w:p>
    <w:p w14:paraId="6C1DAAB1" w14:textId="77777777" w:rsidR="00C42114" w:rsidRPr="0056658B" w:rsidRDefault="00BA5697" w:rsidP="00C42114">
      <w:pPr>
        <w:spacing w:after="0" w:line="240" w:lineRule="auto"/>
        <w:ind w:firstLine="284"/>
        <w:jc w:val="both"/>
        <w:rPr>
          <w:rFonts w:ascii="Garamond" w:hAnsi="Garamond" w:cs="Times New Roman"/>
          <w:sz w:val="24"/>
          <w:szCs w:val="24"/>
        </w:rPr>
      </w:pPr>
      <w:r w:rsidRPr="0056658B">
        <w:rPr>
          <w:rFonts w:ascii="Garamond" w:hAnsi="Garamond" w:cs="Times New Roman"/>
          <w:bCs/>
          <w:sz w:val="24"/>
          <w:szCs w:val="24"/>
        </w:rPr>
        <w:t xml:space="preserve">1. </w:t>
      </w:r>
      <w:r w:rsidR="00C42114" w:rsidRPr="0056658B">
        <w:rPr>
          <w:rFonts w:ascii="Garamond" w:hAnsi="Garamond" w:cs="Times New Roman"/>
          <w:sz w:val="24"/>
          <w:szCs w:val="24"/>
        </w:rPr>
        <w:t>Institucionet, entet dhe autoritetet publike:</w:t>
      </w:r>
    </w:p>
    <w:p w14:paraId="492A3938" w14:textId="77777777" w:rsidR="00C42114" w:rsidRPr="0056658B" w:rsidRDefault="00C42114" w:rsidP="00C42114">
      <w:pPr>
        <w:spacing w:after="0" w:line="240" w:lineRule="auto"/>
        <w:ind w:firstLine="284"/>
        <w:jc w:val="both"/>
        <w:rPr>
          <w:rFonts w:ascii="Garamond" w:hAnsi="Garamond" w:cs="Times New Roman"/>
          <w:sz w:val="24"/>
          <w:szCs w:val="24"/>
        </w:rPr>
      </w:pPr>
      <w:r w:rsidRPr="0056658B">
        <w:rPr>
          <w:rFonts w:ascii="Garamond" w:hAnsi="Garamond" w:cs="Times New Roman"/>
          <w:sz w:val="24"/>
          <w:szCs w:val="24"/>
        </w:rPr>
        <w:t>a) trajtojnë kërkesat për leje dhe licenca nga zhvilluesi ose përdoruesi brenda 15 ditëve pune nga dorëzimi i kërkesës, sipas lehtësirave të ngjashme rregullatore të përcaktuara në legjislacionin në fuqi për investimet strategjike në Republikën e Shqipërisë;</w:t>
      </w:r>
    </w:p>
    <w:p w14:paraId="73E1E8FD" w14:textId="77777777" w:rsidR="00C42114" w:rsidRPr="0056658B" w:rsidRDefault="00C42114" w:rsidP="00C42114">
      <w:pPr>
        <w:spacing w:after="0" w:line="240" w:lineRule="auto"/>
        <w:ind w:firstLine="284"/>
        <w:jc w:val="both"/>
        <w:rPr>
          <w:rFonts w:ascii="Garamond" w:hAnsi="Garamond" w:cs="Times New Roman"/>
          <w:sz w:val="24"/>
          <w:szCs w:val="24"/>
        </w:rPr>
      </w:pPr>
      <w:r w:rsidRPr="0056658B">
        <w:rPr>
          <w:rFonts w:ascii="Garamond" w:hAnsi="Garamond" w:cs="Times New Roman"/>
          <w:sz w:val="24"/>
          <w:szCs w:val="24"/>
        </w:rPr>
        <w:t>b) njihen në mënyrë prioritare me mallrat/shërbimet/krijimet e realizuara në park nga ana e përdoruesve nëpërmjet katalogut të përditësuar të publikuar/ofruar nga zhvilluesi periodikisht;</w:t>
      </w:r>
    </w:p>
    <w:p w14:paraId="3CB43556" w14:textId="77777777" w:rsidR="00C42114" w:rsidRPr="0056658B" w:rsidRDefault="00C42114" w:rsidP="00C42114">
      <w:pPr>
        <w:spacing w:after="0" w:line="240" w:lineRule="auto"/>
        <w:ind w:firstLine="284"/>
        <w:jc w:val="both"/>
        <w:rPr>
          <w:rFonts w:ascii="Garamond" w:hAnsi="Garamond" w:cs="Times New Roman"/>
          <w:sz w:val="24"/>
          <w:szCs w:val="24"/>
        </w:rPr>
      </w:pPr>
      <w:r w:rsidRPr="0056658B">
        <w:rPr>
          <w:rFonts w:ascii="Garamond" w:hAnsi="Garamond" w:cs="Times New Roman"/>
          <w:sz w:val="24"/>
          <w:szCs w:val="24"/>
        </w:rPr>
        <w:t>c) përfitojnë në mënyrë preferenciale mallrat/shërbimet/krijimet/produktet e realizuara në park nga një përdorues që ka aksionar mbi 51% një ent publik apo një shoqëri të përbashkët/sipërmarrje të përbashkët me një ent publik kundrejt një çmimi preferencial që parashikohet në marrëveshjen e bashkëpunimit për një produkt inovativ, bazuar në kontratën e modelit tip të miratuar me vendim të Këshillit të Ministrave;</w:t>
      </w:r>
    </w:p>
    <w:p w14:paraId="64938F4C" w14:textId="686EEECB" w:rsidR="00C9777C" w:rsidRPr="0056658B" w:rsidRDefault="00C42114" w:rsidP="00C42114">
      <w:pPr>
        <w:spacing w:after="0" w:line="240" w:lineRule="auto"/>
        <w:ind w:firstLine="284"/>
        <w:jc w:val="both"/>
        <w:rPr>
          <w:rFonts w:ascii="Garamond" w:hAnsi="Garamond" w:cs="Times New Roman"/>
          <w:bCs/>
          <w:sz w:val="24"/>
          <w:szCs w:val="24"/>
        </w:rPr>
      </w:pPr>
      <w:r w:rsidRPr="0056658B">
        <w:rPr>
          <w:rFonts w:ascii="Garamond" w:hAnsi="Garamond" w:cs="Times New Roman"/>
          <w:sz w:val="24"/>
          <w:szCs w:val="24"/>
        </w:rPr>
        <w:t>ç) lidhin marrëveshje bashkëpunimi për një produkt inovativ me përdoruesit, të cilët kanë aksionar një apo më shumë ente publike, përfshirë edhe zhvilluesin, lidhur me mallrat/shërbimet/produktet inovative/krijimet e tyre në park.</w:t>
      </w:r>
      <w:r w:rsidR="00C9777C" w:rsidRPr="0056658B">
        <w:rPr>
          <w:rFonts w:ascii="Garamond" w:hAnsi="Garamond" w:cs="Times New Roman"/>
          <w:bCs/>
          <w:sz w:val="24"/>
          <w:szCs w:val="24"/>
        </w:rPr>
        <w:t xml:space="preserve"> </w:t>
      </w:r>
    </w:p>
    <w:p w14:paraId="64938F4D" w14:textId="33FC40DC" w:rsidR="00C9777C" w:rsidRPr="0056658B" w:rsidRDefault="00BA5697"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2. </w:t>
      </w:r>
      <w:r w:rsidR="00C9777C" w:rsidRPr="0056658B">
        <w:rPr>
          <w:rFonts w:ascii="Garamond" w:hAnsi="Garamond" w:cs="Times New Roman"/>
          <w:bCs/>
          <w:sz w:val="24"/>
          <w:szCs w:val="24"/>
        </w:rPr>
        <w:t>Për shkaqe të arsyeshme, që lidhen me kompleksitetin e licencave dhe të lejeve,</w:t>
      </w:r>
      <w:r w:rsidR="0095707F" w:rsidRPr="0056658B">
        <w:rPr>
          <w:rFonts w:ascii="Garamond" w:hAnsi="Garamond" w:cs="Times New Roman"/>
          <w:bCs/>
          <w:sz w:val="24"/>
          <w:szCs w:val="24"/>
        </w:rPr>
        <w:t xml:space="preserve"> afati mund të shtyhet vetëm një</w:t>
      </w:r>
      <w:r w:rsidR="00F77F5A" w:rsidRPr="0056658B">
        <w:rPr>
          <w:rFonts w:ascii="Garamond" w:hAnsi="Garamond" w:cs="Times New Roman"/>
          <w:bCs/>
          <w:sz w:val="24"/>
          <w:szCs w:val="24"/>
        </w:rPr>
        <w:t xml:space="preserve"> herë </w:t>
      </w:r>
      <w:r w:rsidR="00C9777C" w:rsidRPr="0056658B">
        <w:rPr>
          <w:rFonts w:ascii="Garamond" w:hAnsi="Garamond" w:cs="Times New Roman"/>
          <w:bCs/>
          <w:sz w:val="24"/>
          <w:szCs w:val="24"/>
        </w:rPr>
        <w:t>për një periudhë kohore p</w:t>
      </w:r>
      <w:r w:rsidR="0095707F" w:rsidRPr="0056658B">
        <w:rPr>
          <w:rFonts w:ascii="Garamond" w:hAnsi="Garamond" w:cs="Times New Roman"/>
          <w:bCs/>
          <w:sz w:val="24"/>
          <w:szCs w:val="24"/>
        </w:rPr>
        <w:t>rej 15</w:t>
      </w:r>
      <w:r w:rsidR="00C9777C" w:rsidRPr="0056658B">
        <w:rPr>
          <w:rFonts w:ascii="Garamond" w:hAnsi="Garamond" w:cs="Times New Roman"/>
          <w:bCs/>
          <w:sz w:val="24"/>
          <w:szCs w:val="24"/>
        </w:rPr>
        <w:t xml:space="preserve"> ditësh pune, sipas lehtësirave të ngjashme rregullatore të përcaktuara në ligjin nr.</w:t>
      </w:r>
      <w:r w:rsidRPr="0056658B">
        <w:rPr>
          <w:rFonts w:ascii="Garamond" w:hAnsi="Garamond" w:cs="Times New Roman"/>
          <w:bCs/>
          <w:sz w:val="24"/>
          <w:szCs w:val="24"/>
        </w:rPr>
        <w:t xml:space="preserve"> 55/2015</w:t>
      </w:r>
      <w:r w:rsidR="007D50B6" w:rsidRPr="0056658B">
        <w:rPr>
          <w:rFonts w:ascii="Garamond" w:hAnsi="Garamond" w:cs="Times New Roman"/>
          <w:bCs/>
          <w:sz w:val="24"/>
          <w:szCs w:val="24"/>
        </w:rPr>
        <w:t>,</w:t>
      </w:r>
      <w:r w:rsidR="00C9777C" w:rsidRPr="0056658B">
        <w:rPr>
          <w:rFonts w:ascii="Garamond" w:hAnsi="Garamond" w:cs="Times New Roman"/>
          <w:bCs/>
          <w:sz w:val="24"/>
          <w:szCs w:val="24"/>
        </w:rPr>
        <w:t xml:space="preserve"> “Për investimet strategjike në Republikën e Shqipërisë”, të ndryshuar.</w:t>
      </w:r>
    </w:p>
    <w:p w14:paraId="64938F4E" w14:textId="77777777" w:rsidR="00C9777C" w:rsidRPr="0056658B" w:rsidRDefault="00BA5697"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3. </w:t>
      </w:r>
      <w:r w:rsidR="00C9777C" w:rsidRPr="0056658B">
        <w:rPr>
          <w:rFonts w:ascii="Garamond" w:hAnsi="Garamond" w:cs="Times New Roman"/>
          <w:bCs/>
          <w:sz w:val="24"/>
          <w:szCs w:val="24"/>
        </w:rPr>
        <w:t xml:space="preserve">Në rast se institucionet, entet dhe autoritetet publike nuk shprehen edhe pas këtij afati të dytë, atëherë aprovimi konsiderohet i dhënë. </w:t>
      </w:r>
    </w:p>
    <w:p w14:paraId="64938F4F" w14:textId="77777777" w:rsidR="00C9777C" w:rsidRPr="0056658B" w:rsidRDefault="00BA5697"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4. </w:t>
      </w:r>
      <w:r w:rsidR="00C9777C" w:rsidRPr="0056658B">
        <w:rPr>
          <w:rFonts w:ascii="Garamond" w:hAnsi="Garamond" w:cs="Times New Roman"/>
          <w:bCs/>
          <w:sz w:val="24"/>
          <w:szCs w:val="24"/>
        </w:rPr>
        <w:t xml:space="preserve">Institucioni përgjegjës, me kërkesë të zhvilluesit ose të përdoruesit, mund të asistojë në aplikim pranë institucioneve, </w:t>
      </w:r>
      <w:r w:rsidR="007334D1" w:rsidRPr="0056658B">
        <w:rPr>
          <w:rFonts w:ascii="Garamond" w:hAnsi="Garamond" w:cs="Times New Roman"/>
          <w:bCs/>
          <w:sz w:val="24"/>
          <w:szCs w:val="24"/>
        </w:rPr>
        <w:t>enteve apo autoriteteve publike</w:t>
      </w:r>
      <w:r w:rsidR="00C9777C" w:rsidRPr="0056658B">
        <w:rPr>
          <w:rFonts w:ascii="Garamond" w:hAnsi="Garamond" w:cs="Times New Roman"/>
          <w:bCs/>
          <w:sz w:val="24"/>
          <w:szCs w:val="24"/>
        </w:rPr>
        <w:t xml:space="preserve"> që lëshojnë lejet ose licencat përkatëse. </w:t>
      </w:r>
    </w:p>
    <w:p w14:paraId="64938F50"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51" w14:textId="77777777" w:rsidR="0095707F" w:rsidRPr="0056658B" w:rsidRDefault="0095707F" w:rsidP="00426B57">
      <w:pPr>
        <w:spacing w:after="0" w:line="240" w:lineRule="auto"/>
        <w:ind w:firstLine="284"/>
        <w:jc w:val="center"/>
        <w:rPr>
          <w:rFonts w:ascii="Garamond" w:hAnsi="Garamond" w:cs="Times New Roman"/>
          <w:bCs/>
          <w:sz w:val="24"/>
          <w:szCs w:val="24"/>
        </w:rPr>
      </w:pPr>
    </w:p>
    <w:p w14:paraId="64938F53"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Neni 11</w:t>
      </w:r>
    </w:p>
    <w:p w14:paraId="64938F55"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Infrastruktura ndihmëse</w:t>
      </w:r>
    </w:p>
    <w:p w14:paraId="64938F56"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57" w14:textId="77777777" w:rsidR="00C9777C" w:rsidRPr="0056658B" w:rsidRDefault="00C9777C"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Shteti ndërton infrastrukturën e përgjithshme deri në kufijtë e parkut, sipas mundësive, dhe kjo miratohet me vendim të Këshillit të Ministrave. Në vendimin, ku miratohet ndihma me infrastrukturë, përcaktohen dhe organet e ngarkuara për realizimin e saj. </w:t>
      </w:r>
    </w:p>
    <w:p w14:paraId="64938F58"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59"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Neni 12</w:t>
      </w:r>
    </w:p>
    <w:p w14:paraId="64938F5B"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Lehtësitë fiskale</w:t>
      </w:r>
    </w:p>
    <w:p w14:paraId="64938F5C" w14:textId="6338F628" w:rsidR="00C9777C" w:rsidRPr="0056658B" w:rsidRDefault="00ED6E0A" w:rsidP="00ED6E0A">
      <w:pPr>
        <w:spacing w:after="0" w:line="240" w:lineRule="auto"/>
        <w:ind w:firstLine="284"/>
        <w:jc w:val="center"/>
        <w:rPr>
          <w:rFonts w:ascii="Garamond" w:hAnsi="Garamond" w:cs="Times New Roman"/>
          <w:i/>
          <w:sz w:val="24"/>
          <w:szCs w:val="24"/>
        </w:rPr>
      </w:pPr>
      <w:r w:rsidRPr="0056658B">
        <w:rPr>
          <w:rFonts w:ascii="Garamond" w:hAnsi="Garamond" w:cs="Times New Roman"/>
          <w:i/>
          <w:sz w:val="24"/>
          <w:szCs w:val="24"/>
        </w:rPr>
        <w:t xml:space="preserve">(Ndryshuar </w:t>
      </w:r>
      <w:r w:rsidRPr="0056658B">
        <w:rPr>
          <w:rFonts w:ascii="Garamond" w:hAnsi="Garamond" w:cs="Times New Roman"/>
          <w:i/>
          <w:sz w:val="24"/>
          <w:szCs w:val="24"/>
        </w:rPr>
        <w:t xml:space="preserve">shkronja “ d”  e pikës 1, shtuar shkronja “e/1” , shtuar </w:t>
      </w:r>
      <w:r w:rsidR="00675416" w:rsidRPr="0056658B">
        <w:rPr>
          <w:rFonts w:ascii="Garamond" w:hAnsi="Garamond" w:cs="Times New Roman"/>
          <w:i/>
          <w:sz w:val="24"/>
          <w:szCs w:val="24"/>
        </w:rPr>
        <w:t>pika</w:t>
      </w:r>
      <w:r w:rsidRPr="0056658B">
        <w:rPr>
          <w:rFonts w:ascii="Garamond" w:hAnsi="Garamond" w:cs="Times New Roman"/>
          <w:i/>
          <w:sz w:val="24"/>
          <w:szCs w:val="24"/>
        </w:rPr>
        <w:t xml:space="preserve"> 5</w:t>
      </w:r>
      <w:r w:rsidRPr="0056658B">
        <w:rPr>
          <w:rFonts w:ascii="Garamond" w:hAnsi="Garamond" w:cs="Times New Roman"/>
          <w:i/>
          <w:sz w:val="24"/>
          <w:szCs w:val="24"/>
        </w:rPr>
        <w:t xml:space="preserve"> me ligjin nr. 35/2026, datë 2.4.2026)</w:t>
      </w:r>
    </w:p>
    <w:p w14:paraId="0E4D0F88" w14:textId="77777777" w:rsidR="00ED6E0A" w:rsidRPr="0056658B" w:rsidRDefault="00ED6E0A" w:rsidP="00ED6E0A">
      <w:pPr>
        <w:spacing w:after="0" w:line="240" w:lineRule="auto"/>
        <w:ind w:firstLine="284"/>
        <w:jc w:val="center"/>
        <w:rPr>
          <w:rFonts w:ascii="Garamond" w:hAnsi="Garamond" w:cs="Times New Roman"/>
          <w:bCs/>
          <w:sz w:val="24"/>
          <w:szCs w:val="24"/>
        </w:rPr>
      </w:pPr>
    </w:p>
    <w:p w14:paraId="64938F5D" w14:textId="77777777" w:rsidR="00C9777C" w:rsidRPr="0056658B" w:rsidRDefault="004716B2"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1. </w:t>
      </w:r>
      <w:r w:rsidR="00C9777C" w:rsidRPr="0056658B">
        <w:rPr>
          <w:rFonts w:ascii="Garamond" w:hAnsi="Garamond" w:cs="Times New Roman"/>
          <w:bCs/>
          <w:sz w:val="24"/>
          <w:szCs w:val="24"/>
        </w:rPr>
        <w:t>Zhvilluesi dhe përdoruesit në park përfitojnë lehtësi</w:t>
      </w:r>
      <w:r w:rsidRPr="0056658B">
        <w:rPr>
          <w:rFonts w:ascii="Garamond" w:hAnsi="Garamond" w:cs="Times New Roman"/>
          <w:bCs/>
          <w:sz w:val="24"/>
          <w:szCs w:val="24"/>
        </w:rPr>
        <w:t>të fiskale</w:t>
      </w:r>
      <w:r w:rsidR="00C9777C" w:rsidRPr="0056658B">
        <w:rPr>
          <w:rFonts w:ascii="Garamond" w:hAnsi="Garamond" w:cs="Times New Roman"/>
          <w:bCs/>
          <w:sz w:val="24"/>
          <w:szCs w:val="24"/>
        </w:rPr>
        <w:t xml:space="preserve"> si më poshtë:</w:t>
      </w:r>
    </w:p>
    <w:p w14:paraId="64938F5E" w14:textId="77777777" w:rsidR="00C9777C" w:rsidRPr="0056658B" w:rsidRDefault="004716B2"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a) h</w:t>
      </w:r>
      <w:r w:rsidR="00C9777C" w:rsidRPr="0056658B">
        <w:rPr>
          <w:rFonts w:ascii="Garamond" w:hAnsi="Garamond" w:cs="Times New Roman"/>
          <w:bCs/>
          <w:sz w:val="24"/>
          <w:szCs w:val="24"/>
        </w:rPr>
        <w:t xml:space="preserve">yrja dhe dalja e mallrave në/nga park/u, të cilat shërbejnë për nxjerrjen e “produktit inovativ”, formalitetet dhe procedurat përkatëse kryhen sipas dispozitave të Kodit Doganor; </w:t>
      </w:r>
    </w:p>
    <w:p w14:paraId="64938F5F" w14:textId="77777777" w:rsidR="00C9777C" w:rsidRPr="0056658B" w:rsidRDefault="004716B2"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b) </w:t>
      </w:r>
      <w:r w:rsidR="002D452B" w:rsidRPr="0056658B">
        <w:rPr>
          <w:rFonts w:ascii="Garamond" w:hAnsi="Garamond" w:cs="Times New Roman"/>
          <w:bCs/>
          <w:sz w:val="24"/>
          <w:szCs w:val="24"/>
        </w:rPr>
        <w:t>f</w:t>
      </w:r>
      <w:r w:rsidR="00C9777C" w:rsidRPr="0056658B">
        <w:rPr>
          <w:rFonts w:ascii="Garamond" w:hAnsi="Garamond" w:cs="Times New Roman"/>
          <w:bCs/>
          <w:sz w:val="24"/>
          <w:szCs w:val="24"/>
        </w:rPr>
        <w:t xml:space="preserve">urnizimi i mallrave shqiptare të destinuara për t’u vendosur në park, të cilat shërbejnë për nxjerrjen e “produktit inovativ”, konsiderohen si furnizim për eksport me shkallë 0 (zero), në përputhje me përcaktimet e ligjit për tatimin mbi vlerën e shtuar dhe të legjislacionit doganor; </w:t>
      </w:r>
    </w:p>
    <w:p w14:paraId="64938F60" w14:textId="77777777" w:rsidR="00C9777C" w:rsidRPr="0056658B" w:rsidRDefault="004716B2"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c) </w:t>
      </w:r>
      <w:r w:rsidR="002D452B" w:rsidRPr="0056658B">
        <w:rPr>
          <w:rFonts w:ascii="Garamond" w:hAnsi="Garamond" w:cs="Times New Roman"/>
          <w:bCs/>
          <w:sz w:val="24"/>
          <w:szCs w:val="24"/>
        </w:rPr>
        <w:t>n</w:t>
      </w:r>
      <w:r w:rsidR="00C9777C" w:rsidRPr="0056658B">
        <w:rPr>
          <w:rFonts w:ascii="Garamond" w:hAnsi="Garamond" w:cs="Times New Roman"/>
          <w:bCs/>
          <w:sz w:val="24"/>
          <w:szCs w:val="24"/>
        </w:rPr>
        <w:t>orma e tatimfitimit është</w:t>
      </w:r>
      <w:r w:rsidR="00904446" w:rsidRPr="0056658B">
        <w:rPr>
          <w:rFonts w:ascii="Garamond" w:hAnsi="Garamond" w:cs="Times New Roman"/>
          <w:bCs/>
          <w:sz w:val="24"/>
          <w:szCs w:val="24"/>
        </w:rPr>
        <w:t xml:space="preserve"> 0 (zero) për 15</w:t>
      </w:r>
      <w:r w:rsidR="00C9777C" w:rsidRPr="0056658B">
        <w:rPr>
          <w:rFonts w:ascii="Garamond" w:hAnsi="Garamond" w:cs="Times New Roman"/>
          <w:bCs/>
          <w:sz w:val="24"/>
          <w:szCs w:val="24"/>
        </w:rPr>
        <w:t xml:space="preserve"> vite të njëpasnjëshme për ato të ar</w:t>
      </w:r>
      <w:r w:rsidR="00904446" w:rsidRPr="0056658B">
        <w:rPr>
          <w:rFonts w:ascii="Garamond" w:hAnsi="Garamond" w:cs="Times New Roman"/>
          <w:bCs/>
          <w:sz w:val="24"/>
          <w:szCs w:val="24"/>
        </w:rPr>
        <w:t>dhura që gjenerohen nga veprimtaritë</w:t>
      </w:r>
      <w:r w:rsidR="00C9777C" w:rsidRPr="0056658B">
        <w:rPr>
          <w:rFonts w:ascii="Garamond" w:hAnsi="Garamond" w:cs="Times New Roman"/>
          <w:bCs/>
          <w:sz w:val="24"/>
          <w:szCs w:val="24"/>
        </w:rPr>
        <w:t xml:space="preserve">, të cilat zhvillohen në park; </w:t>
      </w:r>
    </w:p>
    <w:p w14:paraId="64938F61" w14:textId="77777777" w:rsidR="00C9777C" w:rsidRPr="0056658B" w:rsidRDefault="004716B2"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ç) </w:t>
      </w:r>
      <w:r w:rsidR="002D452B" w:rsidRPr="0056658B">
        <w:rPr>
          <w:rFonts w:ascii="Garamond" w:hAnsi="Garamond" w:cs="Times New Roman"/>
          <w:bCs/>
          <w:sz w:val="24"/>
          <w:szCs w:val="24"/>
        </w:rPr>
        <w:t>p</w:t>
      </w:r>
      <w:r w:rsidR="00C9777C" w:rsidRPr="0056658B">
        <w:rPr>
          <w:rFonts w:ascii="Garamond" w:hAnsi="Garamond" w:cs="Times New Roman"/>
          <w:bCs/>
          <w:sz w:val="24"/>
          <w:szCs w:val="24"/>
        </w:rPr>
        <w:t>agat e personelit që punon në kërkim-zhvillim të përdoruesit në park dhe i gjithë stafi i zhvilluesit përjashtohen nga të gjitha taksat për një periudhë 10-vjeçare;</w:t>
      </w:r>
    </w:p>
    <w:p w14:paraId="29ABF521" w14:textId="77777777" w:rsidR="00ED6E0A" w:rsidRPr="0056658B" w:rsidRDefault="004716B2" w:rsidP="00ED6E0A">
      <w:pPr>
        <w:spacing w:after="0" w:line="240" w:lineRule="auto"/>
        <w:ind w:firstLine="284"/>
        <w:jc w:val="both"/>
        <w:rPr>
          <w:rFonts w:ascii="Garamond" w:hAnsi="Garamond" w:cs="Times New Roman"/>
          <w:sz w:val="24"/>
          <w:szCs w:val="24"/>
        </w:rPr>
      </w:pPr>
      <w:r w:rsidRPr="0056658B">
        <w:rPr>
          <w:rFonts w:ascii="Garamond" w:hAnsi="Garamond" w:cs="Times New Roman"/>
          <w:bCs/>
          <w:sz w:val="24"/>
          <w:szCs w:val="24"/>
        </w:rPr>
        <w:lastRenderedPageBreak/>
        <w:t xml:space="preserve">d) </w:t>
      </w:r>
      <w:r w:rsidR="00ED6E0A" w:rsidRPr="0056658B">
        <w:rPr>
          <w:rFonts w:ascii="Garamond" w:hAnsi="Garamond" w:cs="Times New Roman"/>
          <w:sz w:val="24"/>
          <w:szCs w:val="24"/>
        </w:rPr>
        <w:t>aplikohet shkalla 0 (zero) për qind e TVSH-së, për:</w:t>
      </w:r>
    </w:p>
    <w:p w14:paraId="44E7C69C" w14:textId="77777777" w:rsidR="00ED6E0A" w:rsidRPr="0056658B" w:rsidRDefault="00ED6E0A" w:rsidP="00ED6E0A">
      <w:pPr>
        <w:spacing w:after="0" w:line="240" w:lineRule="auto"/>
        <w:ind w:firstLine="284"/>
        <w:jc w:val="both"/>
        <w:rPr>
          <w:rFonts w:ascii="Garamond" w:hAnsi="Garamond" w:cs="Times New Roman"/>
          <w:sz w:val="24"/>
          <w:szCs w:val="24"/>
        </w:rPr>
      </w:pPr>
      <w:r w:rsidRPr="0056658B">
        <w:rPr>
          <w:rFonts w:ascii="Garamond" w:hAnsi="Garamond" w:cs="Times New Roman"/>
          <w:sz w:val="24"/>
          <w:szCs w:val="24"/>
        </w:rPr>
        <w:t xml:space="preserve">i. mallrat, pajisjet dhe shërbimet e përdorura në park, të cilat shërbejnë për nxjerrjen e produktit inovativ, si dhe tarifa e aplikuar nga zhvilluesi/menaxhuesi tek përdoruesi. </w:t>
      </w:r>
    </w:p>
    <w:p w14:paraId="0ABB1D6D" w14:textId="77777777" w:rsidR="00ED6E0A" w:rsidRPr="0056658B" w:rsidRDefault="00ED6E0A" w:rsidP="00ED6E0A">
      <w:pPr>
        <w:spacing w:after="0" w:line="240" w:lineRule="auto"/>
        <w:ind w:firstLine="284"/>
        <w:jc w:val="both"/>
        <w:rPr>
          <w:rFonts w:ascii="Garamond" w:hAnsi="Garamond" w:cs="Times New Roman"/>
          <w:sz w:val="24"/>
          <w:szCs w:val="24"/>
        </w:rPr>
      </w:pPr>
      <w:r w:rsidRPr="0056658B">
        <w:rPr>
          <w:rFonts w:ascii="Garamond" w:hAnsi="Garamond" w:cs="Times New Roman"/>
          <w:sz w:val="24"/>
          <w:szCs w:val="24"/>
        </w:rPr>
        <w:t>ii. produktet, shërbimet dhe zgjidhjet inovative të krijuara në park nga përdoruesit me aksionar entin publik mbi 51%, të cilat përdoren nga institucionet, entet dhe autoritetet publike për ushtrimin e funksioneve publike dhe që nuk hyjnë në qarkullim tregtar. Në këto raste, produkti inovativ trajtohet si mall apo shërbim i prodhuar për nevoja shtetërore dhe nuk konsiderohet furnizim i tatueshëm sipas legjislacionit në fuqi për TVSH-në.</w:t>
      </w:r>
    </w:p>
    <w:p w14:paraId="64938F62" w14:textId="75509408" w:rsidR="00C9777C" w:rsidRPr="0056658B" w:rsidRDefault="00ED6E0A" w:rsidP="00ED6E0A">
      <w:pPr>
        <w:spacing w:after="0" w:line="240" w:lineRule="auto"/>
        <w:ind w:firstLine="284"/>
        <w:jc w:val="both"/>
        <w:rPr>
          <w:rFonts w:ascii="Garamond" w:hAnsi="Garamond" w:cs="Times New Roman"/>
          <w:bCs/>
          <w:sz w:val="24"/>
          <w:szCs w:val="24"/>
        </w:rPr>
      </w:pPr>
      <w:r w:rsidRPr="0056658B">
        <w:rPr>
          <w:rFonts w:ascii="Garamond" w:hAnsi="Garamond" w:cs="Times New Roman"/>
          <w:sz w:val="24"/>
          <w:szCs w:val="24"/>
        </w:rPr>
        <w:t>iii. produktet, shërbimet dhe zgjidhjet inovative të krijuara në park, të cilat përdoren nga subjekte jashtë parkut për të cilat legjislacioni i fushës aplikon shkallën 0 të TVSH-së</w:t>
      </w:r>
      <w:r w:rsidRPr="0056658B">
        <w:rPr>
          <w:rFonts w:ascii="Garamond" w:hAnsi="Garamond" w:cs="Times New Roman"/>
          <w:sz w:val="24"/>
          <w:szCs w:val="24"/>
        </w:rPr>
        <w:t xml:space="preserve"> apo përjashtim të saj;</w:t>
      </w:r>
    </w:p>
    <w:p w14:paraId="64938F63" w14:textId="77777777" w:rsidR="00C9777C" w:rsidRPr="0056658B" w:rsidRDefault="00C9777C"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dh)</w:t>
      </w:r>
      <w:r w:rsidRPr="0056658B">
        <w:rPr>
          <w:rFonts w:ascii="Garamond" w:hAnsi="Garamond" w:cs="Times New Roman"/>
          <w:bCs/>
          <w:sz w:val="24"/>
          <w:szCs w:val="24"/>
        </w:rPr>
        <w:tab/>
      </w:r>
      <w:r w:rsidR="002D452B" w:rsidRPr="0056658B">
        <w:rPr>
          <w:rFonts w:ascii="Garamond" w:hAnsi="Garamond" w:cs="Times New Roman"/>
          <w:bCs/>
          <w:sz w:val="24"/>
          <w:szCs w:val="24"/>
        </w:rPr>
        <w:t>p</w:t>
      </w:r>
      <w:r w:rsidRPr="0056658B">
        <w:rPr>
          <w:rFonts w:ascii="Garamond" w:hAnsi="Garamond" w:cs="Times New Roman"/>
          <w:bCs/>
          <w:sz w:val="24"/>
          <w:szCs w:val="24"/>
        </w:rPr>
        <w:t xml:space="preserve">ërjashtohen nga taksa e ndikimit në infrastrukturë; </w:t>
      </w:r>
    </w:p>
    <w:p w14:paraId="64938F64" w14:textId="77777777" w:rsidR="00C9777C" w:rsidRPr="0056658B" w:rsidRDefault="004716B2"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e) </w:t>
      </w:r>
      <w:r w:rsidR="002D452B" w:rsidRPr="0056658B">
        <w:rPr>
          <w:rFonts w:ascii="Garamond" w:hAnsi="Garamond" w:cs="Times New Roman"/>
          <w:bCs/>
          <w:sz w:val="24"/>
          <w:szCs w:val="24"/>
        </w:rPr>
        <w:t>p</w:t>
      </w:r>
      <w:r w:rsidR="00C9777C" w:rsidRPr="0056658B">
        <w:rPr>
          <w:rFonts w:ascii="Garamond" w:hAnsi="Garamond" w:cs="Times New Roman"/>
          <w:bCs/>
          <w:sz w:val="24"/>
          <w:szCs w:val="24"/>
        </w:rPr>
        <w:t xml:space="preserve">ërjashtohen nga taksa e pasurisë së paluajtshme për një periudhë 10-vjeçare për ndërtimet e realizuara në park; </w:t>
      </w:r>
    </w:p>
    <w:p w14:paraId="5440B446" w14:textId="7BCBBA23" w:rsidR="00ED6E0A" w:rsidRPr="0056658B" w:rsidRDefault="00ED6E0A" w:rsidP="00426B57">
      <w:pPr>
        <w:spacing w:after="0" w:line="240" w:lineRule="auto"/>
        <w:ind w:firstLine="284"/>
        <w:jc w:val="both"/>
        <w:rPr>
          <w:rFonts w:ascii="Garamond" w:hAnsi="Garamond" w:cs="Times New Roman"/>
          <w:bCs/>
          <w:sz w:val="24"/>
          <w:szCs w:val="24"/>
        </w:rPr>
      </w:pPr>
      <w:r w:rsidRPr="0056658B">
        <w:rPr>
          <w:rFonts w:ascii="Garamond" w:hAnsi="Garamond" w:cs="Times New Roman"/>
          <w:sz w:val="24"/>
          <w:szCs w:val="24"/>
        </w:rPr>
        <w:t>e/1) ofrojnë/shesin/shkëmbejnë aksione me një ent publik në këmbim të një transaksioni financiar apo në natyrë sipas kushteve dhe termave të negociuar në marrëveshjen e shitblerjes së aksioneve të një përdoruesi të parkut”</w:t>
      </w:r>
      <w:r w:rsidRPr="0056658B">
        <w:rPr>
          <w:rFonts w:ascii="Garamond" w:hAnsi="Garamond" w:cs="Times New Roman"/>
          <w:sz w:val="24"/>
          <w:szCs w:val="24"/>
        </w:rPr>
        <w:t>;</w:t>
      </w:r>
    </w:p>
    <w:p w14:paraId="64938F65" w14:textId="77777777" w:rsidR="00C9777C" w:rsidRPr="0056658B" w:rsidRDefault="004716B2"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ë) </w:t>
      </w:r>
      <w:r w:rsidR="002D452B" w:rsidRPr="0056658B">
        <w:rPr>
          <w:rFonts w:ascii="Garamond" w:hAnsi="Garamond" w:cs="Times New Roman"/>
          <w:bCs/>
          <w:sz w:val="24"/>
          <w:szCs w:val="24"/>
        </w:rPr>
        <w:t>k</w:t>
      </w:r>
      <w:r w:rsidR="00C9777C" w:rsidRPr="0056658B">
        <w:rPr>
          <w:rFonts w:ascii="Garamond" w:hAnsi="Garamond" w:cs="Times New Roman"/>
          <w:bCs/>
          <w:sz w:val="24"/>
          <w:szCs w:val="24"/>
        </w:rPr>
        <w:t>ostot e trajnimit për punonjësit shkencorë dhe teknikë në park mund të ri</w:t>
      </w:r>
      <w:r w:rsidR="002D452B" w:rsidRPr="0056658B">
        <w:rPr>
          <w:rFonts w:ascii="Garamond" w:hAnsi="Garamond" w:cs="Times New Roman"/>
          <w:bCs/>
          <w:sz w:val="24"/>
          <w:szCs w:val="24"/>
        </w:rPr>
        <w:t>mbursohen pjesërisht nga shteti</w:t>
      </w:r>
      <w:r w:rsidR="00C9777C" w:rsidRPr="0056658B">
        <w:rPr>
          <w:rFonts w:ascii="Garamond" w:hAnsi="Garamond" w:cs="Times New Roman"/>
          <w:bCs/>
          <w:sz w:val="24"/>
          <w:szCs w:val="24"/>
        </w:rPr>
        <w:t xml:space="preserve"> sipas kritereve, rregullave dhe procedurave respektive të miratuara me vendim të Këshillit të Ministrave. </w:t>
      </w:r>
    </w:p>
    <w:p w14:paraId="64938F66" w14:textId="77777777" w:rsidR="00C9777C" w:rsidRPr="0056658B" w:rsidRDefault="004716B2"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2.</w:t>
      </w:r>
      <w:r w:rsidR="002D452B" w:rsidRPr="0056658B">
        <w:rPr>
          <w:rFonts w:ascii="Garamond" w:hAnsi="Garamond" w:cs="Times New Roman"/>
          <w:bCs/>
          <w:sz w:val="24"/>
          <w:szCs w:val="24"/>
        </w:rPr>
        <w:t xml:space="preserve"> </w:t>
      </w:r>
      <w:r w:rsidR="00C9777C" w:rsidRPr="0056658B">
        <w:rPr>
          <w:rFonts w:ascii="Garamond" w:hAnsi="Garamond" w:cs="Times New Roman"/>
          <w:bCs/>
          <w:sz w:val="24"/>
          <w:szCs w:val="24"/>
        </w:rPr>
        <w:t>Transferimi i një veprimtarie ekzistuese në territorin shqiptar në park, me qëllim kryesor përfitimin e lehtësive të parashikuara në këtë ligj, është i ndaluar. Çdo transaksion, që në thelb rezulton në transf</w:t>
      </w:r>
      <w:r w:rsidR="002B1FD4" w:rsidRPr="0056658B">
        <w:rPr>
          <w:rFonts w:ascii="Garamond" w:hAnsi="Garamond" w:cs="Times New Roman"/>
          <w:bCs/>
          <w:sz w:val="24"/>
          <w:szCs w:val="24"/>
        </w:rPr>
        <w:t>erimin e veprimtarisë ekonomike</w:t>
      </w:r>
      <w:r w:rsidR="00C9777C" w:rsidRPr="0056658B">
        <w:rPr>
          <w:rFonts w:ascii="Garamond" w:hAnsi="Garamond" w:cs="Times New Roman"/>
          <w:bCs/>
          <w:sz w:val="24"/>
          <w:szCs w:val="24"/>
        </w:rPr>
        <w:t xml:space="preserve"> sipas përcaktimit të mësip</w:t>
      </w:r>
      <w:r w:rsidR="002D452B" w:rsidRPr="0056658B">
        <w:rPr>
          <w:rFonts w:ascii="Garamond" w:hAnsi="Garamond" w:cs="Times New Roman"/>
          <w:bCs/>
          <w:sz w:val="24"/>
          <w:szCs w:val="24"/>
        </w:rPr>
        <w:t>ërm</w:t>
      </w:r>
      <w:r w:rsidR="002B1FD4" w:rsidRPr="0056658B">
        <w:rPr>
          <w:rFonts w:ascii="Garamond" w:hAnsi="Garamond" w:cs="Times New Roman"/>
          <w:bCs/>
          <w:sz w:val="24"/>
          <w:szCs w:val="24"/>
        </w:rPr>
        <w:t>,</w:t>
      </w:r>
      <w:r w:rsidR="00C9777C" w:rsidRPr="0056658B">
        <w:rPr>
          <w:rFonts w:ascii="Garamond" w:hAnsi="Garamond" w:cs="Times New Roman"/>
          <w:bCs/>
          <w:sz w:val="24"/>
          <w:szCs w:val="24"/>
        </w:rPr>
        <w:t xml:space="preserve"> është i ndaluar. </w:t>
      </w:r>
    </w:p>
    <w:p w14:paraId="64938F67" w14:textId="77777777" w:rsidR="00C9777C" w:rsidRPr="0056658B" w:rsidRDefault="004716B2"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3.</w:t>
      </w:r>
      <w:r w:rsidR="002D452B" w:rsidRPr="0056658B">
        <w:rPr>
          <w:rFonts w:ascii="Garamond" w:hAnsi="Garamond" w:cs="Times New Roman"/>
          <w:bCs/>
          <w:sz w:val="24"/>
          <w:szCs w:val="24"/>
        </w:rPr>
        <w:t xml:space="preserve"> </w:t>
      </w:r>
      <w:r w:rsidR="00C9777C" w:rsidRPr="0056658B">
        <w:rPr>
          <w:rFonts w:ascii="Garamond" w:hAnsi="Garamond" w:cs="Times New Roman"/>
          <w:bCs/>
          <w:sz w:val="24"/>
          <w:szCs w:val="24"/>
        </w:rPr>
        <w:t>Këshilli i Ministrave miraton kriteret, rregullat dhe procedurat për përfitimin nga lehtësitë fiskale.</w:t>
      </w:r>
    </w:p>
    <w:p w14:paraId="64938F68" w14:textId="77777777" w:rsidR="00C9777C" w:rsidRPr="0056658B" w:rsidRDefault="004716B2"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4. </w:t>
      </w:r>
      <w:r w:rsidR="00C9777C" w:rsidRPr="0056658B">
        <w:rPr>
          <w:rFonts w:ascii="Garamond" w:hAnsi="Garamond" w:cs="Times New Roman"/>
          <w:bCs/>
          <w:sz w:val="24"/>
          <w:szCs w:val="24"/>
        </w:rPr>
        <w:t>Lehtësitë fiskale pas</w:t>
      </w:r>
      <w:r w:rsidR="00644C7A" w:rsidRPr="0056658B">
        <w:rPr>
          <w:rFonts w:ascii="Garamond" w:hAnsi="Garamond" w:cs="Times New Roman"/>
          <w:bCs/>
          <w:sz w:val="24"/>
          <w:szCs w:val="24"/>
        </w:rPr>
        <w:t xml:space="preserve">qyrohen në kontratat respektive të lidhura </w:t>
      </w:r>
      <w:r w:rsidR="00C9777C" w:rsidRPr="0056658B">
        <w:rPr>
          <w:rFonts w:ascii="Garamond" w:hAnsi="Garamond" w:cs="Times New Roman"/>
          <w:bCs/>
          <w:sz w:val="24"/>
          <w:szCs w:val="24"/>
        </w:rPr>
        <w:t xml:space="preserve">ndërmjet zhvilluesit dhe institucionit përgjegjës, si dhe zhvilluesit e përdoruesit dhe </w:t>
      </w:r>
      <w:r w:rsidR="00103ECE" w:rsidRPr="0056658B">
        <w:rPr>
          <w:rFonts w:ascii="Garamond" w:hAnsi="Garamond" w:cs="Times New Roman"/>
          <w:bCs/>
          <w:sz w:val="24"/>
          <w:szCs w:val="24"/>
        </w:rPr>
        <w:t xml:space="preserve">njoftohen </w:t>
      </w:r>
      <w:r w:rsidR="00C9777C" w:rsidRPr="0056658B">
        <w:rPr>
          <w:rFonts w:ascii="Garamond" w:hAnsi="Garamond" w:cs="Times New Roman"/>
          <w:bCs/>
          <w:sz w:val="24"/>
          <w:szCs w:val="24"/>
        </w:rPr>
        <w:t>organet përkatëse të tatimeve për secilin rast.</w:t>
      </w:r>
    </w:p>
    <w:p w14:paraId="252078C1" w14:textId="69C53ABC" w:rsidR="00ED6E0A" w:rsidRPr="0056658B" w:rsidRDefault="00ED6E0A" w:rsidP="00426B57">
      <w:pPr>
        <w:spacing w:after="0" w:line="240" w:lineRule="auto"/>
        <w:ind w:firstLine="284"/>
        <w:jc w:val="both"/>
        <w:rPr>
          <w:rFonts w:ascii="Garamond" w:hAnsi="Garamond" w:cs="Times New Roman"/>
          <w:bCs/>
          <w:sz w:val="24"/>
          <w:szCs w:val="24"/>
        </w:rPr>
      </w:pPr>
      <w:r w:rsidRPr="0056658B">
        <w:rPr>
          <w:rFonts w:ascii="Garamond" w:hAnsi="Garamond" w:cs="Times New Roman"/>
          <w:sz w:val="24"/>
          <w:szCs w:val="24"/>
        </w:rPr>
        <w:t>5. Shoqëritë e përbashkëta të krijuara ndërmjet një përdoruesi dhe një enti publik, si edhe përdoruesit të cilët kanë aksionar një ent/autoritet publik, pavarësisht kuotës së aksioneve, bashkëpunojnë me institucionet/entet/autoritetet publike në kushtet e marrëveshjes së bashkëpunimit për një produkt/shërbim inovativ bazuar në marrëveshjen tip të miratuar me vendim të Këshillit të Ministrave dhe në bazë të negocimit përkatës të autorizuar nga organet vendimmarrëse sipas legjislacionit të zbatueshëm.</w:t>
      </w:r>
    </w:p>
    <w:p w14:paraId="64938F69"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6A"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Neni 13</w:t>
      </w:r>
    </w:p>
    <w:p w14:paraId="64938F6C"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Hyrja e dalja e mallrave dhe e shërbimeve</w:t>
      </w:r>
    </w:p>
    <w:p w14:paraId="64938F6D"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6E" w14:textId="77777777" w:rsidR="00C9777C" w:rsidRPr="0056658B" w:rsidRDefault="002D452B"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1. </w:t>
      </w:r>
      <w:r w:rsidR="00644C7A" w:rsidRPr="0056658B">
        <w:rPr>
          <w:rFonts w:ascii="Garamond" w:hAnsi="Garamond" w:cs="Times New Roman"/>
          <w:bCs/>
          <w:sz w:val="24"/>
          <w:szCs w:val="24"/>
        </w:rPr>
        <w:t xml:space="preserve">Në park hyjnë dhe dalin të gjitha mallrat dhe ofrohen të gjitha shërbimet e nevojshme për zhvillimin e </w:t>
      </w:r>
      <w:r w:rsidR="00E86DB6" w:rsidRPr="0056658B">
        <w:rPr>
          <w:rFonts w:ascii="Garamond" w:hAnsi="Garamond" w:cs="Times New Roman"/>
          <w:bCs/>
          <w:sz w:val="24"/>
          <w:szCs w:val="24"/>
        </w:rPr>
        <w:t>veprimtaritë e</w:t>
      </w:r>
      <w:r w:rsidR="00644C7A" w:rsidRPr="0056658B">
        <w:rPr>
          <w:rFonts w:ascii="Garamond" w:hAnsi="Garamond" w:cs="Times New Roman"/>
          <w:bCs/>
          <w:sz w:val="24"/>
          <w:szCs w:val="24"/>
        </w:rPr>
        <w:t xml:space="preserve"> përcaktuara në nenin 5 të këtij ligji, pavarësisht nga natyra, cilësia, origjina, prejardhja ose vendmbërritja e tyre, me përjashtim të mallrave, importimi, eksportimi dhe/ose tranzitimi i të cilave është i nda</w:t>
      </w:r>
      <w:r w:rsidR="00E86DB6" w:rsidRPr="0056658B">
        <w:rPr>
          <w:rFonts w:ascii="Garamond" w:hAnsi="Garamond" w:cs="Times New Roman"/>
          <w:bCs/>
          <w:sz w:val="24"/>
          <w:szCs w:val="24"/>
        </w:rPr>
        <w:t>luar në Republikën e Shqipërisë</w:t>
      </w:r>
      <w:r w:rsidR="00644C7A" w:rsidRPr="0056658B">
        <w:rPr>
          <w:rFonts w:ascii="Garamond" w:hAnsi="Garamond" w:cs="Times New Roman"/>
          <w:bCs/>
          <w:sz w:val="24"/>
          <w:szCs w:val="24"/>
        </w:rPr>
        <w:t xml:space="preserve"> sipas legjislacioni</w:t>
      </w:r>
      <w:r w:rsidRPr="0056658B">
        <w:rPr>
          <w:rFonts w:ascii="Garamond" w:hAnsi="Garamond" w:cs="Times New Roman"/>
          <w:bCs/>
          <w:sz w:val="24"/>
          <w:szCs w:val="24"/>
        </w:rPr>
        <w:t>t</w:t>
      </w:r>
      <w:r w:rsidR="00644C7A" w:rsidRPr="0056658B">
        <w:rPr>
          <w:rFonts w:ascii="Garamond" w:hAnsi="Garamond" w:cs="Times New Roman"/>
          <w:bCs/>
          <w:sz w:val="24"/>
          <w:szCs w:val="24"/>
        </w:rPr>
        <w:t xml:space="preserve"> në fuqi.</w:t>
      </w:r>
    </w:p>
    <w:p w14:paraId="64938F6F" w14:textId="77777777" w:rsidR="00C9777C" w:rsidRPr="0056658B" w:rsidRDefault="002D452B"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2. </w:t>
      </w:r>
      <w:r w:rsidR="00644C7A" w:rsidRPr="0056658B">
        <w:rPr>
          <w:rFonts w:ascii="Garamond" w:hAnsi="Garamond" w:cs="Times New Roman"/>
          <w:bCs/>
          <w:sz w:val="24"/>
          <w:szCs w:val="24"/>
        </w:rPr>
        <w:t xml:space="preserve">Furnizimi </w:t>
      </w:r>
      <w:r w:rsidRPr="0056658B">
        <w:rPr>
          <w:rFonts w:ascii="Garamond" w:hAnsi="Garamond" w:cs="Times New Roman"/>
          <w:bCs/>
          <w:sz w:val="24"/>
          <w:szCs w:val="24"/>
        </w:rPr>
        <w:t xml:space="preserve">i </w:t>
      </w:r>
      <w:r w:rsidR="00644C7A" w:rsidRPr="0056658B">
        <w:rPr>
          <w:rFonts w:ascii="Garamond" w:hAnsi="Garamond" w:cs="Times New Roman"/>
          <w:bCs/>
          <w:sz w:val="24"/>
          <w:szCs w:val="24"/>
        </w:rPr>
        <w:t>shërbimeve të ofruara ndaj zhvilluesit dhe/ose përdoruesit të shërbimit brenda parkut përfiton të gjitha lehtësitë që zbatohen për eksportin e furnizimit të shërbimeve</w:t>
      </w:r>
      <w:r w:rsidR="00C9777C" w:rsidRPr="0056658B">
        <w:rPr>
          <w:rFonts w:ascii="Garamond" w:hAnsi="Garamond" w:cs="Times New Roman"/>
          <w:bCs/>
          <w:sz w:val="24"/>
          <w:szCs w:val="24"/>
        </w:rPr>
        <w:t xml:space="preserve">. </w:t>
      </w:r>
    </w:p>
    <w:p w14:paraId="64938F70" w14:textId="77777777" w:rsidR="00C9777C" w:rsidRPr="0056658B" w:rsidRDefault="002D452B"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3. </w:t>
      </w:r>
      <w:r w:rsidR="00C9777C" w:rsidRPr="0056658B">
        <w:rPr>
          <w:rFonts w:ascii="Garamond" w:hAnsi="Garamond" w:cs="Times New Roman"/>
          <w:bCs/>
          <w:sz w:val="24"/>
          <w:szCs w:val="24"/>
        </w:rPr>
        <w:t xml:space="preserve">Rregullat </w:t>
      </w:r>
      <w:r w:rsidRPr="0056658B">
        <w:rPr>
          <w:rFonts w:ascii="Garamond" w:hAnsi="Garamond" w:cs="Times New Roman"/>
          <w:bCs/>
          <w:sz w:val="24"/>
          <w:szCs w:val="24"/>
        </w:rPr>
        <w:t xml:space="preserve">dhe procedurat për hyrjen </w:t>
      </w:r>
      <w:r w:rsidR="00C9777C" w:rsidRPr="0056658B">
        <w:rPr>
          <w:rFonts w:ascii="Garamond" w:hAnsi="Garamond" w:cs="Times New Roman"/>
          <w:bCs/>
          <w:sz w:val="24"/>
          <w:szCs w:val="24"/>
        </w:rPr>
        <w:t>e daljen e mallrave e të shërbimeve në/nga park/u, si dhe për mallrat për përdorim vetjak, sipas ligjit nr.</w:t>
      </w:r>
      <w:r w:rsidRPr="0056658B">
        <w:rPr>
          <w:rFonts w:ascii="Garamond" w:hAnsi="Garamond" w:cs="Times New Roman"/>
          <w:bCs/>
          <w:sz w:val="24"/>
          <w:szCs w:val="24"/>
        </w:rPr>
        <w:t xml:space="preserve"> </w:t>
      </w:r>
      <w:r w:rsidR="00C9777C" w:rsidRPr="0056658B">
        <w:rPr>
          <w:rFonts w:ascii="Garamond" w:hAnsi="Garamond" w:cs="Times New Roman"/>
          <w:bCs/>
          <w:sz w:val="24"/>
          <w:szCs w:val="24"/>
        </w:rPr>
        <w:t>9789, datë 19.7.2007, “Për krijimin dhe funksionimin e zonave të teknologjisë dhe zhvillimit</w:t>
      </w:r>
      <w:r w:rsidRPr="0056658B">
        <w:rPr>
          <w:rFonts w:ascii="Garamond" w:hAnsi="Garamond" w:cs="Times New Roman"/>
          <w:bCs/>
          <w:sz w:val="24"/>
          <w:szCs w:val="24"/>
        </w:rPr>
        <w:t xml:space="preserve"> ekonomik”</w:t>
      </w:r>
      <w:r w:rsidR="00C9777C" w:rsidRPr="0056658B">
        <w:rPr>
          <w:rFonts w:ascii="Garamond" w:hAnsi="Garamond" w:cs="Times New Roman"/>
          <w:bCs/>
          <w:sz w:val="24"/>
          <w:szCs w:val="24"/>
        </w:rPr>
        <w:t xml:space="preserve"> përdoren </w:t>
      </w:r>
      <w:r w:rsidRPr="0056658B">
        <w:rPr>
          <w:rFonts w:ascii="Garamond" w:hAnsi="Garamond" w:cs="Times New Roman"/>
          <w:bCs/>
          <w:sz w:val="24"/>
          <w:szCs w:val="24"/>
        </w:rPr>
        <w:t>e</w:t>
      </w:r>
      <w:r w:rsidR="00C9777C" w:rsidRPr="0056658B">
        <w:rPr>
          <w:rFonts w:ascii="Garamond" w:hAnsi="Garamond" w:cs="Times New Roman"/>
          <w:bCs/>
          <w:sz w:val="24"/>
          <w:szCs w:val="24"/>
        </w:rPr>
        <w:t xml:space="preserve">dhe në rastin e parkut. </w:t>
      </w:r>
    </w:p>
    <w:p w14:paraId="64938F71"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72"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lastRenderedPageBreak/>
        <w:t>Neni 14</w:t>
      </w:r>
    </w:p>
    <w:p w14:paraId="64938F74"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Pagesat</w:t>
      </w:r>
    </w:p>
    <w:p w14:paraId="64938F75"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76" w14:textId="77777777" w:rsidR="00C9777C" w:rsidRPr="0056658B" w:rsidRDefault="00C9777C"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Pagesat që lidhen me veprimtarinë e personave fizikë dhe juridikë, që veprojnë brenda parkut, mund të kryhen me monedhën e vendit ose me monedhë të huaj.</w:t>
      </w:r>
    </w:p>
    <w:p w14:paraId="64938F77"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78"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Neni 15</w:t>
      </w:r>
    </w:p>
    <w:p w14:paraId="64938F7A"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Pronësia intelektuale</w:t>
      </w:r>
    </w:p>
    <w:p w14:paraId="64938F7B" w14:textId="2D6D3886" w:rsidR="00C9777C" w:rsidRPr="0056658B" w:rsidRDefault="00675416" w:rsidP="00675416">
      <w:pPr>
        <w:spacing w:after="0" w:line="240" w:lineRule="auto"/>
        <w:ind w:firstLine="284"/>
        <w:jc w:val="center"/>
        <w:rPr>
          <w:rFonts w:ascii="Garamond" w:hAnsi="Garamond" w:cs="Times New Roman"/>
          <w:i/>
          <w:sz w:val="24"/>
          <w:szCs w:val="24"/>
        </w:rPr>
      </w:pPr>
      <w:r w:rsidRPr="0056658B">
        <w:rPr>
          <w:rFonts w:ascii="Garamond" w:hAnsi="Garamond" w:cs="Times New Roman"/>
          <w:i/>
          <w:sz w:val="24"/>
          <w:szCs w:val="24"/>
        </w:rPr>
        <w:t xml:space="preserve">(Ndryshuar </w:t>
      </w:r>
      <w:r w:rsidRPr="0056658B">
        <w:rPr>
          <w:rFonts w:ascii="Garamond" w:hAnsi="Garamond" w:cs="Times New Roman"/>
          <w:i/>
          <w:sz w:val="24"/>
          <w:szCs w:val="24"/>
        </w:rPr>
        <w:t>pikat 2 dhe 3</w:t>
      </w:r>
      <w:bookmarkStart w:id="0" w:name="_GoBack"/>
      <w:bookmarkEnd w:id="0"/>
      <w:r w:rsidRPr="0056658B">
        <w:rPr>
          <w:rFonts w:ascii="Garamond" w:hAnsi="Garamond" w:cs="Times New Roman"/>
          <w:i/>
          <w:sz w:val="24"/>
          <w:szCs w:val="24"/>
        </w:rPr>
        <w:t xml:space="preserve">, shtuar pikat  </w:t>
      </w:r>
      <w:r w:rsidR="0056658B">
        <w:rPr>
          <w:rFonts w:ascii="Garamond" w:hAnsi="Garamond" w:cs="Times New Roman"/>
          <w:i/>
          <w:sz w:val="24"/>
          <w:szCs w:val="24"/>
        </w:rPr>
        <w:t xml:space="preserve">4 </w:t>
      </w:r>
      <w:r w:rsidRPr="0056658B">
        <w:rPr>
          <w:rFonts w:ascii="Garamond" w:hAnsi="Garamond" w:cs="Times New Roman"/>
          <w:i/>
          <w:sz w:val="24"/>
          <w:szCs w:val="24"/>
        </w:rPr>
        <w:t xml:space="preserve">dhe 5 </w:t>
      </w:r>
      <w:r w:rsidRPr="0056658B">
        <w:rPr>
          <w:rFonts w:ascii="Garamond" w:hAnsi="Garamond" w:cs="Times New Roman"/>
          <w:i/>
          <w:sz w:val="24"/>
          <w:szCs w:val="24"/>
        </w:rPr>
        <w:t>me ligjin nr. 35/2026, datë 2.4.2026)</w:t>
      </w:r>
    </w:p>
    <w:p w14:paraId="58FD91F5" w14:textId="77777777" w:rsidR="00675416" w:rsidRPr="0056658B" w:rsidRDefault="00675416" w:rsidP="00675416">
      <w:pPr>
        <w:spacing w:after="0" w:line="240" w:lineRule="auto"/>
        <w:ind w:firstLine="284"/>
        <w:jc w:val="center"/>
        <w:rPr>
          <w:rFonts w:ascii="Garamond" w:hAnsi="Garamond" w:cs="Times New Roman"/>
          <w:bCs/>
          <w:sz w:val="24"/>
          <w:szCs w:val="24"/>
        </w:rPr>
      </w:pPr>
    </w:p>
    <w:p w14:paraId="64938F7C" w14:textId="77777777" w:rsidR="00C9777C" w:rsidRPr="0056658B" w:rsidRDefault="002D452B"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1. </w:t>
      </w:r>
      <w:r w:rsidR="00C9777C" w:rsidRPr="0056658B">
        <w:rPr>
          <w:rFonts w:ascii="Garamond" w:hAnsi="Garamond" w:cs="Times New Roman"/>
          <w:bCs/>
          <w:sz w:val="24"/>
          <w:szCs w:val="24"/>
        </w:rPr>
        <w:t xml:space="preserve">Përdoruesit në park duhet të regjistrojnë pronësinë intelektuale për krijimet e zhvilluara në park edhe me autoritetet përkatëse të Republikës së Shqipërisë. </w:t>
      </w:r>
    </w:p>
    <w:p w14:paraId="5CF18C0D" w14:textId="77777777" w:rsidR="00675416" w:rsidRPr="0056658B" w:rsidRDefault="002D452B" w:rsidP="00675416">
      <w:pPr>
        <w:spacing w:after="0" w:line="240" w:lineRule="auto"/>
        <w:ind w:firstLine="284"/>
        <w:jc w:val="both"/>
        <w:rPr>
          <w:rFonts w:ascii="Garamond" w:hAnsi="Garamond" w:cs="Times New Roman"/>
          <w:sz w:val="24"/>
          <w:szCs w:val="24"/>
        </w:rPr>
      </w:pPr>
      <w:r w:rsidRPr="0056658B">
        <w:rPr>
          <w:rFonts w:ascii="Garamond" w:hAnsi="Garamond" w:cs="Times New Roman"/>
          <w:bCs/>
          <w:sz w:val="24"/>
          <w:szCs w:val="24"/>
        </w:rPr>
        <w:t xml:space="preserve">2. </w:t>
      </w:r>
      <w:r w:rsidR="00675416" w:rsidRPr="0056658B">
        <w:rPr>
          <w:rFonts w:ascii="Garamond" w:hAnsi="Garamond" w:cs="Times New Roman"/>
          <w:sz w:val="24"/>
          <w:szCs w:val="24"/>
        </w:rPr>
        <w:t xml:space="preserve">Zhvilluesi ndihmon përdoruesit me regjistrimin e krijimeve në Republikën e Shqipërisë dhe në përdorimin e tyre nga institucionet/entet publike sipas marrëveshjeve të bashkëpunimit për një produkt inovativ të negociuara mes përdoruesit, zhvilluesit dhe institucionit/entit publik përfitues. </w:t>
      </w:r>
    </w:p>
    <w:p w14:paraId="64938F7E" w14:textId="3996B8BF" w:rsidR="00644C7A" w:rsidRPr="0056658B" w:rsidRDefault="00675416" w:rsidP="00675416">
      <w:pPr>
        <w:spacing w:after="0" w:line="240" w:lineRule="auto"/>
        <w:ind w:firstLine="284"/>
        <w:jc w:val="both"/>
        <w:rPr>
          <w:rFonts w:ascii="Garamond" w:hAnsi="Garamond" w:cs="Times New Roman"/>
          <w:sz w:val="24"/>
          <w:szCs w:val="24"/>
        </w:rPr>
      </w:pPr>
      <w:r w:rsidRPr="0056658B">
        <w:rPr>
          <w:rFonts w:ascii="Garamond" w:hAnsi="Garamond" w:cs="Times New Roman"/>
          <w:sz w:val="24"/>
          <w:szCs w:val="24"/>
        </w:rPr>
        <w:t>3. Zhvilluesi mund të përfitojë një pjesë të të ardhurave që gjenerohen nga pronësia intelektuale, nga transaksionet e lidhura me ofrimin e shërbimit/produktit/mallit për institucionet/entet publike, për krijimet/mallrat/shërbimet që zhvillohen në zonë nga përdoruesit për një periudhë 5-vjeçare, sipas përcaktimeve në marrëveshjen e lidhur ndërmjet zhvilluesit/institucionit/entit publik dhe përdoruesit.</w:t>
      </w:r>
    </w:p>
    <w:p w14:paraId="09C8361D" w14:textId="77777777" w:rsidR="00675416" w:rsidRPr="0056658B" w:rsidRDefault="00675416" w:rsidP="00675416">
      <w:pPr>
        <w:spacing w:after="0" w:line="240" w:lineRule="auto"/>
        <w:ind w:firstLine="284"/>
        <w:jc w:val="both"/>
        <w:rPr>
          <w:rFonts w:ascii="Garamond" w:hAnsi="Garamond" w:cs="Times New Roman"/>
          <w:sz w:val="24"/>
          <w:szCs w:val="24"/>
        </w:rPr>
      </w:pPr>
      <w:r w:rsidRPr="0056658B">
        <w:rPr>
          <w:rFonts w:ascii="Garamond" w:hAnsi="Garamond" w:cs="Times New Roman"/>
          <w:sz w:val="24"/>
          <w:szCs w:val="24"/>
        </w:rPr>
        <w:t xml:space="preserve">4. Të dhënat e përdorura për qëllim të krijimit të produkteve inovative, nëse janë pronë e institucioneve publike, në bazë të marrëveshjes me zhvilluesit e parkut mund të përdoren nga përdoruesit që kanë aksionar një ent/institucion/autoritet publik me kusht që produkti të përdoret ekskluzivisht prej një institucioni/enti/autoriteti publik apo një enti tjetër të autorizuar/miratuar prej tij apo në zbatim të një marrëveshje ndërqeveritare. Në përdorimin e të dhënave përdoruesi zbaton parashikimet e legjislacionit në fuqi në Republikën e Shqipërisë. </w:t>
      </w:r>
    </w:p>
    <w:p w14:paraId="33DB93F7" w14:textId="60D09FAB" w:rsidR="00675416" w:rsidRPr="0056658B" w:rsidRDefault="00675416" w:rsidP="00675416">
      <w:pPr>
        <w:spacing w:after="0" w:line="240" w:lineRule="auto"/>
        <w:ind w:firstLine="284"/>
        <w:jc w:val="both"/>
        <w:rPr>
          <w:rFonts w:ascii="Garamond" w:hAnsi="Garamond" w:cs="Times New Roman"/>
          <w:bCs/>
          <w:sz w:val="24"/>
          <w:szCs w:val="24"/>
        </w:rPr>
      </w:pPr>
      <w:r w:rsidRPr="0056658B">
        <w:rPr>
          <w:rFonts w:ascii="Garamond" w:hAnsi="Garamond" w:cs="Times New Roman"/>
          <w:sz w:val="24"/>
          <w:szCs w:val="24"/>
        </w:rPr>
        <w:t>5. Aksesi në bazat e të dhënave shtetërore jepet për zhvilluesin nëse është ent publik sipas rregullave të legjislacionit sektorial.</w:t>
      </w:r>
    </w:p>
    <w:p w14:paraId="64938F7F" w14:textId="77777777" w:rsidR="00644C7A" w:rsidRPr="0056658B" w:rsidRDefault="00644C7A" w:rsidP="00426B57">
      <w:pPr>
        <w:spacing w:after="0" w:line="240" w:lineRule="auto"/>
        <w:ind w:firstLine="284"/>
        <w:jc w:val="both"/>
        <w:rPr>
          <w:rFonts w:ascii="Garamond" w:hAnsi="Garamond" w:cs="Times New Roman"/>
          <w:bCs/>
          <w:sz w:val="24"/>
          <w:szCs w:val="24"/>
        </w:rPr>
      </w:pPr>
    </w:p>
    <w:p w14:paraId="64938F80"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KREU IV</w:t>
      </w:r>
    </w:p>
    <w:p w14:paraId="64938F82"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DISPOZITA TË FUNDIT</w:t>
      </w:r>
    </w:p>
    <w:p w14:paraId="64938F83" w14:textId="77777777" w:rsidR="00C9777C" w:rsidRPr="0056658B" w:rsidRDefault="00C9777C" w:rsidP="00426B57">
      <w:pPr>
        <w:spacing w:after="0" w:line="240" w:lineRule="auto"/>
        <w:ind w:firstLine="284"/>
        <w:jc w:val="center"/>
        <w:rPr>
          <w:rFonts w:ascii="Garamond" w:hAnsi="Garamond" w:cs="Times New Roman"/>
          <w:bCs/>
          <w:sz w:val="24"/>
          <w:szCs w:val="24"/>
        </w:rPr>
      </w:pPr>
    </w:p>
    <w:p w14:paraId="64938F84"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Neni 16</w:t>
      </w:r>
    </w:p>
    <w:p w14:paraId="64938F86"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Fitimi i tatueshëm</w:t>
      </w:r>
    </w:p>
    <w:p w14:paraId="64938F87"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88" w14:textId="77777777" w:rsidR="00C9777C" w:rsidRPr="0056658B" w:rsidRDefault="00C9777C"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Fitimi i tatueshëm për periudhën tatimore përcaktohet </w:t>
      </w:r>
      <w:r w:rsidR="002D452B" w:rsidRPr="0056658B">
        <w:rPr>
          <w:rFonts w:ascii="Garamond" w:hAnsi="Garamond" w:cs="Times New Roman"/>
          <w:bCs/>
          <w:sz w:val="24"/>
          <w:szCs w:val="24"/>
        </w:rPr>
        <w:t>në bazë të pasqyrave financiare</w:t>
      </w:r>
      <w:r w:rsidRPr="0056658B">
        <w:rPr>
          <w:rFonts w:ascii="Garamond" w:hAnsi="Garamond" w:cs="Times New Roman"/>
          <w:bCs/>
          <w:sz w:val="24"/>
          <w:szCs w:val="24"/>
        </w:rPr>
        <w:t xml:space="preserve"> sipas ligjit për kontabilitetin, ligjit për tatimin mbi të ardhurat dhe përcaktimeve të bëra në këtë ligj. Subjektet e këtij ligji përdorin standardet ndërkombëtare të kontabilitetit.</w:t>
      </w:r>
    </w:p>
    <w:p w14:paraId="64938F89"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8A"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Neni 17</w:t>
      </w:r>
    </w:p>
    <w:p w14:paraId="64938F8C"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Përdorimi i të ardhurave</w:t>
      </w:r>
    </w:p>
    <w:p w14:paraId="64938F8D"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8E" w14:textId="77777777" w:rsidR="00C9777C" w:rsidRPr="0056658B" w:rsidRDefault="002D452B"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Të ardhurat</w:t>
      </w:r>
      <w:r w:rsidR="00C9777C" w:rsidRPr="0056658B">
        <w:rPr>
          <w:rFonts w:ascii="Garamond" w:hAnsi="Garamond" w:cs="Times New Roman"/>
          <w:bCs/>
          <w:sz w:val="24"/>
          <w:szCs w:val="24"/>
        </w:rPr>
        <w:t xml:space="preserve"> që përfiton institucioni përgjegjës nga licencat dhe kontratat me subjektet e parqeve, përdoren në përputhje me aktet nënligjore që rregullojnë krijimin </w:t>
      </w:r>
      <w:r w:rsidR="00E73BEE" w:rsidRPr="0056658B">
        <w:rPr>
          <w:rFonts w:ascii="Garamond" w:hAnsi="Garamond" w:cs="Times New Roman"/>
          <w:bCs/>
          <w:sz w:val="24"/>
          <w:szCs w:val="24"/>
        </w:rPr>
        <w:t>dh</w:t>
      </w:r>
      <w:r w:rsidR="00C9777C" w:rsidRPr="0056658B">
        <w:rPr>
          <w:rFonts w:ascii="Garamond" w:hAnsi="Garamond" w:cs="Times New Roman"/>
          <w:bCs/>
          <w:sz w:val="24"/>
          <w:szCs w:val="24"/>
        </w:rPr>
        <w:t>e administrimin e të ardhurave të krijuara nga institucionet shtetërore.</w:t>
      </w:r>
    </w:p>
    <w:p w14:paraId="64938F8F" w14:textId="77777777" w:rsidR="00C9777C" w:rsidRPr="0056658B" w:rsidRDefault="00C9777C"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 </w:t>
      </w:r>
    </w:p>
    <w:p w14:paraId="64938F90" w14:textId="77777777" w:rsidR="002D6BA0" w:rsidRPr="0056658B" w:rsidRDefault="002D6BA0" w:rsidP="00426B57">
      <w:pPr>
        <w:spacing w:after="0" w:line="240" w:lineRule="auto"/>
        <w:ind w:firstLine="284"/>
        <w:jc w:val="center"/>
        <w:rPr>
          <w:rFonts w:ascii="Garamond" w:hAnsi="Garamond" w:cs="Times New Roman"/>
          <w:bCs/>
          <w:sz w:val="24"/>
          <w:szCs w:val="24"/>
        </w:rPr>
      </w:pPr>
    </w:p>
    <w:p w14:paraId="64938F94"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Neni 18</w:t>
      </w:r>
    </w:p>
    <w:p w14:paraId="64938F96"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Aktet nënligjore</w:t>
      </w:r>
    </w:p>
    <w:p w14:paraId="3C68A9AD" w14:textId="7AB3D5F3" w:rsidR="00675416" w:rsidRPr="0056658B" w:rsidRDefault="00675416" w:rsidP="00675416">
      <w:pPr>
        <w:spacing w:after="0" w:line="240" w:lineRule="auto"/>
        <w:ind w:firstLine="284"/>
        <w:jc w:val="center"/>
        <w:rPr>
          <w:rFonts w:ascii="Garamond" w:hAnsi="Garamond" w:cs="Times New Roman"/>
          <w:i/>
          <w:sz w:val="24"/>
          <w:szCs w:val="24"/>
        </w:rPr>
      </w:pPr>
      <w:r w:rsidRPr="0056658B">
        <w:rPr>
          <w:rFonts w:ascii="Garamond" w:hAnsi="Garamond" w:cs="Times New Roman"/>
          <w:i/>
          <w:sz w:val="24"/>
          <w:szCs w:val="24"/>
        </w:rPr>
        <w:t>(</w:t>
      </w:r>
      <w:r w:rsidRPr="0056658B">
        <w:rPr>
          <w:rFonts w:ascii="Garamond" w:hAnsi="Garamond" w:cs="Times New Roman"/>
          <w:i/>
          <w:sz w:val="24"/>
          <w:szCs w:val="24"/>
        </w:rPr>
        <w:t>Shtuar pika 4</w:t>
      </w:r>
      <w:r w:rsidRPr="0056658B">
        <w:rPr>
          <w:rFonts w:ascii="Garamond" w:hAnsi="Garamond" w:cs="Times New Roman"/>
          <w:i/>
          <w:sz w:val="24"/>
          <w:szCs w:val="24"/>
        </w:rPr>
        <w:t xml:space="preserve"> me ligjin nr. 35/2026, datë 2.4.2026)</w:t>
      </w:r>
    </w:p>
    <w:p w14:paraId="64938F97"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98" w14:textId="77777777" w:rsidR="00644C7A" w:rsidRPr="0056658B" w:rsidRDefault="00644C7A"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1. Ngarkohet Këshilli i Ministrave që brenda 6 muajve nga hyrja në fuqi e ligjit të nxjerrë aktet nënligjore në zbatim të nenit 7, shkronja </w:t>
      </w:r>
      <w:r w:rsidR="002D452B" w:rsidRPr="0056658B">
        <w:rPr>
          <w:rFonts w:ascii="Garamond" w:hAnsi="Garamond" w:cs="Times New Roman"/>
          <w:bCs/>
          <w:sz w:val="24"/>
          <w:szCs w:val="24"/>
        </w:rPr>
        <w:t>“</w:t>
      </w:r>
      <w:r w:rsidRPr="0056658B">
        <w:rPr>
          <w:rFonts w:ascii="Garamond" w:hAnsi="Garamond" w:cs="Times New Roman"/>
          <w:bCs/>
          <w:sz w:val="24"/>
          <w:szCs w:val="24"/>
        </w:rPr>
        <w:t>ç</w:t>
      </w:r>
      <w:r w:rsidR="002D452B" w:rsidRPr="0056658B">
        <w:rPr>
          <w:rFonts w:ascii="Garamond" w:hAnsi="Garamond" w:cs="Times New Roman"/>
          <w:bCs/>
          <w:sz w:val="24"/>
          <w:szCs w:val="24"/>
        </w:rPr>
        <w:t>”</w:t>
      </w:r>
      <w:r w:rsidRPr="0056658B">
        <w:rPr>
          <w:rFonts w:ascii="Garamond" w:hAnsi="Garamond" w:cs="Times New Roman"/>
          <w:bCs/>
          <w:sz w:val="24"/>
          <w:szCs w:val="24"/>
        </w:rPr>
        <w:t xml:space="preserve">; nenit 8, pika 4; nenit </w:t>
      </w:r>
      <w:r w:rsidR="00A315C2" w:rsidRPr="0056658B">
        <w:rPr>
          <w:rFonts w:ascii="Garamond" w:hAnsi="Garamond" w:cs="Times New Roman"/>
          <w:bCs/>
          <w:sz w:val="24"/>
          <w:szCs w:val="24"/>
        </w:rPr>
        <w:t>9, pikat 1 e</w:t>
      </w:r>
      <w:r w:rsidRPr="0056658B">
        <w:rPr>
          <w:rFonts w:ascii="Garamond" w:hAnsi="Garamond" w:cs="Times New Roman"/>
          <w:bCs/>
          <w:sz w:val="24"/>
          <w:szCs w:val="24"/>
        </w:rPr>
        <w:t xml:space="preserve"> 2</w:t>
      </w:r>
      <w:r w:rsidR="002D452B" w:rsidRPr="0056658B">
        <w:rPr>
          <w:rFonts w:ascii="Garamond" w:hAnsi="Garamond" w:cs="Times New Roman"/>
          <w:bCs/>
          <w:sz w:val="24"/>
          <w:szCs w:val="24"/>
        </w:rPr>
        <w:t>,</w:t>
      </w:r>
      <w:r w:rsidRPr="0056658B">
        <w:rPr>
          <w:rFonts w:ascii="Garamond" w:hAnsi="Garamond" w:cs="Times New Roman"/>
          <w:bCs/>
          <w:sz w:val="24"/>
          <w:szCs w:val="24"/>
        </w:rPr>
        <w:t xml:space="preserve"> dhe nenit 12, pika 3, të këtij ligji.</w:t>
      </w:r>
    </w:p>
    <w:p w14:paraId="64938F99" w14:textId="77777777" w:rsidR="00644C7A" w:rsidRPr="0056658B" w:rsidRDefault="00644C7A"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2. Nga</w:t>
      </w:r>
      <w:r w:rsidR="002D452B" w:rsidRPr="0056658B">
        <w:rPr>
          <w:rFonts w:ascii="Garamond" w:hAnsi="Garamond" w:cs="Times New Roman"/>
          <w:bCs/>
          <w:sz w:val="24"/>
          <w:szCs w:val="24"/>
        </w:rPr>
        <w:t>rkohet Këshilli i Ministrave që rast pas rasti</w:t>
      </w:r>
      <w:r w:rsidRPr="0056658B">
        <w:rPr>
          <w:rFonts w:ascii="Garamond" w:hAnsi="Garamond" w:cs="Times New Roman"/>
          <w:bCs/>
          <w:sz w:val="24"/>
          <w:szCs w:val="24"/>
        </w:rPr>
        <w:t xml:space="preserve"> të nxjerrë aktet nënligjore në zbatim të neni</w:t>
      </w:r>
      <w:r w:rsidR="00E42275" w:rsidRPr="0056658B">
        <w:rPr>
          <w:rFonts w:ascii="Garamond" w:hAnsi="Garamond" w:cs="Times New Roman"/>
          <w:bCs/>
          <w:sz w:val="24"/>
          <w:szCs w:val="24"/>
        </w:rPr>
        <w:t>t 5, pika 3; nenit 6, pika 2;</w:t>
      </w:r>
      <w:r w:rsidRPr="0056658B">
        <w:rPr>
          <w:rFonts w:ascii="Garamond" w:hAnsi="Garamond" w:cs="Times New Roman"/>
          <w:bCs/>
          <w:sz w:val="24"/>
          <w:szCs w:val="24"/>
        </w:rPr>
        <w:t xml:space="preserve"> nenit 7, shkronja “c</w:t>
      </w:r>
      <w:r w:rsidR="00E42275" w:rsidRPr="0056658B">
        <w:rPr>
          <w:rFonts w:ascii="Garamond" w:hAnsi="Garamond" w:cs="Times New Roman"/>
          <w:bCs/>
          <w:sz w:val="24"/>
          <w:szCs w:val="24"/>
        </w:rPr>
        <w:t>”</w:t>
      </w:r>
      <w:r w:rsidR="00577C05" w:rsidRPr="0056658B">
        <w:rPr>
          <w:rFonts w:ascii="Garamond" w:hAnsi="Garamond" w:cs="Times New Roman"/>
          <w:bCs/>
          <w:sz w:val="24"/>
          <w:szCs w:val="24"/>
        </w:rPr>
        <w:t>,</w:t>
      </w:r>
      <w:r w:rsidR="00E42275" w:rsidRPr="0056658B">
        <w:rPr>
          <w:rFonts w:ascii="Garamond" w:hAnsi="Garamond" w:cs="Times New Roman"/>
          <w:bCs/>
          <w:sz w:val="24"/>
          <w:szCs w:val="24"/>
        </w:rPr>
        <w:t xml:space="preserve"> dhe nenit 11</w:t>
      </w:r>
      <w:r w:rsidRPr="0056658B">
        <w:rPr>
          <w:rFonts w:ascii="Garamond" w:hAnsi="Garamond" w:cs="Times New Roman"/>
          <w:bCs/>
          <w:sz w:val="24"/>
          <w:szCs w:val="24"/>
        </w:rPr>
        <w:t xml:space="preserve"> të këtij ligji.</w:t>
      </w:r>
    </w:p>
    <w:p w14:paraId="64938F9A" w14:textId="77777777" w:rsidR="00644C7A" w:rsidRPr="0056658B" w:rsidRDefault="00644C7A"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3. Ngarkohet institucioni përgjegjës që brenda 6 muajve nga hyrja në fuqi e ligjit të nxjerrë aktet nënligjore </w:t>
      </w:r>
      <w:r w:rsidR="00577C05" w:rsidRPr="0056658B">
        <w:rPr>
          <w:rFonts w:ascii="Garamond" w:hAnsi="Garamond" w:cs="Times New Roman"/>
          <w:bCs/>
          <w:sz w:val="24"/>
          <w:szCs w:val="24"/>
        </w:rPr>
        <w:t>në zbatim të nenit 7, shkronja “</w:t>
      </w:r>
      <w:r w:rsidRPr="0056658B">
        <w:rPr>
          <w:rFonts w:ascii="Garamond" w:hAnsi="Garamond" w:cs="Times New Roman"/>
          <w:bCs/>
          <w:sz w:val="24"/>
          <w:szCs w:val="24"/>
        </w:rPr>
        <w:t>b”</w:t>
      </w:r>
      <w:r w:rsidR="00396E0F" w:rsidRPr="0056658B">
        <w:rPr>
          <w:rFonts w:ascii="Garamond" w:hAnsi="Garamond" w:cs="Times New Roman"/>
          <w:bCs/>
          <w:sz w:val="24"/>
          <w:szCs w:val="24"/>
        </w:rPr>
        <w:t>,</w:t>
      </w:r>
      <w:r w:rsidRPr="0056658B">
        <w:rPr>
          <w:rFonts w:ascii="Garamond" w:hAnsi="Garamond" w:cs="Times New Roman"/>
          <w:bCs/>
          <w:sz w:val="24"/>
          <w:szCs w:val="24"/>
        </w:rPr>
        <w:t xml:space="preserve"> </w:t>
      </w:r>
      <w:r w:rsidR="00577C05" w:rsidRPr="0056658B">
        <w:rPr>
          <w:rFonts w:ascii="Garamond" w:hAnsi="Garamond" w:cs="Times New Roman"/>
          <w:bCs/>
          <w:sz w:val="24"/>
          <w:szCs w:val="24"/>
        </w:rPr>
        <w:t>të</w:t>
      </w:r>
      <w:r w:rsidRPr="0056658B">
        <w:rPr>
          <w:rFonts w:ascii="Garamond" w:hAnsi="Garamond" w:cs="Times New Roman"/>
          <w:bCs/>
          <w:sz w:val="24"/>
          <w:szCs w:val="24"/>
        </w:rPr>
        <w:t xml:space="preserve"> këtij ligji.</w:t>
      </w:r>
    </w:p>
    <w:p w14:paraId="56567578" w14:textId="4DE56425" w:rsidR="00675416" w:rsidRPr="0056658B" w:rsidRDefault="00675416" w:rsidP="00426B57">
      <w:pPr>
        <w:spacing w:after="0" w:line="240" w:lineRule="auto"/>
        <w:ind w:firstLine="284"/>
        <w:jc w:val="both"/>
        <w:rPr>
          <w:rFonts w:ascii="Garamond" w:hAnsi="Garamond" w:cs="Times New Roman"/>
          <w:bCs/>
          <w:sz w:val="24"/>
          <w:szCs w:val="24"/>
        </w:rPr>
      </w:pPr>
      <w:r w:rsidRPr="0056658B">
        <w:rPr>
          <w:rFonts w:ascii="Garamond" w:hAnsi="Garamond" w:cs="Times New Roman"/>
          <w:sz w:val="24"/>
          <w:szCs w:val="24"/>
        </w:rPr>
        <w:t>4. Ngarkohet Këshilli i Ministrave që brenda 6 muajve nga hyrja në fuqi e ligjit të nxjerrë aktet nënligjore në zbatim të nenit 1, pikat 1 dhe 2; të nenit 4, pika 2; të nenit 5, shkronja “c”, dhe të nenit 6, pika 2, të këtij ligji.</w:t>
      </w:r>
    </w:p>
    <w:p w14:paraId="64938F9B" w14:textId="54BF7634" w:rsidR="00C9777C" w:rsidRPr="0056658B" w:rsidRDefault="00C9777C" w:rsidP="00426B57">
      <w:pPr>
        <w:spacing w:after="0" w:line="240" w:lineRule="auto"/>
        <w:ind w:firstLine="284"/>
        <w:jc w:val="both"/>
        <w:rPr>
          <w:rFonts w:ascii="Garamond" w:hAnsi="Garamond" w:cs="Times New Roman"/>
          <w:bCs/>
          <w:sz w:val="24"/>
          <w:szCs w:val="24"/>
        </w:rPr>
      </w:pPr>
    </w:p>
    <w:p w14:paraId="64938F9C" w14:textId="77777777" w:rsidR="00C9777C" w:rsidRPr="0056658B" w:rsidRDefault="00C9777C" w:rsidP="00426B57">
      <w:pPr>
        <w:spacing w:after="0" w:line="240" w:lineRule="auto"/>
        <w:ind w:firstLine="284"/>
        <w:jc w:val="center"/>
        <w:rPr>
          <w:rFonts w:ascii="Garamond" w:hAnsi="Garamond" w:cs="Times New Roman"/>
          <w:bCs/>
          <w:sz w:val="24"/>
          <w:szCs w:val="24"/>
        </w:rPr>
      </w:pPr>
      <w:r w:rsidRPr="0056658B">
        <w:rPr>
          <w:rFonts w:ascii="Garamond" w:hAnsi="Garamond" w:cs="Times New Roman"/>
          <w:bCs/>
          <w:sz w:val="24"/>
          <w:szCs w:val="24"/>
        </w:rPr>
        <w:t>Neni 19</w:t>
      </w:r>
    </w:p>
    <w:p w14:paraId="64938F9E" w14:textId="77777777" w:rsidR="00C9777C" w:rsidRPr="0056658B" w:rsidRDefault="00C9777C" w:rsidP="00426B57">
      <w:pPr>
        <w:spacing w:after="0" w:line="240" w:lineRule="auto"/>
        <w:ind w:firstLine="284"/>
        <w:jc w:val="center"/>
        <w:rPr>
          <w:rFonts w:ascii="Garamond" w:hAnsi="Garamond" w:cs="Times New Roman"/>
          <w:b/>
          <w:bCs/>
          <w:sz w:val="24"/>
          <w:szCs w:val="24"/>
        </w:rPr>
      </w:pPr>
      <w:r w:rsidRPr="0056658B">
        <w:rPr>
          <w:rFonts w:ascii="Garamond" w:hAnsi="Garamond" w:cs="Times New Roman"/>
          <w:b/>
          <w:bCs/>
          <w:sz w:val="24"/>
          <w:szCs w:val="24"/>
        </w:rPr>
        <w:t>Hyrja në fuqi</w:t>
      </w:r>
    </w:p>
    <w:p w14:paraId="64938F9F" w14:textId="77777777" w:rsidR="00C9777C" w:rsidRPr="0056658B" w:rsidRDefault="00C9777C" w:rsidP="00426B57">
      <w:pPr>
        <w:spacing w:after="0" w:line="240" w:lineRule="auto"/>
        <w:ind w:firstLine="284"/>
        <w:jc w:val="both"/>
        <w:rPr>
          <w:rFonts w:ascii="Garamond" w:hAnsi="Garamond" w:cs="Times New Roman"/>
          <w:bCs/>
          <w:sz w:val="24"/>
          <w:szCs w:val="24"/>
        </w:rPr>
      </w:pPr>
    </w:p>
    <w:p w14:paraId="64938FA0" w14:textId="77777777" w:rsidR="00C9777C" w:rsidRPr="0056658B" w:rsidRDefault="00C9777C"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Ky ligj hyn në fuqi 15 ditë pas botimit në Fletoren Zyrtare.</w:t>
      </w:r>
    </w:p>
    <w:p w14:paraId="64938FA1" w14:textId="77777777" w:rsidR="002D6BA0" w:rsidRPr="0056658B" w:rsidRDefault="002D6BA0" w:rsidP="00426B57">
      <w:pPr>
        <w:spacing w:after="0" w:line="240" w:lineRule="auto"/>
        <w:ind w:firstLine="284"/>
        <w:jc w:val="both"/>
        <w:rPr>
          <w:rFonts w:ascii="Garamond" w:hAnsi="Garamond" w:cs="Times New Roman"/>
          <w:bCs/>
          <w:sz w:val="24"/>
          <w:szCs w:val="24"/>
        </w:rPr>
      </w:pPr>
    </w:p>
    <w:p w14:paraId="64938FA8" w14:textId="77777777" w:rsidR="002D6BA0" w:rsidRPr="0056658B" w:rsidRDefault="002D6BA0" w:rsidP="00426B57">
      <w:pPr>
        <w:spacing w:after="0" w:line="240" w:lineRule="auto"/>
        <w:ind w:firstLine="284"/>
        <w:jc w:val="both"/>
        <w:rPr>
          <w:rFonts w:ascii="Garamond" w:hAnsi="Garamond" w:cs="Times New Roman"/>
          <w:bCs/>
          <w:sz w:val="24"/>
          <w:szCs w:val="24"/>
        </w:rPr>
      </w:pPr>
    </w:p>
    <w:p w14:paraId="64938FA9" w14:textId="6F5105FF" w:rsidR="00902349" w:rsidRPr="0056658B" w:rsidRDefault="00902349" w:rsidP="00426B57">
      <w:pPr>
        <w:spacing w:after="0" w:line="240" w:lineRule="auto"/>
        <w:ind w:firstLine="284"/>
        <w:jc w:val="both"/>
        <w:rPr>
          <w:rFonts w:ascii="Garamond" w:hAnsi="Garamond" w:cs="Times New Roman"/>
          <w:bCs/>
          <w:sz w:val="24"/>
          <w:szCs w:val="24"/>
        </w:rPr>
      </w:pPr>
      <w:r w:rsidRPr="0056658B">
        <w:rPr>
          <w:rFonts w:ascii="Garamond" w:hAnsi="Garamond" w:cs="Times New Roman"/>
          <w:bCs/>
          <w:sz w:val="24"/>
          <w:szCs w:val="24"/>
        </w:rPr>
        <w:t xml:space="preserve">Miratuar në datën </w:t>
      </w:r>
      <w:r w:rsidR="00BB2B3C" w:rsidRPr="0056658B">
        <w:rPr>
          <w:rFonts w:ascii="Garamond" w:hAnsi="Garamond" w:cs="Times New Roman"/>
          <w:bCs/>
          <w:sz w:val="24"/>
          <w:szCs w:val="24"/>
        </w:rPr>
        <w:t>14.7</w:t>
      </w:r>
      <w:r w:rsidRPr="0056658B">
        <w:rPr>
          <w:rFonts w:ascii="Garamond" w:hAnsi="Garamond" w:cs="Times New Roman"/>
          <w:bCs/>
          <w:sz w:val="24"/>
          <w:szCs w:val="24"/>
        </w:rPr>
        <w:t>.2022</w:t>
      </w:r>
      <w:r w:rsidR="007D50B6" w:rsidRPr="0056658B">
        <w:rPr>
          <w:rFonts w:ascii="Garamond" w:hAnsi="Garamond" w:cs="Times New Roman"/>
          <w:bCs/>
          <w:sz w:val="24"/>
          <w:szCs w:val="24"/>
        </w:rPr>
        <w:t>.</w:t>
      </w:r>
    </w:p>
    <w:p w14:paraId="574469B1" w14:textId="77777777" w:rsidR="007D50B6" w:rsidRPr="0056658B" w:rsidRDefault="007D50B6" w:rsidP="007D50B6">
      <w:pPr>
        <w:autoSpaceDE w:val="0"/>
        <w:autoSpaceDN w:val="0"/>
        <w:adjustRightInd w:val="0"/>
        <w:spacing w:after="0"/>
        <w:jc w:val="both"/>
        <w:rPr>
          <w:rFonts w:ascii="Garamond" w:hAnsi="Garamond"/>
          <w:b/>
          <w:sz w:val="24"/>
          <w:szCs w:val="24"/>
        </w:rPr>
      </w:pPr>
    </w:p>
    <w:p w14:paraId="1B77A011" w14:textId="22D52E31" w:rsidR="007D50B6" w:rsidRPr="0056658B" w:rsidRDefault="007D50B6" w:rsidP="007D50B6">
      <w:pPr>
        <w:autoSpaceDE w:val="0"/>
        <w:autoSpaceDN w:val="0"/>
        <w:adjustRightInd w:val="0"/>
        <w:spacing w:after="0"/>
        <w:jc w:val="both"/>
        <w:rPr>
          <w:rFonts w:ascii="Garamond" w:hAnsi="Garamond"/>
          <w:b/>
          <w:sz w:val="24"/>
          <w:szCs w:val="24"/>
        </w:rPr>
      </w:pPr>
      <w:r w:rsidRPr="0056658B">
        <w:rPr>
          <w:rFonts w:ascii="Garamond" w:hAnsi="Garamond"/>
          <w:b/>
          <w:sz w:val="24"/>
          <w:szCs w:val="24"/>
        </w:rPr>
        <w:t>Shpallur me dekretin nr.</w:t>
      </w:r>
      <w:r w:rsidR="00FE638F" w:rsidRPr="0056658B">
        <w:rPr>
          <w:rFonts w:ascii="Garamond" w:hAnsi="Garamond"/>
          <w:b/>
          <w:sz w:val="24"/>
          <w:szCs w:val="24"/>
        </w:rPr>
        <w:t xml:space="preserve"> 13841</w:t>
      </w:r>
      <w:r w:rsidRPr="0056658B">
        <w:rPr>
          <w:rFonts w:ascii="Garamond" w:hAnsi="Garamond"/>
          <w:b/>
          <w:sz w:val="24"/>
          <w:szCs w:val="24"/>
        </w:rPr>
        <w:t xml:space="preserve">, datë </w:t>
      </w:r>
      <w:r w:rsidR="00FE638F" w:rsidRPr="0056658B">
        <w:rPr>
          <w:rFonts w:ascii="Garamond" w:hAnsi="Garamond"/>
          <w:b/>
          <w:sz w:val="24"/>
          <w:szCs w:val="24"/>
        </w:rPr>
        <w:t>3.8</w:t>
      </w:r>
      <w:r w:rsidRPr="0056658B">
        <w:rPr>
          <w:rFonts w:ascii="Garamond" w:hAnsi="Garamond"/>
          <w:b/>
          <w:sz w:val="24"/>
          <w:szCs w:val="24"/>
        </w:rPr>
        <w:t xml:space="preserve">.2022, të Presidentit të Republikës së Shqipërisë, </w:t>
      </w:r>
      <w:r w:rsidR="00CB3C88" w:rsidRPr="0056658B">
        <w:rPr>
          <w:rFonts w:ascii="Garamond" w:hAnsi="Garamond"/>
          <w:b/>
          <w:sz w:val="24"/>
          <w:szCs w:val="24"/>
        </w:rPr>
        <w:t>Bajram Begaj</w:t>
      </w:r>
      <w:r w:rsidRPr="0056658B">
        <w:rPr>
          <w:rFonts w:ascii="Garamond" w:hAnsi="Garamond"/>
          <w:b/>
          <w:sz w:val="24"/>
          <w:szCs w:val="24"/>
        </w:rPr>
        <w:t>.</w:t>
      </w:r>
    </w:p>
    <w:p w14:paraId="27379C65" w14:textId="77777777" w:rsidR="007D50B6" w:rsidRPr="0056658B" w:rsidRDefault="007D50B6" w:rsidP="00426B57">
      <w:pPr>
        <w:spacing w:after="0" w:line="240" w:lineRule="auto"/>
        <w:ind w:firstLine="284"/>
        <w:jc w:val="both"/>
        <w:rPr>
          <w:rFonts w:ascii="Garamond" w:hAnsi="Garamond" w:cs="Times New Roman"/>
          <w:bCs/>
          <w:sz w:val="24"/>
          <w:szCs w:val="24"/>
        </w:rPr>
      </w:pPr>
    </w:p>
    <w:p w14:paraId="64938FAA" w14:textId="77777777" w:rsidR="008936A7" w:rsidRPr="0056658B" w:rsidRDefault="008936A7" w:rsidP="00426B57">
      <w:pPr>
        <w:spacing w:after="0" w:line="240" w:lineRule="auto"/>
        <w:ind w:firstLine="284"/>
        <w:rPr>
          <w:rFonts w:ascii="Garamond" w:eastAsia="Times New Roman" w:hAnsi="Garamond" w:cs="Times New Roman"/>
          <w:sz w:val="24"/>
          <w:szCs w:val="24"/>
        </w:rPr>
      </w:pPr>
    </w:p>
    <w:p w14:paraId="64938FAE" w14:textId="77777777" w:rsidR="00FD3E61" w:rsidRPr="0056658B" w:rsidRDefault="00FC3038" w:rsidP="007D50B6">
      <w:pPr>
        <w:tabs>
          <w:tab w:val="left" w:pos="5640"/>
        </w:tabs>
        <w:spacing w:after="0" w:line="240" w:lineRule="auto"/>
        <w:ind w:firstLine="284"/>
        <w:rPr>
          <w:rFonts w:ascii="Garamond" w:hAnsi="Garamond"/>
          <w:sz w:val="24"/>
          <w:szCs w:val="24"/>
        </w:rPr>
      </w:pPr>
      <w:r w:rsidRPr="0056658B">
        <w:rPr>
          <w:rFonts w:ascii="Garamond" w:hAnsi="Garamond"/>
          <w:sz w:val="24"/>
          <w:szCs w:val="24"/>
        </w:rPr>
        <w:tab/>
      </w:r>
    </w:p>
    <w:sectPr w:rsidR="00FD3E61" w:rsidRPr="0056658B" w:rsidSect="00295585">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B6AAD" w14:textId="77777777" w:rsidR="00293888" w:rsidRDefault="00293888" w:rsidP="00295585">
      <w:pPr>
        <w:spacing w:after="0" w:line="240" w:lineRule="auto"/>
      </w:pPr>
      <w:r>
        <w:separator/>
      </w:r>
    </w:p>
  </w:endnote>
  <w:endnote w:type="continuationSeparator" w:id="0">
    <w:p w14:paraId="191EF3FF" w14:textId="77777777" w:rsidR="00293888" w:rsidRDefault="00293888" w:rsidP="00295585">
      <w:pPr>
        <w:spacing w:after="0" w:line="240" w:lineRule="auto"/>
      </w:pPr>
      <w:r>
        <w:continuationSeparator/>
      </w:r>
    </w:p>
  </w:endnote>
  <w:endnote w:type="continuationNotice" w:id="1">
    <w:p w14:paraId="6A703DAC" w14:textId="77777777" w:rsidR="00293888" w:rsidRDefault="002938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5BCB8C" w14:textId="77777777" w:rsidR="00293888" w:rsidRDefault="00293888" w:rsidP="00295585">
      <w:pPr>
        <w:spacing w:after="0" w:line="240" w:lineRule="auto"/>
      </w:pPr>
      <w:r>
        <w:separator/>
      </w:r>
    </w:p>
  </w:footnote>
  <w:footnote w:type="continuationSeparator" w:id="0">
    <w:p w14:paraId="5DF747E0" w14:textId="77777777" w:rsidR="00293888" w:rsidRDefault="00293888" w:rsidP="00295585">
      <w:pPr>
        <w:spacing w:after="0" w:line="240" w:lineRule="auto"/>
      </w:pPr>
      <w:r>
        <w:continuationSeparator/>
      </w:r>
    </w:p>
  </w:footnote>
  <w:footnote w:type="continuationNotice" w:id="1">
    <w:p w14:paraId="2FBBBE44" w14:textId="77777777" w:rsidR="00293888" w:rsidRDefault="0029388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349"/>
    <w:rsid w:val="00030BC5"/>
    <w:rsid w:val="00043F5B"/>
    <w:rsid w:val="00103ECE"/>
    <w:rsid w:val="00145B2D"/>
    <w:rsid w:val="00171AAF"/>
    <w:rsid w:val="00183C2C"/>
    <w:rsid w:val="001901BD"/>
    <w:rsid w:val="001A24E1"/>
    <w:rsid w:val="001B3218"/>
    <w:rsid w:val="001D6289"/>
    <w:rsid w:val="001F5F4A"/>
    <w:rsid w:val="00211116"/>
    <w:rsid w:val="00215589"/>
    <w:rsid w:val="002327E3"/>
    <w:rsid w:val="00272AC7"/>
    <w:rsid w:val="00293888"/>
    <w:rsid w:val="00295585"/>
    <w:rsid w:val="002A3A3F"/>
    <w:rsid w:val="002B0438"/>
    <w:rsid w:val="002B0B24"/>
    <w:rsid w:val="002B1FD4"/>
    <w:rsid w:val="002B71FA"/>
    <w:rsid w:val="002C1A77"/>
    <w:rsid w:val="002C2042"/>
    <w:rsid w:val="002D452B"/>
    <w:rsid w:val="002D6BA0"/>
    <w:rsid w:val="00331532"/>
    <w:rsid w:val="00396E0F"/>
    <w:rsid w:val="003B1448"/>
    <w:rsid w:val="003B2619"/>
    <w:rsid w:val="003B69DA"/>
    <w:rsid w:val="003E5775"/>
    <w:rsid w:val="003F05D2"/>
    <w:rsid w:val="0040009C"/>
    <w:rsid w:val="00402B49"/>
    <w:rsid w:val="00422F94"/>
    <w:rsid w:val="00426B57"/>
    <w:rsid w:val="00443038"/>
    <w:rsid w:val="004716B2"/>
    <w:rsid w:val="004941D3"/>
    <w:rsid w:val="004B6ED2"/>
    <w:rsid w:val="00516187"/>
    <w:rsid w:val="00523C54"/>
    <w:rsid w:val="005317E1"/>
    <w:rsid w:val="005432D2"/>
    <w:rsid w:val="0054632A"/>
    <w:rsid w:val="00550AEB"/>
    <w:rsid w:val="00550CAD"/>
    <w:rsid w:val="00552A09"/>
    <w:rsid w:val="0056658B"/>
    <w:rsid w:val="0057575E"/>
    <w:rsid w:val="00577C05"/>
    <w:rsid w:val="005C15D5"/>
    <w:rsid w:val="005F00B7"/>
    <w:rsid w:val="0062133E"/>
    <w:rsid w:val="00644C7A"/>
    <w:rsid w:val="00652D38"/>
    <w:rsid w:val="00675416"/>
    <w:rsid w:val="006D457D"/>
    <w:rsid w:val="006D5FE0"/>
    <w:rsid w:val="0073061C"/>
    <w:rsid w:val="007334D1"/>
    <w:rsid w:val="007609CD"/>
    <w:rsid w:val="00776DFE"/>
    <w:rsid w:val="00795322"/>
    <w:rsid w:val="007D50B6"/>
    <w:rsid w:val="00802C6C"/>
    <w:rsid w:val="0080659A"/>
    <w:rsid w:val="0081477D"/>
    <w:rsid w:val="008632DB"/>
    <w:rsid w:val="0088095F"/>
    <w:rsid w:val="008936A7"/>
    <w:rsid w:val="00893E71"/>
    <w:rsid w:val="00896427"/>
    <w:rsid w:val="008F37CC"/>
    <w:rsid w:val="00902349"/>
    <w:rsid w:val="00903DCB"/>
    <w:rsid w:val="00904446"/>
    <w:rsid w:val="00950189"/>
    <w:rsid w:val="00952B72"/>
    <w:rsid w:val="00956794"/>
    <w:rsid w:val="0095707F"/>
    <w:rsid w:val="00964DE8"/>
    <w:rsid w:val="0097034C"/>
    <w:rsid w:val="0097695F"/>
    <w:rsid w:val="009833E7"/>
    <w:rsid w:val="00994FD7"/>
    <w:rsid w:val="009C5DF9"/>
    <w:rsid w:val="009F4780"/>
    <w:rsid w:val="00A059AD"/>
    <w:rsid w:val="00A13791"/>
    <w:rsid w:val="00A315C2"/>
    <w:rsid w:val="00A610E1"/>
    <w:rsid w:val="00A646B0"/>
    <w:rsid w:val="00A64721"/>
    <w:rsid w:val="00AA5C36"/>
    <w:rsid w:val="00AC1754"/>
    <w:rsid w:val="00AC7555"/>
    <w:rsid w:val="00B1318A"/>
    <w:rsid w:val="00B232BA"/>
    <w:rsid w:val="00BA5697"/>
    <w:rsid w:val="00BB2B3C"/>
    <w:rsid w:val="00BE6F04"/>
    <w:rsid w:val="00C23D47"/>
    <w:rsid w:val="00C42114"/>
    <w:rsid w:val="00C82C9A"/>
    <w:rsid w:val="00C9777C"/>
    <w:rsid w:val="00CB3C88"/>
    <w:rsid w:val="00CB3E98"/>
    <w:rsid w:val="00CB4DD6"/>
    <w:rsid w:val="00CE01A8"/>
    <w:rsid w:val="00D62924"/>
    <w:rsid w:val="00DF3622"/>
    <w:rsid w:val="00E0365B"/>
    <w:rsid w:val="00E102E5"/>
    <w:rsid w:val="00E42275"/>
    <w:rsid w:val="00E71A60"/>
    <w:rsid w:val="00E73BEE"/>
    <w:rsid w:val="00E80E4D"/>
    <w:rsid w:val="00E86DB6"/>
    <w:rsid w:val="00E90B0E"/>
    <w:rsid w:val="00EA42D0"/>
    <w:rsid w:val="00ED6E0A"/>
    <w:rsid w:val="00F156AD"/>
    <w:rsid w:val="00F226E8"/>
    <w:rsid w:val="00F77F5A"/>
    <w:rsid w:val="00FA4902"/>
    <w:rsid w:val="00FC3038"/>
    <w:rsid w:val="00FC67EF"/>
    <w:rsid w:val="00FD3E61"/>
    <w:rsid w:val="00FE63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38ECF"/>
  <w15:docId w15:val="{A7331E99-DD77-4DBF-AE0F-C0D736955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234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59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9AD"/>
    <w:rPr>
      <w:rFonts w:ascii="Segoe UI" w:hAnsi="Segoe UI" w:cs="Segoe UI"/>
      <w:sz w:val="18"/>
      <w:szCs w:val="18"/>
      <w:lang w:val="sq-AL"/>
    </w:rPr>
  </w:style>
  <w:style w:type="paragraph" w:styleId="Header">
    <w:name w:val="header"/>
    <w:basedOn w:val="Normal"/>
    <w:link w:val="HeaderChar"/>
    <w:uiPriority w:val="99"/>
    <w:unhideWhenUsed/>
    <w:rsid w:val="002955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585"/>
    <w:rPr>
      <w:lang w:val="sq-AL"/>
    </w:rPr>
  </w:style>
  <w:style w:type="paragraph" w:styleId="Footer">
    <w:name w:val="footer"/>
    <w:basedOn w:val="Normal"/>
    <w:link w:val="FooterChar"/>
    <w:uiPriority w:val="99"/>
    <w:unhideWhenUsed/>
    <w:rsid w:val="002955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585"/>
    <w:rPr>
      <w:lang w:val="sq-AL"/>
    </w:rPr>
  </w:style>
  <w:style w:type="paragraph" w:styleId="NormalWeb">
    <w:name w:val="Normal (Web)"/>
    <w:basedOn w:val="Normal"/>
    <w:uiPriority w:val="99"/>
    <w:semiHidden/>
    <w:unhideWhenUsed/>
    <w:rsid w:val="005F00B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BE6F04"/>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613019">
      <w:bodyDiv w:val="1"/>
      <w:marLeft w:val="0"/>
      <w:marRight w:val="0"/>
      <w:marTop w:val="0"/>
      <w:marBottom w:val="0"/>
      <w:divBdr>
        <w:top w:val="none" w:sz="0" w:space="0" w:color="auto"/>
        <w:left w:val="none" w:sz="0" w:space="0" w:color="auto"/>
        <w:bottom w:val="none" w:sz="0" w:space="0" w:color="auto"/>
        <w:right w:val="none" w:sz="0" w:space="0" w:color="auto"/>
      </w:divBdr>
    </w:div>
    <w:div w:id="311254936">
      <w:bodyDiv w:val="1"/>
      <w:marLeft w:val="0"/>
      <w:marRight w:val="0"/>
      <w:marTop w:val="0"/>
      <w:marBottom w:val="0"/>
      <w:divBdr>
        <w:top w:val="none" w:sz="0" w:space="0" w:color="auto"/>
        <w:left w:val="none" w:sz="0" w:space="0" w:color="auto"/>
        <w:bottom w:val="none" w:sz="0" w:space="0" w:color="auto"/>
        <w:right w:val="none" w:sz="0" w:space="0" w:color="auto"/>
      </w:divBdr>
    </w:div>
    <w:div w:id="468474740">
      <w:bodyDiv w:val="1"/>
      <w:marLeft w:val="0"/>
      <w:marRight w:val="0"/>
      <w:marTop w:val="0"/>
      <w:marBottom w:val="0"/>
      <w:divBdr>
        <w:top w:val="none" w:sz="0" w:space="0" w:color="auto"/>
        <w:left w:val="none" w:sz="0" w:space="0" w:color="auto"/>
        <w:bottom w:val="none" w:sz="0" w:space="0" w:color="auto"/>
        <w:right w:val="none" w:sz="0" w:space="0" w:color="auto"/>
      </w:divBdr>
    </w:div>
    <w:div w:id="524947342">
      <w:bodyDiv w:val="1"/>
      <w:marLeft w:val="0"/>
      <w:marRight w:val="0"/>
      <w:marTop w:val="0"/>
      <w:marBottom w:val="0"/>
      <w:divBdr>
        <w:top w:val="none" w:sz="0" w:space="0" w:color="auto"/>
        <w:left w:val="none" w:sz="0" w:space="0" w:color="auto"/>
        <w:bottom w:val="none" w:sz="0" w:space="0" w:color="auto"/>
        <w:right w:val="none" w:sz="0" w:space="0" w:color="auto"/>
      </w:divBdr>
    </w:div>
    <w:div w:id="967780264">
      <w:bodyDiv w:val="1"/>
      <w:marLeft w:val="0"/>
      <w:marRight w:val="0"/>
      <w:marTop w:val="0"/>
      <w:marBottom w:val="0"/>
      <w:divBdr>
        <w:top w:val="none" w:sz="0" w:space="0" w:color="auto"/>
        <w:left w:val="none" w:sz="0" w:space="0" w:color="auto"/>
        <w:bottom w:val="none" w:sz="0" w:space="0" w:color="auto"/>
        <w:right w:val="none" w:sz="0" w:space="0" w:color="auto"/>
      </w:divBdr>
    </w:div>
    <w:div w:id="1120761278">
      <w:bodyDiv w:val="1"/>
      <w:marLeft w:val="0"/>
      <w:marRight w:val="0"/>
      <w:marTop w:val="0"/>
      <w:marBottom w:val="0"/>
      <w:divBdr>
        <w:top w:val="none" w:sz="0" w:space="0" w:color="auto"/>
        <w:left w:val="none" w:sz="0" w:space="0" w:color="auto"/>
        <w:bottom w:val="none" w:sz="0" w:space="0" w:color="auto"/>
        <w:right w:val="none" w:sz="0" w:space="0" w:color="auto"/>
      </w:divBdr>
    </w:div>
    <w:div w:id="1243297839">
      <w:bodyDiv w:val="1"/>
      <w:marLeft w:val="0"/>
      <w:marRight w:val="0"/>
      <w:marTop w:val="0"/>
      <w:marBottom w:val="0"/>
      <w:divBdr>
        <w:top w:val="none" w:sz="0" w:space="0" w:color="auto"/>
        <w:left w:val="none" w:sz="0" w:space="0" w:color="auto"/>
        <w:bottom w:val="none" w:sz="0" w:space="0" w:color="auto"/>
        <w:right w:val="none" w:sz="0" w:space="0" w:color="auto"/>
      </w:divBdr>
    </w:div>
    <w:div w:id="1366054492">
      <w:bodyDiv w:val="1"/>
      <w:marLeft w:val="0"/>
      <w:marRight w:val="0"/>
      <w:marTop w:val="0"/>
      <w:marBottom w:val="0"/>
      <w:divBdr>
        <w:top w:val="none" w:sz="0" w:space="0" w:color="auto"/>
        <w:left w:val="none" w:sz="0" w:space="0" w:color="auto"/>
        <w:bottom w:val="none" w:sz="0" w:space="0" w:color="auto"/>
        <w:right w:val="none" w:sz="0" w:space="0" w:color="auto"/>
      </w:divBdr>
    </w:div>
    <w:div w:id="185834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Nr_x002e__x0020_akti>
    <Data_x0020_e_x0020_Krijimit xmlns="0e656187-b300-4fb0-8bf4-3a50f872073c">2022-08-10T10:40:20Z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2022-08-09T22:00:00Z</Date_x0020_protokolli>
    <Titulli xmlns="0e656187-b300-4fb0-8bf4-3a50f872073c">Për krijimin, organizimin dhe funksionimin e parqeve teknologjike dhe shkencore</Titulli>
    <Modifikuesi xmlns="0e656187-b300-4fb0-8bf4-3a50f872073c">alma.lisaku</Modifikuesi>
    <Nr_x002e__x0020_prot_x0020_QBZ xmlns="0e656187-b300-4fb0-8bf4-3a50f872073c">1307/1</Nr_x002e__x0020_prot_x0020_QBZ>
    <Data_x0020_e_x0020_Modifikimit xmlns="0e656187-b300-4fb0-8bf4-3a50f872073c">2022-08-11T08:02:46Z</Data_x0020_e_x0020_Modifikimit>
    <Dekretuar xmlns="0e656187-b300-4fb0-8bf4-3a50f872073c">false</Dekretuar>
    <Data xmlns="0e656187-b300-4fb0-8bf4-3a50f872073c">2022-07-13T22:00:00Z</Data>
    <Nr_x002e__x0020_protokolli_x0020_i_x0020_aktit xmlns="0e656187-b300-4fb0-8bf4-3a50f872073c">2159/3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34A269EA5AD845ADBF8FB906077C48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4A269EA5AD845ADBF8FB906077C48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90669-C12E-412C-A95E-2849B644EB83}">
  <ds:schemaRefs>
    <ds:schemaRef ds:uri="http://schemas.microsoft.com/sharepoint/v3/contenttype/forms"/>
  </ds:schemaRefs>
</ds:datastoreItem>
</file>

<file path=customXml/itemProps2.xml><?xml version="1.0" encoding="utf-8"?>
<ds:datastoreItem xmlns:ds="http://schemas.openxmlformats.org/officeDocument/2006/customXml" ds:itemID="{3B16FE88-9A57-48FA-80F0-38E8FECDB30A}">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1A11ABC-E133-439F-8D91-5CF8A01EE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8126824-0380-46CB-B3AA-ADD13BE637CE}">
  <ds:schemaRefs>
    <ds:schemaRef ds:uri="http://schemas.microsoft.com/sharepoint/v3/contenttype/forms"/>
  </ds:schemaRefs>
</ds:datastoreItem>
</file>

<file path=customXml/itemProps5.xml><?xml version="1.0" encoding="utf-8"?>
<ds:datastoreItem xmlns:ds="http://schemas.openxmlformats.org/officeDocument/2006/customXml" ds:itemID="{FCA21AA6-309C-41CF-B82A-1FC0DCB74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4DB9781-9980-4171-8745-71DBA9306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3207</Words>
  <Characters>18283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Për krijimin, organizimin dhe funksionimin e parqeve teknologjike dhe shkencore</vt:lpstr>
    </vt:vector>
  </TitlesOfParts>
  <Company>Grizli777</Company>
  <LinksUpToDate>false</LinksUpToDate>
  <CharactersWithSpaces>21448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organizimin dhe funksionimin e parqeve teknologjike dhe shkencore</dc:title>
  <dc:creator>Kesiana Rusi</dc:creator>
  <cp:lastModifiedBy>Sara Mborja</cp:lastModifiedBy>
  <cp:revision>2</cp:revision>
  <cp:lastPrinted>2022-07-15T09:40:00Z</cp:lastPrinted>
  <dcterms:created xsi:type="dcterms:W3CDTF">2026-04-22T11:23:00Z</dcterms:created>
  <dcterms:modified xsi:type="dcterms:W3CDTF">2026-04-22T11:23:00Z</dcterms:modified>
</cp:coreProperties>
</file>