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D11F62" w14:textId="77777777" w:rsidR="00420682" w:rsidRPr="00DB57D7" w:rsidRDefault="00420682" w:rsidP="00DB57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B57D7">
        <w:rPr>
          <w:rFonts w:ascii="Garamond" w:hAnsi="Garamond" w:cs="Times New Roman"/>
          <w:b/>
          <w:sz w:val="24"/>
          <w:szCs w:val="24"/>
        </w:rPr>
        <w:t>LIGJ</w:t>
      </w:r>
    </w:p>
    <w:p w14:paraId="01D11F63" w14:textId="77777777" w:rsidR="00420682" w:rsidRPr="00DB57D7" w:rsidRDefault="002009A1" w:rsidP="00DB57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B57D7">
        <w:rPr>
          <w:rFonts w:ascii="Garamond" w:hAnsi="Garamond" w:cs="Times New Roman"/>
          <w:b/>
          <w:sz w:val="24"/>
          <w:szCs w:val="24"/>
        </w:rPr>
        <w:t xml:space="preserve">Nr. </w:t>
      </w:r>
      <w:r w:rsidR="004A5DE6" w:rsidRPr="00DB57D7">
        <w:rPr>
          <w:rFonts w:ascii="Garamond" w:hAnsi="Garamond" w:cs="Times New Roman"/>
          <w:b/>
          <w:sz w:val="24"/>
          <w:szCs w:val="24"/>
        </w:rPr>
        <w:t>66</w:t>
      </w:r>
      <w:r w:rsidR="00FA0571" w:rsidRPr="00DB57D7">
        <w:rPr>
          <w:rFonts w:ascii="Garamond" w:hAnsi="Garamond" w:cs="Times New Roman"/>
          <w:b/>
          <w:sz w:val="24"/>
          <w:szCs w:val="24"/>
        </w:rPr>
        <w:t>/2022</w:t>
      </w:r>
    </w:p>
    <w:p w14:paraId="01D11F64" w14:textId="77777777" w:rsidR="004A5DE6" w:rsidRPr="00DB57D7" w:rsidRDefault="004A5DE6" w:rsidP="00DB57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1D11F65" w14:textId="77777777" w:rsidR="004A5DE6" w:rsidRPr="00DB57D7" w:rsidRDefault="004A5DE6" w:rsidP="00DB57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B57D7">
        <w:rPr>
          <w:rFonts w:ascii="Garamond" w:hAnsi="Garamond" w:cs="Times New Roman"/>
          <w:b/>
          <w:sz w:val="24"/>
          <w:szCs w:val="24"/>
        </w:rPr>
        <w:t xml:space="preserve">PËR RATIFIKIMIN E MARRËVESHJES NDËRMJET KËSHILLIT </w:t>
      </w:r>
    </w:p>
    <w:p w14:paraId="01D11F66" w14:textId="77777777" w:rsidR="004A5DE6" w:rsidRPr="00DB57D7" w:rsidRDefault="004A5DE6" w:rsidP="00DB57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B57D7">
        <w:rPr>
          <w:rFonts w:ascii="Garamond" w:hAnsi="Garamond" w:cs="Times New Roman"/>
          <w:b/>
          <w:sz w:val="24"/>
          <w:szCs w:val="24"/>
        </w:rPr>
        <w:t xml:space="preserve">TË MINISTRAVE TË REPUBLIKËS SË SHQIPËRISË DHE QEVERISË </w:t>
      </w:r>
    </w:p>
    <w:p w14:paraId="01D11F67" w14:textId="52CA62F4" w:rsidR="004A5DE6" w:rsidRPr="00DB57D7" w:rsidRDefault="004A5DE6" w:rsidP="00DB57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B57D7">
        <w:rPr>
          <w:rFonts w:ascii="Garamond" w:hAnsi="Garamond" w:cs="Times New Roman"/>
          <w:b/>
          <w:sz w:val="24"/>
          <w:szCs w:val="24"/>
        </w:rPr>
        <w:t>SË EMIRATEVE TË BASHKUARA ARABE</w:t>
      </w:r>
      <w:r w:rsidR="005D0632">
        <w:rPr>
          <w:rFonts w:ascii="Garamond" w:hAnsi="Garamond" w:cs="Times New Roman"/>
          <w:b/>
          <w:sz w:val="24"/>
          <w:szCs w:val="24"/>
        </w:rPr>
        <w:t>,</w:t>
      </w:r>
      <w:r w:rsidRPr="00DB57D7">
        <w:rPr>
          <w:rFonts w:ascii="Garamond" w:hAnsi="Garamond" w:cs="Times New Roman"/>
          <w:b/>
          <w:sz w:val="24"/>
          <w:szCs w:val="24"/>
        </w:rPr>
        <w:t xml:space="preserve"> PËR BASHKËPUNIMIN NË FUSHËN E SIGURISË DHE LUFTËS KUNDËR TERRORIZMIT</w:t>
      </w:r>
    </w:p>
    <w:p w14:paraId="01D11F68" w14:textId="77777777" w:rsidR="004A5DE6" w:rsidRPr="00DB57D7" w:rsidRDefault="004A5DE6" w:rsidP="00DB57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69" w14:textId="77777777" w:rsidR="004A5DE6" w:rsidRPr="00DB57D7" w:rsidRDefault="004A5DE6" w:rsidP="00DB57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57D7">
        <w:rPr>
          <w:rFonts w:ascii="Garamond" w:hAnsi="Garamond" w:cs="Times New Roman"/>
          <w:sz w:val="24"/>
          <w:szCs w:val="24"/>
        </w:rPr>
        <w:t xml:space="preserve">Në mbështetje të neneve 78, 83, 121, pika 1, të Kushtetutës, me propozimin e Këshillit të Ministrave, </w:t>
      </w:r>
    </w:p>
    <w:p w14:paraId="01D11F6A" w14:textId="77777777" w:rsidR="004A5DE6" w:rsidRPr="00DB57D7" w:rsidRDefault="00DB57D7" w:rsidP="00DB57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B57D7">
        <w:rPr>
          <w:rFonts w:ascii="Garamond" w:hAnsi="Garamond" w:cs="Times New Roman"/>
          <w:sz w:val="24"/>
          <w:szCs w:val="24"/>
        </w:rPr>
        <w:t>KUVENDI</w:t>
      </w:r>
    </w:p>
    <w:p w14:paraId="01D11F6B" w14:textId="77777777" w:rsidR="004A5DE6" w:rsidRPr="00DB57D7" w:rsidRDefault="004A5DE6" w:rsidP="00DB57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B57D7">
        <w:rPr>
          <w:rFonts w:ascii="Garamond" w:hAnsi="Garamond" w:cs="Times New Roman"/>
          <w:sz w:val="24"/>
          <w:szCs w:val="24"/>
        </w:rPr>
        <w:t>I REPUBLIKËS SË SHQIPËRISË</w:t>
      </w:r>
    </w:p>
    <w:p w14:paraId="01D11F6C" w14:textId="77777777" w:rsidR="00DB57D7" w:rsidRPr="00DB57D7" w:rsidRDefault="00DB57D7" w:rsidP="00DB57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1F6D" w14:textId="77777777" w:rsidR="004A5DE6" w:rsidRPr="00DB57D7" w:rsidRDefault="00DB57D7" w:rsidP="00DB57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B57D7">
        <w:rPr>
          <w:rFonts w:ascii="Garamond" w:hAnsi="Garamond" w:cs="Times New Roman"/>
          <w:sz w:val="24"/>
          <w:szCs w:val="24"/>
        </w:rPr>
        <w:t>VENDOSI:</w:t>
      </w:r>
    </w:p>
    <w:p w14:paraId="01D11F6E" w14:textId="77777777" w:rsidR="004A5DE6" w:rsidRPr="00DB57D7" w:rsidRDefault="004A5DE6" w:rsidP="00DB57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1F6F" w14:textId="77777777" w:rsidR="004A5DE6" w:rsidRPr="00DB57D7" w:rsidRDefault="004A5DE6" w:rsidP="00DB57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B57D7">
        <w:rPr>
          <w:rFonts w:ascii="Garamond" w:hAnsi="Garamond" w:cs="Times New Roman"/>
          <w:sz w:val="24"/>
          <w:szCs w:val="24"/>
        </w:rPr>
        <w:t>Neni 1</w:t>
      </w:r>
    </w:p>
    <w:p w14:paraId="01D11F70" w14:textId="77777777" w:rsidR="004A5DE6" w:rsidRPr="00DB57D7" w:rsidRDefault="004A5DE6" w:rsidP="00DB57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71" w14:textId="3942FA4A" w:rsidR="004A5DE6" w:rsidRPr="00DB57D7" w:rsidRDefault="004A5DE6" w:rsidP="00DB57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57D7">
        <w:rPr>
          <w:rFonts w:ascii="Garamond" w:hAnsi="Garamond" w:cs="Times New Roman"/>
          <w:sz w:val="24"/>
          <w:szCs w:val="24"/>
        </w:rPr>
        <w:t>Ratifikohet marrëveshja ndërmjet Këshillit të Ministrave të Republikës së Shqipërisë dhe</w:t>
      </w:r>
      <w:r w:rsidR="00FA5762">
        <w:rPr>
          <w:rFonts w:ascii="Garamond" w:hAnsi="Garamond" w:cs="Times New Roman"/>
          <w:sz w:val="24"/>
          <w:szCs w:val="24"/>
        </w:rPr>
        <w:t xml:space="preserve"> </w:t>
      </w:r>
      <w:r w:rsidRPr="00DB57D7">
        <w:rPr>
          <w:rFonts w:ascii="Garamond" w:hAnsi="Garamond" w:cs="Times New Roman"/>
          <w:sz w:val="24"/>
          <w:szCs w:val="24"/>
        </w:rPr>
        <w:t>qeverisë së Emirateve të Bashkuara Arabe</w:t>
      </w:r>
      <w:r w:rsidR="005D0632">
        <w:rPr>
          <w:rFonts w:ascii="Garamond" w:hAnsi="Garamond" w:cs="Times New Roman"/>
          <w:sz w:val="24"/>
          <w:szCs w:val="24"/>
        </w:rPr>
        <w:t>,</w:t>
      </w:r>
      <w:r w:rsidRPr="00DB57D7">
        <w:rPr>
          <w:rFonts w:ascii="Garamond" w:hAnsi="Garamond" w:cs="Times New Roman"/>
          <w:sz w:val="24"/>
          <w:szCs w:val="24"/>
        </w:rPr>
        <w:t xml:space="preserve"> për bashkëpunimin në fushën e sigurisë dhe luftës kundër terrorizmit</w:t>
      </w:r>
      <w:r w:rsidR="009076E2">
        <w:rPr>
          <w:rFonts w:ascii="Garamond" w:hAnsi="Garamond" w:cs="Times New Roman"/>
          <w:sz w:val="24"/>
          <w:szCs w:val="24"/>
        </w:rPr>
        <w:t>,</w:t>
      </w:r>
      <w:r w:rsidRPr="00DB57D7">
        <w:rPr>
          <w:rFonts w:ascii="Garamond" w:hAnsi="Garamond" w:cs="Times New Roman"/>
          <w:sz w:val="24"/>
          <w:szCs w:val="24"/>
        </w:rPr>
        <w:t xml:space="preserve"> sipas tekstit që i bashkëlidhet këtij ligji d</w:t>
      </w:r>
      <w:r w:rsidR="009076E2">
        <w:rPr>
          <w:rFonts w:ascii="Garamond" w:hAnsi="Garamond" w:cs="Times New Roman"/>
          <w:sz w:val="24"/>
          <w:szCs w:val="24"/>
        </w:rPr>
        <w:t>he është pjesë përbërëse e tij.</w:t>
      </w:r>
    </w:p>
    <w:p w14:paraId="01D11F72" w14:textId="77777777" w:rsidR="004A5DE6" w:rsidRPr="00DB57D7" w:rsidRDefault="004A5DE6" w:rsidP="00DB57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73" w14:textId="77777777" w:rsidR="004A5DE6" w:rsidRPr="00DB57D7" w:rsidRDefault="004A5DE6" w:rsidP="00DB57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B57D7">
        <w:rPr>
          <w:rFonts w:ascii="Garamond" w:hAnsi="Garamond" w:cs="Times New Roman"/>
          <w:sz w:val="24"/>
          <w:szCs w:val="24"/>
        </w:rPr>
        <w:t>Neni 2</w:t>
      </w:r>
    </w:p>
    <w:p w14:paraId="01D11F74" w14:textId="77777777" w:rsidR="004A5DE6" w:rsidRPr="00DB57D7" w:rsidRDefault="004A5DE6" w:rsidP="00DB57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75" w14:textId="77777777" w:rsidR="004A5DE6" w:rsidRPr="00DB57D7" w:rsidRDefault="004A5DE6" w:rsidP="00DB57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57D7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01D11F7A" w14:textId="77777777" w:rsidR="00DB57D7" w:rsidRPr="00DB57D7" w:rsidRDefault="00DB57D7" w:rsidP="00CB1DB1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01D11F7B" w14:textId="326CD1ED" w:rsidR="00976A3C" w:rsidRDefault="00976A3C" w:rsidP="00DB57D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B57D7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4A5DE6" w:rsidRPr="00DB57D7">
        <w:rPr>
          <w:rFonts w:ascii="Garamond" w:hAnsi="Garamond" w:cs="Times New Roman"/>
          <w:bCs/>
          <w:sz w:val="24"/>
          <w:szCs w:val="24"/>
        </w:rPr>
        <w:t>15</w:t>
      </w:r>
      <w:r w:rsidR="00C5239D" w:rsidRPr="00DB57D7">
        <w:rPr>
          <w:rFonts w:ascii="Garamond" w:hAnsi="Garamond" w:cs="Times New Roman"/>
          <w:bCs/>
          <w:sz w:val="24"/>
          <w:szCs w:val="24"/>
        </w:rPr>
        <w:t>.9</w:t>
      </w:r>
      <w:r w:rsidR="00146D52" w:rsidRPr="00DB57D7">
        <w:rPr>
          <w:rFonts w:ascii="Garamond" w:hAnsi="Garamond" w:cs="Times New Roman"/>
          <w:bCs/>
          <w:sz w:val="24"/>
          <w:szCs w:val="24"/>
        </w:rPr>
        <w:t>.</w:t>
      </w:r>
      <w:r w:rsidR="00FA0571" w:rsidRPr="00DB57D7">
        <w:rPr>
          <w:rFonts w:ascii="Garamond" w:hAnsi="Garamond" w:cs="Times New Roman"/>
          <w:bCs/>
          <w:sz w:val="24"/>
          <w:szCs w:val="24"/>
        </w:rPr>
        <w:t>2022</w:t>
      </w:r>
      <w:r w:rsidR="00D24195">
        <w:rPr>
          <w:rFonts w:ascii="Garamond" w:hAnsi="Garamond" w:cs="Times New Roman"/>
          <w:bCs/>
          <w:sz w:val="24"/>
          <w:szCs w:val="24"/>
        </w:rPr>
        <w:t>.</w:t>
      </w:r>
    </w:p>
    <w:p w14:paraId="7B93C951" w14:textId="0D98180A" w:rsidR="00CB1DB1" w:rsidRPr="00CB1DB1" w:rsidRDefault="00CB1DB1" w:rsidP="00DB57D7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B1DB1">
        <w:rPr>
          <w:rFonts w:ascii="Garamond" w:hAnsi="Garamond" w:cs="Times New Roman"/>
          <w:b/>
          <w:bCs/>
          <w:sz w:val="24"/>
          <w:szCs w:val="24"/>
        </w:rPr>
        <w:t>Shpallur me dekretin nr. 13854, datë 27.9.2022, të Presidentit të Republikës së Shqipërisë,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B1DB1">
        <w:rPr>
          <w:rFonts w:ascii="Garamond" w:hAnsi="Garamond" w:cs="Times New Roman"/>
          <w:b/>
          <w:bCs/>
          <w:sz w:val="24"/>
          <w:szCs w:val="24"/>
        </w:rPr>
        <w:t>Bajram Begaj</w:t>
      </w:r>
      <w:r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01D11F7C" w14:textId="77777777" w:rsidR="00C5239D" w:rsidRDefault="00C5239D" w:rsidP="00B30A1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1D11F7D" w14:textId="77777777" w:rsidR="00B30A10" w:rsidRPr="00FA5762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A5762">
        <w:rPr>
          <w:rFonts w:ascii="Garamond" w:hAnsi="Garamond" w:cs="Times New Roman"/>
          <w:b/>
          <w:color w:val="000000"/>
          <w:sz w:val="24"/>
          <w:szCs w:val="24"/>
        </w:rPr>
        <w:t>MARRËVESHJE</w:t>
      </w:r>
    </w:p>
    <w:p w14:paraId="01D11F7E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NDËRMJET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KËSHILLIT TË MINISTRAVE TË REPUBLIKËS SË SHQIPËRISË</w:t>
      </w:r>
    </w:p>
    <w:p w14:paraId="01D11F7F" w14:textId="5988C5F1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DHE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QEVERISË SË EMIRATEVE TË BASHKUARA ARABE</w:t>
      </w:r>
      <w:r w:rsidR="005D0632">
        <w:rPr>
          <w:rFonts w:ascii="Garamond" w:hAnsi="Garamond" w:cs="Times New Roman"/>
          <w:sz w:val="24"/>
          <w:szCs w:val="24"/>
        </w:rPr>
        <w:t>,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PËR</w:t>
      </w:r>
      <w:r w:rsidR="00FA5762"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BASHKËPUNIMIN NË FUSHËN E SIGURISË DHE LUFTËS KUNDËR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TERRORIZMIT</w:t>
      </w:r>
    </w:p>
    <w:p w14:paraId="01D11F80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81" w14:textId="5C7345BD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Këshilli i Ministrave i Republikës së Shqipërisë</w:t>
      </w:r>
      <w:r w:rsidR="009076E2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i përfaqësuar nga Ministria e Brendshme</w:t>
      </w:r>
      <w:r w:rsidR="009076E2">
        <w:rPr>
          <w:rFonts w:ascii="Garamond" w:hAnsi="Garamond" w:cs="Times New Roman"/>
          <w:sz w:val="24"/>
          <w:szCs w:val="24"/>
        </w:rPr>
        <w:t>, dhe q</w:t>
      </w:r>
      <w:r w:rsidRPr="00B30A10">
        <w:rPr>
          <w:rFonts w:ascii="Garamond" w:hAnsi="Garamond" w:cs="Times New Roman"/>
          <w:sz w:val="24"/>
          <w:szCs w:val="24"/>
        </w:rPr>
        <w:t>everia e E</w:t>
      </w:r>
      <w:r w:rsidR="00FA576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irateve të Bashkuara Arabe</w:t>
      </w:r>
      <w:r w:rsidR="009076E2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e përfaqësuar nga Ministria e Brendshme</w:t>
      </w:r>
      <w:r w:rsidR="009076E2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dhe (në vijim referuar kolektivisht si “Palët</w:t>
      </w:r>
      <w:r w:rsidR="009076E2">
        <w:rPr>
          <w:rFonts w:ascii="Garamond" w:hAnsi="Garamond" w:cs="Times New Roman"/>
          <w:sz w:val="24"/>
          <w:szCs w:val="24"/>
        </w:rPr>
        <w:t>” dhe individualisht si “Pala”),</w:t>
      </w:r>
    </w:p>
    <w:p w14:paraId="01D11F82" w14:textId="26060B18" w:rsidR="00B30A10" w:rsidRPr="00B30A10" w:rsidRDefault="009076E2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076E2">
        <w:rPr>
          <w:rFonts w:ascii="Garamond" w:hAnsi="Garamond" w:cs="Times New Roman"/>
          <w:i/>
          <w:sz w:val="24"/>
          <w:szCs w:val="24"/>
        </w:rPr>
        <w:t>me dëshirën</w:t>
      </w:r>
      <w:r w:rsidRPr="00B30A10">
        <w:rPr>
          <w:rFonts w:ascii="Garamond" w:hAnsi="Garamond" w:cs="Times New Roman"/>
          <w:sz w:val="24"/>
          <w:szCs w:val="24"/>
        </w:rPr>
        <w:t xml:space="preserve"> </w:t>
      </w:r>
      <w:r w:rsidR="00B30A10" w:rsidRPr="00B30A10">
        <w:rPr>
          <w:rFonts w:ascii="Garamond" w:hAnsi="Garamond" w:cs="Times New Roman"/>
          <w:sz w:val="24"/>
          <w:szCs w:val="24"/>
        </w:rPr>
        <w:t>për të zhvilluar lidhjet e miqësisë dhe bashkëpunimit ndërmjet tyre dhe duke kontribuar në rritjen e bashkëpunimit të tyre në fushën e ruajtjes së sigurisë dhe luftës kundër krimit;</w:t>
      </w:r>
    </w:p>
    <w:p w14:paraId="01D11F83" w14:textId="49F9540D" w:rsidR="00B30A10" w:rsidRPr="00B30A10" w:rsidRDefault="009076E2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076E2">
        <w:rPr>
          <w:rFonts w:ascii="Garamond" w:hAnsi="Garamond" w:cs="Times New Roman"/>
          <w:i/>
          <w:sz w:val="24"/>
          <w:szCs w:val="24"/>
        </w:rPr>
        <w:t>me qëllim</w:t>
      </w:r>
      <w:r w:rsidRPr="00B30A10">
        <w:rPr>
          <w:rFonts w:ascii="Garamond" w:hAnsi="Garamond" w:cs="Times New Roman"/>
          <w:sz w:val="24"/>
          <w:szCs w:val="24"/>
        </w:rPr>
        <w:t xml:space="preserve"> </w:t>
      </w:r>
      <w:r w:rsidR="00B30A10" w:rsidRPr="00B30A10">
        <w:rPr>
          <w:rFonts w:ascii="Garamond" w:hAnsi="Garamond" w:cs="Times New Roman"/>
          <w:sz w:val="24"/>
          <w:szCs w:val="24"/>
        </w:rPr>
        <w:t xml:space="preserve">zhvillimin e bashkëpunimit ndërmjet tyre në fushën e luftës </w:t>
      </w:r>
      <w:r>
        <w:rPr>
          <w:rFonts w:ascii="Garamond" w:hAnsi="Garamond" w:cs="Times New Roman"/>
          <w:sz w:val="24"/>
          <w:szCs w:val="24"/>
        </w:rPr>
        <w:t>s</w:t>
      </w:r>
      <w:r w:rsidR="00B30A10" w:rsidRPr="00B30A10">
        <w:rPr>
          <w:rFonts w:ascii="Garamond" w:hAnsi="Garamond" w:cs="Times New Roman"/>
          <w:sz w:val="24"/>
          <w:szCs w:val="24"/>
        </w:rPr>
        <w:t>ë krimit në të gjitha format e tij dhe mbrojtjen e ligjit dhe rendit publik;</w:t>
      </w:r>
    </w:p>
    <w:p w14:paraId="01D11F84" w14:textId="3356C18C" w:rsidR="00B30A10" w:rsidRPr="00B30A10" w:rsidRDefault="009076E2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076E2">
        <w:rPr>
          <w:rFonts w:ascii="Garamond" w:hAnsi="Garamond" w:cs="Times New Roman"/>
          <w:i/>
          <w:sz w:val="24"/>
          <w:szCs w:val="24"/>
        </w:rPr>
        <w:t>të vetëdijshëm ndaj</w:t>
      </w:r>
      <w:r w:rsidRPr="00B30A10">
        <w:rPr>
          <w:rFonts w:ascii="Garamond" w:hAnsi="Garamond" w:cs="Times New Roman"/>
          <w:sz w:val="24"/>
          <w:szCs w:val="24"/>
        </w:rPr>
        <w:t xml:space="preserve"> </w:t>
      </w:r>
      <w:r w:rsidR="00B30A10" w:rsidRPr="00B30A10">
        <w:rPr>
          <w:rFonts w:ascii="Garamond" w:hAnsi="Garamond" w:cs="Times New Roman"/>
          <w:sz w:val="24"/>
          <w:szCs w:val="24"/>
        </w:rPr>
        <w:t>kërcënimit serioz që paraqet terrorizmi, krimi i organizuar dhe format e tjera të krimeve që kërcënojnë sigurinë e të dy</w:t>
      </w:r>
      <w:r>
        <w:rPr>
          <w:rFonts w:ascii="Garamond" w:hAnsi="Garamond" w:cs="Times New Roman"/>
          <w:sz w:val="24"/>
          <w:szCs w:val="24"/>
        </w:rPr>
        <w:t>ja</w:t>
      </w:r>
      <w:r w:rsidR="00B30A10" w:rsidRPr="00B30A10">
        <w:rPr>
          <w:rFonts w:ascii="Garamond" w:hAnsi="Garamond" w:cs="Times New Roman"/>
          <w:sz w:val="24"/>
          <w:szCs w:val="24"/>
        </w:rPr>
        <w:t xml:space="preserve"> vendeve;</w:t>
      </w:r>
    </w:p>
    <w:p w14:paraId="01D11F85" w14:textId="224BF8D2" w:rsidR="00B30A10" w:rsidRPr="00B30A10" w:rsidRDefault="009076E2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076E2">
        <w:rPr>
          <w:rFonts w:ascii="Garamond" w:hAnsi="Garamond" w:cs="Times New Roman"/>
          <w:i/>
          <w:sz w:val="24"/>
          <w:szCs w:val="24"/>
        </w:rPr>
        <w:t>duke respektuar</w:t>
      </w:r>
      <w:r w:rsidRPr="00B30A10">
        <w:rPr>
          <w:rFonts w:ascii="Garamond" w:hAnsi="Garamond" w:cs="Times New Roman"/>
          <w:sz w:val="24"/>
          <w:szCs w:val="24"/>
        </w:rPr>
        <w:t xml:space="preserve"> </w:t>
      </w:r>
      <w:r w:rsidR="00B30A10" w:rsidRPr="00B30A10">
        <w:rPr>
          <w:rFonts w:ascii="Garamond" w:hAnsi="Garamond" w:cs="Times New Roman"/>
          <w:sz w:val="24"/>
          <w:szCs w:val="24"/>
        </w:rPr>
        <w:t>parimet e sovranitetit dhe barazisë së shteteve dhe mosndërhyrjen në punët e brendshme</w:t>
      </w:r>
      <w:r>
        <w:rPr>
          <w:rFonts w:ascii="Garamond" w:hAnsi="Garamond" w:cs="Times New Roman"/>
          <w:sz w:val="24"/>
          <w:szCs w:val="24"/>
        </w:rPr>
        <w:t>,</w:t>
      </w:r>
      <w:r w:rsidR="00B30A10" w:rsidRPr="00B30A10">
        <w:rPr>
          <w:rFonts w:ascii="Garamond" w:hAnsi="Garamond" w:cs="Times New Roman"/>
          <w:sz w:val="24"/>
          <w:szCs w:val="24"/>
        </w:rPr>
        <w:t xml:space="preserve"> si dhe parimet e tjera të njohura në instrumentet e tjera ndërkombëtare të detyrueshme për secilën palë,</w:t>
      </w:r>
    </w:p>
    <w:p w14:paraId="01D11F86" w14:textId="3B663846" w:rsidR="00B30A10" w:rsidRDefault="009076E2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b</w:t>
      </w:r>
      <w:r w:rsidR="00B30A10" w:rsidRPr="00B30A10">
        <w:rPr>
          <w:rFonts w:ascii="Garamond" w:hAnsi="Garamond" w:cs="Times New Roman"/>
          <w:sz w:val="24"/>
          <w:szCs w:val="24"/>
        </w:rPr>
        <w:t>ien dakord si më poshtë:</w:t>
      </w:r>
    </w:p>
    <w:p w14:paraId="01D11F87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88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Neni 1</w:t>
      </w:r>
    </w:p>
    <w:p w14:paraId="01D11F89" w14:textId="1494C508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0A10">
        <w:rPr>
          <w:rFonts w:ascii="Garamond" w:hAnsi="Garamond" w:cs="Times New Roman"/>
          <w:b/>
          <w:sz w:val="24"/>
          <w:szCs w:val="24"/>
        </w:rPr>
        <w:t xml:space="preserve">Objekti i </w:t>
      </w:r>
      <w:r w:rsidR="009076E2">
        <w:rPr>
          <w:rFonts w:ascii="Garamond" w:hAnsi="Garamond" w:cs="Times New Roman"/>
          <w:b/>
          <w:sz w:val="24"/>
          <w:szCs w:val="24"/>
        </w:rPr>
        <w:t>b</w:t>
      </w:r>
      <w:r w:rsidRPr="00B30A10">
        <w:rPr>
          <w:rFonts w:ascii="Garamond" w:hAnsi="Garamond" w:cs="Times New Roman"/>
          <w:b/>
          <w:sz w:val="24"/>
          <w:szCs w:val="24"/>
        </w:rPr>
        <w:t>ashkëpunimit</w:t>
      </w:r>
    </w:p>
    <w:p w14:paraId="01D11F8A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1F8B" w14:textId="3C43AACE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Palët do të bashkëpunojnë në bazë të kësaj Marrëveshjeje për të rritur bashkëpunimin dypalësh ndërmjet tyre, nëpërmjet shkëmbimit të informacionit, përvojave dhe trajnimeve, në të gjitha fushat e sigurisë dhe policisë brenda kuadrit të kësaj Marr</w:t>
      </w:r>
      <w:r w:rsidR="00294E72">
        <w:rPr>
          <w:rFonts w:ascii="Garamond" w:hAnsi="Garamond" w:cs="Times New Roman"/>
          <w:sz w:val="24"/>
          <w:szCs w:val="24"/>
        </w:rPr>
        <w:t>ëveshjeje, në përputhje me legj</w:t>
      </w:r>
      <w:r w:rsidRPr="00B30A10">
        <w:rPr>
          <w:rFonts w:ascii="Garamond" w:hAnsi="Garamond" w:cs="Times New Roman"/>
          <w:sz w:val="24"/>
          <w:szCs w:val="24"/>
        </w:rPr>
        <w:t xml:space="preserve">islacionin e </w:t>
      </w:r>
      <w:r w:rsidR="00294E72" w:rsidRPr="00B30A10">
        <w:rPr>
          <w:rFonts w:ascii="Garamond" w:hAnsi="Garamond" w:cs="Times New Roman"/>
          <w:sz w:val="24"/>
          <w:szCs w:val="24"/>
        </w:rPr>
        <w:t>tyre</w:t>
      </w:r>
      <w:r w:rsidRPr="00B30A10">
        <w:rPr>
          <w:rFonts w:ascii="Garamond" w:hAnsi="Garamond" w:cs="Times New Roman"/>
          <w:sz w:val="24"/>
          <w:szCs w:val="24"/>
        </w:rPr>
        <w:t xml:space="preserve"> kombëtar dhe </w:t>
      </w:r>
      <w:r w:rsidR="00294E72" w:rsidRPr="00B30A10">
        <w:rPr>
          <w:rFonts w:ascii="Garamond" w:hAnsi="Garamond" w:cs="Times New Roman"/>
          <w:sz w:val="24"/>
          <w:szCs w:val="24"/>
        </w:rPr>
        <w:t>detyrimet</w:t>
      </w:r>
      <w:r w:rsidRPr="00B30A10">
        <w:rPr>
          <w:rFonts w:ascii="Garamond" w:hAnsi="Garamond" w:cs="Times New Roman"/>
          <w:sz w:val="24"/>
          <w:szCs w:val="24"/>
        </w:rPr>
        <w:t xml:space="preserve"> e </w:t>
      </w:r>
      <w:r w:rsidR="00294E72" w:rsidRPr="00B30A10">
        <w:rPr>
          <w:rFonts w:ascii="Garamond" w:hAnsi="Garamond" w:cs="Times New Roman"/>
          <w:sz w:val="24"/>
          <w:szCs w:val="24"/>
        </w:rPr>
        <w:t>tyre</w:t>
      </w:r>
      <w:r w:rsidRPr="00B30A10">
        <w:rPr>
          <w:rFonts w:ascii="Garamond" w:hAnsi="Garamond" w:cs="Times New Roman"/>
          <w:sz w:val="24"/>
          <w:szCs w:val="24"/>
        </w:rPr>
        <w:t xml:space="preserve"> ndërkombëtare.</w:t>
      </w:r>
    </w:p>
    <w:p w14:paraId="01D11F8C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1F8D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Neni 2</w:t>
      </w:r>
    </w:p>
    <w:p w14:paraId="01D11F8E" w14:textId="7C2392E3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0A10">
        <w:rPr>
          <w:rFonts w:ascii="Garamond" w:hAnsi="Garamond" w:cs="Times New Roman"/>
          <w:b/>
          <w:sz w:val="24"/>
          <w:szCs w:val="24"/>
        </w:rPr>
        <w:t xml:space="preserve">Fushat e </w:t>
      </w:r>
      <w:r w:rsidR="009076E2">
        <w:rPr>
          <w:rFonts w:ascii="Garamond" w:hAnsi="Garamond" w:cs="Times New Roman"/>
          <w:b/>
          <w:sz w:val="24"/>
          <w:szCs w:val="24"/>
        </w:rPr>
        <w:t>b</w:t>
      </w:r>
      <w:r w:rsidRPr="00B30A10">
        <w:rPr>
          <w:rFonts w:ascii="Garamond" w:hAnsi="Garamond" w:cs="Times New Roman"/>
          <w:b/>
          <w:sz w:val="24"/>
          <w:szCs w:val="24"/>
        </w:rPr>
        <w:t>ashkëpunimit</w:t>
      </w:r>
    </w:p>
    <w:p w14:paraId="01D11F8F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1F90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Palët do të bashkëpunojnë në shkëmbimin e informacionit, me synimin për të parandaluar, zbuluar dhe luftuar veprat penale dhe fenomenet kriminale të mëposhtme:</w:t>
      </w:r>
    </w:p>
    <w:p w14:paraId="01D11F91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 Veprat terroriste, veprimtaritë e grupeve terroriste, drejtuesit e këtyre grupeve, pjesëtarët dhe vendet e përqendrimit dhe trajnimit të tyre;</w:t>
      </w:r>
    </w:p>
    <w:p w14:paraId="01D11F92" w14:textId="269CE252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</w:t>
      </w:r>
      <w:r w:rsidR="00456BA6">
        <w:rPr>
          <w:rFonts w:ascii="Garamond" w:hAnsi="Garamond" w:cs="Times New Roman"/>
          <w:sz w:val="24"/>
          <w:szCs w:val="24"/>
        </w:rPr>
        <w:t>.</w:t>
      </w:r>
      <w:r w:rsidRPr="00B30A10">
        <w:rPr>
          <w:rFonts w:ascii="Garamond" w:hAnsi="Garamond" w:cs="Times New Roman"/>
          <w:sz w:val="24"/>
          <w:szCs w:val="24"/>
        </w:rPr>
        <w:t xml:space="preserve"> Veprat penale të financimit të terrorizmit nën çdo kategori dhe mbështetjen e tij ose përdorimin e dyshuar në mbështetje dhe financim të terrorizmit, duke përfshirë parandalimin e pagesës së shpërblimeve për grupet terroriste;</w:t>
      </w:r>
    </w:p>
    <w:p w14:paraId="01D11F93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Krimet e rënda kundër personit dhe pronës;</w:t>
      </w:r>
    </w:p>
    <w:p w14:paraId="01D11F94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që përfshijnë korrupsionin;</w:t>
      </w:r>
    </w:p>
    <w:p w14:paraId="01D11F95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5.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Krimet e organizuara transnacionale;</w:t>
      </w:r>
    </w:p>
    <w:p w14:paraId="01D11F96" w14:textId="7BC6FFD4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6.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Prodhimi dhe trafikimi i paligjshëm i armëve, municioneve, eksplozivëve dhe substancave bërtha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ore dhe kimike, materialeve radioaktive dhe biologjike, si dhe teknologjisë që lidhet me to dhe armëve të shkatërrimit në masë</w:t>
      </w:r>
      <w:r w:rsidR="009076E2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dhe armëve jokonvencionale;</w:t>
      </w:r>
    </w:p>
    <w:p w14:paraId="01D11F97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7.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Trafikimi i personave;</w:t>
      </w:r>
    </w:p>
    <w:p w14:paraId="01D11F98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8.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Prodhimi i paligjshëm, kontrabanda dhe trafikimi i lëndëve narkotike dhe substancave psikotrope, duke përfshirë prekursorët, kimikatet dhe materialet e tjera të përdorura në prodhimin e tyre;</w:t>
      </w:r>
    </w:p>
    <w:p w14:paraId="01D11F99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9.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të pastrimit të parave;</w:t>
      </w:r>
    </w:p>
    <w:p w14:paraId="01D11F9A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10.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ekonomike dhe financiare;</w:t>
      </w:r>
    </w:p>
    <w:p w14:paraId="01D11F9B" w14:textId="1C51617A" w:rsidR="00B30A10" w:rsidRPr="009076E2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që lidhen me dhunën në fa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ilje dhe shfrytëzimin e f</w:t>
      </w:r>
      <w:r w:rsidR="00294E72">
        <w:rPr>
          <w:rFonts w:ascii="Garamond" w:hAnsi="Garamond" w:cs="Times New Roman"/>
          <w:sz w:val="24"/>
          <w:szCs w:val="24"/>
        </w:rPr>
        <w:t>ëm</w:t>
      </w:r>
      <w:r w:rsidRPr="00B30A10">
        <w:rPr>
          <w:rFonts w:ascii="Garamond" w:hAnsi="Garamond" w:cs="Times New Roman"/>
          <w:sz w:val="24"/>
          <w:szCs w:val="24"/>
        </w:rPr>
        <w:t xml:space="preserve">ijëve, veçanërisht aktivitetet </w:t>
      </w:r>
      <w:r w:rsidRPr="00294E72">
        <w:rPr>
          <w:rFonts w:ascii="Garamond" w:hAnsi="Garamond" w:cs="Times New Roman"/>
          <w:i/>
          <w:sz w:val="24"/>
          <w:szCs w:val="24"/>
        </w:rPr>
        <w:t>online</w:t>
      </w:r>
      <w:r w:rsidR="009076E2" w:rsidRPr="009076E2">
        <w:rPr>
          <w:rFonts w:ascii="Garamond" w:hAnsi="Garamond" w:cs="Times New Roman"/>
          <w:sz w:val="24"/>
          <w:szCs w:val="24"/>
        </w:rPr>
        <w:t>;</w:t>
      </w:r>
    </w:p>
    <w:p w14:paraId="01D11F9C" w14:textId="7758F712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të falsifikimit dhe promovimit të monedhës, falsifikimi i dokumenteve zyrtare</w:t>
      </w:r>
      <w:r w:rsidR="009076E2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dokumente</w:t>
      </w:r>
      <w:r w:rsidR="009076E2">
        <w:rPr>
          <w:rFonts w:ascii="Garamond" w:hAnsi="Garamond" w:cs="Times New Roman"/>
          <w:sz w:val="24"/>
          <w:szCs w:val="24"/>
        </w:rPr>
        <w:t>ve</w:t>
      </w:r>
      <w:r w:rsidRPr="00B30A10">
        <w:rPr>
          <w:rFonts w:ascii="Garamond" w:hAnsi="Garamond" w:cs="Times New Roman"/>
          <w:sz w:val="24"/>
          <w:szCs w:val="24"/>
        </w:rPr>
        <w:t xml:space="preserve"> financiare ose obligacione</w:t>
      </w:r>
      <w:r w:rsidR="009076E2">
        <w:rPr>
          <w:rFonts w:ascii="Garamond" w:hAnsi="Garamond" w:cs="Times New Roman"/>
          <w:sz w:val="24"/>
          <w:szCs w:val="24"/>
        </w:rPr>
        <w:t>ve</w:t>
      </w:r>
      <w:r w:rsidRPr="00B30A10">
        <w:rPr>
          <w:rFonts w:ascii="Garamond" w:hAnsi="Garamond" w:cs="Times New Roman"/>
          <w:sz w:val="24"/>
          <w:szCs w:val="24"/>
        </w:rPr>
        <w:t>, letra</w:t>
      </w:r>
      <w:r w:rsidR="009076E2">
        <w:rPr>
          <w:rFonts w:ascii="Garamond" w:hAnsi="Garamond" w:cs="Times New Roman"/>
          <w:sz w:val="24"/>
          <w:szCs w:val="24"/>
        </w:rPr>
        <w:t>ve</w:t>
      </w:r>
      <w:r w:rsidRPr="00B30A10">
        <w:rPr>
          <w:rFonts w:ascii="Garamond" w:hAnsi="Garamond" w:cs="Times New Roman"/>
          <w:sz w:val="24"/>
          <w:szCs w:val="24"/>
        </w:rPr>
        <w:t xml:space="preserve"> me vlerë, karta</w:t>
      </w:r>
      <w:r w:rsidR="009076E2">
        <w:rPr>
          <w:rFonts w:ascii="Garamond" w:hAnsi="Garamond" w:cs="Times New Roman"/>
          <w:sz w:val="24"/>
          <w:szCs w:val="24"/>
        </w:rPr>
        <w:t>ve të</w:t>
      </w:r>
      <w:r w:rsidRPr="00B30A10">
        <w:rPr>
          <w:rFonts w:ascii="Garamond" w:hAnsi="Garamond" w:cs="Times New Roman"/>
          <w:sz w:val="24"/>
          <w:szCs w:val="24"/>
        </w:rPr>
        <w:t xml:space="preserve"> krediti dhe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jete</w:t>
      </w:r>
      <w:r w:rsidR="009076E2">
        <w:rPr>
          <w:rFonts w:ascii="Garamond" w:hAnsi="Garamond" w:cs="Times New Roman"/>
          <w:sz w:val="24"/>
          <w:szCs w:val="24"/>
        </w:rPr>
        <w:t>ve të</w:t>
      </w:r>
      <w:r w:rsidRPr="00B30A10">
        <w:rPr>
          <w:rFonts w:ascii="Garamond" w:hAnsi="Garamond" w:cs="Times New Roman"/>
          <w:sz w:val="24"/>
          <w:szCs w:val="24"/>
        </w:rPr>
        <w:t xml:space="preserve"> financimi</w:t>
      </w:r>
      <w:r w:rsidR="009076E2">
        <w:rPr>
          <w:rFonts w:ascii="Garamond" w:hAnsi="Garamond" w:cs="Times New Roman"/>
          <w:sz w:val="24"/>
          <w:szCs w:val="24"/>
        </w:rPr>
        <w:t>t</w:t>
      </w:r>
      <w:r w:rsidRPr="00B30A10">
        <w:rPr>
          <w:rFonts w:ascii="Garamond" w:hAnsi="Garamond" w:cs="Times New Roman"/>
          <w:sz w:val="24"/>
          <w:szCs w:val="24"/>
        </w:rPr>
        <w:t>;</w:t>
      </w:r>
    </w:p>
    <w:p w14:paraId="01D11F9D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Vjedhja dhe kontrabanda e veprave kulturore, historike dhe letrare me vlera artistike;</w:t>
      </w:r>
    </w:p>
    <w:p w14:paraId="01D11F9E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që lidhen me pronësinë intelektuale;</w:t>
      </w:r>
    </w:p>
    <w:p w14:paraId="01D11F9F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15.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që lidhen me vjedhjen e automjeteve, kontrabandën dhe trafikimin e paligjshëm të tyre;</w:t>
      </w:r>
    </w:p>
    <w:p w14:paraId="01D11FA0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16.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që lidhen me transportin dhe komunikimin;</w:t>
      </w:r>
    </w:p>
    <w:p w14:paraId="01D11FA1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17.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të lidhura me taksat;</w:t>
      </w:r>
    </w:p>
    <w:p w14:paraId="01D11FA2" w14:textId="713E7B2D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18.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Veprat penale t</w:t>
      </w:r>
      <w:r w:rsidR="009076E2">
        <w:rPr>
          <w:rFonts w:ascii="Garamond" w:hAnsi="Garamond" w:cs="Times New Roman"/>
          <w:sz w:val="24"/>
          <w:szCs w:val="24"/>
        </w:rPr>
        <w:t>ë teknologjisë së informacionit</w:t>
      </w:r>
      <w:r w:rsidRPr="00B30A10">
        <w:rPr>
          <w:rFonts w:ascii="Garamond" w:hAnsi="Garamond" w:cs="Times New Roman"/>
          <w:sz w:val="24"/>
          <w:szCs w:val="24"/>
        </w:rPr>
        <w:t>;</w:t>
      </w:r>
    </w:p>
    <w:p w14:paraId="01D11FA3" w14:textId="7E2D9BA5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19</w:t>
      </w:r>
      <w:r w:rsidR="00282827">
        <w:rPr>
          <w:rFonts w:ascii="Garamond" w:hAnsi="Garamond" w:cs="Times New Roman"/>
          <w:sz w:val="24"/>
          <w:szCs w:val="24"/>
        </w:rPr>
        <w:t>.</w:t>
      </w:r>
      <w:r w:rsidRPr="00B30A10">
        <w:rPr>
          <w:rFonts w:ascii="Garamond" w:hAnsi="Garamond" w:cs="Times New Roman"/>
          <w:sz w:val="24"/>
          <w:szCs w:val="24"/>
        </w:rPr>
        <w:t xml:space="preserve"> Çdo krim tjetër </w:t>
      </w:r>
      <w:r w:rsidR="003D47C1">
        <w:rPr>
          <w:rFonts w:ascii="Garamond" w:hAnsi="Garamond" w:cs="Times New Roman"/>
          <w:sz w:val="24"/>
          <w:szCs w:val="24"/>
        </w:rPr>
        <w:t>i</w:t>
      </w:r>
      <w:r w:rsidRPr="00B30A10">
        <w:rPr>
          <w:rFonts w:ascii="Garamond" w:hAnsi="Garamond" w:cs="Times New Roman"/>
          <w:sz w:val="24"/>
          <w:szCs w:val="24"/>
        </w:rPr>
        <w:t xml:space="preserve"> rënë dakord reciprokisht nga palët.</w:t>
      </w:r>
    </w:p>
    <w:p w14:paraId="01D11FA4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A5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Neni 3</w:t>
      </w:r>
    </w:p>
    <w:p w14:paraId="01D11FA6" w14:textId="4D3E1B2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0A10">
        <w:rPr>
          <w:rFonts w:ascii="Garamond" w:hAnsi="Garamond" w:cs="Times New Roman"/>
          <w:b/>
          <w:sz w:val="24"/>
          <w:szCs w:val="24"/>
        </w:rPr>
        <w:t xml:space="preserve">Shkëmbimi i </w:t>
      </w:r>
      <w:r w:rsidR="009076E2">
        <w:rPr>
          <w:rFonts w:ascii="Garamond" w:hAnsi="Garamond" w:cs="Times New Roman"/>
          <w:b/>
          <w:sz w:val="24"/>
          <w:szCs w:val="24"/>
        </w:rPr>
        <w:t>i</w:t>
      </w:r>
      <w:r w:rsidRPr="00B30A10">
        <w:rPr>
          <w:rFonts w:ascii="Garamond" w:hAnsi="Garamond" w:cs="Times New Roman"/>
          <w:b/>
          <w:sz w:val="24"/>
          <w:szCs w:val="24"/>
        </w:rPr>
        <w:t>nformacionit</w:t>
      </w:r>
    </w:p>
    <w:p w14:paraId="01D11FA7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1FA8" w14:textId="29A46FAE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Palët do shkëmbejnë informacionin në fushën e sigurisë</w:t>
      </w:r>
      <w:r w:rsidR="009076E2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në luftën kundër krimeve dhe fenomeneve specifike</w:t>
      </w:r>
      <w:r w:rsidR="009076E2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në fush</w:t>
      </w:r>
      <w:r w:rsidR="009076E2">
        <w:rPr>
          <w:rFonts w:ascii="Garamond" w:hAnsi="Garamond" w:cs="Times New Roman"/>
          <w:sz w:val="24"/>
          <w:szCs w:val="24"/>
        </w:rPr>
        <w:t>at e bashkëpunimit sipas nenit 2</w:t>
      </w:r>
      <w:r w:rsidRPr="00B30A10">
        <w:rPr>
          <w:rFonts w:ascii="Garamond" w:hAnsi="Garamond" w:cs="Times New Roman"/>
          <w:sz w:val="24"/>
          <w:szCs w:val="24"/>
        </w:rPr>
        <w:t xml:space="preserve"> të kësaj Marrëveshjeje dhe do t’i zbulojnë ato, veçanërisht në informacionin e mëposhtëm:</w:t>
      </w:r>
    </w:p>
    <w:p w14:paraId="01D11FA9" w14:textId="23CEB9AE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Krimet që planifikohen të kryhen ose ato që janë kryer brenda kufijve gjeografikë të </w:t>
      </w:r>
      <w:r w:rsidR="009076E2">
        <w:rPr>
          <w:rFonts w:ascii="Garamond" w:hAnsi="Garamond" w:cs="Times New Roman"/>
          <w:sz w:val="24"/>
          <w:szCs w:val="24"/>
        </w:rPr>
        <w:t xml:space="preserve">të </w:t>
      </w:r>
      <w:r w:rsidRPr="00B30A10">
        <w:rPr>
          <w:rFonts w:ascii="Garamond" w:hAnsi="Garamond" w:cs="Times New Roman"/>
          <w:sz w:val="24"/>
          <w:szCs w:val="24"/>
        </w:rPr>
        <w:t>dy</w:t>
      </w:r>
      <w:r w:rsidR="009076E2">
        <w:rPr>
          <w:rFonts w:ascii="Garamond" w:hAnsi="Garamond" w:cs="Times New Roman"/>
          <w:sz w:val="24"/>
          <w:szCs w:val="24"/>
        </w:rPr>
        <w:t>ja</w:t>
      </w:r>
      <w:r w:rsidRPr="00B30A10">
        <w:rPr>
          <w:rFonts w:ascii="Garamond" w:hAnsi="Garamond" w:cs="Times New Roman"/>
          <w:sz w:val="24"/>
          <w:szCs w:val="24"/>
        </w:rPr>
        <w:t xml:space="preserve"> palëve;</w:t>
      </w:r>
    </w:p>
    <w:p w14:paraId="01D11FAA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Personat, bandat dhe grupet terroriste të dyshuar për kryerjen e këtyre krimeve;</w:t>
      </w:r>
    </w:p>
    <w:p w14:paraId="01D11FAB" w14:textId="4BD029B8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lastRenderedPageBreak/>
        <w:t>3</w:t>
      </w:r>
      <w:r w:rsidR="00812D90">
        <w:rPr>
          <w:rFonts w:ascii="Garamond" w:hAnsi="Garamond" w:cs="Times New Roman"/>
          <w:sz w:val="24"/>
          <w:szCs w:val="24"/>
        </w:rPr>
        <w:t>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11422">
        <w:rPr>
          <w:rFonts w:ascii="Garamond" w:hAnsi="Garamond" w:cs="Times New Roman"/>
          <w:sz w:val="24"/>
          <w:szCs w:val="24"/>
        </w:rPr>
        <w:t>Njerëzit e arr</w:t>
      </w:r>
      <w:r w:rsidRPr="00B30A10">
        <w:rPr>
          <w:rFonts w:ascii="Garamond" w:hAnsi="Garamond" w:cs="Times New Roman"/>
          <w:sz w:val="24"/>
          <w:szCs w:val="24"/>
        </w:rPr>
        <w:t>atisur;</w:t>
      </w:r>
    </w:p>
    <w:p w14:paraId="01D11FAC" w14:textId="1A3966AD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Njerëz që raportohen të zhdukur;</w:t>
      </w:r>
    </w:p>
    <w:p w14:paraId="01D11FAD" w14:textId="24B4074F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5.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Shkëmbimi i informacionit mbi transaksionet financiare që lidhen me pastrimin e parave ose financimin e terrorizmit</w:t>
      </w:r>
      <w:r w:rsidR="00111422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ose financimin e organizatave të paligjshme dhe veprave </w:t>
      </w:r>
      <w:r w:rsidR="00294E72" w:rsidRPr="00B30A10">
        <w:rPr>
          <w:rFonts w:ascii="Garamond" w:hAnsi="Garamond" w:cs="Times New Roman"/>
          <w:sz w:val="24"/>
          <w:szCs w:val="24"/>
        </w:rPr>
        <w:t>penale</w:t>
      </w:r>
      <w:r w:rsidRPr="00B30A10">
        <w:rPr>
          <w:rFonts w:ascii="Garamond" w:hAnsi="Garamond" w:cs="Times New Roman"/>
          <w:sz w:val="24"/>
          <w:szCs w:val="24"/>
        </w:rPr>
        <w:t xml:space="preserve"> të lidhura me to</w:t>
      </w:r>
      <w:r w:rsidR="00111422">
        <w:rPr>
          <w:rFonts w:ascii="Garamond" w:hAnsi="Garamond" w:cs="Times New Roman"/>
          <w:sz w:val="24"/>
          <w:szCs w:val="24"/>
        </w:rPr>
        <w:t>;</w:t>
      </w:r>
    </w:p>
    <w:p w14:paraId="01D11FAE" w14:textId="0BDD4C11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6.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Shkëmbim</w:t>
      </w:r>
      <w:r w:rsidR="00111422">
        <w:rPr>
          <w:rFonts w:ascii="Garamond" w:hAnsi="Garamond" w:cs="Times New Roman"/>
          <w:sz w:val="24"/>
          <w:szCs w:val="24"/>
        </w:rPr>
        <w:t xml:space="preserve"> </w:t>
      </w:r>
      <w:r w:rsidR="00294E72" w:rsidRPr="00B30A10">
        <w:rPr>
          <w:rFonts w:ascii="Garamond" w:hAnsi="Garamond" w:cs="Times New Roman"/>
          <w:sz w:val="24"/>
          <w:szCs w:val="24"/>
        </w:rPr>
        <w:t>informacioni</w:t>
      </w:r>
      <w:r w:rsidRPr="00B30A10">
        <w:rPr>
          <w:rFonts w:ascii="Garamond" w:hAnsi="Garamond" w:cs="Times New Roman"/>
          <w:sz w:val="24"/>
          <w:szCs w:val="24"/>
        </w:rPr>
        <w:t xml:space="preserve"> dhe përvoja</w:t>
      </w:r>
      <w:r w:rsidR="00111422">
        <w:rPr>
          <w:rFonts w:ascii="Garamond" w:hAnsi="Garamond" w:cs="Times New Roman"/>
          <w:sz w:val="24"/>
          <w:szCs w:val="24"/>
        </w:rPr>
        <w:t>sh</w:t>
      </w:r>
      <w:r w:rsidRPr="00B30A10">
        <w:rPr>
          <w:rFonts w:ascii="Garamond" w:hAnsi="Garamond" w:cs="Times New Roman"/>
          <w:sz w:val="24"/>
          <w:szCs w:val="24"/>
        </w:rPr>
        <w:t xml:space="preserve"> në fushën e </w:t>
      </w:r>
      <w:r w:rsidR="00294E72" w:rsidRPr="00B30A10">
        <w:rPr>
          <w:rFonts w:ascii="Garamond" w:hAnsi="Garamond" w:cs="Times New Roman"/>
          <w:sz w:val="24"/>
          <w:szCs w:val="24"/>
        </w:rPr>
        <w:t>luftës</w:t>
      </w:r>
      <w:r w:rsidRPr="00B30A10">
        <w:rPr>
          <w:rFonts w:ascii="Garamond" w:hAnsi="Garamond" w:cs="Times New Roman"/>
          <w:sz w:val="24"/>
          <w:szCs w:val="24"/>
        </w:rPr>
        <w:t xml:space="preserve"> kundër veprave penale që lidhen me shfrytëzimin </w:t>
      </w:r>
      <w:r w:rsidR="00294E72" w:rsidRPr="00B30A10">
        <w:rPr>
          <w:rFonts w:ascii="Garamond" w:hAnsi="Garamond" w:cs="Times New Roman"/>
          <w:sz w:val="24"/>
          <w:szCs w:val="24"/>
        </w:rPr>
        <w:t>seksual</w:t>
      </w:r>
      <w:r w:rsidR="00111422">
        <w:rPr>
          <w:rFonts w:ascii="Garamond" w:hAnsi="Garamond" w:cs="Times New Roman"/>
          <w:sz w:val="24"/>
          <w:szCs w:val="24"/>
        </w:rPr>
        <w:t xml:space="preserve"> të fëmijëve;</w:t>
      </w:r>
    </w:p>
    <w:p w14:paraId="01D11FAF" w14:textId="2E271C6A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7.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Përdorimi i shpërndarjes së kontrolluar për zbulimin e trafikut të paligjshëm të lëndëve narkotike, substancave psikotrope dhe substancave të përdorura në prodhimin e tyre dhe </w:t>
      </w:r>
      <w:r w:rsidR="00111422">
        <w:rPr>
          <w:rFonts w:ascii="Garamond" w:hAnsi="Garamond" w:cs="Times New Roman"/>
          <w:sz w:val="24"/>
          <w:szCs w:val="24"/>
        </w:rPr>
        <w:t>çdo substancë tjetër të ndaluar;</w:t>
      </w:r>
    </w:p>
    <w:p w14:paraId="01D11FB0" w14:textId="64FBDE0F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8.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Çdo informacion tjetër përkatës </w:t>
      </w:r>
      <w:r w:rsidR="003D47C1">
        <w:rPr>
          <w:rFonts w:ascii="Garamond" w:hAnsi="Garamond" w:cs="Times New Roman"/>
          <w:sz w:val="24"/>
          <w:szCs w:val="24"/>
        </w:rPr>
        <w:t xml:space="preserve">i </w:t>
      </w:r>
      <w:r w:rsidRPr="00B30A10">
        <w:rPr>
          <w:rFonts w:ascii="Garamond" w:hAnsi="Garamond" w:cs="Times New Roman"/>
          <w:sz w:val="24"/>
          <w:szCs w:val="24"/>
        </w:rPr>
        <w:t>rënë dakord reciprokisht nga pa</w:t>
      </w:r>
      <w:r w:rsidR="00294E72">
        <w:rPr>
          <w:rFonts w:ascii="Garamond" w:hAnsi="Garamond" w:cs="Times New Roman"/>
          <w:sz w:val="24"/>
          <w:szCs w:val="24"/>
        </w:rPr>
        <w:t>l</w:t>
      </w:r>
      <w:r w:rsidRPr="00B30A10">
        <w:rPr>
          <w:rFonts w:ascii="Garamond" w:hAnsi="Garamond" w:cs="Times New Roman"/>
          <w:sz w:val="24"/>
          <w:szCs w:val="24"/>
        </w:rPr>
        <w:t>ët</w:t>
      </w:r>
      <w:r w:rsidR="00294E72">
        <w:rPr>
          <w:rFonts w:ascii="Garamond" w:hAnsi="Garamond" w:cs="Times New Roman"/>
          <w:sz w:val="24"/>
          <w:szCs w:val="24"/>
        </w:rPr>
        <w:t>.</w:t>
      </w:r>
    </w:p>
    <w:p w14:paraId="01D11FB1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B2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Neni 4</w:t>
      </w:r>
    </w:p>
    <w:p w14:paraId="01D11FB3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0A10">
        <w:rPr>
          <w:rFonts w:ascii="Garamond" w:hAnsi="Garamond" w:cs="Times New Roman"/>
          <w:b/>
          <w:sz w:val="24"/>
          <w:szCs w:val="24"/>
        </w:rPr>
        <w:t>Shkëmbimi i përvojave</w:t>
      </w:r>
    </w:p>
    <w:p w14:paraId="01D11FB4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B5" w14:textId="43BBE1F2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Palët shkëmbejnë përvoja</w:t>
      </w:r>
      <w:r w:rsidR="003D47C1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në lidhje me </w:t>
      </w:r>
      <w:r w:rsidR="00294E72" w:rsidRPr="00B30A10">
        <w:rPr>
          <w:rFonts w:ascii="Garamond" w:hAnsi="Garamond" w:cs="Times New Roman"/>
          <w:sz w:val="24"/>
          <w:szCs w:val="24"/>
        </w:rPr>
        <w:t>luftën</w:t>
      </w:r>
      <w:r w:rsidRPr="00B30A10">
        <w:rPr>
          <w:rFonts w:ascii="Garamond" w:hAnsi="Garamond" w:cs="Times New Roman"/>
          <w:sz w:val="24"/>
          <w:szCs w:val="24"/>
        </w:rPr>
        <w:t xml:space="preserve"> kundër krimeve dhe fenomeneve specifike në fushat e bashkëpunimit</w:t>
      </w:r>
      <w:r w:rsidR="003D47C1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sipas kësaj Marrëveshje</w:t>
      </w:r>
      <w:r w:rsidR="00812D90">
        <w:rPr>
          <w:rFonts w:ascii="Garamond" w:hAnsi="Garamond" w:cs="Times New Roman"/>
          <w:sz w:val="24"/>
          <w:szCs w:val="24"/>
        </w:rPr>
        <w:t>je</w:t>
      </w:r>
      <w:r w:rsidRPr="00B30A10">
        <w:rPr>
          <w:rFonts w:ascii="Garamond" w:hAnsi="Garamond" w:cs="Times New Roman"/>
          <w:sz w:val="24"/>
          <w:szCs w:val="24"/>
        </w:rPr>
        <w:t>, veçanërisht në fushat e mëposhtme:</w:t>
      </w:r>
    </w:p>
    <w:p w14:paraId="01D11FB6" w14:textId="7E902245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Mënyra e re e veprimit e përdorur në kryerjen e krimeve dhe teknikat e reja në </w:t>
      </w:r>
      <w:r w:rsidR="00294E72" w:rsidRPr="00B30A10">
        <w:rPr>
          <w:rFonts w:ascii="Garamond" w:hAnsi="Garamond" w:cs="Times New Roman"/>
          <w:sz w:val="24"/>
          <w:szCs w:val="24"/>
        </w:rPr>
        <w:t>luftën</w:t>
      </w:r>
      <w:r w:rsidRPr="00B30A10">
        <w:rPr>
          <w:rFonts w:ascii="Garamond" w:hAnsi="Garamond" w:cs="Times New Roman"/>
          <w:sz w:val="24"/>
          <w:szCs w:val="24"/>
        </w:rPr>
        <w:t xml:space="preserve"> ndaj krimeve</w:t>
      </w:r>
      <w:r w:rsidR="003D47C1">
        <w:rPr>
          <w:rFonts w:ascii="Garamond" w:hAnsi="Garamond" w:cs="Times New Roman"/>
          <w:sz w:val="24"/>
          <w:szCs w:val="24"/>
        </w:rPr>
        <w:t>;</w:t>
      </w:r>
    </w:p>
    <w:p w14:paraId="01D11FB7" w14:textId="0D73306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Përdorimi i paligjshëm i drogave të dyshuara si mjete të përdorura në kontrabandimin e tyre, si dhe metodat e fshehjes dhe rrugët e kontrabandimit, llojet e reja të materialeve të përdorura në prodhim dhe teknikat moderne të përdorura në prodhimin, si dhe teknikat dhe pajisjet moderne që përdoren në zbulimin dhe ekzaminim</w:t>
      </w:r>
      <w:r w:rsidR="003D47C1">
        <w:rPr>
          <w:rFonts w:ascii="Garamond" w:hAnsi="Garamond" w:cs="Times New Roman"/>
          <w:sz w:val="24"/>
          <w:szCs w:val="24"/>
        </w:rPr>
        <w:t>in;</w:t>
      </w:r>
    </w:p>
    <w:p w14:paraId="01D11FB8" w14:textId="0D7C1409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Përvoja praktike dhe shkencore në l</w:t>
      </w:r>
      <w:r w:rsidR="003D47C1">
        <w:rPr>
          <w:rFonts w:ascii="Garamond" w:hAnsi="Garamond" w:cs="Times New Roman"/>
          <w:sz w:val="24"/>
          <w:szCs w:val="24"/>
        </w:rPr>
        <w:t>idhje me fushat e bashkëpunimit;</w:t>
      </w:r>
    </w:p>
    <w:p w14:paraId="01D11FB9" w14:textId="24522902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Sistemet teknologjike dhe zgjidhjet e sigurisë që l</w:t>
      </w:r>
      <w:r w:rsidR="003D47C1">
        <w:rPr>
          <w:rFonts w:ascii="Garamond" w:hAnsi="Garamond" w:cs="Times New Roman"/>
          <w:sz w:val="24"/>
          <w:szCs w:val="24"/>
        </w:rPr>
        <w:t>idhen me fushat e bashkëpunimit;</w:t>
      </w:r>
    </w:p>
    <w:p w14:paraId="01D11FBA" w14:textId="40B88E6A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5.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Legjislacioni dhe tekstet ligjore përk</w:t>
      </w:r>
      <w:r w:rsidR="003D47C1">
        <w:rPr>
          <w:rFonts w:ascii="Garamond" w:hAnsi="Garamond" w:cs="Times New Roman"/>
          <w:sz w:val="24"/>
          <w:szCs w:val="24"/>
        </w:rPr>
        <w:t>atëse, si dhe kërkimet shkencore;</w:t>
      </w:r>
    </w:p>
    <w:p w14:paraId="01D11FBB" w14:textId="3CC28B69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6.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Praktikat më të mira në</w:t>
      </w:r>
      <w:r w:rsidR="003D47C1">
        <w:rPr>
          <w:rFonts w:ascii="Garamond" w:hAnsi="Garamond" w:cs="Times New Roman"/>
          <w:sz w:val="24"/>
          <w:szCs w:val="24"/>
        </w:rPr>
        <w:t xml:space="preserve"> fushën e sigurisë dhe policisë;</w:t>
      </w:r>
    </w:p>
    <w:p w14:paraId="01D11FBC" w14:textId="3A3F70AF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7.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Bashkëpunimi dhe koordinimi në aktivitete ndërko</w:t>
      </w:r>
      <w:r w:rsidR="003D47C1">
        <w:rPr>
          <w:rFonts w:ascii="Garamond" w:hAnsi="Garamond" w:cs="Times New Roman"/>
          <w:sz w:val="24"/>
          <w:szCs w:val="24"/>
        </w:rPr>
        <w:t>mbëtare për tema të rëndësishme;</w:t>
      </w:r>
    </w:p>
    <w:p w14:paraId="01D11FBD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8.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Çdo temë tjetër e rënë dakord reciprokisht nga palët.</w:t>
      </w:r>
    </w:p>
    <w:p w14:paraId="01D11FBE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BF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Neni 5</w:t>
      </w:r>
    </w:p>
    <w:p w14:paraId="01D11FC0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0A10">
        <w:rPr>
          <w:rFonts w:ascii="Garamond" w:hAnsi="Garamond" w:cs="Times New Roman"/>
          <w:b/>
          <w:sz w:val="24"/>
          <w:szCs w:val="24"/>
        </w:rPr>
        <w:t>Trajnimi</w:t>
      </w:r>
    </w:p>
    <w:p w14:paraId="01D11FC1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C2" w14:textId="15869C9F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Palët do të punojnë në kurse dhe programe të përbashkëta trajnimi që do të kontribuojnë në forcimin e kapaciteteve të personelit të tyre në parandalimin dhe kontro</w:t>
      </w:r>
      <w:r w:rsidR="006A1B97">
        <w:rPr>
          <w:rFonts w:ascii="Garamond" w:hAnsi="Garamond" w:cs="Times New Roman"/>
          <w:sz w:val="24"/>
          <w:szCs w:val="24"/>
        </w:rPr>
        <w:t>ll</w:t>
      </w:r>
      <w:r w:rsidRPr="00B30A10">
        <w:rPr>
          <w:rFonts w:ascii="Garamond" w:hAnsi="Garamond" w:cs="Times New Roman"/>
          <w:sz w:val="24"/>
          <w:szCs w:val="24"/>
        </w:rPr>
        <w:t>in e krimit dhe fenomeneve kriminale të përfshira në këtë marrëveshje, veçanërisht në temat e mëposhtme</w:t>
      </w:r>
      <w:r w:rsidR="006A1B97">
        <w:rPr>
          <w:rFonts w:ascii="Garamond" w:hAnsi="Garamond" w:cs="Times New Roman"/>
          <w:sz w:val="24"/>
          <w:szCs w:val="24"/>
        </w:rPr>
        <w:t>:</w:t>
      </w:r>
    </w:p>
    <w:p w14:paraId="01D11FC3" w14:textId="683346B7" w:rsidR="00B30A10" w:rsidRPr="00B30A10" w:rsidRDefault="00B30A10" w:rsidP="00B30A10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Zbulimi i metodave kriminale</w:t>
      </w:r>
      <w:r w:rsidR="006A1B97">
        <w:rPr>
          <w:rFonts w:ascii="Garamond" w:hAnsi="Garamond" w:cs="Times New Roman"/>
          <w:sz w:val="24"/>
          <w:szCs w:val="24"/>
        </w:rPr>
        <w:t>;</w:t>
      </w:r>
    </w:p>
    <w:p w14:paraId="01D11FC4" w14:textId="09320CD0" w:rsidR="00B30A10" w:rsidRPr="00B30A10" w:rsidRDefault="00B30A10" w:rsidP="00B30A10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6A1B97" w:rsidRPr="00B30A10">
        <w:rPr>
          <w:rFonts w:ascii="Garamond" w:hAnsi="Garamond" w:cs="Times New Roman"/>
          <w:sz w:val="24"/>
          <w:szCs w:val="24"/>
        </w:rPr>
        <w:t xml:space="preserve">Përdorimi </w:t>
      </w:r>
      <w:r w:rsidR="00812D90">
        <w:rPr>
          <w:rFonts w:ascii="Garamond" w:hAnsi="Garamond" w:cs="Times New Roman"/>
          <w:sz w:val="24"/>
          <w:szCs w:val="24"/>
        </w:rPr>
        <w:t>i teknologjive modern</w:t>
      </w:r>
      <w:r w:rsidRPr="00B30A10">
        <w:rPr>
          <w:rFonts w:ascii="Garamond" w:hAnsi="Garamond" w:cs="Times New Roman"/>
          <w:sz w:val="24"/>
          <w:szCs w:val="24"/>
        </w:rPr>
        <w:t xml:space="preserve">e për zbulimin dhe </w:t>
      </w:r>
      <w:r w:rsidR="00294E72" w:rsidRPr="00B30A10">
        <w:rPr>
          <w:rFonts w:ascii="Garamond" w:hAnsi="Garamond" w:cs="Times New Roman"/>
          <w:sz w:val="24"/>
          <w:szCs w:val="24"/>
        </w:rPr>
        <w:t>luftimin</w:t>
      </w:r>
      <w:r w:rsidR="006A1B97">
        <w:rPr>
          <w:rFonts w:ascii="Garamond" w:hAnsi="Garamond" w:cs="Times New Roman"/>
          <w:sz w:val="24"/>
          <w:szCs w:val="24"/>
        </w:rPr>
        <w:t xml:space="preserve"> e krimeve;</w:t>
      </w:r>
    </w:p>
    <w:p w14:paraId="01D11FC5" w14:textId="46B52427" w:rsidR="00B30A10" w:rsidRPr="00B30A10" w:rsidRDefault="00B30A10" w:rsidP="00B30A10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Metodat moderne të hetimit</w:t>
      </w:r>
      <w:r w:rsidR="006A1B97">
        <w:rPr>
          <w:rFonts w:ascii="Garamond" w:hAnsi="Garamond" w:cs="Times New Roman"/>
          <w:sz w:val="24"/>
          <w:szCs w:val="24"/>
        </w:rPr>
        <w:t>;</w:t>
      </w:r>
    </w:p>
    <w:p w14:paraId="01D11FC6" w14:textId="525ED46A" w:rsidR="00B30A10" w:rsidRPr="00B30A10" w:rsidRDefault="00B30A10" w:rsidP="00B30A10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Forcimi i aftësive të mbrojtjes civile, shuarjes </w:t>
      </w:r>
      <w:r w:rsidR="006A1B97">
        <w:rPr>
          <w:rFonts w:ascii="Garamond" w:hAnsi="Garamond" w:cs="Times New Roman"/>
          <w:sz w:val="24"/>
          <w:szCs w:val="24"/>
        </w:rPr>
        <w:t>së zjarrit dhe kërkim-shpëtimit;</w:t>
      </w:r>
    </w:p>
    <w:p w14:paraId="01D11FC7" w14:textId="17253D12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5, Fush</w:t>
      </w:r>
      <w:r w:rsidR="006A1B97">
        <w:rPr>
          <w:rFonts w:ascii="Garamond" w:hAnsi="Garamond" w:cs="Times New Roman"/>
          <w:sz w:val="24"/>
          <w:szCs w:val="24"/>
        </w:rPr>
        <w:t>ën e asgjësimit të eksplozivëve;</w:t>
      </w:r>
    </w:p>
    <w:p w14:paraId="01D11FC8" w14:textId="4EE72856" w:rsidR="00B30A10" w:rsidRPr="00B30A10" w:rsidRDefault="00B30A10" w:rsidP="00B30A10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6.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Menaxhimi i emergjencave, krizave dhe fatkeqësive, br</w:t>
      </w:r>
      <w:r w:rsidR="006A1B97">
        <w:rPr>
          <w:rFonts w:ascii="Garamond" w:hAnsi="Garamond" w:cs="Times New Roman"/>
          <w:sz w:val="24"/>
          <w:szCs w:val="24"/>
        </w:rPr>
        <w:t>enda juridiksionit të të dyja palëve;</w:t>
      </w:r>
    </w:p>
    <w:p w14:paraId="01D11FC9" w14:textId="77777777" w:rsidR="00B30A10" w:rsidRPr="00B30A10" w:rsidRDefault="00B30A10" w:rsidP="00B30A10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7.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Çdo temë tjetër e rënë dakord reciprokisht nga palët.</w:t>
      </w:r>
    </w:p>
    <w:p w14:paraId="01D11FCA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CB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Neni 6</w:t>
      </w:r>
    </w:p>
    <w:p w14:paraId="01D11FCC" w14:textId="3BC86DEB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0A10">
        <w:rPr>
          <w:rFonts w:ascii="Garamond" w:hAnsi="Garamond" w:cs="Times New Roman"/>
          <w:b/>
          <w:sz w:val="24"/>
          <w:szCs w:val="24"/>
        </w:rPr>
        <w:t xml:space="preserve">Bashkëpunimi i </w:t>
      </w:r>
      <w:r w:rsidR="006A1B97">
        <w:rPr>
          <w:rFonts w:ascii="Garamond" w:hAnsi="Garamond" w:cs="Times New Roman"/>
          <w:b/>
          <w:sz w:val="24"/>
          <w:szCs w:val="24"/>
        </w:rPr>
        <w:t>a</w:t>
      </w:r>
      <w:r w:rsidRPr="00B30A10">
        <w:rPr>
          <w:rFonts w:ascii="Garamond" w:hAnsi="Garamond" w:cs="Times New Roman"/>
          <w:b/>
          <w:sz w:val="24"/>
          <w:szCs w:val="24"/>
        </w:rPr>
        <w:t>rdhshëm</w:t>
      </w:r>
    </w:p>
    <w:p w14:paraId="01D11FCD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CE" w14:textId="79ECDB1B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 xml:space="preserve">Kjo Marrëveshje nuk i pengon </w:t>
      </w:r>
      <w:r w:rsidR="00B66988">
        <w:rPr>
          <w:rFonts w:ascii="Garamond" w:hAnsi="Garamond" w:cs="Times New Roman"/>
          <w:sz w:val="24"/>
          <w:szCs w:val="24"/>
        </w:rPr>
        <w:t>p</w:t>
      </w:r>
      <w:r w:rsidRPr="00B30A10">
        <w:rPr>
          <w:rFonts w:ascii="Garamond" w:hAnsi="Garamond" w:cs="Times New Roman"/>
          <w:sz w:val="24"/>
          <w:szCs w:val="24"/>
        </w:rPr>
        <w:t>alët të zhvillojnë forma të tjera të bashkëpunimit të përbashkët, duke marrë parasysh parashiki</w:t>
      </w:r>
      <w:r w:rsidR="00294E72">
        <w:rPr>
          <w:rFonts w:ascii="Garamond" w:hAnsi="Garamond" w:cs="Times New Roman"/>
          <w:sz w:val="24"/>
          <w:szCs w:val="24"/>
        </w:rPr>
        <w:t>m</w:t>
      </w:r>
      <w:r w:rsidR="006A1B97">
        <w:rPr>
          <w:rFonts w:ascii="Garamond" w:hAnsi="Garamond" w:cs="Times New Roman"/>
          <w:sz w:val="24"/>
          <w:szCs w:val="24"/>
        </w:rPr>
        <w:t>et e nenit 1</w:t>
      </w:r>
      <w:r w:rsidRPr="00B30A10">
        <w:rPr>
          <w:rFonts w:ascii="Garamond" w:hAnsi="Garamond" w:cs="Times New Roman"/>
          <w:sz w:val="24"/>
          <w:szCs w:val="24"/>
        </w:rPr>
        <w:t xml:space="preserve"> të kësaj Marrëveshjeje.</w:t>
      </w:r>
    </w:p>
    <w:p w14:paraId="01D11FCF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D95B8A" w14:textId="77777777" w:rsidR="004813A0" w:rsidRDefault="004813A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1FD0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lastRenderedPageBreak/>
        <w:t>Neni 7</w:t>
      </w:r>
    </w:p>
    <w:p w14:paraId="01D11FD1" w14:textId="7482A149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0A10">
        <w:rPr>
          <w:rFonts w:ascii="Garamond" w:hAnsi="Garamond" w:cs="Times New Roman"/>
          <w:b/>
          <w:sz w:val="24"/>
          <w:szCs w:val="24"/>
        </w:rPr>
        <w:t xml:space="preserve">Kërkesa për bashkëpunim në fushën e </w:t>
      </w:r>
      <w:r w:rsidR="00B66988">
        <w:rPr>
          <w:rFonts w:ascii="Garamond" w:hAnsi="Garamond" w:cs="Times New Roman"/>
          <w:b/>
          <w:sz w:val="24"/>
          <w:szCs w:val="24"/>
        </w:rPr>
        <w:t>s</w:t>
      </w:r>
      <w:r w:rsidRPr="00B30A10">
        <w:rPr>
          <w:rFonts w:ascii="Garamond" w:hAnsi="Garamond" w:cs="Times New Roman"/>
          <w:b/>
          <w:sz w:val="24"/>
          <w:szCs w:val="24"/>
        </w:rPr>
        <w:t>hkëmbimit të informacionit</w:t>
      </w:r>
    </w:p>
    <w:p w14:paraId="01D11FD2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D3" w14:textId="52725478" w:rsidR="00B30A10" w:rsidRPr="00B30A10" w:rsidRDefault="00B66988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r w:rsidR="00B30A10" w:rsidRPr="00B30A10">
        <w:rPr>
          <w:rFonts w:ascii="Garamond" w:hAnsi="Garamond" w:cs="Times New Roman"/>
          <w:sz w:val="24"/>
          <w:szCs w:val="24"/>
        </w:rPr>
        <w:t xml:space="preserve">Në varësi të dispozitave të kësaj marrëveshjeje, bashkëpunimi do të bëhet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="00B30A10" w:rsidRPr="00B30A10">
        <w:rPr>
          <w:rFonts w:ascii="Garamond" w:hAnsi="Garamond" w:cs="Times New Roman"/>
          <w:sz w:val="24"/>
          <w:szCs w:val="24"/>
        </w:rPr>
        <w:t>e kërkesë nga secila palë.</w:t>
      </w:r>
    </w:p>
    <w:p w14:paraId="01D11FD4" w14:textId="071F6F9E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 xml:space="preserve">2. Kërkesa zyrtare për bashkëpunim bëhet me shkrim, por në raste urgjente ajo mund të bëhet me çdo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jet komunikimi të sigurt</w:t>
      </w:r>
      <w:r w:rsidR="00B66988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për të cilin do të bihet dakord reciprokisht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 xml:space="preserve">e kusht që të konfirmohet me kërkesë zyrtare brenda 3 ditëve. Nëse lind ndonjë dyshim në lidhje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 xml:space="preserve">e vërtetësinë ose </w:t>
      </w:r>
      <w:r w:rsidR="00294E72" w:rsidRPr="00B30A10">
        <w:rPr>
          <w:rFonts w:ascii="Garamond" w:hAnsi="Garamond" w:cs="Times New Roman"/>
          <w:sz w:val="24"/>
          <w:szCs w:val="24"/>
        </w:rPr>
        <w:t>përmbajtjen</w:t>
      </w:r>
      <w:r w:rsidRPr="00B30A10">
        <w:rPr>
          <w:rFonts w:ascii="Garamond" w:hAnsi="Garamond" w:cs="Times New Roman"/>
          <w:sz w:val="24"/>
          <w:szCs w:val="24"/>
        </w:rPr>
        <w:t xml:space="preserve"> e kërkesës, mund të kërkohet konfirmi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 xml:space="preserve"> shtesë i saj.</w:t>
      </w:r>
    </w:p>
    <w:p w14:paraId="01D11FD5" w14:textId="53CD8882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 xml:space="preserve">3. Kërkesat zyrtare për bashkëpunim duhet të përmbajnë informacionin e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ëposhtë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:</w:t>
      </w:r>
    </w:p>
    <w:p w14:paraId="01D11FD6" w14:textId="5EE4ADAC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a</w:t>
      </w:r>
      <w:r w:rsidR="00B66988">
        <w:rPr>
          <w:rFonts w:ascii="Garamond" w:hAnsi="Garamond" w:cs="Times New Roman"/>
          <w:sz w:val="24"/>
          <w:szCs w:val="24"/>
        </w:rPr>
        <w:t>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B66988">
        <w:rPr>
          <w:rFonts w:ascii="Garamond" w:hAnsi="Garamond" w:cs="Times New Roman"/>
          <w:sz w:val="24"/>
          <w:szCs w:val="24"/>
        </w:rPr>
        <w:t>e</w:t>
      </w:r>
      <w:r w:rsidRPr="00B30A10">
        <w:rPr>
          <w:rFonts w:ascii="Garamond" w:hAnsi="Garamond" w:cs="Times New Roman"/>
          <w:sz w:val="24"/>
          <w:szCs w:val="24"/>
        </w:rPr>
        <w:t>mri</w:t>
      </w:r>
      <w:r w:rsidR="00B66988">
        <w:rPr>
          <w:rFonts w:ascii="Garamond" w:hAnsi="Garamond" w:cs="Times New Roman"/>
          <w:sz w:val="24"/>
          <w:szCs w:val="24"/>
        </w:rPr>
        <w:t>n</w:t>
      </w:r>
      <w:r w:rsidRPr="00B30A10">
        <w:rPr>
          <w:rFonts w:ascii="Garamond" w:hAnsi="Garamond" w:cs="Times New Roman"/>
          <w:sz w:val="24"/>
          <w:szCs w:val="24"/>
        </w:rPr>
        <w:t xml:space="preserve"> </w:t>
      </w:r>
      <w:r w:rsidR="00B66988">
        <w:rPr>
          <w:rFonts w:ascii="Garamond" w:hAnsi="Garamond" w:cs="Times New Roman"/>
          <w:sz w:val="24"/>
          <w:szCs w:val="24"/>
        </w:rPr>
        <w:t>e</w:t>
      </w:r>
      <w:r w:rsidRPr="00B30A10">
        <w:rPr>
          <w:rFonts w:ascii="Garamond" w:hAnsi="Garamond" w:cs="Times New Roman"/>
          <w:sz w:val="24"/>
          <w:szCs w:val="24"/>
        </w:rPr>
        <w:t xml:space="preserve"> autoritetit kërkues dhe e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ri</w:t>
      </w:r>
      <w:r w:rsidR="00B66988">
        <w:rPr>
          <w:rFonts w:ascii="Garamond" w:hAnsi="Garamond" w:cs="Times New Roman"/>
          <w:sz w:val="24"/>
          <w:szCs w:val="24"/>
        </w:rPr>
        <w:t>n</w:t>
      </w:r>
      <w:r w:rsidRPr="00B30A10">
        <w:rPr>
          <w:rFonts w:ascii="Garamond" w:hAnsi="Garamond" w:cs="Times New Roman"/>
          <w:sz w:val="24"/>
          <w:szCs w:val="24"/>
        </w:rPr>
        <w:t xml:space="preserve"> </w:t>
      </w:r>
      <w:r w:rsidR="00B66988">
        <w:rPr>
          <w:rFonts w:ascii="Garamond" w:hAnsi="Garamond" w:cs="Times New Roman"/>
          <w:sz w:val="24"/>
          <w:szCs w:val="24"/>
        </w:rPr>
        <w:t>e të kërkuarit nëse dihet;</w:t>
      </w:r>
    </w:p>
    <w:p w14:paraId="01D11FD7" w14:textId="1C1C3A5B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b</w:t>
      </w:r>
      <w:r w:rsidR="00B66988">
        <w:rPr>
          <w:rFonts w:ascii="Garamond" w:hAnsi="Garamond" w:cs="Times New Roman"/>
          <w:sz w:val="24"/>
          <w:szCs w:val="24"/>
        </w:rPr>
        <w:t>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B66988">
        <w:rPr>
          <w:rFonts w:ascii="Garamond" w:hAnsi="Garamond" w:cs="Times New Roman"/>
          <w:sz w:val="24"/>
          <w:szCs w:val="24"/>
        </w:rPr>
        <w:t>q</w:t>
      </w:r>
      <w:r w:rsidRPr="00B30A10">
        <w:rPr>
          <w:rFonts w:ascii="Garamond" w:hAnsi="Garamond" w:cs="Times New Roman"/>
          <w:sz w:val="24"/>
          <w:szCs w:val="24"/>
        </w:rPr>
        <w:t>ëllimi</w:t>
      </w:r>
      <w:r w:rsidR="00B66988">
        <w:rPr>
          <w:rFonts w:ascii="Garamond" w:hAnsi="Garamond" w:cs="Times New Roman"/>
          <w:sz w:val="24"/>
          <w:szCs w:val="24"/>
        </w:rPr>
        <w:t>n dhe arsyet e kërkesës;</w:t>
      </w:r>
    </w:p>
    <w:p w14:paraId="01D11FD8" w14:textId="1A12E71C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c</w:t>
      </w:r>
      <w:r w:rsidR="00B66988">
        <w:rPr>
          <w:rFonts w:ascii="Garamond" w:hAnsi="Garamond" w:cs="Times New Roman"/>
          <w:sz w:val="24"/>
          <w:szCs w:val="24"/>
        </w:rPr>
        <w:t>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B66988">
        <w:rPr>
          <w:rFonts w:ascii="Garamond" w:hAnsi="Garamond" w:cs="Times New Roman"/>
          <w:sz w:val="24"/>
          <w:szCs w:val="24"/>
        </w:rPr>
        <w:t>n</w:t>
      </w:r>
      <w:r w:rsidRPr="00B30A10">
        <w:rPr>
          <w:rFonts w:ascii="Garamond" w:hAnsi="Garamond" w:cs="Times New Roman"/>
          <w:sz w:val="24"/>
          <w:szCs w:val="24"/>
        </w:rPr>
        <w:t xml:space="preserve">jë përshkrim </w:t>
      </w:r>
      <w:r w:rsidR="00B66988">
        <w:rPr>
          <w:rFonts w:ascii="Garamond" w:hAnsi="Garamond" w:cs="Times New Roman"/>
          <w:sz w:val="24"/>
          <w:szCs w:val="24"/>
        </w:rPr>
        <w:t xml:space="preserve">të </w:t>
      </w:r>
      <w:r w:rsidRPr="00B30A10">
        <w:rPr>
          <w:rFonts w:ascii="Garamond" w:hAnsi="Garamond" w:cs="Times New Roman"/>
          <w:sz w:val="24"/>
          <w:szCs w:val="24"/>
        </w:rPr>
        <w:t>bashkëpuni</w:t>
      </w:r>
      <w:r w:rsidR="00294E72">
        <w:rPr>
          <w:rFonts w:ascii="Garamond" w:hAnsi="Garamond" w:cs="Times New Roman"/>
          <w:sz w:val="24"/>
          <w:szCs w:val="24"/>
        </w:rPr>
        <w:t>m</w:t>
      </w:r>
      <w:r w:rsidR="00B66988">
        <w:rPr>
          <w:rFonts w:ascii="Garamond" w:hAnsi="Garamond" w:cs="Times New Roman"/>
          <w:sz w:val="24"/>
          <w:szCs w:val="24"/>
        </w:rPr>
        <w:t>it të kërkuar;</w:t>
      </w:r>
    </w:p>
    <w:p w14:paraId="01D11FD9" w14:textId="3AA60B16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d</w:t>
      </w:r>
      <w:r w:rsidR="00B66988">
        <w:rPr>
          <w:rFonts w:ascii="Garamond" w:hAnsi="Garamond" w:cs="Times New Roman"/>
          <w:sz w:val="24"/>
          <w:szCs w:val="24"/>
        </w:rPr>
        <w:t>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B66988">
        <w:rPr>
          <w:rFonts w:ascii="Garamond" w:hAnsi="Garamond" w:cs="Times New Roman"/>
          <w:sz w:val="24"/>
          <w:szCs w:val="24"/>
        </w:rPr>
        <w:t>ç</w:t>
      </w:r>
      <w:r w:rsidRPr="00B30A10">
        <w:rPr>
          <w:rFonts w:ascii="Garamond" w:hAnsi="Garamond" w:cs="Times New Roman"/>
          <w:sz w:val="24"/>
          <w:szCs w:val="24"/>
        </w:rPr>
        <w:t>do informacion shtesë që mund të ndihmojë siç duhet në ekzekutimin e kërkesës për bashkëpuni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.</w:t>
      </w:r>
    </w:p>
    <w:p w14:paraId="01D11FDA" w14:textId="213E74EA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Kërkesat për bashkëpuni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 xml:space="preserve"> duhet të nënshkruhen nga autoriteti ko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petent i palës kërkuese.</w:t>
      </w:r>
    </w:p>
    <w:p w14:paraId="01D11FDB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DC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Neni 8</w:t>
      </w:r>
    </w:p>
    <w:p w14:paraId="01D11FDD" w14:textId="2CE072BC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0A10">
        <w:rPr>
          <w:rFonts w:ascii="Garamond" w:hAnsi="Garamond" w:cs="Times New Roman"/>
          <w:b/>
          <w:sz w:val="24"/>
          <w:szCs w:val="24"/>
        </w:rPr>
        <w:t xml:space="preserve">Refuzimi i </w:t>
      </w:r>
      <w:r w:rsidR="00B66988">
        <w:rPr>
          <w:rFonts w:ascii="Garamond" w:hAnsi="Garamond" w:cs="Times New Roman"/>
          <w:b/>
          <w:sz w:val="24"/>
          <w:szCs w:val="24"/>
        </w:rPr>
        <w:t>k</w:t>
      </w:r>
      <w:r w:rsidRPr="00B30A10">
        <w:rPr>
          <w:rFonts w:ascii="Garamond" w:hAnsi="Garamond" w:cs="Times New Roman"/>
          <w:b/>
          <w:sz w:val="24"/>
          <w:szCs w:val="24"/>
        </w:rPr>
        <w:t>ërkesës</w:t>
      </w:r>
    </w:p>
    <w:p w14:paraId="01D11FDE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B74921" w14:textId="77777777" w:rsidR="00B66988" w:rsidRDefault="00B30A10" w:rsidP="00B6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 Pala e kërkuar mund të refuzojë, plotësisht ose pjesërisht, për të ekzekutuar ndonjë kërkesë të bërë në përputhje me këtë marrëveshje, nëse ekzekutimi i një kërkese të tillë mund të c</w:t>
      </w:r>
      <w:r w:rsidR="00294E72">
        <w:rPr>
          <w:rFonts w:ascii="Garamond" w:hAnsi="Garamond" w:cs="Times New Roman"/>
          <w:sz w:val="24"/>
          <w:szCs w:val="24"/>
        </w:rPr>
        <w:t>e</w:t>
      </w:r>
      <w:r w:rsidRPr="00B30A10">
        <w:rPr>
          <w:rFonts w:ascii="Garamond" w:hAnsi="Garamond" w:cs="Times New Roman"/>
          <w:sz w:val="24"/>
          <w:szCs w:val="24"/>
        </w:rPr>
        <w:t>noj sovranitetin, sigurinë, rendin publik ose mund të jetë në kundërshtim me legjislacionin e saj ose detyrimet ndërko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bëtare.</w:t>
      </w:r>
    </w:p>
    <w:p w14:paraId="01D11FE1" w14:textId="3B0EFB03" w:rsidR="00B30A10" w:rsidRPr="00B30A10" w:rsidRDefault="00B30A10" w:rsidP="00B6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Kërkesa për bashkëpunim mund të refuzohet nëse veprimi</w:t>
      </w:r>
      <w:r w:rsidR="00B66988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në lidhje me të cilin kërkesa u dërgua, nuk është i ndëshkueshë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 xml:space="preserve"> sipas ligjit të </w:t>
      </w:r>
      <w:r w:rsidR="00B66988" w:rsidRPr="00B30A10">
        <w:rPr>
          <w:rFonts w:ascii="Garamond" w:hAnsi="Garamond" w:cs="Times New Roman"/>
          <w:sz w:val="24"/>
          <w:szCs w:val="24"/>
        </w:rPr>
        <w:t xml:space="preserve">shtetit të palës së </w:t>
      </w:r>
      <w:r w:rsidRPr="00B30A10">
        <w:rPr>
          <w:rFonts w:ascii="Garamond" w:hAnsi="Garamond" w:cs="Times New Roman"/>
          <w:sz w:val="24"/>
          <w:szCs w:val="24"/>
        </w:rPr>
        <w:t>kërkuar.</w:t>
      </w:r>
    </w:p>
    <w:p w14:paraId="01D11FE2" w14:textId="06F1FCCA" w:rsidR="00B30A10" w:rsidRPr="00B30A10" w:rsidRDefault="00B30A10" w:rsidP="00B30A1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Pala e kërkuar do të njoftojë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 xml:space="preserve">enjëherë </w:t>
      </w:r>
      <w:r w:rsidR="00B66988">
        <w:rPr>
          <w:rFonts w:ascii="Garamond" w:hAnsi="Garamond" w:cs="Times New Roman"/>
          <w:sz w:val="24"/>
          <w:szCs w:val="24"/>
        </w:rPr>
        <w:t>p</w:t>
      </w:r>
      <w:r w:rsidRPr="00B30A10">
        <w:rPr>
          <w:rFonts w:ascii="Garamond" w:hAnsi="Garamond" w:cs="Times New Roman"/>
          <w:sz w:val="24"/>
          <w:szCs w:val="24"/>
        </w:rPr>
        <w:t xml:space="preserve">alën </w:t>
      </w:r>
      <w:bookmarkStart w:id="0" w:name="_GoBack"/>
      <w:bookmarkEnd w:id="0"/>
      <w:r w:rsidRPr="00642920">
        <w:rPr>
          <w:rFonts w:ascii="Garamond" w:hAnsi="Garamond" w:cs="Times New Roman"/>
          <w:sz w:val="24"/>
          <w:szCs w:val="24"/>
        </w:rPr>
        <w:t xml:space="preserve">kërkuese </w:t>
      </w:r>
      <w:r w:rsidR="004813A0" w:rsidRPr="00642920">
        <w:rPr>
          <w:rFonts w:ascii="Garamond" w:hAnsi="Garamond" w:cs="Times New Roman"/>
          <w:sz w:val="24"/>
          <w:szCs w:val="24"/>
        </w:rPr>
        <w:t>të</w:t>
      </w:r>
      <w:r w:rsidRPr="00642920">
        <w:rPr>
          <w:rFonts w:ascii="Garamond" w:hAnsi="Garamond" w:cs="Times New Roman"/>
          <w:sz w:val="24"/>
          <w:szCs w:val="24"/>
        </w:rPr>
        <w:t xml:space="preserve"> arsyet e refuzimit.</w:t>
      </w:r>
    </w:p>
    <w:p w14:paraId="01D11FE3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E4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Neni 9</w:t>
      </w:r>
    </w:p>
    <w:p w14:paraId="01D11FE5" w14:textId="1154AA19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0A10">
        <w:rPr>
          <w:rFonts w:ascii="Garamond" w:hAnsi="Garamond" w:cs="Times New Roman"/>
          <w:b/>
          <w:sz w:val="24"/>
          <w:szCs w:val="24"/>
        </w:rPr>
        <w:t xml:space="preserve">Ekzekutimi i </w:t>
      </w:r>
      <w:r w:rsidR="00B66988">
        <w:rPr>
          <w:rFonts w:ascii="Garamond" w:hAnsi="Garamond" w:cs="Times New Roman"/>
          <w:b/>
          <w:sz w:val="24"/>
          <w:szCs w:val="24"/>
        </w:rPr>
        <w:t>k</w:t>
      </w:r>
      <w:r w:rsidRPr="00B30A10">
        <w:rPr>
          <w:rFonts w:ascii="Garamond" w:hAnsi="Garamond" w:cs="Times New Roman"/>
          <w:b/>
          <w:sz w:val="24"/>
          <w:szCs w:val="24"/>
        </w:rPr>
        <w:t>ërkesës</w:t>
      </w:r>
    </w:p>
    <w:p w14:paraId="01D11FE6" w14:textId="77777777" w:rsid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1FE7" w14:textId="54E079A9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Pala e kërkuar do të ndjekë </w:t>
      </w:r>
      <w:r w:rsidR="00294E72" w:rsidRPr="00B30A10">
        <w:rPr>
          <w:rFonts w:ascii="Garamond" w:hAnsi="Garamond" w:cs="Times New Roman"/>
          <w:sz w:val="24"/>
          <w:szCs w:val="24"/>
        </w:rPr>
        <w:t>procedurat</w:t>
      </w:r>
      <w:r w:rsidRPr="00B30A10">
        <w:rPr>
          <w:rFonts w:ascii="Garamond" w:hAnsi="Garamond" w:cs="Times New Roman"/>
          <w:sz w:val="24"/>
          <w:szCs w:val="24"/>
        </w:rPr>
        <w:t xml:space="preserve"> e nevojshme për të siguruar </w:t>
      </w:r>
      <w:r w:rsidR="00B66988">
        <w:rPr>
          <w:rFonts w:ascii="Garamond" w:hAnsi="Garamond" w:cs="Times New Roman"/>
          <w:sz w:val="24"/>
          <w:szCs w:val="24"/>
        </w:rPr>
        <w:t>në mënyrë urgjente dhe të plotë</w:t>
      </w:r>
      <w:r w:rsidRPr="00B30A10">
        <w:rPr>
          <w:rFonts w:ascii="Garamond" w:hAnsi="Garamond" w:cs="Times New Roman"/>
          <w:sz w:val="24"/>
          <w:szCs w:val="24"/>
        </w:rPr>
        <w:t xml:space="preserve"> ekzekutimin e kërkesës. Pala kërkuese do të </w:t>
      </w:r>
      <w:r w:rsidR="00294E72" w:rsidRPr="00B30A10">
        <w:rPr>
          <w:rFonts w:ascii="Garamond" w:hAnsi="Garamond" w:cs="Times New Roman"/>
          <w:sz w:val="24"/>
          <w:szCs w:val="24"/>
        </w:rPr>
        <w:t>informohet</w:t>
      </w:r>
      <w:r w:rsidRPr="00B30A10">
        <w:rPr>
          <w:rFonts w:ascii="Garamond" w:hAnsi="Garamond" w:cs="Times New Roman"/>
          <w:sz w:val="24"/>
          <w:szCs w:val="24"/>
        </w:rPr>
        <w:t xml:space="preserve">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 xml:space="preserve">enjëherë për rrethanat që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und të pengojnë ose shkaktojnë ndonjë vonesë në ekzekutimin e kërkesës.</w:t>
      </w:r>
    </w:p>
    <w:p w14:paraId="01D11FE8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Pala e kërkuar mund të kërkojë informacion shtesë, i cili mund të konsiderohet i nevojshëm për të ekzekutuar kërkesën.</w:t>
      </w:r>
    </w:p>
    <w:p w14:paraId="01D11FE9" w14:textId="0919F1C0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Pala e kërkuar, nëse ka ndonjë arsye,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und të shtyjë ekzekuti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in e kërkesës ose përcakti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 xml:space="preserve">in e kushteve specifike për ekzekutimin e saj. Nëse </w:t>
      </w:r>
      <w:r w:rsidR="00B66988">
        <w:rPr>
          <w:rFonts w:ascii="Garamond" w:hAnsi="Garamond" w:cs="Times New Roman"/>
          <w:sz w:val="24"/>
          <w:szCs w:val="24"/>
        </w:rPr>
        <w:t>p</w:t>
      </w:r>
      <w:r w:rsidRPr="00B30A10">
        <w:rPr>
          <w:rFonts w:ascii="Garamond" w:hAnsi="Garamond" w:cs="Times New Roman"/>
          <w:sz w:val="24"/>
          <w:szCs w:val="24"/>
        </w:rPr>
        <w:t xml:space="preserve">ala kërkuese bie dakord për kushte të </w:t>
      </w:r>
      <w:r w:rsidR="00B66988">
        <w:rPr>
          <w:rFonts w:ascii="Garamond" w:hAnsi="Garamond" w:cs="Times New Roman"/>
          <w:sz w:val="24"/>
          <w:szCs w:val="24"/>
        </w:rPr>
        <w:t xml:space="preserve">tilla, </w:t>
      </w:r>
      <w:r w:rsidRPr="00B30A10">
        <w:rPr>
          <w:rFonts w:ascii="Garamond" w:hAnsi="Garamond" w:cs="Times New Roman"/>
          <w:sz w:val="24"/>
          <w:szCs w:val="24"/>
        </w:rPr>
        <w:t>ajo do t</w:t>
      </w:r>
      <w:r w:rsidR="00294E72">
        <w:rPr>
          <w:rFonts w:ascii="Garamond" w:hAnsi="Garamond" w:cs="Times New Roman"/>
          <w:sz w:val="24"/>
          <w:szCs w:val="24"/>
        </w:rPr>
        <w:t>’iu përmbahet atyre.</w:t>
      </w:r>
    </w:p>
    <w:p w14:paraId="01D11FEB" w14:textId="4E675EC7" w:rsidR="00B30A10" w:rsidRPr="00B30A10" w:rsidRDefault="00B30A10" w:rsidP="00B66988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Pala e kërkuar, me kërkesë të </w:t>
      </w:r>
      <w:r w:rsidR="00B66988">
        <w:rPr>
          <w:rFonts w:ascii="Garamond" w:hAnsi="Garamond" w:cs="Times New Roman"/>
          <w:sz w:val="24"/>
          <w:szCs w:val="24"/>
        </w:rPr>
        <w:t>p</w:t>
      </w:r>
      <w:r w:rsidRPr="00B30A10">
        <w:rPr>
          <w:rFonts w:ascii="Garamond" w:hAnsi="Garamond" w:cs="Times New Roman"/>
          <w:sz w:val="24"/>
          <w:szCs w:val="24"/>
        </w:rPr>
        <w:t>alës kërkuese, do të ndjekë të gjitha pro</w:t>
      </w:r>
      <w:r w:rsidR="00294E72">
        <w:rPr>
          <w:rFonts w:ascii="Garamond" w:hAnsi="Garamond" w:cs="Times New Roman"/>
          <w:sz w:val="24"/>
          <w:szCs w:val="24"/>
        </w:rPr>
        <w:t>c</w:t>
      </w:r>
      <w:r w:rsidRPr="00B30A10">
        <w:rPr>
          <w:rFonts w:ascii="Garamond" w:hAnsi="Garamond" w:cs="Times New Roman"/>
          <w:sz w:val="24"/>
          <w:szCs w:val="24"/>
        </w:rPr>
        <w:t xml:space="preserve">edurat e nevojshme për të siguruar konfidencialitetin e </w:t>
      </w:r>
      <w:r w:rsidR="00294E72">
        <w:rPr>
          <w:rFonts w:ascii="Garamond" w:hAnsi="Garamond" w:cs="Times New Roman"/>
          <w:sz w:val="24"/>
          <w:szCs w:val="24"/>
        </w:rPr>
        <w:t>kërkesës, përmbajtjes, bashkëlid</w:t>
      </w:r>
      <w:r w:rsidRPr="00B30A10">
        <w:rPr>
          <w:rFonts w:ascii="Garamond" w:hAnsi="Garamond" w:cs="Times New Roman"/>
          <w:sz w:val="24"/>
          <w:szCs w:val="24"/>
        </w:rPr>
        <w:t>hjet e saj</w:t>
      </w:r>
      <w:r w:rsidR="00B66988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si dhe atë në lidhje </w:t>
      </w:r>
      <w:r w:rsidR="00294E72">
        <w:rPr>
          <w:rFonts w:ascii="Garamond" w:hAnsi="Garamond" w:cs="Times New Roman"/>
          <w:sz w:val="24"/>
          <w:szCs w:val="24"/>
        </w:rPr>
        <w:t>m</w:t>
      </w:r>
      <w:r w:rsidRPr="00B30A10">
        <w:rPr>
          <w:rFonts w:ascii="Garamond" w:hAnsi="Garamond" w:cs="Times New Roman"/>
          <w:sz w:val="24"/>
          <w:szCs w:val="24"/>
        </w:rPr>
        <w:t>e bashkëpunimin e dhënë. Nëse nuk është e mundur të ekzekutohet kërkesa pa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ruajtur konfidencialitetin, pala e kërkuar do të informojë </w:t>
      </w:r>
      <w:r w:rsidR="00B66988">
        <w:rPr>
          <w:rFonts w:ascii="Garamond" w:hAnsi="Garamond" w:cs="Times New Roman"/>
          <w:sz w:val="24"/>
          <w:szCs w:val="24"/>
        </w:rPr>
        <w:t>p</w:t>
      </w:r>
      <w:r w:rsidRPr="00B30A10">
        <w:rPr>
          <w:rFonts w:ascii="Garamond" w:hAnsi="Garamond" w:cs="Times New Roman"/>
          <w:sz w:val="24"/>
          <w:szCs w:val="24"/>
        </w:rPr>
        <w:t>alën kërkuese</w:t>
      </w:r>
      <w:r w:rsidR="00B66988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e cila më pas do të vendosë</w:t>
      </w:r>
      <w:r w:rsidR="00B66988">
        <w:rPr>
          <w:rFonts w:ascii="Garamond" w:hAnsi="Garamond" w:cs="Times New Roman"/>
          <w:sz w:val="24"/>
          <w:szCs w:val="24"/>
        </w:rPr>
        <w:t xml:space="preserve"> nëse është e pranueshme për të</w:t>
      </w:r>
      <w:r w:rsidRPr="00B30A10">
        <w:rPr>
          <w:rFonts w:ascii="Garamond" w:hAnsi="Garamond" w:cs="Times New Roman"/>
          <w:sz w:val="24"/>
          <w:szCs w:val="24"/>
        </w:rPr>
        <w:t xml:space="preserve"> ekzekutimi i kërkesës në kushte të tilla.</w:t>
      </w:r>
    </w:p>
    <w:p w14:paraId="01D11FEC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5. Pala e kërkuar do të informojë sa më shpejt që të jetë e mundur palën kërkuese për rezultatin e ekzekutimit të kërkesës.</w:t>
      </w:r>
    </w:p>
    <w:p w14:paraId="01D11FED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C7B8370" w14:textId="77777777" w:rsidR="004813A0" w:rsidRDefault="004813A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6E200C" w14:textId="77777777" w:rsidR="004813A0" w:rsidRPr="00B30A10" w:rsidRDefault="004813A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EE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0A10">
        <w:rPr>
          <w:rFonts w:ascii="Garamond" w:hAnsi="Garamond" w:cs="Times New Roman"/>
          <w:bCs/>
          <w:sz w:val="24"/>
          <w:szCs w:val="24"/>
        </w:rPr>
        <w:t>Neni 10</w:t>
      </w:r>
    </w:p>
    <w:p w14:paraId="01D11FEF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0A10">
        <w:rPr>
          <w:rFonts w:ascii="Garamond" w:hAnsi="Garamond" w:cs="Times New Roman"/>
          <w:b/>
          <w:bCs/>
          <w:sz w:val="24"/>
          <w:szCs w:val="24"/>
        </w:rPr>
        <w:lastRenderedPageBreak/>
        <w:t>Kërkesa për bashkëpunim në fushën e shkëmbimit të përvojave dhe trajnimeve</w:t>
      </w:r>
    </w:p>
    <w:p w14:paraId="01D11FF0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1FF1" w14:textId="509DB48A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Kërkesa për bashkëpunim në fushën e shkëmbimit të ekspertizës dhe trajnimit do të shkruhet nga autoritetet kompetente në përputhje me dispozitat e kësaj Marrëveshjeje, me kusht që pro</w:t>
      </w:r>
      <w:r w:rsidR="00294E72">
        <w:rPr>
          <w:rFonts w:ascii="Garamond" w:hAnsi="Garamond" w:cs="Times New Roman"/>
          <w:sz w:val="24"/>
          <w:szCs w:val="24"/>
        </w:rPr>
        <w:t>c</w:t>
      </w:r>
      <w:r w:rsidRPr="00B30A10">
        <w:rPr>
          <w:rFonts w:ascii="Garamond" w:hAnsi="Garamond" w:cs="Times New Roman"/>
          <w:sz w:val="24"/>
          <w:szCs w:val="24"/>
        </w:rPr>
        <w:t>edurat dhe</w:t>
      </w:r>
      <w:r w:rsidR="00B66988">
        <w:rPr>
          <w:rFonts w:ascii="Garamond" w:hAnsi="Garamond" w:cs="Times New Roman"/>
          <w:sz w:val="24"/>
          <w:szCs w:val="24"/>
        </w:rPr>
        <w:t xml:space="preserve"> kostot për zbatimin e kërkesës</w:t>
      </w:r>
      <w:r w:rsidRPr="00B30A10">
        <w:rPr>
          <w:rFonts w:ascii="Garamond" w:hAnsi="Garamond" w:cs="Times New Roman"/>
          <w:sz w:val="24"/>
          <w:szCs w:val="24"/>
        </w:rPr>
        <w:t xml:space="preserve"> të jenë dakordësuar nga të dy</w:t>
      </w:r>
      <w:r w:rsidR="0096214A">
        <w:rPr>
          <w:rFonts w:ascii="Garamond" w:hAnsi="Garamond" w:cs="Times New Roman"/>
          <w:sz w:val="24"/>
          <w:szCs w:val="24"/>
        </w:rPr>
        <w:t>ja</w:t>
      </w:r>
      <w:r w:rsidRPr="00B30A10">
        <w:rPr>
          <w:rFonts w:ascii="Garamond" w:hAnsi="Garamond" w:cs="Times New Roman"/>
          <w:sz w:val="24"/>
          <w:szCs w:val="24"/>
        </w:rPr>
        <w:t xml:space="preserve"> palët, ashtu si ato e gjykojnë të arsyeshme.</w:t>
      </w:r>
    </w:p>
    <w:p w14:paraId="01D11FF2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1D11FF3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0A10">
        <w:rPr>
          <w:rFonts w:ascii="Garamond" w:hAnsi="Garamond" w:cs="Times New Roman"/>
          <w:bCs/>
          <w:sz w:val="24"/>
          <w:szCs w:val="24"/>
        </w:rPr>
        <w:t>Neni 11</w:t>
      </w:r>
    </w:p>
    <w:p w14:paraId="01D11FF4" w14:textId="56625BCB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0A10">
        <w:rPr>
          <w:rFonts w:ascii="Garamond" w:hAnsi="Garamond" w:cs="Times New Roman"/>
          <w:b/>
          <w:bCs/>
          <w:sz w:val="24"/>
          <w:szCs w:val="24"/>
        </w:rPr>
        <w:t xml:space="preserve">Rregullat e </w:t>
      </w:r>
      <w:r w:rsidR="00275424" w:rsidRPr="00B30A10">
        <w:rPr>
          <w:rFonts w:ascii="Garamond" w:hAnsi="Garamond" w:cs="Times New Roman"/>
          <w:b/>
          <w:bCs/>
          <w:sz w:val="24"/>
          <w:szCs w:val="24"/>
        </w:rPr>
        <w:t>përdorimit të informacionit dhe dokumenteve të marra</w:t>
      </w:r>
    </w:p>
    <w:p w14:paraId="01D11FF5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F6" w14:textId="1FA7FCCE" w:rsidR="00B30A10" w:rsidRPr="00B30A10" w:rsidRDefault="00275424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r w:rsidR="00B30A10" w:rsidRPr="00B30A10">
        <w:rPr>
          <w:rFonts w:ascii="Garamond" w:hAnsi="Garamond" w:cs="Times New Roman"/>
          <w:sz w:val="24"/>
          <w:szCs w:val="24"/>
        </w:rPr>
        <w:t xml:space="preserve">Palët nuk do të lejojnë përdorimin ose lëshimin e ndonjë informacioni ose dokumenti të marrë sipas kësaj Marrëveshjeje, për qëllime të ndryshme nga ato të përcaktuara në kërkesë, pa pëlqimin paraprak me shkrim të </w:t>
      </w:r>
      <w:r>
        <w:rPr>
          <w:rFonts w:ascii="Garamond" w:hAnsi="Garamond" w:cs="Times New Roman"/>
          <w:sz w:val="24"/>
          <w:szCs w:val="24"/>
        </w:rPr>
        <w:t>p</w:t>
      </w:r>
      <w:r w:rsidR="00B30A10" w:rsidRPr="00B30A10">
        <w:rPr>
          <w:rFonts w:ascii="Garamond" w:hAnsi="Garamond" w:cs="Times New Roman"/>
          <w:sz w:val="24"/>
          <w:szCs w:val="24"/>
        </w:rPr>
        <w:t>alës tjetër.</w:t>
      </w:r>
    </w:p>
    <w:p w14:paraId="01D11FF8" w14:textId="5769BF23" w:rsidR="00B30A10" w:rsidRPr="00B30A10" w:rsidRDefault="00B30A10" w:rsidP="00275424">
      <w:pPr>
        <w:tabs>
          <w:tab w:val="right" w:pos="6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Informacioni i marrë nga secila palë nuk do t’i zbulohet asnjë pale të tretë pa pëlqimin me</w:t>
      </w:r>
      <w:r w:rsidR="00275424"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shkrim të palës tjetër.</w:t>
      </w:r>
    </w:p>
    <w:p w14:paraId="01D11FF9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1D11FFA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0A10">
        <w:rPr>
          <w:rFonts w:ascii="Garamond" w:hAnsi="Garamond" w:cs="Times New Roman"/>
          <w:bCs/>
          <w:sz w:val="24"/>
          <w:szCs w:val="24"/>
        </w:rPr>
        <w:t>Neni 12</w:t>
      </w:r>
    </w:p>
    <w:p w14:paraId="01D11FFB" w14:textId="5596A506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0A10">
        <w:rPr>
          <w:rFonts w:ascii="Garamond" w:hAnsi="Garamond" w:cs="Times New Roman"/>
          <w:b/>
          <w:bCs/>
          <w:sz w:val="24"/>
          <w:szCs w:val="24"/>
        </w:rPr>
        <w:t xml:space="preserve">Shpenzimet e </w:t>
      </w:r>
      <w:r w:rsidR="00275424">
        <w:rPr>
          <w:rFonts w:ascii="Garamond" w:hAnsi="Garamond" w:cs="Times New Roman"/>
          <w:b/>
          <w:bCs/>
          <w:sz w:val="24"/>
          <w:szCs w:val="24"/>
        </w:rPr>
        <w:t>e</w:t>
      </w:r>
      <w:r w:rsidRPr="00B30A10">
        <w:rPr>
          <w:rFonts w:ascii="Garamond" w:hAnsi="Garamond" w:cs="Times New Roman"/>
          <w:b/>
          <w:bCs/>
          <w:sz w:val="24"/>
          <w:szCs w:val="24"/>
        </w:rPr>
        <w:t>kzekutimit</w:t>
      </w:r>
    </w:p>
    <w:p w14:paraId="01D11FFC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1FFD" w14:textId="01626A72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Pala e kërkuar do të mbulojë shpenzimet e zakonshme të ekzekutimit të kërkesës për bashkëpunim sipas kësaj marrëveshjeje. Megjithatë, nëse ekzekutimi i një kërkese të tillë kërkon shpenzime të një natyre të jashtëzakonshme, palët do të k</w:t>
      </w:r>
      <w:r w:rsidR="00275424">
        <w:rPr>
          <w:rFonts w:ascii="Garamond" w:hAnsi="Garamond" w:cs="Times New Roman"/>
          <w:sz w:val="24"/>
          <w:szCs w:val="24"/>
        </w:rPr>
        <w:t>ëshillohen për të vendosur term</w:t>
      </w:r>
      <w:r w:rsidRPr="00B30A10">
        <w:rPr>
          <w:rFonts w:ascii="Garamond" w:hAnsi="Garamond" w:cs="Times New Roman"/>
          <w:sz w:val="24"/>
          <w:szCs w:val="24"/>
        </w:rPr>
        <w:t>at dhe kushtet në të cilat bashkëpunimi i kërkuar mund të sigurohet.</w:t>
      </w:r>
    </w:p>
    <w:p w14:paraId="01D11FFE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1D11FFF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0A10">
        <w:rPr>
          <w:rFonts w:ascii="Garamond" w:hAnsi="Garamond" w:cs="Times New Roman"/>
          <w:bCs/>
          <w:sz w:val="24"/>
          <w:szCs w:val="24"/>
        </w:rPr>
        <w:t>Neni 13</w:t>
      </w:r>
    </w:p>
    <w:p w14:paraId="01D12000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0A10">
        <w:rPr>
          <w:rFonts w:ascii="Garamond" w:hAnsi="Garamond" w:cs="Times New Roman"/>
          <w:b/>
          <w:bCs/>
          <w:sz w:val="24"/>
          <w:szCs w:val="24"/>
        </w:rPr>
        <w:t>Gjuha</w:t>
      </w:r>
    </w:p>
    <w:p w14:paraId="01D12001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2002" w14:textId="37292821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Një kërkesë për bashkëpunim</w:t>
      </w:r>
      <w:r w:rsidR="00275424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sipas kësaj Marrëveshjeje, do të bëhet në gjuhën shqipe ose </w:t>
      </w:r>
      <w:r w:rsidR="00275424">
        <w:rPr>
          <w:rFonts w:ascii="Garamond" w:hAnsi="Garamond" w:cs="Times New Roman"/>
          <w:sz w:val="24"/>
          <w:szCs w:val="24"/>
        </w:rPr>
        <w:t xml:space="preserve">në </w:t>
      </w:r>
      <w:r w:rsidRPr="00B30A10">
        <w:rPr>
          <w:rFonts w:ascii="Garamond" w:hAnsi="Garamond" w:cs="Times New Roman"/>
          <w:sz w:val="24"/>
          <w:szCs w:val="24"/>
        </w:rPr>
        <w:t>gjuhën arabe, të përkthyer në anglisht.</w:t>
      </w:r>
    </w:p>
    <w:p w14:paraId="01D12003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1D12004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0A10">
        <w:rPr>
          <w:rFonts w:ascii="Garamond" w:hAnsi="Garamond" w:cs="Times New Roman"/>
          <w:bCs/>
          <w:sz w:val="24"/>
          <w:szCs w:val="24"/>
        </w:rPr>
        <w:t>Neni 14</w:t>
      </w:r>
    </w:p>
    <w:p w14:paraId="01D12005" w14:textId="1CE8D159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0A10">
        <w:rPr>
          <w:rFonts w:ascii="Garamond" w:hAnsi="Garamond" w:cs="Times New Roman"/>
          <w:b/>
          <w:bCs/>
          <w:sz w:val="24"/>
          <w:szCs w:val="24"/>
        </w:rPr>
        <w:t xml:space="preserve">Takimet dhe </w:t>
      </w:r>
      <w:r w:rsidR="00275424">
        <w:rPr>
          <w:rFonts w:ascii="Garamond" w:hAnsi="Garamond" w:cs="Times New Roman"/>
          <w:b/>
          <w:bCs/>
          <w:sz w:val="24"/>
          <w:szCs w:val="24"/>
        </w:rPr>
        <w:t>k</w:t>
      </w:r>
      <w:r w:rsidRPr="00B30A10">
        <w:rPr>
          <w:rFonts w:ascii="Garamond" w:hAnsi="Garamond" w:cs="Times New Roman"/>
          <w:b/>
          <w:bCs/>
          <w:sz w:val="24"/>
          <w:szCs w:val="24"/>
        </w:rPr>
        <w:t>onsultimet</w:t>
      </w:r>
    </w:p>
    <w:p w14:paraId="01D12006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2007" w14:textId="56E1DFEB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 xml:space="preserve">Përfaqësuesit e </w:t>
      </w:r>
      <w:r w:rsidR="00275424">
        <w:rPr>
          <w:rFonts w:ascii="Garamond" w:hAnsi="Garamond" w:cs="Times New Roman"/>
          <w:sz w:val="24"/>
          <w:szCs w:val="24"/>
        </w:rPr>
        <w:t>p</w:t>
      </w:r>
      <w:r w:rsidRPr="00B30A10">
        <w:rPr>
          <w:rFonts w:ascii="Garamond" w:hAnsi="Garamond" w:cs="Times New Roman"/>
          <w:sz w:val="24"/>
          <w:szCs w:val="24"/>
        </w:rPr>
        <w:t>alëve, kur është e nevojshme, do të mbajnë takime pune dhe konsultime për të diskutuar rezultatet e bashkëpunimit dhe masat për të përmirësuar efikasitetin e tij.</w:t>
      </w:r>
    </w:p>
    <w:p w14:paraId="01D12008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1D12009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0A10">
        <w:rPr>
          <w:rFonts w:ascii="Garamond" w:hAnsi="Garamond" w:cs="Times New Roman"/>
          <w:bCs/>
          <w:sz w:val="24"/>
          <w:szCs w:val="24"/>
        </w:rPr>
        <w:t>Neni 15</w:t>
      </w:r>
    </w:p>
    <w:p w14:paraId="01D1200A" w14:textId="7B6A867D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0A10">
        <w:rPr>
          <w:rFonts w:ascii="Garamond" w:hAnsi="Garamond" w:cs="Times New Roman"/>
          <w:b/>
          <w:bCs/>
          <w:sz w:val="24"/>
          <w:szCs w:val="24"/>
        </w:rPr>
        <w:t xml:space="preserve">Zgjidhja e </w:t>
      </w:r>
      <w:r w:rsidR="00275424">
        <w:rPr>
          <w:rFonts w:ascii="Garamond" w:hAnsi="Garamond" w:cs="Times New Roman"/>
          <w:b/>
          <w:bCs/>
          <w:sz w:val="24"/>
          <w:szCs w:val="24"/>
        </w:rPr>
        <w:t>m</w:t>
      </w:r>
      <w:r w:rsidRPr="00B30A10">
        <w:rPr>
          <w:rFonts w:ascii="Garamond" w:hAnsi="Garamond" w:cs="Times New Roman"/>
          <w:b/>
          <w:bCs/>
          <w:sz w:val="24"/>
          <w:szCs w:val="24"/>
        </w:rPr>
        <w:t>osmarrëveshjeve</w:t>
      </w:r>
    </w:p>
    <w:p w14:paraId="01D1200B" w14:textId="77777777" w:rsid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200C" w14:textId="6E84600E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Në rast të një mosmarrëveshjeje që lind ose lidhet me këtë Marrëveshje</w:t>
      </w:r>
      <w:r w:rsidR="00275424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ose në lidhje me interpretimin ose zbatimin e saj, </w:t>
      </w:r>
      <w:r w:rsidR="00275424">
        <w:rPr>
          <w:rFonts w:ascii="Garamond" w:hAnsi="Garamond" w:cs="Times New Roman"/>
          <w:sz w:val="24"/>
          <w:szCs w:val="24"/>
        </w:rPr>
        <w:t>p</w:t>
      </w:r>
      <w:r w:rsidRPr="00B30A10">
        <w:rPr>
          <w:rFonts w:ascii="Garamond" w:hAnsi="Garamond" w:cs="Times New Roman"/>
          <w:sz w:val="24"/>
          <w:szCs w:val="24"/>
        </w:rPr>
        <w:t>alët do të bëjnë çdo përpjekje për të zgjidhur mosmarrëveshjen me pëlqim të ndërsjellë nëpërmjet negociatave dhe konsultimeve në mirëbesim ose bazuar në një marrëv</w:t>
      </w:r>
      <w:r w:rsidR="00275424">
        <w:rPr>
          <w:rFonts w:ascii="Garamond" w:hAnsi="Garamond" w:cs="Times New Roman"/>
          <w:sz w:val="24"/>
          <w:szCs w:val="24"/>
        </w:rPr>
        <w:t>eshje të veçantë ndërmjet palëve.</w:t>
      </w:r>
    </w:p>
    <w:p w14:paraId="01D1200D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Gjatë periudhës së mosmarrëveshjes, palët janë të detyruara të zbatojnë të gjitha detyrimet e tyre të përcaktuara në këtë marrëveshje.</w:t>
      </w:r>
    </w:p>
    <w:p w14:paraId="01D1200E" w14:textId="6765FC22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Mosmarrëveshja që lind nga kjo Marrëveshje nuk do t’i nënshtrohet asnjë ligji ndërkom</w:t>
      </w:r>
      <w:r w:rsidR="00294E72">
        <w:rPr>
          <w:rFonts w:ascii="Garamond" w:hAnsi="Garamond" w:cs="Times New Roman"/>
          <w:sz w:val="24"/>
          <w:szCs w:val="24"/>
        </w:rPr>
        <w:t>bëtar ose kombëtar, as nuk do t’</w:t>
      </w:r>
      <w:r w:rsidRPr="00B30A10">
        <w:rPr>
          <w:rFonts w:ascii="Garamond" w:hAnsi="Garamond" w:cs="Times New Roman"/>
          <w:sz w:val="24"/>
          <w:szCs w:val="24"/>
        </w:rPr>
        <w:t>i nënshtrohet juridiksionit të një gjykate kombëtare, të huaj ose ndërkombëtare</w:t>
      </w:r>
      <w:r w:rsidR="00275424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ose ndonjë pale të tretë.</w:t>
      </w:r>
    </w:p>
    <w:p w14:paraId="01D1200F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0D06DB0" w14:textId="77777777" w:rsidR="004813A0" w:rsidRDefault="004813A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70CC032" w14:textId="77777777" w:rsidR="004813A0" w:rsidRDefault="004813A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1D12010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0A10">
        <w:rPr>
          <w:rFonts w:ascii="Garamond" w:hAnsi="Garamond" w:cs="Times New Roman"/>
          <w:bCs/>
          <w:sz w:val="24"/>
          <w:szCs w:val="24"/>
        </w:rPr>
        <w:lastRenderedPageBreak/>
        <w:t>Neni 16</w:t>
      </w:r>
    </w:p>
    <w:p w14:paraId="01D12011" w14:textId="0916C535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0A10">
        <w:rPr>
          <w:rFonts w:ascii="Garamond" w:hAnsi="Garamond" w:cs="Times New Roman"/>
          <w:b/>
          <w:bCs/>
          <w:sz w:val="24"/>
          <w:szCs w:val="24"/>
        </w:rPr>
        <w:t xml:space="preserve">Marrëdhënia me </w:t>
      </w:r>
      <w:r w:rsidR="00275424" w:rsidRPr="00B30A10">
        <w:rPr>
          <w:rFonts w:ascii="Garamond" w:hAnsi="Garamond" w:cs="Times New Roman"/>
          <w:b/>
          <w:bCs/>
          <w:sz w:val="24"/>
          <w:szCs w:val="24"/>
        </w:rPr>
        <w:t>marrëveshjet e tjera n</w:t>
      </w:r>
      <w:r w:rsidR="00275424">
        <w:rPr>
          <w:rFonts w:ascii="Garamond" w:hAnsi="Garamond" w:cs="Times New Roman"/>
          <w:b/>
          <w:bCs/>
          <w:sz w:val="24"/>
          <w:szCs w:val="24"/>
        </w:rPr>
        <w:t>dër</w:t>
      </w:r>
      <w:r w:rsidR="00275424" w:rsidRPr="00B30A10">
        <w:rPr>
          <w:rFonts w:ascii="Garamond" w:hAnsi="Garamond" w:cs="Times New Roman"/>
          <w:b/>
          <w:bCs/>
          <w:sz w:val="24"/>
          <w:szCs w:val="24"/>
        </w:rPr>
        <w:t>kombëtare</w:t>
      </w:r>
    </w:p>
    <w:p w14:paraId="01D12012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1D12013" w14:textId="05D51EF3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Kjo marrëveshje nuk do të c</w:t>
      </w:r>
      <w:r w:rsidR="00294E72">
        <w:rPr>
          <w:rFonts w:ascii="Garamond" w:hAnsi="Garamond" w:cs="Times New Roman"/>
          <w:sz w:val="24"/>
          <w:szCs w:val="24"/>
        </w:rPr>
        <w:t>e</w:t>
      </w:r>
      <w:r w:rsidRPr="00B30A10">
        <w:rPr>
          <w:rFonts w:ascii="Garamond" w:hAnsi="Garamond" w:cs="Times New Roman"/>
          <w:sz w:val="24"/>
          <w:szCs w:val="24"/>
        </w:rPr>
        <w:t>noj bashkëpunimin juridik dhe gjyqësor ndërmjet palëve në ekstradim ose ndihmë të ndërsjellë juridike në çështjet penale, që janë objekt i marrëveshjeve të tjera ndërkombëtare.</w:t>
      </w:r>
    </w:p>
    <w:p w14:paraId="01D12014" w14:textId="77777777" w:rsidR="00B30A10" w:rsidRPr="00B30A10" w:rsidRDefault="00B30A10" w:rsidP="00B30A1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Kjo marrëveshje nuk do të paragjykojë të drejtat ose detyrimet e Palëve që dalin nga marrëveshjet e tjera ndërkombëtare për të cilat janë palë.</w:t>
      </w:r>
    </w:p>
    <w:p w14:paraId="01D12015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1D12016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0A10">
        <w:rPr>
          <w:rFonts w:ascii="Garamond" w:hAnsi="Garamond" w:cs="Times New Roman"/>
          <w:bCs/>
          <w:sz w:val="24"/>
          <w:szCs w:val="24"/>
        </w:rPr>
        <w:t>Neni 17</w:t>
      </w:r>
    </w:p>
    <w:p w14:paraId="01D12017" w14:textId="70888AA3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0A10">
        <w:rPr>
          <w:rFonts w:ascii="Garamond" w:hAnsi="Garamond" w:cs="Times New Roman"/>
          <w:b/>
          <w:bCs/>
          <w:sz w:val="24"/>
          <w:szCs w:val="24"/>
        </w:rPr>
        <w:t xml:space="preserve">Autoritetet </w:t>
      </w:r>
      <w:r w:rsidR="00275424" w:rsidRPr="00B30A10">
        <w:rPr>
          <w:rFonts w:ascii="Garamond" w:hAnsi="Garamond" w:cs="Times New Roman"/>
          <w:b/>
          <w:bCs/>
          <w:sz w:val="24"/>
          <w:szCs w:val="24"/>
        </w:rPr>
        <w:t>kompetente për bashkëpunim</w:t>
      </w:r>
    </w:p>
    <w:p w14:paraId="01D12018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2019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 Me qëllim të zbatimit të kësaj marrëveshjeje, bashkëpunimi do të bëhet përmes autoriteteve të mëposhtme:</w:t>
      </w:r>
    </w:p>
    <w:p w14:paraId="01D1201A" w14:textId="1A91D877" w:rsidR="00B30A10" w:rsidRPr="004813A0" w:rsidRDefault="00B30A10" w:rsidP="00B30A10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13A0">
        <w:rPr>
          <w:rFonts w:ascii="Garamond" w:hAnsi="Garamond" w:cs="Times New Roman"/>
          <w:bCs/>
          <w:sz w:val="24"/>
          <w:szCs w:val="24"/>
        </w:rPr>
        <w:t>a</w:t>
      </w:r>
      <w:r w:rsidR="00213102" w:rsidRPr="004813A0">
        <w:rPr>
          <w:rFonts w:ascii="Garamond" w:hAnsi="Garamond" w:cs="Times New Roman"/>
          <w:bCs/>
          <w:sz w:val="24"/>
          <w:szCs w:val="24"/>
        </w:rPr>
        <w:t>)</w:t>
      </w:r>
      <w:r w:rsidRPr="004813A0">
        <w:rPr>
          <w:rFonts w:ascii="Garamond" w:hAnsi="Garamond" w:cs="Times New Roman"/>
          <w:bCs/>
          <w:sz w:val="24"/>
          <w:szCs w:val="24"/>
        </w:rPr>
        <w:t xml:space="preserve"> Për Republikën e Shqipërisë</w:t>
      </w:r>
      <w:r w:rsidR="00213102" w:rsidRPr="004813A0">
        <w:rPr>
          <w:rFonts w:ascii="Garamond" w:hAnsi="Garamond" w:cs="Times New Roman"/>
          <w:bCs/>
          <w:sz w:val="24"/>
          <w:szCs w:val="24"/>
        </w:rPr>
        <w:t>:</w:t>
      </w:r>
    </w:p>
    <w:p w14:paraId="01D1201B" w14:textId="658C9864" w:rsidR="00B30A10" w:rsidRPr="00B30A10" w:rsidRDefault="00275424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 Ministria e Brendshme;</w:t>
      </w:r>
    </w:p>
    <w:p w14:paraId="01D1201C" w14:textId="06B48C1B" w:rsidR="00B30A10" w:rsidRPr="00B30A10" w:rsidRDefault="00275424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B30A10" w:rsidRPr="00B30A10">
        <w:rPr>
          <w:rFonts w:ascii="Garamond" w:hAnsi="Garamond" w:cs="Times New Roman"/>
          <w:sz w:val="24"/>
          <w:szCs w:val="24"/>
        </w:rPr>
        <w:t>Drejtoria e Për</w:t>
      </w:r>
      <w:r>
        <w:rPr>
          <w:rFonts w:ascii="Garamond" w:hAnsi="Garamond" w:cs="Times New Roman"/>
          <w:sz w:val="24"/>
          <w:szCs w:val="24"/>
        </w:rPr>
        <w:t>gjithshme e Policisë së Shtetit;</w:t>
      </w:r>
    </w:p>
    <w:p w14:paraId="01D1201D" w14:textId="7169D50C" w:rsidR="00B30A10" w:rsidRPr="00B30A10" w:rsidRDefault="00275424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B30A10" w:rsidRPr="00B30A10">
        <w:rPr>
          <w:rFonts w:ascii="Garamond" w:hAnsi="Garamond" w:cs="Times New Roman"/>
          <w:sz w:val="24"/>
          <w:szCs w:val="24"/>
        </w:rPr>
        <w:t xml:space="preserve">Drejtoria e </w:t>
      </w:r>
      <w:r>
        <w:rPr>
          <w:rFonts w:ascii="Garamond" w:hAnsi="Garamond" w:cs="Times New Roman"/>
          <w:sz w:val="24"/>
          <w:szCs w:val="24"/>
        </w:rPr>
        <w:t>Antiterrori</w:t>
      </w:r>
      <w:r w:rsidRPr="00B30A10">
        <w:rPr>
          <w:rFonts w:ascii="Garamond" w:hAnsi="Garamond" w:cs="Times New Roman"/>
          <w:sz w:val="24"/>
          <w:szCs w:val="24"/>
        </w:rPr>
        <w:t>t</w:t>
      </w:r>
      <w:r w:rsidR="00B30A10" w:rsidRPr="00B30A10">
        <w:rPr>
          <w:rFonts w:ascii="Garamond" w:hAnsi="Garamond" w:cs="Times New Roman"/>
          <w:sz w:val="24"/>
          <w:szCs w:val="24"/>
        </w:rPr>
        <w:t xml:space="preserve"> në Drejtorinë e Përgjithshme të Policisë së Shtetit, për rastet kundër terrorizmit që lidhen ndërmjet dy shte</w:t>
      </w:r>
      <w:r>
        <w:rPr>
          <w:rFonts w:ascii="Garamond" w:hAnsi="Garamond" w:cs="Times New Roman"/>
          <w:sz w:val="24"/>
          <w:szCs w:val="24"/>
        </w:rPr>
        <w:t>teve;</w:t>
      </w:r>
    </w:p>
    <w:p w14:paraId="01D1201E" w14:textId="14E7C589" w:rsidR="00B30A10" w:rsidRPr="004813A0" w:rsidRDefault="00B30A10" w:rsidP="00B30A10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13A0">
        <w:rPr>
          <w:rFonts w:ascii="Garamond" w:hAnsi="Garamond" w:cs="Times New Roman"/>
          <w:bCs/>
          <w:sz w:val="24"/>
          <w:szCs w:val="24"/>
        </w:rPr>
        <w:t>b</w:t>
      </w:r>
      <w:r w:rsidR="00213102" w:rsidRPr="004813A0">
        <w:rPr>
          <w:rFonts w:ascii="Garamond" w:hAnsi="Garamond" w:cs="Times New Roman"/>
          <w:bCs/>
          <w:sz w:val="24"/>
          <w:szCs w:val="24"/>
        </w:rPr>
        <w:t>)</w:t>
      </w:r>
      <w:r w:rsidRPr="004813A0">
        <w:rPr>
          <w:rFonts w:ascii="Garamond" w:hAnsi="Garamond" w:cs="Times New Roman"/>
          <w:bCs/>
          <w:sz w:val="24"/>
          <w:szCs w:val="24"/>
        </w:rPr>
        <w:t xml:space="preserve"> Për Emiratet e Bashkuara Arabe:</w:t>
      </w:r>
    </w:p>
    <w:p w14:paraId="38B3EDB1" w14:textId="77777777" w:rsidR="00275424" w:rsidRDefault="00275424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B30A10" w:rsidRPr="00B30A10">
        <w:rPr>
          <w:rFonts w:ascii="Garamond" w:hAnsi="Garamond" w:cs="Times New Roman"/>
          <w:sz w:val="24"/>
          <w:szCs w:val="24"/>
        </w:rPr>
        <w:t>Ministria e Brendshme</w:t>
      </w:r>
      <w:r>
        <w:rPr>
          <w:rFonts w:ascii="Garamond" w:hAnsi="Garamond" w:cs="Times New Roman"/>
          <w:sz w:val="24"/>
          <w:szCs w:val="24"/>
        </w:rPr>
        <w:t>;</w:t>
      </w:r>
      <w:r w:rsidR="00B30A10" w:rsidRPr="00B30A10">
        <w:rPr>
          <w:rFonts w:ascii="Garamond" w:hAnsi="Garamond" w:cs="Times New Roman"/>
          <w:sz w:val="24"/>
          <w:szCs w:val="24"/>
        </w:rPr>
        <w:t xml:space="preserve"> </w:t>
      </w:r>
    </w:p>
    <w:p w14:paraId="6B87B059" w14:textId="16366A84" w:rsidR="00275424" w:rsidRDefault="00275424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4813A0">
        <w:rPr>
          <w:rFonts w:ascii="Garamond" w:hAnsi="Garamond" w:cs="Times New Roman"/>
          <w:sz w:val="24"/>
          <w:szCs w:val="24"/>
        </w:rPr>
        <w:t xml:space="preserve"> </w:t>
      </w:r>
      <w:r w:rsidR="00B30A10" w:rsidRPr="00B30A10">
        <w:rPr>
          <w:rFonts w:ascii="Garamond" w:hAnsi="Garamond" w:cs="Times New Roman"/>
          <w:sz w:val="24"/>
          <w:szCs w:val="24"/>
        </w:rPr>
        <w:t>Administrata e Përgjithshme e Policisë Federale Kriminale; Departamenti i Sigurimit të Shtetit/</w:t>
      </w:r>
      <w:r>
        <w:rPr>
          <w:rFonts w:ascii="Garamond" w:hAnsi="Garamond" w:cs="Times New Roman"/>
          <w:sz w:val="24"/>
          <w:szCs w:val="24"/>
        </w:rPr>
        <w:t>n</w:t>
      </w:r>
      <w:r w:rsidR="00B30A10" w:rsidRPr="00B30A10">
        <w:rPr>
          <w:rFonts w:ascii="Garamond" w:hAnsi="Garamond" w:cs="Times New Roman"/>
          <w:sz w:val="24"/>
          <w:szCs w:val="24"/>
        </w:rPr>
        <w:t>ë lidhje me krimet e sigurisë së shtetit, rastet e terrorizmit dhe krimet që lidhen me armët e shkatërrimit në masë dhe armët jokonvenci</w:t>
      </w:r>
      <w:r w:rsidR="00213102">
        <w:rPr>
          <w:rFonts w:ascii="Garamond" w:hAnsi="Garamond" w:cs="Times New Roman"/>
          <w:sz w:val="24"/>
          <w:szCs w:val="24"/>
        </w:rPr>
        <w:t>o</w:t>
      </w:r>
      <w:r w:rsidR="00B30A10" w:rsidRPr="00B30A10">
        <w:rPr>
          <w:rFonts w:ascii="Garamond" w:hAnsi="Garamond" w:cs="Times New Roman"/>
          <w:sz w:val="24"/>
          <w:szCs w:val="24"/>
        </w:rPr>
        <w:t>n</w:t>
      </w:r>
      <w:r w:rsidR="00213102">
        <w:rPr>
          <w:rFonts w:ascii="Garamond" w:hAnsi="Garamond" w:cs="Times New Roman"/>
          <w:sz w:val="24"/>
          <w:szCs w:val="24"/>
        </w:rPr>
        <w:t>a</w:t>
      </w:r>
      <w:r w:rsidR="004813A0">
        <w:rPr>
          <w:rFonts w:ascii="Garamond" w:hAnsi="Garamond" w:cs="Times New Roman"/>
          <w:sz w:val="24"/>
          <w:szCs w:val="24"/>
        </w:rPr>
        <w:t>le;</w:t>
      </w:r>
    </w:p>
    <w:p w14:paraId="01D1201F" w14:textId="60F3428B" w:rsidR="00B30A10" w:rsidRPr="00B30A10" w:rsidRDefault="00275424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B30A10" w:rsidRPr="00B30A10">
        <w:rPr>
          <w:rFonts w:ascii="Garamond" w:hAnsi="Garamond" w:cs="Times New Roman"/>
          <w:sz w:val="24"/>
          <w:szCs w:val="24"/>
        </w:rPr>
        <w:t>Shërbimi Informativ Kombëtar/</w:t>
      </w:r>
      <w:r>
        <w:rPr>
          <w:rFonts w:ascii="Garamond" w:hAnsi="Garamond" w:cs="Times New Roman"/>
          <w:sz w:val="24"/>
          <w:szCs w:val="24"/>
        </w:rPr>
        <w:t>n</w:t>
      </w:r>
      <w:r w:rsidR="00B30A10" w:rsidRPr="00B30A10">
        <w:rPr>
          <w:rFonts w:ascii="Garamond" w:hAnsi="Garamond" w:cs="Times New Roman"/>
          <w:sz w:val="24"/>
          <w:szCs w:val="24"/>
        </w:rPr>
        <w:t>ë lidhje me krimet që lidhen me sigurinë e jashtme të shtetit, rastet e terrorizmit dhe organizatat e paligjshme.</w:t>
      </w:r>
    </w:p>
    <w:p w14:paraId="01D12020" w14:textId="6D04E45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 xml:space="preserve">2. Në rast të ndonjë ndryshimi në autoritetet e sipërpërmendura, </w:t>
      </w:r>
      <w:r w:rsidR="00275424">
        <w:rPr>
          <w:rFonts w:ascii="Garamond" w:hAnsi="Garamond" w:cs="Times New Roman"/>
          <w:sz w:val="24"/>
          <w:szCs w:val="24"/>
        </w:rPr>
        <w:t>p</w:t>
      </w:r>
      <w:r w:rsidRPr="00B30A10">
        <w:rPr>
          <w:rFonts w:ascii="Garamond" w:hAnsi="Garamond" w:cs="Times New Roman"/>
          <w:sz w:val="24"/>
          <w:szCs w:val="24"/>
        </w:rPr>
        <w:t>a</w:t>
      </w:r>
      <w:r w:rsidR="00294E72">
        <w:rPr>
          <w:rFonts w:ascii="Garamond" w:hAnsi="Garamond" w:cs="Times New Roman"/>
          <w:sz w:val="24"/>
          <w:szCs w:val="24"/>
        </w:rPr>
        <w:t>lët do të njoftojnë menjëherë nj</w:t>
      </w:r>
      <w:r w:rsidRPr="00B30A10">
        <w:rPr>
          <w:rFonts w:ascii="Garamond" w:hAnsi="Garamond" w:cs="Times New Roman"/>
          <w:sz w:val="24"/>
          <w:szCs w:val="24"/>
        </w:rPr>
        <w:t>ëra-tjetrën.</w:t>
      </w:r>
    </w:p>
    <w:p w14:paraId="01D12021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3. Palët, kur është e nevojshme, do të identifikojnë pikat e kontaktit direkt dhe kanalet e komunikimit.</w:t>
      </w:r>
    </w:p>
    <w:p w14:paraId="01D12022" w14:textId="77777777" w:rsid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D12023" w14:textId="77777777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0A10">
        <w:rPr>
          <w:rFonts w:ascii="Garamond" w:hAnsi="Garamond" w:cs="Times New Roman"/>
          <w:bCs/>
          <w:sz w:val="24"/>
          <w:szCs w:val="24"/>
        </w:rPr>
        <w:t>Neni 18</w:t>
      </w:r>
    </w:p>
    <w:p w14:paraId="01D12024" w14:textId="06C70EF8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0A10">
        <w:rPr>
          <w:rFonts w:ascii="Garamond" w:hAnsi="Garamond" w:cs="Times New Roman"/>
          <w:b/>
          <w:bCs/>
          <w:sz w:val="24"/>
          <w:szCs w:val="24"/>
        </w:rPr>
        <w:t xml:space="preserve">Hyrja në </w:t>
      </w:r>
      <w:r w:rsidR="00275424" w:rsidRPr="00B30A10">
        <w:rPr>
          <w:rFonts w:ascii="Garamond" w:hAnsi="Garamond" w:cs="Times New Roman"/>
          <w:b/>
          <w:bCs/>
          <w:sz w:val="24"/>
          <w:szCs w:val="24"/>
        </w:rPr>
        <w:t>fuqi, ndryshimi dhe përfundimi</w:t>
      </w:r>
    </w:p>
    <w:p w14:paraId="01D12025" w14:textId="77777777" w:rsidR="00B30A10" w:rsidRDefault="00B30A10" w:rsidP="00B30A10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D12026" w14:textId="0DB2D522" w:rsidR="00B30A10" w:rsidRPr="00B30A10" w:rsidRDefault="00B30A10" w:rsidP="00B30A10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 xml:space="preserve">Kjo Marrëveshje i nënshtrohet ratifikimit dhe do të hyjë në fuqi tridhjetë (30) ditë pas datës së marrjes së njoftimit të fundit ndërmjet dy palëve për përfundimin e </w:t>
      </w:r>
      <w:r w:rsidR="00294E72" w:rsidRPr="00B30A10">
        <w:rPr>
          <w:rFonts w:ascii="Garamond" w:hAnsi="Garamond" w:cs="Times New Roman"/>
          <w:sz w:val="24"/>
          <w:szCs w:val="24"/>
        </w:rPr>
        <w:t>procedurave</w:t>
      </w:r>
      <w:r w:rsidRPr="00B30A10">
        <w:rPr>
          <w:rFonts w:ascii="Garamond" w:hAnsi="Garamond" w:cs="Times New Roman"/>
          <w:sz w:val="24"/>
          <w:szCs w:val="24"/>
        </w:rPr>
        <w:t xml:space="preserve"> të tyre të brendshme ligjore të kërkuara për hyrjen e saj në fuqi.</w:t>
      </w:r>
    </w:p>
    <w:p w14:paraId="01D12027" w14:textId="6F28DA5F" w:rsidR="00B30A10" w:rsidRPr="00B30A10" w:rsidRDefault="00B30A10" w:rsidP="00B30A10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Kjo Marrëveshje mund të ndryshohet - në çdo kohë - me pëlqimin me shkrim të të dyja palëve dhe do t’i nënshtrohet të njëjtave pro</w:t>
      </w:r>
      <w:r w:rsidR="00294E72">
        <w:rPr>
          <w:rFonts w:ascii="Garamond" w:hAnsi="Garamond" w:cs="Times New Roman"/>
          <w:sz w:val="24"/>
          <w:szCs w:val="24"/>
        </w:rPr>
        <w:t>cedura në përputhje me paragrafin</w:t>
      </w:r>
      <w:r w:rsidR="00275424">
        <w:rPr>
          <w:rFonts w:ascii="Garamond" w:hAnsi="Garamond" w:cs="Times New Roman"/>
          <w:sz w:val="24"/>
          <w:szCs w:val="24"/>
        </w:rPr>
        <w:t xml:space="preserve"> 1</w:t>
      </w:r>
      <w:r w:rsidRPr="00B30A10">
        <w:rPr>
          <w:rFonts w:ascii="Garamond" w:hAnsi="Garamond" w:cs="Times New Roman"/>
          <w:sz w:val="24"/>
          <w:szCs w:val="24"/>
        </w:rPr>
        <w:t xml:space="preserve"> të këtij neni.</w:t>
      </w:r>
    </w:p>
    <w:p w14:paraId="01D12028" w14:textId="7A6F789F" w:rsidR="00B30A10" w:rsidRPr="00B30A10" w:rsidRDefault="00B30A10" w:rsidP="00B30A10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30A10">
        <w:rPr>
          <w:rFonts w:ascii="Garamond" w:hAnsi="Garamond" w:cs="Times New Roman"/>
          <w:sz w:val="24"/>
          <w:szCs w:val="24"/>
        </w:rPr>
        <w:t>Kjo Marrëveshje është lidhur për një periudhë kohore të pacaktuar dhe secila palë mund ta përfundojë këtë Marrëveshje në çdo kohë</w:t>
      </w:r>
      <w:r w:rsidR="00275424">
        <w:rPr>
          <w:rFonts w:ascii="Garamond" w:hAnsi="Garamond" w:cs="Times New Roman"/>
          <w:sz w:val="24"/>
          <w:szCs w:val="24"/>
        </w:rPr>
        <w:t>, me një njoftim me shkrim</w:t>
      </w:r>
      <w:r w:rsidRPr="00B30A10">
        <w:rPr>
          <w:rFonts w:ascii="Garamond" w:hAnsi="Garamond" w:cs="Times New Roman"/>
          <w:sz w:val="24"/>
          <w:szCs w:val="24"/>
        </w:rPr>
        <w:t xml:space="preserve"> dërguar palës tjetër</w:t>
      </w:r>
      <w:r w:rsidR="00275424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gjashtë muaj përpara</w:t>
      </w:r>
      <w:r w:rsidR="00275424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përmes kanaleve diplomatike, pa paragjykuar zbatimin e kërkesave të paraqitura përpara atij njoftimi dhe mbetet subjekt i kësaj Marrëveshjeje.</w:t>
      </w:r>
    </w:p>
    <w:p w14:paraId="01D12029" w14:textId="09B7F54E" w:rsidR="00B30A10" w:rsidRPr="00B30A10" w:rsidRDefault="00B30A10" w:rsidP="00B30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0A10">
        <w:rPr>
          <w:rFonts w:ascii="Garamond" w:hAnsi="Garamond" w:cs="Times New Roman"/>
          <w:sz w:val="24"/>
          <w:szCs w:val="24"/>
        </w:rPr>
        <w:t xml:space="preserve">Bërë </w:t>
      </w:r>
      <w:r w:rsidRPr="00275424">
        <w:rPr>
          <w:rFonts w:ascii="Garamond" w:hAnsi="Garamond" w:cs="Times New Roman"/>
          <w:sz w:val="24"/>
          <w:szCs w:val="24"/>
        </w:rPr>
        <w:t>në Dubai</w:t>
      </w:r>
      <w:r w:rsidR="00275424">
        <w:rPr>
          <w:rFonts w:ascii="Garamond" w:hAnsi="Garamond" w:cs="Times New Roman"/>
          <w:sz w:val="24"/>
          <w:szCs w:val="24"/>
        </w:rPr>
        <w:t>,</w:t>
      </w:r>
      <w:r w:rsidRPr="00275424">
        <w:rPr>
          <w:rFonts w:ascii="Garamond" w:hAnsi="Garamond" w:cs="Times New Roman"/>
          <w:sz w:val="24"/>
          <w:szCs w:val="24"/>
        </w:rPr>
        <w:t xml:space="preserve"> </w:t>
      </w:r>
      <w:r w:rsidR="00275424" w:rsidRPr="00275424">
        <w:rPr>
          <w:rFonts w:ascii="Garamond" w:hAnsi="Garamond" w:cs="Times New Roman"/>
          <w:iCs/>
          <w:sz w:val="24"/>
          <w:szCs w:val="24"/>
        </w:rPr>
        <w:t>më 28.</w:t>
      </w:r>
      <w:r w:rsidR="00275424" w:rsidRPr="00275424">
        <w:rPr>
          <w:rFonts w:ascii="Garamond" w:hAnsi="Garamond" w:cs="Tahoma"/>
          <w:iCs/>
          <w:sz w:val="24"/>
          <w:szCs w:val="24"/>
        </w:rPr>
        <w:t>3.</w:t>
      </w:r>
      <w:r w:rsidRPr="00275424">
        <w:rPr>
          <w:rFonts w:ascii="Garamond" w:hAnsi="Garamond" w:cs="Times New Roman"/>
          <w:sz w:val="24"/>
          <w:szCs w:val="24"/>
        </w:rPr>
        <w:t>2022,</w:t>
      </w:r>
      <w:r w:rsidRPr="00B30A10">
        <w:rPr>
          <w:rFonts w:ascii="Garamond" w:hAnsi="Garamond" w:cs="Times New Roman"/>
          <w:sz w:val="24"/>
          <w:szCs w:val="24"/>
        </w:rPr>
        <w:t xml:space="preserve"> në dy kopje origjinale</w:t>
      </w:r>
      <w:r w:rsidR="00275424">
        <w:rPr>
          <w:rFonts w:ascii="Garamond" w:hAnsi="Garamond" w:cs="Times New Roman"/>
          <w:sz w:val="24"/>
          <w:szCs w:val="24"/>
        </w:rPr>
        <w:t>,</w:t>
      </w:r>
      <w:r w:rsidRPr="00B30A10">
        <w:rPr>
          <w:rFonts w:ascii="Garamond" w:hAnsi="Garamond" w:cs="Times New Roman"/>
          <w:sz w:val="24"/>
          <w:szCs w:val="24"/>
        </w:rPr>
        <w:t xml:space="preserve"> secila në gjuhën arabe, shqipe dhe angleze. Të gjitha tekstet janë autentike. Në rast të ndonjë mospërputhjeje në interpretim, teksti anglisht do të mbizotërojë.</w:t>
      </w:r>
    </w:p>
    <w:p w14:paraId="01D1202A" w14:textId="77777777" w:rsidR="00B30A10" w:rsidRPr="00B30A10" w:rsidRDefault="00B30A10" w:rsidP="00B30A10">
      <w:pPr>
        <w:tabs>
          <w:tab w:val="left" w:pos="2253"/>
          <w:tab w:val="left" w:pos="619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B6E1936" w14:textId="77777777" w:rsidR="00275424" w:rsidRDefault="00275424" w:rsidP="00275424">
      <w:pPr>
        <w:tabs>
          <w:tab w:val="left" w:pos="2253"/>
          <w:tab w:val="left" w:pos="619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75424">
        <w:rPr>
          <w:rFonts w:ascii="Garamond" w:hAnsi="Garamond" w:cs="Times New Roman"/>
          <w:bCs/>
          <w:sz w:val="24"/>
          <w:szCs w:val="24"/>
        </w:rPr>
        <w:t xml:space="preserve">PËR KËSHILLIN E MINISTRAVE </w:t>
      </w:r>
    </w:p>
    <w:p w14:paraId="01D1202B" w14:textId="29CA1E0F" w:rsidR="00B30A10" w:rsidRPr="00275424" w:rsidRDefault="00275424" w:rsidP="00275424">
      <w:pPr>
        <w:tabs>
          <w:tab w:val="left" w:pos="2253"/>
          <w:tab w:val="left" w:pos="619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75424">
        <w:rPr>
          <w:rFonts w:ascii="Garamond" w:hAnsi="Garamond" w:cs="Times New Roman"/>
          <w:bCs/>
          <w:sz w:val="24"/>
          <w:szCs w:val="24"/>
        </w:rPr>
        <w:t xml:space="preserve">TË REPUBLIKËS SË SHQIPËRISË </w:t>
      </w:r>
    </w:p>
    <w:p w14:paraId="01D1202C" w14:textId="48EE8A00" w:rsidR="00B30A10" w:rsidRPr="0055080F" w:rsidRDefault="00E659D0" w:rsidP="00275424">
      <w:pPr>
        <w:tabs>
          <w:tab w:val="left" w:pos="2253"/>
          <w:tab w:val="left" w:pos="619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Z. </w:t>
      </w:r>
      <w:r w:rsidR="00B30A10" w:rsidRPr="0055080F">
        <w:rPr>
          <w:rFonts w:ascii="Garamond" w:hAnsi="Garamond" w:cs="Times New Roman"/>
          <w:b/>
          <w:bCs/>
          <w:sz w:val="24"/>
          <w:szCs w:val="24"/>
        </w:rPr>
        <w:t>Bledar Çuçi</w:t>
      </w:r>
    </w:p>
    <w:p w14:paraId="01D1202D" w14:textId="77777777" w:rsidR="00B30A10" w:rsidRPr="0055080F" w:rsidRDefault="00B30A10" w:rsidP="00275424">
      <w:pPr>
        <w:tabs>
          <w:tab w:val="left" w:pos="2253"/>
          <w:tab w:val="left" w:pos="619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5080F">
        <w:rPr>
          <w:rFonts w:ascii="Garamond" w:hAnsi="Garamond" w:cs="Times New Roman"/>
          <w:bCs/>
          <w:sz w:val="24"/>
          <w:szCs w:val="24"/>
        </w:rPr>
        <w:t>Ministër i Brendshëm</w:t>
      </w:r>
    </w:p>
    <w:p w14:paraId="01D1202E" w14:textId="77777777" w:rsidR="00B30A10" w:rsidRPr="00B30A10" w:rsidRDefault="00B30A10" w:rsidP="00275424">
      <w:pPr>
        <w:tabs>
          <w:tab w:val="left" w:pos="2253"/>
          <w:tab w:val="left" w:pos="619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734A96C7" w14:textId="77777777" w:rsidR="00275424" w:rsidRDefault="00275424" w:rsidP="00275424">
      <w:pPr>
        <w:tabs>
          <w:tab w:val="left" w:pos="2253"/>
          <w:tab w:val="left" w:pos="619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75424">
        <w:rPr>
          <w:rFonts w:ascii="Garamond" w:hAnsi="Garamond" w:cs="Times New Roman"/>
          <w:bCs/>
          <w:sz w:val="24"/>
          <w:szCs w:val="24"/>
        </w:rPr>
        <w:t xml:space="preserve">PËR QEVERINË E EMIRATEVE </w:t>
      </w:r>
    </w:p>
    <w:p w14:paraId="01D1202F" w14:textId="0F874E67" w:rsidR="00B30A10" w:rsidRPr="00275424" w:rsidRDefault="00275424" w:rsidP="00275424">
      <w:pPr>
        <w:tabs>
          <w:tab w:val="left" w:pos="2253"/>
          <w:tab w:val="left" w:pos="619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75424">
        <w:rPr>
          <w:rFonts w:ascii="Garamond" w:hAnsi="Garamond" w:cs="Times New Roman"/>
          <w:bCs/>
          <w:sz w:val="24"/>
          <w:szCs w:val="24"/>
        </w:rPr>
        <w:t>TË BASHKUARA ARABE</w:t>
      </w:r>
    </w:p>
    <w:p w14:paraId="01D12030" w14:textId="77777777" w:rsidR="00B30A10" w:rsidRPr="0055080F" w:rsidRDefault="00B30A10" w:rsidP="00275424">
      <w:pPr>
        <w:tabs>
          <w:tab w:val="left" w:pos="2253"/>
          <w:tab w:val="left" w:pos="619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*Times New Roman-Bold-4449-Iden"/>
          <w:b/>
          <w:bCs/>
          <w:color w:val="121212"/>
          <w:sz w:val="24"/>
          <w:szCs w:val="24"/>
        </w:rPr>
      </w:pPr>
      <w:r w:rsidRPr="0055080F">
        <w:rPr>
          <w:rFonts w:ascii="Garamond" w:hAnsi="Garamond" w:cs="*Times New Roman-Bold-4449-Iden"/>
          <w:b/>
          <w:bCs/>
          <w:color w:val="121212"/>
          <w:sz w:val="24"/>
          <w:szCs w:val="24"/>
        </w:rPr>
        <w:t>Gjen. Ltn. Saif Bin Zayed Al Nahyan</w:t>
      </w:r>
    </w:p>
    <w:p w14:paraId="01D12031" w14:textId="6790CE85" w:rsidR="00B30A10" w:rsidRPr="0055080F" w:rsidRDefault="00275424" w:rsidP="00275424">
      <w:pPr>
        <w:tabs>
          <w:tab w:val="right" w:pos="5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5080F">
        <w:rPr>
          <w:rFonts w:ascii="Garamond" w:hAnsi="Garamond" w:cs="Times New Roman"/>
          <w:bCs/>
          <w:sz w:val="24"/>
          <w:szCs w:val="24"/>
        </w:rPr>
        <w:t>Zëvendësk</w:t>
      </w:r>
      <w:r w:rsidR="00B30A10" w:rsidRPr="0055080F">
        <w:rPr>
          <w:rFonts w:ascii="Garamond" w:hAnsi="Garamond" w:cs="Times New Roman"/>
          <w:bCs/>
          <w:sz w:val="24"/>
          <w:szCs w:val="24"/>
        </w:rPr>
        <w:t>ryeministër dhe Ministër i Brendshëm</w:t>
      </w:r>
    </w:p>
    <w:sectPr w:rsidR="00B30A10" w:rsidRPr="0055080F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12034" w14:textId="77777777" w:rsidR="006B25E3" w:rsidRDefault="006B25E3" w:rsidP="00420682">
      <w:pPr>
        <w:spacing w:after="0" w:line="240" w:lineRule="auto"/>
      </w:pPr>
      <w:r>
        <w:separator/>
      </w:r>
    </w:p>
  </w:endnote>
  <w:endnote w:type="continuationSeparator" w:id="0">
    <w:p w14:paraId="01D12035" w14:textId="77777777" w:rsidR="006B25E3" w:rsidRDefault="006B25E3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*Times New Roman-Bold-4449-Ide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D12032" w14:textId="77777777" w:rsidR="006B25E3" w:rsidRDefault="006B25E3" w:rsidP="00420682">
      <w:pPr>
        <w:spacing w:after="0" w:line="240" w:lineRule="auto"/>
      </w:pPr>
      <w:r>
        <w:separator/>
      </w:r>
    </w:p>
  </w:footnote>
  <w:footnote w:type="continuationSeparator" w:id="0">
    <w:p w14:paraId="01D12033" w14:textId="77777777" w:rsidR="006B25E3" w:rsidRDefault="006B25E3" w:rsidP="004206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A3B4D"/>
    <w:rsid w:val="000D199E"/>
    <w:rsid w:val="000E5BA6"/>
    <w:rsid w:val="00106F6D"/>
    <w:rsid w:val="00111422"/>
    <w:rsid w:val="0012550D"/>
    <w:rsid w:val="00135A36"/>
    <w:rsid w:val="00146D52"/>
    <w:rsid w:val="00153CC5"/>
    <w:rsid w:val="00155BCF"/>
    <w:rsid w:val="00166898"/>
    <w:rsid w:val="00167D1D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1F78C3"/>
    <w:rsid w:val="002009A1"/>
    <w:rsid w:val="0020160E"/>
    <w:rsid w:val="0020170B"/>
    <w:rsid w:val="0020507F"/>
    <w:rsid w:val="00213102"/>
    <w:rsid w:val="00213234"/>
    <w:rsid w:val="00214854"/>
    <w:rsid w:val="0021715D"/>
    <w:rsid w:val="00224329"/>
    <w:rsid w:val="00233280"/>
    <w:rsid w:val="00234BD8"/>
    <w:rsid w:val="0024206A"/>
    <w:rsid w:val="00243B60"/>
    <w:rsid w:val="00266C06"/>
    <w:rsid w:val="002753F6"/>
    <w:rsid w:val="00275424"/>
    <w:rsid w:val="00282827"/>
    <w:rsid w:val="00294E72"/>
    <w:rsid w:val="002A47D7"/>
    <w:rsid w:val="002C53DB"/>
    <w:rsid w:val="002F5953"/>
    <w:rsid w:val="002F5F81"/>
    <w:rsid w:val="003168B3"/>
    <w:rsid w:val="00335D3E"/>
    <w:rsid w:val="0038331D"/>
    <w:rsid w:val="00397541"/>
    <w:rsid w:val="003A38DC"/>
    <w:rsid w:val="003A63A5"/>
    <w:rsid w:val="003C48FF"/>
    <w:rsid w:val="003D47C1"/>
    <w:rsid w:val="003F29A8"/>
    <w:rsid w:val="0041300C"/>
    <w:rsid w:val="00420682"/>
    <w:rsid w:val="00433BCD"/>
    <w:rsid w:val="00445610"/>
    <w:rsid w:val="00455BBA"/>
    <w:rsid w:val="00456BA6"/>
    <w:rsid w:val="00460BC4"/>
    <w:rsid w:val="004647DB"/>
    <w:rsid w:val="00477804"/>
    <w:rsid w:val="004813A0"/>
    <w:rsid w:val="004A5884"/>
    <w:rsid w:val="004A5DE6"/>
    <w:rsid w:val="004B12D2"/>
    <w:rsid w:val="004B6ED9"/>
    <w:rsid w:val="004C2DFD"/>
    <w:rsid w:val="004E62D6"/>
    <w:rsid w:val="004E7290"/>
    <w:rsid w:val="004E7E53"/>
    <w:rsid w:val="004F447A"/>
    <w:rsid w:val="004F7030"/>
    <w:rsid w:val="005201B5"/>
    <w:rsid w:val="00522FFB"/>
    <w:rsid w:val="00531970"/>
    <w:rsid w:val="00531A97"/>
    <w:rsid w:val="00542102"/>
    <w:rsid w:val="0055080F"/>
    <w:rsid w:val="00550FA3"/>
    <w:rsid w:val="0055575B"/>
    <w:rsid w:val="005726F2"/>
    <w:rsid w:val="00573EE3"/>
    <w:rsid w:val="005767F6"/>
    <w:rsid w:val="00591503"/>
    <w:rsid w:val="0059248B"/>
    <w:rsid w:val="0059342C"/>
    <w:rsid w:val="005A7379"/>
    <w:rsid w:val="005B6E3F"/>
    <w:rsid w:val="005D0632"/>
    <w:rsid w:val="005F4DE5"/>
    <w:rsid w:val="0060535D"/>
    <w:rsid w:val="0062077A"/>
    <w:rsid w:val="00621A17"/>
    <w:rsid w:val="00642920"/>
    <w:rsid w:val="006465EF"/>
    <w:rsid w:val="00646924"/>
    <w:rsid w:val="00663243"/>
    <w:rsid w:val="0067406E"/>
    <w:rsid w:val="00677E6C"/>
    <w:rsid w:val="006A1B97"/>
    <w:rsid w:val="006B25E3"/>
    <w:rsid w:val="006F1906"/>
    <w:rsid w:val="006F4D55"/>
    <w:rsid w:val="00726525"/>
    <w:rsid w:val="00736DC8"/>
    <w:rsid w:val="007403CF"/>
    <w:rsid w:val="00742442"/>
    <w:rsid w:val="007654B3"/>
    <w:rsid w:val="00770FAD"/>
    <w:rsid w:val="00774741"/>
    <w:rsid w:val="007A2E0E"/>
    <w:rsid w:val="007C083E"/>
    <w:rsid w:val="007D742E"/>
    <w:rsid w:val="007E2515"/>
    <w:rsid w:val="00811138"/>
    <w:rsid w:val="00812D90"/>
    <w:rsid w:val="0081798C"/>
    <w:rsid w:val="00840462"/>
    <w:rsid w:val="008420C3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076E2"/>
    <w:rsid w:val="0091014E"/>
    <w:rsid w:val="009104DF"/>
    <w:rsid w:val="00957A39"/>
    <w:rsid w:val="0096214A"/>
    <w:rsid w:val="00970D95"/>
    <w:rsid w:val="00974717"/>
    <w:rsid w:val="00976A3C"/>
    <w:rsid w:val="00991D86"/>
    <w:rsid w:val="0099741A"/>
    <w:rsid w:val="009A6F98"/>
    <w:rsid w:val="009C7A4F"/>
    <w:rsid w:val="00A06D12"/>
    <w:rsid w:val="00A15DE9"/>
    <w:rsid w:val="00A27C1F"/>
    <w:rsid w:val="00A34D9D"/>
    <w:rsid w:val="00A431DD"/>
    <w:rsid w:val="00A645A6"/>
    <w:rsid w:val="00A97B73"/>
    <w:rsid w:val="00AA32E0"/>
    <w:rsid w:val="00AC2686"/>
    <w:rsid w:val="00AF0CE9"/>
    <w:rsid w:val="00B03A16"/>
    <w:rsid w:val="00B30A10"/>
    <w:rsid w:val="00B46B49"/>
    <w:rsid w:val="00B51F9D"/>
    <w:rsid w:val="00B54D96"/>
    <w:rsid w:val="00B6427E"/>
    <w:rsid w:val="00B66988"/>
    <w:rsid w:val="00B67778"/>
    <w:rsid w:val="00B83719"/>
    <w:rsid w:val="00B8668D"/>
    <w:rsid w:val="00BA1706"/>
    <w:rsid w:val="00BA5571"/>
    <w:rsid w:val="00BB15C8"/>
    <w:rsid w:val="00BD4611"/>
    <w:rsid w:val="00BE5C1C"/>
    <w:rsid w:val="00C10624"/>
    <w:rsid w:val="00C4191B"/>
    <w:rsid w:val="00C446ED"/>
    <w:rsid w:val="00C5239D"/>
    <w:rsid w:val="00C60CAD"/>
    <w:rsid w:val="00C6573D"/>
    <w:rsid w:val="00C751AA"/>
    <w:rsid w:val="00C77AB5"/>
    <w:rsid w:val="00C90FD7"/>
    <w:rsid w:val="00C92C5B"/>
    <w:rsid w:val="00CA0828"/>
    <w:rsid w:val="00CB1DB1"/>
    <w:rsid w:val="00CC7CA2"/>
    <w:rsid w:val="00CF5B26"/>
    <w:rsid w:val="00D23C4B"/>
    <w:rsid w:val="00D24195"/>
    <w:rsid w:val="00D45AC2"/>
    <w:rsid w:val="00D60C6B"/>
    <w:rsid w:val="00DA56D4"/>
    <w:rsid w:val="00DB57D7"/>
    <w:rsid w:val="00DB72C2"/>
    <w:rsid w:val="00DC03DB"/>
    <w:rsid w:val="00DC0BDC"/>
    <w:rsid w:val="00E32B8C"/>
    <w:rsid w:val="00E370B3"/>
    <w:rsid w:val="00E452DA"/>
    <w:rsid w:val="00E6234F"/>
    <w:rsid w:val="00E659D0"/>
    <w:rsid w:val="00E716E6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630AC"/>
    <w:rsid w:val="00F814BA"/>
    <w:rsid w:val="00F84F9C"/>
    <w:rsid w:val="00FA0571"/>
    <w:rsid w:val="00FA5762"/>
    <w:rsid w:val="00FB5CED"/>
    <w:rsid w:val="00FC484A"/>
    <w:rsid w:val="00FC631E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11F62"/>
  <w15:docId w15:val="{4D86192A-B2AF-4686-BE5A-6CF4CA2B5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2022-09-29T12:24:39Z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2022-09-28T22:00:00Z</Date_x0020_protokolli>
    <Titulli xmlns="0e656187-b300-4fb0-8bf4-3a50f872073c">Për ratifikimin e marrëveshjes ndërmjet Këshillit të Ministrave të Republikës së Shqipërisë dhe qeverisë së Emirateve të Bashkuara Arabe për bashkëpunimin në fushën e sigurisë dhe luftës kundër terrorizmit</Titulli>
    <Modifikuesi xmlns="0e656187-b300-4fb0-8bf4-3a50f872073c">Fjora.Korita</Modifikuesi>
    <Nr_x002e__x0020_prot_x0020_QBZ xmlns="0e656187-b300-4fb0-8bf4-3a50f872073c">1451/4</Nr_x002e__x0020_prot_x0020_QBZ>
    <Data_x0020_e_x0020_Modifikimit xmlns="0e656187-b300-4fb0-8bf4-3a50f872073c">2022-09-30T08:59:31Z</Data_x0020_e_x0020_Modifikimit>
    <Dekretuar xmlns="0e656187-b300-4fb0-8bf4-3a50f872073c">false</Dekretuar>
    <Data xmlns="0e656187-b300-4fb0-8bf4-3a50f872073c">2022-09-14T22:00:00Z</Data>
    <Nr_x002e__x0020_protokolli_x0020_i_x0020_aktit xmlns="0e656187-b300-4fb0-8bf4-3a50f872073c">3212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99D1CF2FFC4711A6340C845060FC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C7DFD1-18AB-4ACA-9307-74C198FAC55D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FD16C4E-1C1C-4B44-948A-6BA430F629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FC1448-27DF-40FE-B1B1-95D9E4CCB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2287</Words>
  <Characters>13040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ndërmjet Këshillit të Ministrave të Republikës së Shqipërisë dhe qeverisë së Emirateve të Bashkuara Arabe për bashkëpunimin në fushën e sigurisë dhe luftës kundër terrorizmit</vt:lpstr>
    </vt:vector>
  </TitlesOfParts>
  <Company/>
  <LinksUpToDate>false</LinksUpToDate>
  <CharactersWithSpaces>15297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ndërmjet Këshillit të Ministrave të Republikës së Shqipërisë dhe qeverisë së Emirateve të Bashkuara Arabe për bashkëpunimin në fushën e sigurisë dhe luftës kundër terrorizmit</dc:title>
  <dc:creator>gazmend.hanku</dc:creator>
  <cp:lastModifiedBy>Fjora Cahani</cp:lastModifiedBy>
  <cp:revision>126</cp:revision>
  <cp:lastPrinted>2022-09-16T06:49:00Z</cp:lastPrinted>
  <dcterms:created xsi:type="dcterms:W3CDTF">2016-01-20T08:16:00Z</dcterms:created>
  <dcterms:modified xsi:type="dcterms:W3CDTF">2022-10-03T07:40:00Z</dcterms:modified>
</cp:coreProperties>
</file>