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BA3B5" w14:textId="77777777" w:rsidR="00420682" w:rsidRPr="00EB0746" w:rsidRDefault="00420682" w:rsidP="00AD7EC4">
      <w:pPr>
        <w:spacing w:after="0" w:line="240" w:lineRule="auto"/>
        <w:ind w:firstLine="284"/>
        <w:jc w:val="center"/>
        <w:rPr>
          <w:rFonts w:ascii="Garamond" w:hAnsi="Garamond" w:cs="Times New Roman"/>
          <w:b/>
          <w:sz w:val="24"/>
          <w:szCs w:val="24"/>
        </w:rPr>
      </w:pPr>
      <w:r w:rsidRPr="00EB0746">
        <w:rPr>
          <w:rFonts w:ascii="Garamond" w:hAnsi="Garamond" w:cs="Times New Roman"/>
          <w:b/>
          <w:sz w:val="24"/>
          <w:szCs w:val="24"/>
        </w:rPr>
        <w:t>LIGJ</w:t>
      </w:r>
    </w:p>
    <w:p w14:paraId="6CCBA3B6" w14:textId="4F64A23F" w:rsidR="00C32156" w:rsidRPr="00EB0746" w:rsidRDefault="002009A1" w:rsidP="00000FCE">
      <w:pPr>
        <w:spacing w:after="0" w:line="240" w:lineRule="auto"/>
        <w:ind w:firstLine="284"/>
        <w:jc w:val="center"/>
        <w:rPr>
          <w:rFonts w:ascii="Garamond" w:hAnsi="Garamond" w:cs="Times New Roman"/>
          <w:b/>
          <w:sz w:val="24"/>
          <w:szCs w:val="24"/>
        </w:rPr>
      </w:pPr>
      <w:r w:rsidRPr="00EB0746">
        <w:rPr>
          <w:rFonts w:ascii="Garamond" w:hAnsi="Garamond" w:cs="Times New Roman"/>
          <w:b/>
          <w:sz w:val="24"/>
          <w:szCs w:val="24"/>
        </w:rPr>
        <w:t xml:space="preserve">Nr. </w:t>
      </w:r>
      <w:r w:rsidR="00537F02" w:rsidRPr="00EB0746">
        <w:rPr>
          <w:rFonts w:ascii="Garamond" w:hAnsi="Garamond" w:cs="Times New Roman"/>
          <w:b/>
          <w:sz w:val="24"/>
          <w:szCs w:val="24"/>
        </w:rPr>
        <w:t>10</w:t>
      </w:r>
      <w:r w:rsidR="00FA0571" w:rsidRPr="00EB0746">
        <w:rPr>
          <w:rFonts w:ascii="Garamond" w:hAnsi="Garamond" w:cs="Times New Roman"/>
          <w:b/>
          <w:sz w:val="24"/>
          <w:szCs w:val="24"/>
        </w:rPr>
        <w:t>/202</w:t>
      </w:r>
      <w:r w:rsidR="00000FCE">
        <w:rPr>
          <w:rFonts w:ascii="Garamond" w:hAnsi="Garamond" w:cs="Times New Roman"/>
          <w:b/>
          <w:sz w:val="24"/>
          <w:szCs w:val="24"/>
        </w:rPr>
        <w:t>3</w:t>
      </w:r>
    </w:p>
    <w:p w14:paraId="6CCBA3B7" w14:textId="77777777" w:rsidR="00C32156" w:rsidRPr="00EB0746" w:rsidRDefault="00C32156" w:rsidP="00AD7EC4">
      <w:pPr>
        <w:spacing w:after="0" w:line="240" w:lineRule="auto"/>
        <w:ind w:firstLine="284"/>
        <w:jc w:val="both"/>
        <w:rPr>
          <w:rFonts w:ascii="Garamond" w:hAnsi="Garamond" w:cs="Times New Roman"/>
          <w:sz w:val="24"/>
          <w:szCs w:val="24"/>
        </w:rPr>
      </w:pPr>
    </w:p>
    <w:p w14:paraId="6CCBA3B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PËR INFORMACIONIN E KLASIFIKUAR</w:t>
      </w:r>
      <w:r w:rsidRPr="00EB0746">
        <w:rPr>
          <w:rStyle w:val="FootnoteReference"/>
          <w:rFonts w:ascii="Garamond" w:hAnsi="Garamond"/>
          <w:b/>
          <w:bCs/>
          <w:sz w:val="24"/>
          <w:szCs w:val="24"/>
        </w:rPr>
        <w:footnoteReference w:id="2"/>
      </w:r>
    </w:p>
    <w:p w14:paraId="6CCBA3B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BA" w14:textId="77777777" w:rsidR="003D54D4"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Në mbështetje të neneve 78 dhe 81, pika 1, të Kushtetutës, me propozimin e Këshillit të Ministrave, </w:t>
      </w:r>
    </w:p>
    <w:p w14:paraId="6CCBA3BB" w14:textId="77777777" w:rsidR="003D54D4" w:rsidRPr="00EB0746" w:rsidRDefault="003D54D4" w:rsidP="00AD7EC4">
      <w:pPr>
        <w:spacing w:after="0" w:line="240" w:lineRule="auto"/>
        <w:ind w:firstLine="284"/>
        <w:jc w:val="both"/>
        <w:rPr>
          <w:rFonts w:ascii="Garamond" w:hAnsi="Garamond" w:cs="Times New Roman"/>
          <w:bCs/>
          <w:sz w:val="24"/>
          <w:szCs w:val="24"/>
        </w:rPr>
      </w:pPr>
    </w:p>
    <w:p w14:paraId="6CCBA3BC" w14:textId="77777777" w:rsidR="003D54D4" w:rsidRPr="00EB0746" w:rsidRDefault="000A7DD6"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KUVEND</w:t>
      </w:r>
      <w:r w:rsidR="003D54D4" w:rsidRPr="00EB0746">
        <w:rPr>
          <w:rFonts w:ascii="Garamond" w:hAnsi="Garamond" w:cs="Times New Roman"/>
          <w:bCs/>
          <w:sz w:val="24"/>
          <w:szCs w:val="24"/>
        </w:rPr>
        <w:t>I</w:t>
      </w:r>
    </w:p>
    <w:p w14:paraId="6CCBA3BD" w14:textId="77777777" w:rsidR="00CB40B2" w:rsidRPr="00EB0746" w:rsidRDefault="003D54D4"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I REPUBLIKËS SË SHQIPËRISË</w:t>
      </w:r>
    </w:p>
    <w:p w14:paraId="6CCBA3BE"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3BF" w14:textId="77777777" w:rsidR="00CB40B2" w:rsidRPr="00EB0746" w:rsidRDefault="000A7DD6"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VENDOS</w:t>
      </w:r>
      <w:r w:rsidR="00CB40B2" w:rsidRPr="00EB0746">
        <w:rPr>
          <w:rFonts w:ascii="Garamond" w:hAnsi="Garamond" w:cs="Times New Roman"/>
          <w:bCs/>
          <w:sz w:val="24"/>
          <w:szCs w:val="24"/>
        </w:rPr>
        <w:t>I:</w:t>
      </w:r>
    </w:p>
    <w:p w14:paraId="6CCBA3C0"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3C1"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I</w:t>
      </w:r>
    </w:p>
    <w:p w14:paraId="6CCBA3C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DISPOZITA TË PËRGJITHSHME</w:t>
      </w:r>
    </w:p>
    <w:p w14:paraId="6CCBA3C3"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3C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w:t>
      </w:r>
    </w:p>
    <w:p w14:paraId="6CCBA3C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Objekti</w:t>
      </w:r>
    </w:p>
    <w:p w14:paraId="6CCBA3C6"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3C7" w14:textId="77777777" w:rsidR="00CB40B2" w:rsidRPr="00EB0746" w:rsidRDefault="003D54D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Objekti i këtij ligji është </w:t>
      </w:r>
      <w:r w:rsidR="00CB40B2" w:rsidRPr="00EB0746">
        <w:rPr>
          <w:rFonts w:ascii="Garamond" w:hAnsi="Garamond" w:cs="Times New Roman"/>
          <w:bCs/>
          <w:sz w:val="24"/>
          <w:szCs w:val="24"/>
        </w:rPr>
        <w:t xml:space="preserve">përcaktimi i parimeve bazë dhe i rregullave për krijimin, administrimin, deklasifikimin, zhvlerësimin dhe mbikëqyrjen e informacionit të klasifikuar gjatë gjithë ciklit jetësor të tij. </w:t>
      </w:r>
    </w:p>
    <w:p w14:paraId="6CCBA3C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C9"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w:t>
      </w:r>
    </w:p>
    <w:p w14:paraId="6CCBA3CA"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Qëllimi</w:t>
      </w:r>
    </w:p>
    <w:p w14:paraId="6CCBA3C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CC"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Qëllimi i këtij ligji është mbrojtja e informacionit të klasifikuar nga humbja, dëmtimi, rrjedhja, </w:t>
      </w:r>
      <w:r w:rsidR="003D54D4" w:rsidRPr="00EB0746">
        <w:rPr>
          <w:rFonts w:ascii="Garamond" w:hAnsi="Garamond" w:cs="Times New Roman"/>
          <w:bCs/>
          <w:sz w:val="24"/>
          <w:szCs w:val="24"/>
        </w:rPr>
        <w:t>komprometimi</w:t>
      </w:r>
      <w:r w:rsidRPr="00EB0746">
        <w:rPr>
          <w:rFonts w:ascii="Garamond" w:hAnsi="Garamond" w:cs="Times New Roman"/>
          <w:bCs/>
          <w:sz w:val="24"/>
          <w:szCs w:val="24"/>
        </w:rPr>
        <w:t xml:space="preserve"> ose ekspozimi i paautorizuar. </w:t>
      </w:r>
    </w:p>
    <w:p w14:paraId="6CCBA3CD" w14:textId="77777777" w:rsidR="00ED520B" w:rsidRPr="00EB0746" w:rsidRDefault="00ED520B" w:rsidP="00AD7EC4">
      <w:pPr>
        <w:spacing w:after="0" w:line="240" w:lineRule="auto"/>
        <w:ind w:firstLine="284"/>
        <w:jc w:val="center"/>
        <w:rPr>
          <w:rFonts w:ascii="Garamond" w:hAnsi="Garamond" w:cs="Times New Roman"/>
          <w:bCs/>
          <w:sz w:val="24"/>
          <w:szCs w:val="24"/>
        </w:rPr>
      </w:pPr>
    </w:p>
    <w:p w14:paraId="6CCBA3CE" w14:textId="77777777" w:rsidR="003D54D4"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w:t>
      </w:r>
    </w:p>
    <w:p w14:paraId="6CCBA3CF"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Fusha e veprimit</w:t>
      </w:r>
    </w:p>
    <w:p w14:paraId="6CCBA3D0" w14:textId="77777777" w:rsidR="00ED520B" w:rsidRPr="00EB0746" w:rsidRDefault="00ED520B" w:rsidP="00AD7EC4">
      <w:pPr>
        <w:spacing w:after="0" w:line="240" w:lineRule="auto"/>
        <w:ind w:firstLine="284"/>
        <w:jc w:val="center"/>
        <w:rPr>
          <w:rFonts w:ascii="Garamond" w:hAnsi="Garamond" w:cs="Times New Roman"/>
          <w:b/>
          <w:bCs/>
          <w:sz w:val="24"/>
          <w:szCs w:val="24"/>
        </w:rPr>
      </w:pPr>
    </w:p>
    <w:p w14:paraId="6CCBA3D1" w14:textId="77777777" w:rsidR="00CC6759"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Ky ligj zbatohet nga institucionet e administratës p</w:t>
      </w:r>
      <w:r w:rsidR="00CF6516" w:rsidRPr="00EB0746">
        <w:rPr>
          <w:rFonts w:ascii="Garamond" w:hAnsi="Garamond" w:cs="Times New Roman"/>
          <w:bCs/>
          <w:sz w:val="24"/>
          <w:szCs w:val="24"/>
        </w:rPr>
        <w:t>ublike dhe operatorët ekonomikë</w:t>
      </w:r>
      <w:r w:rsidRPr="00EB0746">
        <w:rPr>
          <w:rFonts w:ascii="Garamond" w:hAnsi="Garamond" w:cs="Times New Roman"/>
          <w:bCs/>
          <w:sz w:val="24"/>
          <w:szCs w:val="24"/>
        </w:rPr>
        <w:t xml:space="preserve"> për</w:t>
      </w:r>
      <w:r w:rsidR="00CF6516" w:rsidRPr="00EB0746">
        <w:rPr>
          <w:rFonts w:ascii="Garamond" w:hAnsi="Garamond" w:cs="Times New Roman"/>
          <w:bCs/>
          <w:sz w:val="24"/>
          <w:szCs w:val="24"/>
        </w:rPr>
        <w:t xml:space="preserve"> </w:t>
      </w:r>
      <w:r w:rsidRPr="00EB0746">
        <w:rPr>
          <w:rFonts w:ascii="Garamond" w:hAnsi="Garamond" w:cs="Times New Roman"/>
          <w:bCs/>
          <w:sz w:val="24"/>
          <w:szCs w:val="24"/>
        </w:rPr>
        <w:t>të cilët për ushtrimin e detyrave të tyre dhe bazuar</w:t>
      </w:r>
      <w:r w:rsidR="00CF6516" w:rsidRPr="00EB0746">
        <w:rPr>
          <w:rFonts w:ascii="Garamond" w:hAnsi="Garamond" w:cs="Times New Roman"/>
          <w:bCs/>
          <w:sz w:val="24"/>
          <w:szCs w:val="24"/>
        </w:rPr>
        <w:t xml:space="preserve"> në parimin “nevojë për njohje”</w:t>
      </w:r>
      <w:r w:rsidRPr="00EB0746">
        <w:rPr>
          <w:rFonts w:ascii="Garamond" w:hAnsi="Garamond" w:cs="Times New Roman"/>
          <w:bCs/>
          <w:sz w:val="24"/>
          <w:szCs w:val="24"/>
        </w:rPr>
        <w:t xml:space="preserve"> kërkohet të kenë qasje në informacionin e klasifikuar.</w:t>
      </w:r>
    </w:p>
    <w:p w14:paraId="6CCBA3D2" w14:textId="77777777" w:rsidR="00CC6759" w:rsidRPr="00EB0746" w:rsidRDefault="00CC6759" w:rsidP="00AD7EC4">
      <w:pPr>
        <w:spacing w:after="0" w:line="240" w:lineRule="auto"/>
        <w:ind w:firstLine="284"/>
        <w:jc w:val="both"/>
        <w:rPr>
          <w:rFonts w:ascii="Garamond" w:hAnsi="Garamond" w:cs="Times New Roman"/>
          <w:bCs/>
          <w:color w:val="000000" w:themeColor="text1"/>
          <w:sz w:val="24"/>
          <w:szCs w:val="24"/>
        </w:rPr>
      </w:pPr>
      <w:r w:rsidRPr="00EB0746">
        <w:rPr>
          <w:rFonts w:ascii="Garamond" w:hAnsi="Garamond" w:cs="Times New Roman"/>
          <w:color w:val="000000" w:themeColor="text1"/>
          <w:sz w:val="24"/>
          <w:szCs w:val="24"/>
        </w:rPr>
        <w:t>SKI-të sipas kë</w:t>
      </w:r>
      <w:r w:rsidR="00CF6516" w:rsidRPr="00EB0746">
        <w:rPr>
          <w:rFonts w:ascii="Garamond" w:hAnsi="Garamond" w:cs="Times New Roman"/>
          <w:color w:val="000000" w:themeColor="text1"/>
          <w:sz w:val="24"/>
          <w:szCs w:val="24"/>
        </w:rPr>
        <w:t>tij ligji</w:t>
      </w:r>
      <w:r w:rsidRPr="00EB0746">
        <w:rPr>
          <w:rFonts w:ascii="Garamond" w:hAnsi="Garamond" w:cs="Times New Roman"/>
          <w:color w:val="000000" w:themeColor="text1"/>
          <w:sz w:val="24"/>
          <w:szCs w:val="24"/>
        </w:rPr>
        <w:t xml:space="preserve"> nuk përjashtohen nga detyrimet që rrjedhin nga fusha e veprimit të legjislacionit në fuqi që rregullon sigurinë kibernetike në </w:t>
      </w:r>
      <w:r w:rsidR="00CF6516" w:rsidRPr="00EB0746">
        <w:rPr>
          <w:rFonts w:ascii="Garamond" w:hAnsi="Garamond" w:cs="Times New Roman"/>
          <w:color w:val="000000" w:themeColor="text1"/>
          <w:sz w:val="24"/>
          <w:szCs w:val="24"/>
        </w:rPr>
        <w:t>Republikën</w:t>
      </w:r>
      <w:r w:rsidRPr="00EB0746">
        <w:rPr>
          <w:rFonts w:ascii="Garamond" w:hAnsi="Garamond" w:cs="Times New Roman"/>
          <w:color w:val="000000" w:themeColor="text1"/>
          <w:sz w:val="24"/>
          <w:szCs w:val="24"/>
        </w:rPr>
        <w:t xml:space="preserve"> e Shqipërisë</w:t>
      </w:r>
      <w:r w:rsidR="00F5493A" w:rsidRPr="00EB0746">
        <w:rPr>
          <w:rFonts w:ascii="Garamond" w:hAnsi="Garamond" w:cs="Times New Roman"/>
          <w:color w:val="000000" w:themeColor="text1"/>
          <w:sz w:val="24"/>
          <w:szCs w:val="24"/>
        </w:rPr>
        <w:t>,</w:t>
      </w:r>
      <w:r w:rsidRPr="00EB0746">
        <w:rPr>
          <w:rFonts w:ascii="Garamond" w:hAnsi="Garamond" w:cs="Times New Roman"/>
          <w:color w:val="000000" w:themeColor="text1"/>
          <w:sz w:val="24"/>
          <w:szCs w:val="24"/>
        </w:rPr>
        <w:t xml:space="preserve"> si pjesë e </w:t>
      </w:r>
      <w:r w:rsidR="00CF6516" w:rsidRPr="00EB0746">
        <w:rPr>
          <w:rFonts w:ascii="Garamond" w:hAnsi="Garamond" w:cs="Times New Roman"/>
          <w:color w:val="000000" w:themeColor="text1"/>
          <w:sz w:val="24"/>
          <w:szCs w:val="24"/>
        </w:rPr>
        <w:t>infrastrukturave kr</w:t>
      </w:r>
      <w:r w:rsidRPr="00EB0746">
        <w:rPr>
          <w:rFonts w:ascii="Garamond" w:hAnsi="Garamond" w:cs="Times New Roman"/>
          <w:color w:val="000000" w:themeColor="text1"/>
          <w:sz w:val="24"/>
          <w:szCs w:val="24"/>
        </w:rPr>
        <w:t>itike dhe të rëndësishme të informacionit.</w:t>
      </w:r>
    </w:p>
    <w:p w14:paraId="6CCBA3D3" w14:textId="77777777" w:rsidR="00CB40B2" w:rsidRPr="00EB0746" w:rsidRDefault="00CB40B2" w:rsidP="00AD7EC4">
      <w:pPr>
        <w:spacing w:after="0" w:line="240" w:lineRule="auto"/>
        <w:ind w:firstLine="284"/>
        <w:jc w:val="both"/>
        <w:rPr>
          <w:rFonts w:ascii="Garamond" w:hAnsi="Garamond" w:cs="Times New Roman"/>
          <w:bCs/>
          <w:color w:val="000000" w:themeColor="text1"/>
          <w:sz w:val="24"/>
          <w:szCs w:val="24"/>
        </w:rPr>
      </w:pPr>
    </w:p>
    <w:p w14:paraId="6CCBA3D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w:t>
      </w:r>
    </w:p>
    <w:p w14:paraId="6CCBA3D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Përkufizime</w:t>
      </w:r>
    </w:p>
    <w:p w14:paraId="6CCBA3D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D7"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Në kuptim të këtij ligji, termat e mëposhtëm kanë këto kuptime:</w:t>
      </w:r>
    </w:p>
    <w:p w14:paraId="6CCBA3D8" w14:textId="77777777" w:rsidR="00CB40B2" w:rsidRPr="00EB0746" w:rsidRDefault="008F4E9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“Administrim </w:t>
      </w:r>
      <w:r w:rsidR="00B41061" w:rsidRPr="00EB0746">
        <w:rPr>
          <w:rFonts w:ascii="Garamond" w:hAnsi="Garamond" w:cs="Times New Roman"/>
          <w:bCs/>
          <w:sz w:val="24"/>
          <w:szCs w:val="24"/>
        </w:rPr>
        <w:t>i informacionit të klasifikuar” është</w:t>
      </w:r>
      <w:r w:rsidR="00CB40B2" w:rsidRPr="00EB0746">
        <w:rPr>
          <w:rFonts w:ascii="Garamond" w:hAnsi="Garamond" w:cs="Times New Roman"/>
          <w:bCs/>
          <w:sz w:val="24"/>
          <w:szCs w:val="24"/>
        </w:rPr>
        <w:t xml:space="preserve"> regjistrimi, qarkullimi, shfrytëzimi, shumëfishimi, transportimi, transmetimi, ruajtja, arkivimi, asgjësimi dhe shkatërrimi i tij.</w:t>
      </w:r>
    </w:p>
    <w:p w14:paraId="6CCBA3D9" w14:textId="77777777" w:rsidR="00CB40B2" w:rsidRPr="00EB0746" w:rsidRDefault="008F4E9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lastRenderedPageBreak/>
        <w:t xml:space="preserve">2. </w:t>
      </w:r>
      <w:r w:rsidR="00CF6516" w:rsidRPr="00EB0746">
        <w:rPr>
          <w:rFonts w:ascii="Garamond" w:hAnsi="Garamond" w:cs="Times New Roman"/>
          <w:bCs/>
          <w:sz w:val="24"/>
          <w:szCs w:val="24"/>
        </w:rPr>
        <w:t>“Administratë publike” në kuptim të këtij ligji</w:t>
      </w:r>
      <w:r w:rsidR="00CB40B2" w:rsidRPr="00EB0746">
        <w:rPr>
          <w:rFonts w:ascii="Garamond" w:hAnsi="Garamond" w:cs="Times New Roman"/>
          <w:bCs/>
          <w:sz w:val="24"/>
          <w:szCs w:val="24"/>
        </w:rPr>
        <w:t xml:space="preserve"> përfshin aparatin e Këshillit të Ministrave, ministritë, institucionet qendrore në varësi të Kryeministrit apo ministrave, përfshirë degët e tyre territoriale, administratën e prefektit, institucionet e pavarura, gjykatat, prokuroritë e çdo juridiksioni, Byronë Kombëtare të Hetimi</w:t>
      </w:r>
      <w:r w:rsidR="00CF6516" w:rsidRPr="00EB0746">
        <w:rPr>
          <w:rFonts w:ascii="Garamond" w:hAnsi="Garamond" w:cs="Times New Roman"/>
          <w:bCs/>
          <w:sz w:val="24"/>
          <w:szCs w:val="24"/>
        </w:rPr>
        <w:t>t, si dhe organet e qeverisjes s</w:t>
      </w:r>
      <w:r w:rsidR="00CB40B2" w:rsidRPr="00EB0746">
        <w:rPr>
          <w:rFonts w:ascii="Garamond" w:hAnsi="Garamond" w:cs="Times New Roman"/>
          <w:bCs/>
          <w:sz w:val="24"/>
          <w:szCs w:val="24"/>
        </w:rPr>
        <w:t>ë sistemit të drejtësisë.</w:t>
      </w:r>
    </w:p>
    <w:p w14:paraId="6CCBA3DA" w14:textId="77777777" w:rsidR="00CB40B2" w:rsidRPr="00EB0746" w:rsidRDefault="008F4E9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“Akredi</w:t>
      </w:r>
      <w:r w:rsidR="00B41061" w:rsidRPr="00EB0746">
        <w:rPr>
          <w:rFonts w:ascii="Garamond" w:hAnsi="Garamond" w:cs="Times New Roman"/>
          <w:bCs/>
          <w:sz w:val="24"/>
          <w:szCs w:val="24"/>
        </w:rPr>
        <w:t>tim i sigurisë” është</w:t>
      </w:r>
      <w:r w:rsidR="00CB40B2" w:rsidRPr="00EB0746">
        <w:rPr>
          <w:rFonts w:ascii="Garamond" w:hAnsi="Garamond" w:cs="Times New Roman"/>
          <w:bCs/>
          <w:sz w:val="24"/>
          <w:szCs w:val="24"/>
        </w:rPr>
        <w:t xml:space="preserve"> procesi</w:t>
      </w:r>
      <w:r w:rsidR="00CF6516" w:rsidRPr="00EB0746">
        <w:rPr>
          <w:rFonts w:ascii="Garamond" w:hAnsi="Garamond" w:cs="Times New Roman"/>
          <w:bCs/>
          <w:sz w:val="24"/>
          <w:szCs w:val="24"/>
        </w:rPr>
        <w:t xml:space="preserve"> i pranimit të riskut të mbetur</w:t>
      </w:r>
      <w:r w:rsidR="00CB40B2" w:rsidRPr="00EB0746">
        <w:rPr>
          <w:rFonts w:ascii="Garamond" w:hAnsi="Garamond" w:cs="Times New Roman"/>
          <w:bCs/>
          <w:sz w:val="24"/>
          <w:szCs w:val="24"/>
        </w:rPr>
        <w:t xml:space="preserve"> lidhur me vazhdimësinë e operimit të sistemit të komunikimit, informacionit dhe autorizimit të tij për të operuar për një kohë të përcaktuar.</w:t>
      </w:r>
    </w:p>
    <w:p w14:paraId="6CCBA3DB" w14:textId="77777777" w:rsidR="00CB40B2" w:rsidRPr="00EB0746" w:rsidRDefault="008F4E9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B41061" w:rsidRPr="00EB0746">
        <w:rPr>
          <w:rFonts w:ascii="Garamond" w:hAnsi="Garamond" w:cs="Times New Roman"/>
          <w:bCs/>
          <w:sz w:val="24"/>
          <w:szCs w:val="24"/>
        </w:rPr>
        <w:t>“Autoritet klasifikues” janë</w:t>
      </w:r>
      <w:r w:rsidR="00CB40B2" w:rsidRPr="00EB0746">
        <w:rPr>
          <w:rFonts w:ascii="Garamond" w:hAnsi="Garamond" w:cs="Times New Roman"/>
          <w:bCs/>
          <w:sz w:val="24"/>
          <w:szCs w:val="24"/>
        </w:rPr>
        <w:t xml:space="preserve"> titullarët e institucioneve, që në përmbushje të detyrave zyrtare, në mënyrë të drejtpërdrejtë apo me autorizim të Kryeministrit, fitojnë të drejtën për klasifikimin e informacionit.</w:t>
      </w:r>
    </w:p>
    <w:p w14:paraId="6CCBA3DC" w14:textId="77777777" w:rsidR="00CC6759" w:rsidRPr="00EB0746" w:rsidRDefault="00537F02"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bCs/>
          <w:color w:val="000000" w:themeColor="text1"/>
          <w:sz w:val="24"/>
          <w:szCs w:val="24"/>
        </w:rPr>
        <w:t xml:space="preserve">5. </w:t>
      </w:r>
      <w:r w:rsidR="002841D1" w:rsidRPr="00EB0746">
        <w:rPr>
          <w:rFonts w:ascii="Garamond" w:hAnsi="Garamond" w:cs="Times New Roman"/>
          <w:color w:val="000000" w:themeColor="text1"/>
          <w:sz w:val="24"/>
          <w:szCs w:val="24"/>
        </w:rPr>
        <w:t>“Autoriteti Kombëtar për Sigurinë e Informacionit të Klasifikuar” (A</w:t>
      </w:r>
      <w:r w:rsidR="00CF6516" w:rsidRPr="00EB0746">
        <w:rPr>
          <w:rFonts w:ascii="Garamond" w:hAnsi="Garamond" w:cs="Times New Roman"/>
          <w:color w:val="000000" w:themeColor="text1"/>
          <w:sz w:val="24"/>
          <w:szCs w:val="24"/>
        </w:rPr>
        <w:t>KSIK)</w:t>
      </w:r>
      <w:r w:rsidR="00A13B1F" w:rsidRPr="00EB0746">
        <w:rPr>
          <w:rFonts w:ascii="Garamond" w:hAnsi="Garamond" w:cs="Times New Roman"/>
          <w:color w:val="000000" w:themeColor="text1"/>
          <w:sz w:val="24"/>
          <w:szCs w:val="24"/>
        </w:rPr>
        <w:t xml:space="preserve"> është</w:t>
      </w:r>
      <w:r w:rsidR="002841D1" w:rsidRPr="00EB0746">
        <w:rPr>
          <w:rFonts w:ascii="Garamond" w:hAnsi="Garamond" w:cs="Times New Roman"/>
          <w:color w:val="000000" w:themeColor="text1"/>
          <w:sz w:val="24"/>
          <w:szCs w:val="24"/>
        </w:rPr>
        <w:t xml:space="preserve"> </w:t>
      </w:r>
      <w:r w:rsidR="00B41061" w:rsidRPr="00EB0746">
        <w:rPr>
          <w:rFonts w:ascii="Garamond" w:hAnsi="Garamond" w:cs="Times New Roman"/>
          <w:color w:val="000000" w:themeColor="text1"/>
          <w:sz w:val="24"/>
          <w:szCs w:val="24"/>
        </w:rPr>
        <w:t xml:space="preserve">autoriteti </w:t>
      </w:r>
      <w:r w:rsidR="002841D1" w:rsidRPr="00EB0746">
        <w:rPr>
          <w:rFonts w:ascii="Garamond" w:hAnsi="Garamond" w:cs="Times New Roman"/>
          <w:color w:val="000000" w:themeColor="text1"/>
          <w:sz w:val="24"/>
          <w:szCs w:val="24"/>
        </w:rPr>
        <w:t>përgjegjës për hartimin dhe kontrollin e zbatimit të politikave dhe standardeve të sigurisë për mbrojtjen e informacionit të</w:t>
      </w:r>
      <w:r w:rsidR="00CF6516" w:rsidRPr="00EB0746">
        <w:rPr>
          <w:rFonts w:ascii="Garamond" w:hAnsi="Garamond" w:cs="Times New Roman"/>
          <w:color w:val="000000" w:themeColor="text1"/>
          <w:sz w:val="24"/>
          <w:szCs w:val="24"/>
        </w:rPr>
        <w:t xml:space="preserve"> klasifikuar “sekret shtetëror”</w:t>
      </w:r>
      <w:r w:rsidR="002841D1" w:rsidRPr="00EB0746">
        <w:rPr>
          <w:rFonts w:ascii="Garamond" w:hAnsi="Garamond" w:cs="Times New Roman"/>
          <w:color w:val="000000" w:themeColor="text1"/>
          <w:sz w:val="24"/>
          <w:szCs w:val="24"/>
        </w:rPr>
        <w:t xml:space="preserve"> të NATO-s, të BE-së, shteteve dhe organizatave të tjera ndërkombëtare.</w:t>
      </w:r>
    </w:p>
    <w:p w14:paraId="6CCBA3DD" w14:textId="7B92F16A" w:rsidR="00CB40B2" w:rsidRPr="00EB0746" w:rsidRDefault="00CD6217"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bCs/>
          <w:sz w:val="24"/>
          <w:szCs w:val="24"/>
        </w:rPr>
        <w:t>6</w:t>
      </w:r>
      <w:r w:rsidR="008F4E94" w:rsidRPr="00EB0746">
        <w:rPr>
          <w:rFonts w:ascii="Garamond" w:hAnsi="Garamond" w:cs="Times New Roman"/>
          <w:bCs/>
          <w:sz w:val="24"/>
          <w:szCs w:val="24"/>
        </w:rPr>
        <w:t>.</w:t>
      </w:r>
      <w:r w:rsidR="00FE2A5C" w:rsidRPr="00EB0746">
        <w:rPr>
          <w:rFonts w:ascii="Garamond" w:hAnsi="Garamond" w:cs="Times New Roman"/>
          <w:bCs/>
          <w:sz w:val="24"/>
          <w:szCs w:val="24"/>
        </w:rPr>
        <w:t xml:space="preserve"> </w:t>
      </w:r>
      <w:r w:rsidR="00CC6759" w:rsidRPr="00EB0746">
        <w:rPr>
          <w:rFonts w:ascii="Garamond" w:hAnsi="Garamond" w:cs="Times New Roman"/>
          <w:sz w:val="24"/>
          <w:szCs w:val="24"/>
        </w:rPr>
        <w:t>“Dokument i</w:t>
      </w:r>
      <w:r w:rsidR="00B41061" w:rsidRPr="00EB0746">
        <w:rPr>
          <w:rFonts w:ascii="Garamond" w:hAnsi="Garamond" w:cs="Times New Roman"/>
          <w:sz w:val="24"/>
          <w:szCs w:val="24"/>
        </w:rPr>
        <w:t xml:space="preserve"> klasifikuar </w:t>
      </w:r>
      <w:r w:rsidR="00BF4EBC">
        <w:rPr>
          <w:rFonts w:ascii="Garamond" w:hAnsi="Garamond" w:cs="Times New Roman"/>
          <w:sz w:val="24"/>
          <w:szCs w:val="24"/>
        </w:rPr>
        <w:t>‘</w:t>
      </w:r>
      <w:r w:rsidR="00B41061" w:rsidRPr="00EB0746">
        <w:rPr>
          <w:rFonts w:ascii="Garamond" w:hAnsi="Garamond" w:cs="Times New Roman"/>
          <w:sz w:val="24"/>
          <w:szCs w:val="24"/>
        </w:rPr>
        <w:t>Sekret shtetëror</w:t>
      </w:r>
      <w:r w:rsidR="00BF4EBC">
        <w:rPr>
          <w:rFonts w:ascii="Garamond" w:hAnsi="Garamond" w:cs="Times New Roman"/>
          <w:sz w:val="24"/>
          <w:szCs w:val="24"/>
        </w:rPr>
        <w:t>’</w:t>
      </w:r>
      <w:r w:rsidR="00CF6516" w:rsidRPr="00EB0746">
        <w:rPr>
          <w:rFonts w:ascii="Garamond" w:hAnsi="Garamond" w:cs="Times New Roman"/>
          <w:sz w:val="24"/>
          <w:szCs w:val="24"/>
        </w:rPr>
        <w:t>”</w:t>
      </w:r>
      <w:r w:rsidR="00B41061" w:rsidRPr="00EB0746">
        <w:rPr>
          <w:rFonts w:ascii="Garamond" w:hAnsi="Garamond" w:cs="Times New Roman"/>
          <w:sz w:val="24"/>
          <w:szCs w:val="24"/>
        </w:rPr>
        <w:t xml:space="preserve"> </w:t>
      </w:r>
      <w:r w:rsidR="00B41061" w:rsidRPr="00EB0746">
        <w:rPr>
          <w:rFonts w:ascii="Garamond" w:hAnsi="Garamond" w:cs="Times New Roman"/>
          <w:bCs/>
          <w:sz w:val="24"/>
          <w:szCs w:val="24"/>
        </w:rPr>
        <w:t>është</w:t>
      </w:r>
      <w:r w:rsidR="00CC6759" w:rsidRPr="00EB0746">
        <w:rPr>
          <w:rFonts w:ascii="Garamond" w:hAnsi="Garamond" w:cs="Times New Roman"/>
          <w:sz w:val="24"/>
          <w:szCs w:val="24"/>
        </w:rPr>
        <w:t xml:space="preserve"> çdo dokument i regjistruar, pavarësisht formës fizike ose karakteristikave, përfshirë dokumentin e shkruar të printuar ose në formë elektronike, klasifikuar sipas këtij ligji. </w:t>
      </w:r>
    </w:p>
    <w:p w14:paraId="6CCBA3DE" w14:textId="77777777"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7</w:t>
      </w:r>
      <w:r w:rsidR="008F4E94" w:rsidRPr="00EB0746">
        <w:rPr>
          <w:rFonts w:ascii="Garamond" w:hAnsi="Garamond" w:cs="Times New Roman"/>
          <w:bCs/>
          <w:sz w:val="24"/>
          <w:szCs w:val="24"/>
        </w:rPr>
        <w:t>.</w:t>
      </w:r>
      <w:r w:rsidR="00FE2A5C"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“Certifikata e sigurisë së </w:t>
      </w:r>
      <w:r w:rsidR="00B41061" w:rsidRPr="00EB0746">
        <w:rPr>
          <w:rFonts w:ascii="Garamond" w:hAnsi="Garamond" w:cs="Times New Roman"/>
          <w:bCs/>
          <w:sz w:val="24"/>
          <w:szCs w:val="24"/>
        </w:rPr>
        <w:t xml:space="preserve">personelit (CSP)” është </w:t>
      </w:r>
      <w:r w:rsidR="00CB40B2" w:rsidRPr="00EB0746">
        <w:rPr>
          <w:rFonts w:ascii="Garamond" w:hAnsi="Garamond" w:cs="Times New Roman"/>
          <w:bCs/>
          <w:sz w:val="24"/>
          <w:szCs w:val="24"/>
        </w:rPr>
        <w:t xml:space="preserve">dokumenti zyrtar i autoritetit shqiptar përgjegjës për sigurinë e informacionit të klasifikuar ose i një autoriteti kompetent përgjegjës i sigurisë së një vendi tjetër, i cili vërteton nga pikëpamja e sigurisë se një individ i plotëson </w:t>
      </w:r>
      <w:r w:rsidR="006C4B6C" w:rsidRPr="00EB0746">
        <w:rPr>
          <w:rFonts w:ascii="Garamond" w:hAnsi="Garamond" w:cs="Times New Roman"/>
          <w:bCs/>
          <w:sz w:val="24"/>
          <w:szCs w:val="24"/>
        </w:rPr>
        <w:t xml:space="preserve">kushtet e përcaktuara për </w:t>
      </w:r>
      <w:r w:rsidR="00CB40B2" w:rsidRPr="00EB0746">
        <w:rPr>
          <w:rFonts w:ascii="Garamond" w:hAnsi="Garamond" w:cs="Times New Roman"/>
          <w:bCs/>
          <w:sz w:val="24"/>
          <w:szCs w:val="24"/>
        </w:rPr>
        <w:t>njohjen, ruajtjen, administrimin dhe transferimin e informacionit të klasifikuar.</w:t>
      </w:r>
    </w:p>
    <w:p w14:paraId="6CCBA3DF" w14:textId="77777777"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8</w:t>
      </w:r>
      <w:r w:rsidR="008F4E94" w:rsidRPr="00EB0746">
        <w:rPr>
          <w:rFonts w:ascii="Garamond" w:hAnsi="Garamond" w:cs="Times New Roman"/>
          <w:bCs/>
          <w:sz w:val="24"/>
          <w:szCs w:val="24"/>
        </w:rPr>
        <w:t>.</w:t>
      </w:r>
      <w:r w:rsidR="00FE2A5C" w:rsidRPr="00EB0746">
        <w:rPr>
          <w:rFonts w:ascii="Garamond" w:hAnsi="Garamond" w:cs="Times New Roman"/>
          <w:bCs/>
          <w:sz w:val="24"/>
          <w:szCs w:val="24"/>
        </w:rPr>
        <w:t xml:space="preserve"> </w:t>
      </w:r>
      <w:r w:rsidR="00CB40B2" w:rsidRPr="00EB0746">
        <w:rPr>
          <w:rFonts w:ascii="Garamond" w:hAnsi="Garamond" w:cs="Times New Roman"/>
          <w:bCs/>
          <w:sz w:val="24"/>
          <w:szCs w:val="24"/>
        </w:rPr>
        <w:t>“Certifikata</w:t>
      </w:r>
      <w:r w:rsidR="00B41061" w:rsidRPr="00EB0746">
        <w:rPr>
          <w:rFonts w:ascii="Garamond" w:hAnsi="Garamond" w:cs="Times New Roman"/>
          <w:bCs/>
          <w:sz w:val="24"/>
          <w:szCs w:val="24"/>
        </w:rPr>
        <w:t xml:space="preserve"> e sigurisë industriale (CSI)” është </w:t>
      </w:r>
      <w:r w:rsidR="00CB40B2" w:rsidRPr="00EB0746">
        <w:rPr>
          <w:rFonts w:ascii="Garamond" w:hAnsi="Garamond" w:cs="Times New Roman"/>
          <w:bCs/>
          <w:sz w:val="24"/>
          <w:szCs w:val="24"/>
        </w:rPr>
        <w:t>dokumenti zyrtar i autoritetit shqiptar përgjegjës për sigurinë e informacionit të klasifikuar ose i një autoriteti kompetent përgjegjës i sigurisë së një vendi tjetër, i cili vë</w:t>
      </w:r>
      <w:r w:rsidR="006C4B6C" w:rsidRPr="00EB0746">
        <w:rPr>
          <w:rFonts w:ascii="Garamond" w:hAnsi="Garamond" w:cs="Times New Roman"/>
          <w:bCs/>
          <w:sz w:val="24"/>
          <w:szCs w:val="24"/>
        </w:rPr>
        <w:t>rteton nga pikëpamja e sigurisë</w:t>
      </w:r>
      <w:r w:rsidR="00CB40B2" w:rsidRPr="00EB0746">
        <w:rPr>
          <w:rFonts w:ascii="Garamond" w:hAnsi="Garamond" w:cs="Times New Roman"/>
          <w:bCs/>
          <w:sz w:val="24"/>
          <w:szCs w:val="24"/>
        </w:rPr>
        <w:t xml:space="preserve"> se një operator ekonomik ka kapacitetet dhe aftësitë organizative, teknike e fizike dhe i plotëson standardet e përcaktuara për njohjen, ruajtjen dhe administrimin e informacionit të klasifikuar në një projekt/program apo kontratë/nënkontratë, që përmban informacion të klasifikuar.</w:t>
      </w:r>
    </w:p>
    <w:p w14:paraId="6CCBA3E0" w14:textId="2B00D6CF"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9</w:t>
      </w:r>
      <w:r w:rsidR="00537F02" w:rsidRPr="00EB0746">
        <w:rPr>
          <w:rFonts w:ascii="Garamond" w:hAnsi="Garamond" w:cs="Times New Roman"/>
          <w:bCs/>
          <w:sz w:val="24"/>
          <w:szCs w:val="24"/>
        </w:rPr>
        <w:t xml:space="preserve">. </w:t>
      </w:r>
      <w:r w:rsidR="00CB40B2" w:rsidRPr="00EB0746">
        <w:rPr>
          <w:rFonts w:ascii="Garamond" w:hAnsi="Garamond" w:cs="Times New Roman"/>
          <w:bCs/>
          <w:sz w:val="24"/>
          <w:szCs w:val="24"/>
        </w:rPr>
        <w:t>“Deklarata e</w:t>
      </w:r>
      <w:r w:rsidR="00B41061" w:rsidRPr="00EB0746">
        <w:rPr>
          <w:rFonts w:ascii="Garamond" w:hAnsi="Garamond" w:cs="Times New Roman"/>
          <w:bCs/>
          <w:sz w:val="24"/>
          <w:szCs w:val="24"/>
        </w:rPr>
        <w:t xml:space="preserve"> akreditimit të sigurisë (DAS)” është</w:t>
      </w:r>
      <w:r w:rsidR="00CB40B2" w:rsidRPr="00EB0746">
        <w:rPr>
          <w:rFonts w:ascii="Garamond" w:hAnsi="Garamond" w:cs="Times New Roman"/>
          <w:bCs/>
          <w:sz w:val="24"/>
          <w:szCs w:val="24"/>
        </w:rPr>
        <w:t xml:space="preserve"> dokumenti zyrtar lëshuar nga </w:t>
      </w:r>
      <w:r w:rsidR="00B56CCE">
        <w:rPr>
          <w:rFonts w:ascii="Garamond" w:hAnsi="Garamond" w:cs="Times New Roman"/>
          <w:bCs/>
          <w:sz w:val="24"/>
          <w:szCs w:val="24"/>
        </w:rPr>
        <w:t>AKSIK-u</w:t>
      </w:r>
      <w:r w:rsidR="00CB40B2" w:rsidRPr="00EB0746">
        <w:rPr>
          <w:rFonts w:ascii="Garamond" w:hAnsi="Garamond" w:cs="Times New Roman"/>
          <w:bCs/>
          <w:sz w:val="24"/>
          <w:szCs w:val="24"/>
        </w:rPr>
        <w:t>, që autorizon një SKI të ruajë, të përpunojë, të transmetojë informacion të klasifikuar në një mjedis të caktuar operacional.</w:t>
      </w:r>
    </w:p>
    <w:p w14:paraId="6CCBA3E1" w14:textId="3347E730"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10</w:t>
      </w:r>
      <w:r w:rsidR="00CB40B2" w:rsidRPr="00EB0746">
        <w:rPr>
          <w:rFonts w:ascii="Garamond" w:hAnsi="Garamond" w:cs="Times New Roman"/>
          <w:bCs/>
          <w:sz w:val="24"/>
          <w:szCs w:val="24"/>
        </w:rPr>
        <w:t>.</w:t>
      </w:r>
      <w:r w:rsidR="00EB0746">
        <w:rPr>
          <w:rFonts w:ascii="Garamond" w:hAnsi="Garamond" w:cs="Times New Roman"/>
          <w:bCs/>
          <w:sz w:val="24"/>
          <w:szCs w:val="24"/>
        </w:rPr>
        <w:t xml:space="preserve"> </w:t>
      </w:r>
      <w:r w:rsidR="00237F67" w:rsidRPr="00EB0746">
        <w:rPr>
          <w:rFonts w:ascii="Garamond" w:hAnsi="Garamond" w:cs="Times New Roman"/>
          <w:bCs/>
          <w:sz w:val="24"/>
          <w:szCs w:val="24"/>
        </w:rPr>
        <w:t>“Deklasifikim</w:t>
      </w:r>
      <w:r w:rsidR="00F73A88" w:rsidRPr="00EB0746">
        <w:rPr>
          <w:rFonts w:ascii="Garamond" w:hAnsi="Garamond" w:cs="Times New Roman"/>
          <w:bCs/>
          <w:sz w:val="24"/>
          <w:szCs w:val="24"/>
        </w:rPr>
        <w:t>i</w:t>
      </w:r>
      <w:r w:rsidR="00B41061" w:rsidRPr="00EB0746">
        <w:rPr>
          <w:rFonts w:ascii="Garamond" w:hAnsi="Garamond" w:cs="Times New Roman"/>
          <w:bCs/>
          <w:sz w:val="24"/>
          <w:szCs w:val="24"/>
        </w:rPr>
        <w:t>” është</w:t>
      </w:r>
      <w:r w:rsidR="00CB40B2" w:rsidRPr="00EB0746">
        <w:rPr>
          <w:rFonts w:ascii="Garamond" w:hAnsi="Garamond" w:cs="Times New Roman"/>
          <w:bCs/>
          <w:sz w:val="24"/>
          <w:szCs w:val="24"/>
        </w:rPr>
        <w:t xml:space="preserve"> </w:t>
      </w:r>
      <w:r w:rsidR="00091702" w:rsidRPr="00EB0746">
        <w:rPr>
          <w:rFonts w:ascii="Garamond" w:hAnsi="Garamond"/>
          <w:sz w:val="24"/>
          <w:szCs w:val="24"/>
        </w:rPr>
        <w:t>heqja e çdo klasifikimi të sigurisë</w:t>
      </w:r>
      <w:r w:rsidR="00FE2A5C" w:rsidRPr="00EB0746">
        <w:rPr>
          <w:rFonts w:ascii="Garamond" w:hAnsi="Garamond" w:cs="Times New Roman"/>
          <w:bCs/>
          <w:sz w:val="24"/>
          <w:szCs w:val="24"/>
        </w:rPr>
        <w:t>.</w:t>
      </w:r>
    </w:p>
    <w:p w14:paraId="6CCBA3E2" w14:textId="785FB104"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11</w:t>
      </w:r>
      <w:r w:rsidR="00CB40B2"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“Informacioni i </w:t>
      </w:r>
      <w:r w:rsidR="00B41061" w:rsidRPr="00EB0746">
        <w:rPr>
          <w:rFonts w:ascii="Garamond" w:hAnsi="Garamond" w:cs="Times New Roman"/>
          <w:bCs/>
          <w:sz w:val="24"/>
          <w:szCs w:val="24"/>
        </w:rPr>
        <w:t xml:space="preserve">klasifikuar </w:t>
      </w:r>
      <w:r w:rsidR="00B56CCE">
        <w:rPr>
          <w:rFonts w:ascii="Garamond" w:hAnsi="Garamond" w:cs="Times New Roman"/>
          <w:bCs/>
          <w:sz w:val="24"/>
          <w:szCs w:val="24"/>
        </w:rPr>
        <w:t>‘S</w:t>
      </w:r>
      <w:r w:rsidR="00B41061" w:rsidRPr="00EB0746">
        <w:rPr>
          <w:rFonts w:ascii="Garamond" w:hAnsi="Garamond" w:cs="Times New Roman"/>
          <w:bCs/>
          <w:sz w:val="24"/>
          <w:szCs w:val="24"/>
        </w:rPr>
        <w:t>ekret shtetëror</w:t>
      </w:r>
      <w:r w:rsidR="00B56CCE">
        <w:rPr>
          <w:rFonts w:ascii="Garamond" w:hAnsi="Garamond" w:cs="Times New Roman"/>
          <w:bCs/>
          <w:sz w:val="24"/>
          <w:szCs w:val="24"/>
        </w:rPr>
        <w:t>’</w:t>
      </w:r>
      <w:r w:rsidR="006C4B6C" w:rsidRPr="00EB0746">
        <w:rPr>
          <w:rFonts w:ascii="Garamond" w:hAnsi="Garamond" w:cs="Times New Roman"/>
          <w:bCs/>
          <w:sz w:val="24"/>
          <w:szCs w:val="24"/>
        </w:rPr>
        <w:t>”</w:t>
      </w:r>
      <w:r w:rsidR="00B41061" w:rsidRPr="00EB0746">
        <w:rPr>
          <w:rFonts w:ascii="Garamond" w:hAnsi="Garamond" w:cs="Times New Roman"/>
          <w:bCs/>
          <w:sz w:val="24"/>
          <w:szCs w:val="24"/>
        </w:rPr>
        <w:t xml:space="preserve"> është </w:t>
      </w:r>
      <w:r w:rsidR="00CB40B2" w:rsidRPr="00EB0746">
        <w:rPr>
          <w:rFonts w:ascii="Garamond" w:hAnsi="Garamond" w:cs="Times New Roman"/>
          <w:bCs/>
          <w:sz w:val="24"/>
          <w:szCs w:val="24"/>
        </w:rPr>
        <w:t>çdo dokument ose material, pavarësisht nga forma dhe natyra e tij, i përgatitur ose që përgatitet,</w:t>
      </w:r>
      <w:r w:rsidR="00EB0746">
        <w:rPr>
          <w:rFonts w:ascii="Garamond" w:hAnsi="Garamond" w:cs="Times New Roman"/>
          <w:bCs/>
          <w:sz w:val="24"/>
          <w:szCs w:val="24"/>
        </w:rPr>
        <w:t xml:space="preserve"> </w:t>
      </w:r>
      <w:r w:rsidR="00CB40B2" w:rsidRPr="00EB0746">
        <w:rPr>
          <w:rFonts w:ascii="Garamond" w:hAnsi="Garamond" w:cs="Times New Roman"/>
          <w:bCs/>
          <w:sz w:val="24"/>
          <w:szCs w:val="24"/>
        </w:rPr>
        <w:t>të cilit i është vendosur një nivel i caktuar klasifikimi dhe afat ruajtjeje klasifikimi në përputhje me këtë ligj, në interes të sigurisë kombëtare dhe mbrohet nga shkatërrimi, humbja, vjedhja, rrjedhja, përhapja e paautorizuar ose qa</w:t>
      </w:r>
      <w:r w:rsidR="006C4B6C" w:rsidRPr="00EB0746">
        <w:rPr>
          <w:rFonts w:ascii="Garamond" w:hAnsi="Garamond" w:cs="Times New Roman"/>
          <w:bCs/>
          <w:sz w:val="24"/>
          <w:szCs w:val="24"/>
        </w:rPr>
        <w:t>sja nga çdolloj tjetër komprome</w:t>
      </w:r>
      <w:r w:rsidR="00CB40B2" w:rsidRPr="00EB0746">
        <w:rPr>
          <w:rFonts w:ascii="Garamond" w:hAnsi="Garamond" w:cs="Times New Roman"/>
          <w:bCs/>
          <w:sz w:val="24"/>
          <w:szCs w:val="24"/>
        </w:rPr>
        <w:t>timi sigurie.</w:t>
      </w:r>
    </w:p>
    <w:p w14:paraId="6CCBA3E3" w14:textId="77777777"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12</w:t>
      </w:r>
      <w:r w:rsidR="00B41061"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B41061" w:rsidRPr="00EB0746">
        <w:rPr>
          <w:rFonts w:ascii="Garamond" w:hAnsi="Garamond" w:cs="Times New Roman"/>
          <w:bCs/>
          <w:sz w:val="24"/>
          <w:szCs w:val="24"/>
        </w:rPr>
        <w:t>“Klasifikimi” është</w:t>
      </w:r>
      <w:r w:rsidR="006C4B6C" w:rsidRPr="00EB0746">
        <w:rPr>
          <w:rFonts w:ascii="Garamond" w:hAnsi="Garamond" w:cs="Times New Roman"/>
          <w:bCs/>
          <w:sz w:val="24"/>
          <w:szCs w:val="24"/>
        </w:rPr>
        <w:t xml:space="preserve"> procesi</w:t>
      </w:r>
      <w:r w:rsidR="00CB40B2" w:rsidRPr="00EB0746">
        <w:rPr>
          <w:rFonts w:ascii="Garamond" w:hAnsi="Garamond" w:cs="Times New Roman"/>
          <w:bCs/>
          <w:sz w:val="24"/>
          <w:szCs w:val="24"/>
        </w:rPr>
        <w:t xml:space="preserve"> përmes të cilit një informacion përcaktohet si i klasifikuar “sekret shtetëror”, duke i caktuar nivelin e klasifikimit dhe afatin </w:t>
      </w:r>
      <w:r w:rsidR="006C4B6C" w:rsidRPr="00EB0746">
        <w:rPr>
          <w:rFonts w:ascii="Garamond" w:hAnsi="Garamond" w:cs="Times New Roman"/>
          <w:bCs/>
          <w:sz w:val="24"/>
          <w:szCs w:val="24"/>
        </w:rPr>
        <w:t>e ruajtjes së këtij klasifikimi</w:t>
      </w:r>
      <w:r w:rsidR="00CB40B2" w:rsidRPr="00EB0746">
        <w:rPr>
          <w:rFonts w:ascii="Garamond" w:hAnsi="Garamond" w:cs="Times New Roman"/>
          <w:bCs/>
          <w:sz w:val="24"/>
          <w:szCs w:val="24"/>
        </w:rPr>
        <w:t xml:space="preserve"> në përputhje me këtë ligj.</w:t>
      </w:r>
    </w:p>
    <w:p w14:paraId="6CCBA3E4" w14:textId="77777777" w:rsidR="00CB40B2" w:rsidRPr="00EB0746" w:rsidRDefault="00CD621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13</w:t>
      </w:r>
      <w:r w:rsidR="00B41061"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B41061" w:rsidRPr="00EB0746">
        <w:rPr>
          <w:rFonts w:ascii="Garamond" w:hAnsi="Garamond" w:cs="Times New Roman"/>
          <w:bCs/>
          <w:sz w:val="24"/>
          <w:szCs w:val="24"/>
        </w:rPr>
        <w:t>“Kriptologji” është</w:t>
      </w:r>
      <w:r w:rsidR="00CB40B2" w:rsidRPr="00EB0746">
        <w:rPr>
          <w:rFonts w:ascii="Garamond" w:hAnsi="Garamond" w:cs="Times New Roman"/>
          <w:bCs/>
          <w:sz w:val="24"/>
          <w:szCs w:val="24"/>
        </w:rPr>
        <w:t xml:space="preserve"> shkenca e studimit të kriptografisë dhe kriptoanalizës.</w:t>
      </w:r>
    </w:p>
    <w:p w14:paraId="6CCBA3E5" w14:textId="42785280"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CD6217" w:rsidRPr="00EB0746">
        <w:rPr>
          <w:rFonts w:ascii="Garamond" w:hAnsi="Garamond" w:cs="Times New Roman"/>
          <w:bCs/>
          <w:sz w:val="24"/>
          <w:szCs w:val="24"/>
        </w:rPr>
        <w:t>4</w:t>
      </w:r>
      <w:r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Pr="00EB0746">
        <w:rPr>
          <w:rFonts w:ascii="Garamond" w:hAnsi="Garamond" w:cs="Times New Roman"/>
          <w:bCs/>
          <w:sz w:val="24"/>
          <w:szCs w:val="24"/>
        </w:rPr>
        <w:t xml:space="preserve">“Material i klasifikuar </w:t>
      </w:r>
      <w:r w:rsidR="00BF4EBC">
        <w:rPr>
          <w:rFonts w:ascii="Garamond" w:hAnsi="Garamond" w:cs="Times New Roman"/>
          <w:bCs/>
          <w:sz w:val="24"/>
          <w:szCs w:val="24"/>
        </w:rPr>
        <w:t>‘</w:t>
      </w:r>
      <w:r w:rsidR="00BF4EBC" w:rsidRPr="00EB0746">
        <w:rPr>
          <w:rFonts w:ascii="Garamond" w:hAnsi="Garamond" w:cs="Times New Roman"/>
          <w:bCs/>
          <w:sz w:val="24"/>
          <w:szCs w:val="24"/>
        </w:rPr>
        <w:t xml:space="preserve">Sekret </w:t>
      </w:r>
      <w:r w:rsidRPr="00EB0746">
        <w:rPr>
          <w:rFonts w:ascii="Garamond" w:hAnsi="Garamond" w:cs="Times New Roman"/>
          <w:bCs/>
          <w:sz w:val="24"/>
          <w:szCs w:val="24"/>
        </w:rPr>
        <w:t>shtetëror</w:t>
      </w:r>
      <w:r w:rsidR="00BF4EBC">
        <w:rPr>
          <w:rFonts w:ascii="Garamond" w:hAnsi="Garamond" w:cs="Times New Roman"/>
          <w:bCs/>
          <w:sz w:val="24"/>
          <w:szCs w:val="24"/>
        </w:rPr>
        <w:t>’</w:t>
      </w:r>
      <w:r w:rsidRPr="00EB0746">
        <w:rPr>
          <w:rFonts w:ascii="Garamond" w:hAnsi="Garamond" w:cs="Times New Roman"/>
          <w:bCs/>
          <w:sz w:val="24"/>
          <w:szCs w:val="24"/>
        </w:rPr>
        <w:t xml:space="preserve">” përfshin dokumentet, makineritë, pajisjet, armatimet dhe komponentët e tyre të prodhuara ose </w:t>
      </w:r>
      <w:r w:rsidR="006C4B6C" w:rsidRPr="00EB0746">
        <w:rPr>
          <w:rFonts w:ascii="Garamond" w:hAnsi="Garamond" w:cs="Times New Roman"/>
          <w:bCs/>
          <w:sz w:val="24"/>
          <w:szCs w:val="24"/>
        </w:rPr>
        <w:t>në proces prodhimi, klasifikuar</w:t>
      </w:r>
      <w:r w:rsidRPr="00EB0746">
        <w:rPr>
          <w:rFonts w:ascii="Garamond" w:hAnsi="Garamond" w:cs="Times New Roman"/>
          <w:bCs/>
          <w:sz w:val="24"/>
          <w:szCs w:val="24"/>
        </w:rPr>
        <w:t xml:space="preserve"> sipas këtij ligji.</w:t>
      </w:r>
    </w:p>
    <w:p w14:paraId="6CCBA3E6"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CD6217" w:rsidRPr="00EB0746">
        <w:rPr>
          <w:rFonts w:ascii="Garamond" w:hAnsi="Garamond" w:cs="Times New Roman"/>
          <w:bCs/>
          <w:sz w:val="24"/>
          <w:szCs w:val="24"/>
        </w:rPr>
        <w:t>5</w:t>
      </w:r>
      <w:r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B41061" w:rsidRPr="00EB0746">
        <w:rPr>
          <w:rFonts w:ascii="Garamond" w:hAnsi="Garamond" w:cs="Times New Roman"/>
          <w:bCs/>
          <w:sz w:val="24"/>
          <w:szCs w:val="24"/>
        </w:rPr>
        <w:t xml:space="preserve">“Menaxhimi i riskut” është </w:t>
      </w:r>
      <w:r w:rsidRPr="00EB0746">
        <w:rPr>
          <w:rFonts w:ascii="Garamond" w:hAnsi="Garamond" w:cs="Times New Roman"/>
          <w:bCs/>
          <w:sz w:val="24"/>
          <w:szCs w:val="24"/>
        </w:rPr>
        <w:t>një qëndrim sistematik për të përcaktuar se cilat masa të sigurisë janë të nevojshme për mbrojtjen e informacionit dhe mbështetjen e shërbimeve, burimeve, bazuar në vlerësimin e kërcënimit dhe dobësitë.</w:t>
      </w:r>
    </w:p>
    <w:p w14:paraId="6CCBA3E7"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CD6217" w:rsidRPr="00EB0746">
        <w:rPr>
          <w:rFonts w:ascii="Garamond" w:hAnsi="Garamond" w:cs="Times New Roman"/>
          <w:bCs/>
          <w:sz w:val="24"/>
          <w:szCs w:val="24"/>
        </w:rPr>
        <w:t>6</w:t>
      </w:r>
      <w:r w:rsidR="00B41061"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B41061" w:rsidRPr="00EB0746">
        <w:rPr>
          <w:rFonts w:ascii="Garamond" w:hAnsi="Garamond" w:cs="Times New Roman"/>
          <w:bCs/>
          <w:sz w:val="24"/>
          <w:szCs w:val="24"/>
        </w:rPr>
        <w:t>“Nevojë për njohje” është</w:t>
      </w:r>
      <w:r w:rsidRPr="00EB0746">
        <w:rPr>
          <w:rFonts w:ascii="Garamond" w:hAnsi="Garamond" w:cs="Times New Roman"/>
          <w:bCs/>
          <w:sz w:val="24"/>
          <w:szCs w:val="24"/>
        </w:rPr>
        <w:t xml:space="preserve"> nevoja për të pasur qasje tek informacioni i klasifikuar gjatë ushtrimit të një funksioni të caktuar, me qëllim përmbushjen e një detyre zyrtare.</w:t>
      </w:r>
    </w:p>
    <w:p w14:paraId="6CCBA3E8"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CD6217" w:rsidRPr="00EB0746">
        <w:rPr>
          <w:rFonts w:ascii="Garamond" w:hAnsi="Garamond" w:cs="Times New Roman"/>
          <w:bCs/>
          <w:sz w:val="24"/>
          <w:szCs w:val="24"/>
        </w:rPr>
        <w:t>7</w:t>
      </w:r>
      <w:r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Pr="00EB0746">
        <w:rPr>
          <w:rFonts w:ascii="Garamond" w:hAnsi="Garamond" w:cs="Times New Roman"/>
          <w:bCs/>
          <w:sz w:val="24"/>
          <w:szCs w:val="24"/>
        </w:rPr>
        <w:t xml:space="preserve">“Operator ekonomik” ka të </w:t>
      </w:r>
      <w:r w:rsidR="006C4B6C" w:rsidRPr="00EB0746">
        <w:rPr>
          <w:rFonts w:ascii="Garamond" w:hAnsi="Garamond" w:cs="Times New Roman"/>
          <w:bCs/>
          <w:sz w:val="24"/>
          <w:szCs w:val="24"/>
        </w:rPr>
        <w:t>njëjtin kuptim</w:t>
      </w:r>
      <w:r w:rsidRPr="00EB0746">
        <w:rPr>
          <w:rFonts w:ascii="Garamond" w:hAnsi="Garamond" w:cs="Times New Roman"/>
          <w:bCs/>
          <w:sz w:val="24"/>
          <w:szCs w:val="24"/>
        </w:rPr>
        <w:t xml:space="preserve"> sipas përkufizimit të bërë në ligjin për prokurimet në fushën e mbrojtjes dhe të sigurisë. </w:t>
      </w:r>
    </w:p>
    <w:p w14:paraId="6CCBA3E9" w14:textId="77777777" w:rsidR="00CC6759"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lastRenderedPageBreak/>
        <w:t>1</w:t>
      </w:r>
      <w:r w:rsidR="00CD6217" w:rsidRPr="00EB0746">
        <w:rPr>
          <w:rFonts w:ascii="Garamond" w:hAnsi="Garamond" w:cs="Times New Roman"/>
          <w:bCs/>
          <w:sz w:val="24"/>
          <w:szCs w:val="24"/>
        </w:rPr>
        <w:t>8</w:t>
      </w:r>
      <w:r w:rsidR="00B41061"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B41061" w:rsidRPr="00EB0746">
        <w:rPr>
          <w:rFonts w:ascii="Garamond" w:hAnsi="Garamond" w:cs="Times New Roman"/>
          <w:bCs/>
          <w:sz w:val="24"/>
          <w:szCs w:val="24"/>
        </w:rPr>
        <w:t>“Siguria kombëtare” është</w:t>
      </w:r>
      <w:r w:rsidRPr="00EB0746">
        <w:rPr>
          <w:rFonts w:ascii="Garamond" w:hAnsi="Garamond" w:cs="Times New Roman"/>
          <w:bCs/>
          <w:sz w:val="24"/>
          <w:szCs w:val="24"/>
        </w:rPr>
        <w:t xml:space="preserve"> mbrojtja e pavarësisë, integritetit territorial, rendit kushtetues, jetës dhe mirëqenies së qytetarëve, pasurisë kombëtare dhe marrëdhënieve me jashtë të Republikës së Shqipërisë.</w:t>
      </w:r>
    </w:p>
    <w:p w14:paraId="6CCBA3EA" w14:textId="77777777" w:rsidR="00CC6759" w:rsidRPr="00EB0746" w:rsidRDefault="00CC6759" w:rsidP="00AD7EC4">
      <w:pPr>
        <w:spacing w:after="0" w:line="240" w:lineRule="auto"/>
        <w:ind w:firstLine="284"/>
        <w:jc w:val="both"/>
        <w:rPr>
          <w:rFonts w:ascii="Garamond" w:hAnsi="Garamond" w:cs="Times New Roman"/>
          <w:bCs/>
          <w:color w:val="FF0000"/>
          <w:sz w:val="24"/>
          <w:szCs w:val="24"/>
        </w:rPr>
      </w:pPr>
      <w:r w:rsidRPr="00EB0746">
        <w:rPr>
          <w:rFonts w:ascii="Garamond" w:hAnsi="Garamond" w:cs="Times New Roman"/>
          <w:bCs/>
          <w:sz w:val="24"/>
          <w:szCs w:val="24"/>
        </w:rPr>
        <w:t>19</w:t>
      </w:r>
      <w:r w:rsidR="006130C8" w:rsidRPr="00EB0746">
        <w:rPr>
          <w:rFonts w:ascii="Garamond" w:hAnsi="Garamond" w:cs="Times New Roman"/>
          <w:bCs/>
          <w:color w:val="000000" w:themeColor="text1"/>
          <w:sz w:val="24"/>
          <w:szCs w:val="24"/>
        </w:rPr>
        <w:t>. “Sistemet e Komunikimit dhe Informacionit” (SKI) janë sistemet</w:t>
      </w:r>
      <w:r w:rsidR="006130C8" w:rsidRPr="00EB0746">
        <w:rPr>
          <w:rFonts w:ascii="Garamond" w:hAnsi="Garamond" w:cs="Times New Roman"/>
          <w:color w:val="000000" w:themeColor="text1"/>
          <w:sz w:val="24"/>
          <w:szCs w:val="24"/>
        </w:rPr>
        <w:t xml:space="preserve"> që trajtojnë ose do të trajtojnë informacion të klasifikuar “</w:t>
      </w:r>
      <w:r w:rsidR="0071528F" w:rsidRPr="00EB0746">
        <w:rPr>
          <w:rFonts w:ascii="Garamond" w:hAnsi="Garamond" w:cs="Times New Roman"/>
          <w:color w:val="000000" w:themeColor="text1"/>
          <w:sz w:val="24"/>
          <w:szCs w:val="24"/>
        </w:rPr>
        <w:t>s</w:t>
      </w:r>
      <w:r w:rsidR="006130C8" w:rsidRPr="00EB0746">
        <w:rPr>
          <w:rFonts w:ascii="Garamond" w:hAnsi="Garamond" w:cs="Times New Roman"/>
          <w:color w:val="000000" w:themeColor="text1"/>
          <w:sz w:val="24"/>
          <w:szCs w:val="24"/>
        </w:rPr>
        <w:t>ekret shtetëror”, të NATO</w:t>
      </w:r>
      <w:r w:rsidR="00537F02" w:rsidRPr="00EB0746">
        <w:rPr>
          <w:rFonts w:ascii="Garamond" w:hAnsi="Garamond" w:cs="Times New Roman"/>
          <w:color w:val="000000" w:themeColor="text1"/>
          <w:sz w:val="24"/>
          <w:szCs w:val="24"/>
        </w:rPr>
        <w:t>-s</w:t>
      </w:r>
      <w:r w:rsidR="006130C8" w:rsidRPr="00EB0746">
        <w:rPr>
          <w:rFonts w:ascii="Garamond" w:hAnsi="Garamond" w:cs="Times New Roman"/>
          <w:color w:val="000000" w:themeColor="text1"/>
          <w:sz w:val="24"/>
          <w:szCs w:val="24"/>
        </w:rPr>
        <w:t>, BE</w:t>
      </w:r>
      <w:r w:rsidR="0071528F" w:rsidRPr="00EB0746">
        <w:rPr>
          <w:rFonts w:ascii="Garamond" w:hAnsi="Garamond" w:cs="Times New Roman"/>
          <w:color w:val="000000" w:themeColor="text1"/>
          <w:sz w:val="24"/>
          <w:szCs w:val="24"/>
        </w:rPr>
        <w:t>-së</w:t>
      </w:r>
      <w:r w:rsidR="006130C8" w:rsidRPr="00EB0746">
        <w:rPr>
          <w:rFonts w:ascii="Garamond" w:hAnsi="Garamond" w:cs="Times New Roman"/>
          <w:color w:val="000000" w:themeColor="text1"/>
          <w:sz w:val="24"/>
          <w:szCs w:val="24"/>
        </w:rPr>
        <w:t>, shteteve dhe/ose organizatave të tjera ndërkombëtare me të cilat Republika e Shqipërisë ka marrëveshje sigurie.</w:t>
      </w:r>
    </w:p>
    <w:p w14:paraId="6CCBA3EB" w14:textId="77777777" w:rsidR="00CB40B2" w:rsidRPr="00EB0746" w:rsidRDefault="00CC6759"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20</w:t>
      </w:r>
      <w:r w:rsidR="00CB40B2"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CB40B2" w:rsidRPr="00EB0746">
        <w:rPr>
          <w:rFonts w:ascii="Garamond" w:hAnsi="Garamond" w:cs="Times New Roman"/>
          <w:bCs/>
          <w:sz w:val="24"/>
          <w:szCs w:val="24"/>
        </w:rPr>
        <w:t>“Shkelje e sigurisë s</w:t>
      </w:r>
      <w:r w:rsidR="007E74BA" w:rsidRPr="00EB0746">
        <w:rPr>
          <w:rFonts w:ascii="Garamond" w:hAnsi="Garamond" w:cs="Times New Roman"/>
          <w:bCs/>
          <w:sz w:val="24"/>
          <w:szCs w:val="24"/>
        </w:rPr>
        <w:t>ë informacionit të klasifikuar” është</w:t>
      </w:r>
      <w:r w:rsidR="00CB40B2" w:rsidRPr="00EB0746">
        <w:rPr>
          <w:rFonts w:ascii="Garamond" w:hAnsi="Garamond" w:cs="Times New Roman"/>
          <w:bCs/>
          <w:sz w:val="24"/>
          <w:szCs w:val="24"/>
        </w:rPr>
        <w:t xml:space="preserve"> veprimi ose mosveprimi nga cilido që vepron në kundërshtim me rregullat e sigurisë së informacionit të klasifikuar.</w:t>
      </w:r>
    </w:p>
    <w:p w14:paraId="6CCBA3EC" w14:textId="2270E931"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2</w:t>
      </w:r>
      <w:r w:rsidR="00CC6759" w:rsidRPr="00EB0746">
        <w:rPr>
          <w:rFonts w:ascii="Garamond" w:hAnsi="Garamond" w:cs="Times New Roman"/>
          <w:bCs/>
          <w:sz w:val="24"/>
          <w:szCs w:val="24"/>
        </w:rPr>
        <w:t>1</w:t>
      </w:r>
      <w:r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Pr="00EB0746">
        <w:rPr>
          <w:rFonts w:ascii="Garamond" w:hAnsi="Garamond" w:cs="Times New Roman"/>
          <w:bCs/>
          <w:sz w:val="24"/>
          <w:szCs w:val="24"/>
        </w:rPr>
        <w:t>“Vlerësimi i rrezi</w:t>
      </w:r>
      <w:r w:rsidR="001C2B2C" w:rsidRPr="00EB0746">
        <w:rPr>
          <w:rFonts w:ascii="Garamond" w:hAnsi="Garamond" w:cs="Times New Roman"/>
          <w:bCs/>
          <w:sz w:val="24"/>
          <w:szCs w:val="24"/>
        </w:rPr>
        <w:t>kut dhe kërcënimit të sigurisë” është</w:t>
      </w:r>
      <w:r w:rsidRPr="00EB0746">
        <w:rPr>
          <w:rFonts w:ascii="Garamond" w:hAnsi="Garamond" w:cs="Times New Roman"/>
          <w:bCs/>
          <w:sz w:val="24"/>
          <w:szCs w:val="24"/>
        </w:rPr>
        <w:t xml:space="preserve"> i gjithë procesi periodik i identifikimit, kontrollit dhe përcaktimit të masave për parandalimin,</w:t>
      </w:r>
      <w:r w:rsidR="00EB0746">
        <w:rPr>
          <w:rFonts w:ascii="Garamond" w:hAnsi="Garamond" w:cs="Times New Roman"/>
          <w:bCs/>
          <w:sz w:val="24"/>
          <w:szCs w:val="24"/>
        </w:rPr>
        <w:t xml:space="preserve"> </w:t>
      </w:r>
      <w:r w:rsidRPr="00EB0746">
        <w:rPr>
          <w:rFonts w:ascii="Garamond" w:hAnsi="Garamond" w:cs="Times New Roman"/>
          <w:bCs/>
          <w:sz w:val="24"/>
          <w:szCs w:val="24"/>
        </w:rPr>
        <w:t>minimizimin apo eliminimin e rreziqeve apo kërcënimeve të sigurisë dhe ngjarjeve të paparashikuara, të pasigurta për informacionin e klasifikuar dhe identifikimin e zonave që kanë nevojë për mjete dhe masa mbrojtëse shtesë.</w:t>
      </w:r>
    </w:p>
    <w:p w14:paraId="6CCBA3ED"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2</w:t>
      </w:r>
      <w:r w:rsidR="00CC6759" w:rsidRPr="00EB0746">
        <w:rPr>
          <w:rFonts w:ascii="Garamond" w:hAnsi="Garamond" w:cs="Times New Roman"/>
          <w:bCs/>
          <w:sz w:val="24"/>
          <w:szCs w:val="24"/>
        </w:rPr>
        <w:t>2</w:t>
      </w:r>
      <w:r w:rsidR="001C2B2C" w:rsidRPr="00EB0746">
        <w:rPr>
          <w:rFonts w:ascii="Garamond" w:hAnsi="Garamond" w:cs="Times New Roman"/>
          <w:bCs/>
          <w:sz w:val="24"/>
          <w:szCs w:val="24"/>
        </w:rPr>
        <w:t>.</w:t>
      </w:r>
      <w:r w:rsidR="00AD7EC4" w:rsidRPr="00EB0746">
        <w:rPr>
          <w:rFonts w:ascii="Garamond" w:hAnsi="Garamond" w:cs="Times New Roman"/>
          <w:bCs/>
          <w:sz w:val="24"/>
          <w:szCs w:val="24"/>
        </w:rPr>
        <w:t xml:space="preserve"> </w:t>
      </w:r>
      <w:r w:rsidR="001C2B2C" w:rsidRPr="00EB0746">
        <w:rPr>
          <w:rFonts w:ascii="Garamond" w:hAnsi="Garamond" w:cs="Times New Roman"/>
          <w:bCs/>
          <w:sz w:val="24"/>
          <w:szCs w:val="24"/>
        </w:rPr>
        <w:t xml:space="preserve">“Zhvlerësim” është </w:t>
      </w:r>
      <w:r w:rsidRPr="00EB0746">
        <w:rPr>
          <w:rFonts w:ascii="Garamond" w:hAnsi="Garamond" w:cs="Times New Roman"/>
          <w:bCs/>
          <w:sz w:val="24"/>
          <w:szCs w:val="24"/>
        </w:rPr>
        <w:t>procesi i ndryshimit të autorizuar të nivelit të klasifikimit të një informacioni të klasifikuar “sekret shtetëror”, që, për shkak të humbjes së disa vlerave fillestare të tij, i caktohet një nivel më i ulët klasifikimi dhe afat i ri i ruajtjes së klasifikimit.</w:t>
      </w:r>
    </w:p>
    <w:p w14:paraId="6CCBA3E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E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w:t>
      </w:r>
    </w:p>
    <w:p w14:paraId="6CCBA3F0" w14:textId="77777777" w:rsidR="00CB40B2" w:rsidRPr="00EB0746" w:rsidRDefault="001F64B3"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Parimet</w:t>
      </w:r>
      <w:r w:rsidR="00CB40B2" w:rsidRPr="00EB0746">
        <w:rPr>
          <w:rFonts w:ascii="Garamond" w:hAnsi="Garamond" w:cs="Times New Roman"/>
          <w:b/>
          <w:bCs/>
          <w:sz w:val="24"/>
          <w:szCs w:val="24"/>
        </w:rPr>
        <w:t xml:space="preserve"> e sigurisë</w:t>
      </w:r>
      <w:r w:rsidRPr="00EB0746">
        <w:rPr>
          <w:rFonts w:ascii="Garamond" w:hAnsi="Garamond" w:cs="Times New Roman"/>
          <w:b/>
          <w:bCs/>
          <w:sz w:val="24"/>
          <w:szCs w:val="24"/>
        </w:rPr>
        <w:t xml:space="preserve"> së informacionit të klasifikuar</w:t>
      </w:r>
    </w:p>
    <w:p w14:paraId="6CCBA3F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F2" w14:textId="77777777" w:rsidR="00CB40B2" w:rsidRPr="00EB0746" w:rsidRDefault="001F64B3"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Parimet</w:t>
      </w:r>
      <w:r w:rsidR="00CB40B2" w:rsidRPr="00EB0746">
        <w:rPr>
          <w:rFonts w:ascii="Garamond" w:hAnsi="Garamond" w:cs="Times New Roman"/>
          <w:bCs/>
          <w:sz w:val="24"/>
          <w:szCs w:val="24"/>
        </w:rPr>
        <w:t xml:space="preserve"> e sigurisë së informacionit të klasifikuar janë:</w:t>
      </w:r>
    </w:p>
    <w:p w14:paraId="6CCBA3F3"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 konfidencialiteti</w:t>
      </w:r>
      <w:r w:rsidR="00CB40B2" w:rsidRPr="00EB0746">
        <w:rPr>
          <w:rFonts w:ascii="Garamond" w:hAnsi="Garamond" w:cs="Times New Roman"/>
          <w:bCs/>
          <w:sz w:val="24"/>
          <w:szCs w:val="24"/>
        </w:rPr>
        <w:t xml:space="preserve"> që nënkupton mbrojtjen e informacionit të klasifikuar nga qasja e paautorizuar;</w:t>
      </w:r>
    </w:p>
    <w:p w14:paraId="6CCBA3F4"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 integriteti</w:t>
      </w:r>
      <w:r w:rsidR="00CB40B2" w:rsidRPr="00EB0746">
        <w:rPr>
          <w:rFonts w:ascii="Garamond" w:hAnsi="Garamond" w:cs="Times New Roman"/>
          <w:bCs/>
          <w:sz w:val="24"/>
          <w:szCs w:val="24"/>
        </w:rPr>
        <w:t xml:space="preserve"> që nënkupton mbrojtjen e informacionit të klasifikuar nga modifikimi i paautorizuar;</w:t>
      </w:r>
    </w:p>
    <w:p w14:paraId="6CCBA3F5"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 disponibiliteti</w:t>
      </w:r>
      <w:r w:rsidR="00CB40B2" w:rsidRPr="00EB0746">
        <w:rPr>
          <w:rFonts w:ascii="Garamond" w:hAnsi="Garamond" w:cs="Times New Roman"/>
          <w:bCs/>
          <w:sz w:val="24"/>
          <w:szCs w:val="24"/>
        </w:rPr>
        <w:t xml:space="preserve"> që nënkupton garantimin e qasjes së nevojshme dhe përdorimit të informacionit të klasifikuar prej personave të autorizuar;</w:t>
      </w:r>
    </w:p>
    <w:p w14:paraId="6CCBA3F6"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ç) </w:t>
      </w:r>
      <w:r w:rsidR="007309DF" w:rsidRPr="00EB0746">
        <w:rPr>
          <w:rFonts w:ascii="Garamond" w:hAnsi="Garamond" w:cs="Times New Roman"/>
          <w:bCs/>
          <w:sz w:val="24"/>
          <w:szCs w:val="24"/>
        </w:rPr>
        <w:t>autenticiteti</w:t>
      </w:r>
      <w:r w:rsidRPr="00EB0746">
        <w:rPr>
          <w:rFonts w:ascii="Garamond" w:hAnsi="Garamond" w:cs="Times New Roman"/>
          <w:bCs/>
          <w:sz w:val="24"/>
          <w:szCs w:val="24"/>
        </w:rPr>
        <w:t xml:space="preserve"> që nënkupton garantimin që informacioni i klasifikuar është origjinal nga burim i besueshëm dhe i vërtetueshëm;</w:t>
      </w:r>
    </w:p>
    <w:p w14:paraId="6CCBA3F7"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w:t>
      </w:r>
      <w:r w:rsidR="00AD7EC4" w:rsidRPr="00EB0746">
        <w:rPr>
          <w:rFonts w:ascii="Garamond" w:hAnsi="Garamond" w:cs="Times New Roman"/>
          <w:bCs/>
          <w:sz w:val="24"/>
          <w:szCs w:val="24"/>
        </w:rPr>
        <w:t xml:space="preserve"> </w:t>
      </w:r>
      <w:r w:rsidR="007309DF" w:rsidRPr="00EB0746">
        <w:rPr>
          <w:rFonts w:ascii="Garamond" w:hAnsi="Garamond" w:cs="Times New Roman"/>
          <w:bCs/>
          <w:sz w:val="24"/>
          <w:szCs w:val="24"/>
        </w:rPr>
        <w:t>pamohueshmëria</w:t>
      </w:r>
      <w:r w:rsidRPr="00EB0746">
        <w:rPr>
          <w:rFonts w:ascii="Garamond" w:hAnsi="Garamond" w:cs="Times New Roman"/>
          <w:bCs/>
          <w:sz w:val="24"/>
          <w:szCs w:val="24"/>
        </w:rPr>
        <w:t xml:space="preserve"> që nënkupton sigurinë, që dërguesi dhe marrësi nuk mohojnë procesin e shkëmbimit të informacionit.</w:t>
      </w:r>
    </w:p>
    <w:p w14:paraId="6CCBA3F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F9"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w:t>
      </w:r>
    </w:p>
    <w:p w14:paraId="6CCBA3FA"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Rregulla të përgjithshme</w:t>
      </w:r>
    </w:p>
    <w:p w14:paraId="6CCBA3F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3FC"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Institucionet e administratës publike dhe operatorët ekonomikë, që kanë qasje në informacionin e klasifikuar “sekret shtetëror”, zbatojnë të gjitha masat për mbrojtjen</w:t>
      </w:r>
      <w:r w:rsidR="006A3136" w:rsidRPr="00EB0746">
        <w:rPr>
          <w:rFonts w:ascii="Garamond" w:hAnsi="Garamond" w:cs="Times New Roman"/>
          <w:bCs/>
          <w:sz w:val="24"/>
          <w:szCs w:val="24"/>
        </w:rPr>
        <w:t xml:space="preserve"> e informacionit të klasifikuar</w:t>
      </w:r>
      <w:r w:rsidR="00CB40B2" w:rsidRPr="00EB0746">
        <w:rPr>
          <w:rFonts w:ascii="Garamond" w:hAnsi="Garamond" w:cs="Times New Roman"/>
          <w:bCs/>
          <w:sz w:val="24"/>
          <w:szCs w:val="24"/>
        </w:rPr>
        <w:t xml:space="preserve"> në përputhje me kërkesat e këtij ligji. </w:t>
      </w:r>
    </w:p>
    <w:p w14:paraId="6CCBA3FD"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E drejta e njohjes me informacionin e klasifikuar kufizohet vetëm tek ata persona që kanë nevojë për njohje dhe përmbushin kriteret e sigurisë.</w:t>
      </w:r>
    </w:p>
    <w:p w14:paraId="6CCBA3FE"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Një institucion nuk ka të drejtë të zbulojë informacionin origjinal të klasifikuar nga një institucion tjetër pa autorizimin e këtij të fundit.</w:t>
      </w:r>
    </w:p>
    <w:p w14:paraId="6CCBA3FF" w14:textId="2BDE73B4"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E drejta e informi</w:t>
      </w:r>
      <w:r w:rsidR="004D254E" w:rsidRPr="00EB0746">
        <w:rPr>
          <w:rFonts w:ascii="Garamond" w:hAnsi="Garamond" w:cs="Times New Roman"/>
          <w:bCs/>
          <w:sz w:val="24"/>
          <w:szCs w:val="24"/>
        </w:rPr>
        <w:t>mit nuk refuzohet automatikisht</w:t>
      </w:r>
      <w:r w:rsidR="00CB40B2" w:rsidRPr="00EB0746">
        <w:rPr>
          <w:rFonts w:ascii="Garamond" w:hAnsi="Garamond" w:cs="Times New Roman"/>
          <w:bCs/>
          <w:sz w:val="24"/>
          <w:szCs w:val="24"/>
        </w:rPr>
        <w:t xml:space="preserve"> kur informacioni i kërkuar është </w:t>
      </w:r>
      <w:r w:rsidR="006A3136" w:rsidRPr="00EB0746">
        <w:rPr>
          <w:rFonts w:ascii="Garamond" w:hAnsi="Garamond" w:cs="Times New Roman"/>
          <w:bCs/>
          <w:sz w:val="24"/>
          <w:szCs w:val="24"/>
        </w:rPr>
        <w:t>i klasifikuar, referuar pikës 5</w:t>
      </w:r>
      <w:r w:rsidR="00CB40B2" w:rsidRPr="00EB0746">
        <w:rPr>
          <w:rFonts w:ascii="Garamond" w:hAnsi="Garamond" w:cs="Times New Roman"/>
          <w:bCs/>
          <w:sz w:val="24"/>
          <w:szCs w:val="24"/>
        </w:rPr>
        <w:t xml:space="preserve"> të nenit 17</w:t>
      </w:r>
      <w:r w:rsidR="006A3136" w:rsidRPr="00EB0746">
        <w:rPr>
          <w:rFonts w:ascii="Garamond" w:hAnsi="Garamond" w:cs="Times New Roman"/>
          <w:bCs/>
          <w:sz w:val="24"/>
          <w:szCs w:val="24"/>
        </w:rPr>
        <w:t xml:space="preserve"> të ligjit nr.</w:t>
      </w:r>
      <w:r w:rsidR="00EB0746">
        <w:rPr>
          <w:rFonts w:ascii="Garamond" w:hAnsi="Garamond" w:cs="Times New Roman"/>
          <w:bCs/>
          <w:sz w:val="24"/>
          <w:szCs w:val="24"/>
        </w:rPr>
        <w:t xml:space="preserve"> </w:t>
      </w:r>
      <w:r w:rsidR="006A3136" w:rsidRPr="00EB0746">
        <w:rPr>
          <w:rFonts w:ascii="Garamond" w:hAnsi="Garamond" w:cs="Times New Roman"/>
          <w:bCs/>
          <w:sz w:val="24"/>
          <w:szCs w:val="24"/>
        </w:rPr>
        <w:t>119/2014</w:t>
      </w:r>
      <w:r w:rsidR="00CB40B2" w:rsidRPr="00EB0746">
        <w:rPr>
          <w:rFonts w:ascii="Garamond" w:hAnsi="Garamond" w:cs="Times New Roman"/>
          <w:bCs/>
          <w:sz w:val="24"/>
          <w:szCs w:val="24"/>
        </w:rPr>
        <w:t xml:space="preserve"> “Për të drejtën e informimit”.</w:t>
      </w:r>
    </w:p>
    <w:p w14:paraId="6CCBA400"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5. </w:t>
      </w:r>
      <w:r w:rsidR="00CB40B2" w:rsidRPr="00EB0746">
        <w:rPr>
          <w:rFonts w:ascii="Garamond" w:hAnsi="Garamond" w:cs="Times New Roman"/>
          <w:bCs/>
          <w:sz w:val="24"/>
          <w:szCs w:val="24"/>
        </w:rPr>
        <w:t>Informacioni nuk publikohet kur është i klasifikuar “sekret shtetëror”.</w:t>
      </w:r>
    </w:p>
    <w:p w14:paraId="6CCBA401"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6. </w:t>
      </w:r>
      <w:r w:rsidR="00CB40B2" w:rsidRPr="00EB0746">
        <w:rPr>
          <w:rFonts w:ascii="Garamond" w:hAnsi="Garamond" w:cs="Times New Roman"/>
          <w:bCs/>
          <w:sz w:val="24"/>
          <w:szCs w:val="24"/>
        </w:rPr>
        <w:t>Çdo individ ka për detyrë që të mbrojë i</w:t>
      </w:r>
      <w:r w:rsidR="006A3136" w:rsidRPr="00EB0746">
        <w:rPr>
          <w:rFonts w:ascii="Garamond" w:hAnsi="Garamond" w:cs="Times New Roman"/>
          <w:bCs/>
          <w:sz w:val="24"/>
          <w:szCs w:val="24"/>
        </w:rPr>
        <w:t>nformacionin e klasifikuar</w:t>
      </w:r>
      <w:r w:rsidR="00CB40B2" w:rsidRPr="00EB0746">
        <w:rPr>
          <w:rFonts w:ascii="Garamond" w:hAnsi="Garamond" w:cs="Times New Roman"/>
          <w:bCs/>
          <w:sz w:val="24"/>
          <w:szCs w:val="24"/>
        </w:rPr>
        <w:t xml:space="preserve"> sipas këtij ligji, pavarësisht nga mënyra se si ai ka arritur ta posedojë apo ta garantojë të drejtën e njohjes së këtij informacioni të klasifikuar.</w:t>
      </w:r>
    </w:p>
    <w:p w14:paraId="6CCBA402"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7. </w:t>
      </w:r>
      <w:r w:rsidR="00CB40B2" w:rsidRPr="00EB0746">
        <w:rPr>
          <w:rFonts w:ascii="Garamond" w:hAnsi="Garamond" w:cs="Times New Roman"/>
          <w:bCs/>
          <w:sz w:val="24"/>
          <w:szCs w:val="24"/>
        </w:rPr>
        <w:t xml:space="preserve">Në çdo rast, kur një individ i ndërpret marrëdhëniet e punës apo çdo marrëdhënie tjetër kontraktuese, pavarësisht funksionit, është i detyruar që të mos ekspozojë përmbajtjen e </w:t>
      </w:r>
      <w:r w:rsidR="00CB40B2" w:rsidRPr="00EB0746">
        <w:rPr>
          <w:rFonts w:ascii="Garamond" w:hAnsi="Garamond" w:cs="Times New Roman"/>
          <w:bCs/>
          <w:sz w:val="24"/>
          <w:szCs w:val="24"/>
        </w:rPr>
        <w:lastRenderedPageBreak/>
        <w:t>informacionit të klasifikuar që ai ka njohur gjatë ushtrimit të një detyre apo funksioni, apo dhe për shkak të tyre në kuadrin e një institucioni të administratës publike apo operatori ekonomik.</w:t>
      </w:r>
    </w:p>
    <w:p w14:paraId="6CCBA40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0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w:t>
      </w:r>
    </w:p>
    <w:p w14:paraId="6CCBA405" w14:textId="77777777" w:rsidR="003D54D4" w:rsidRPr="00EB0746" w:rsidRDefault="003D54D4" w:rsidP="00AD7EC4">
      <w:pPr>
        <w:spacing w:after="0" w:line="240" w:lineRule="auto"/>
        <w:ind w:firstLine="284"/>
        <w:jc w:val="center"/>
        <w:rPr>
          <w:rFonts w:ascii="Garamond" w:hAnsi="Garamond" w:cs="Times New Roman"/>
          <w:bCs/>
          <w:sz w:val="24"/>
          <w:szCs w:val="24"/>
        </w:rPr>
      </w:pPr>
    </w:p>
    <w:p w14:paraId="6CCBA406"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Disiplinat për mbrojtjen e informacionit të klasifikuar</w:t>
      </w:r>
    </w:p>
    <w:p w14:paraId="6CCBA40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08"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Disiplinat për mbrojtjen e informacionit të klasifikuar janë:</w:t>
      </w:r>
    </w:p>
    <w:p w14:paraId="6CCBA409"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 s</w:t>
      </w:r>
      <w:r w:rsidR="00CB40B2" w:rsidRPr="00EB0746">
        <w:rPr>
          <w:rFonts w:ascii="Garamond" w:hAnsi="Garamond" w:cs="Times New Roman"/>
          <w:bCs/>
          <w:sz w:val="24"/>
          <w:szCs w:val="24"/>
        </w:rPr>
        <w:t>iguria e informacionit;</w:t>
      </w:r>
    </w:p>
    <w:p w14:paraId="6CCBA40A"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 s</w:t>
      </w:r>
      <w:r w:rsidR="00CB40B2" w:rsidRPr="00EB0746">
        <w:rPr>
          <w:rFonts w:ascii="Garamond" w:hAnsi="Garamond" w:cs="Times New Roman"/>
          <w:bCs/>
          <w:sz w:val="24"/>
          <w:szCs w:val="24"/>
        </w:rPr>
        <w:t>iguria e personelit;</w:t>
      </w:r>
    </w:p>
    <w:p w14:paraId="6CCBA40B"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 s</w:t>
      </w:r>
      <w:r w:rsidR="00CB40B2" w:rsidRPr="00EB0746">
        <w:rPr>
          <w:rFonts w:ascii="Garamond" w:hAnsi="Garamond" w:cs="Times New Roman"/>
          <w:bCs/>
          <w:sz w:val="24"/>
          <w:szCs w:val="24"/>
        </w:rPr>
        <w:t>iguria fizike;</w:t>
      </w:r>
    </w:p>
    <w:p w14:paraId="6CCBA40C"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w:t>
      </w:r>
      <w:r w:rsidR="00CB40B2" w:rsidRPr="00EB0746">
        <w:rPr>
          <w:rFonts w:ascii="Garamond" w:hAnsi="Garamond" w:cs="Times New Roman"/>
          <w:bCs/>
          <w:sz w:val="24"/>
          <w:szCs w:val="24"/>
        </w:rPr>
        <w:t xml:space="preserve"> </w:t>
      </w:r>
      <w:r w:rsidRPr="00EB0746">
        <w:rPr>
          <w:rFonts w:ascii="Garamond" w:hAnsi="Garamond" w:cs="Times New Roman"/>
          <w:bCs/>
          <w:sz w:val="24"/>
          <w:szCs w:val="24"/>
        </w:rPr>
        <w:t>s</w:t>
      </w:r>
      <w:r w:rsidR="00CB40B2" w:rsidRPr="00EB0746">
        <w:rPr>
          <w:rFonts w:ascii="Garamond" w:hAnsi="Garamond" w:cs="Times New Roman"/>
          <w:bCs/>
          <w:sz w:val="24"/>
          <w:szCs w:val="24"/>
        </w:rPr>
        <w:t>iguria e sistemeve të komunikimit dhe informacionit;</w:t>
      </w:r>
    </w:p>
    <w:p w14:paraId="6CCBA40D"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 p</w:t>
      </w:r>
      <w:r w:rsidR="00CB40B2" w:rsidRPr="00EB0746">
        <w:rPr>
          <w:rFonts w:ascii="Garamond" w:hAnsi="Garamond" w:cs="Times New Roman"/>
          <w:bCs/>
          <w:sz w:val="24"/>
          <w:szCs w:val="24"/>
        </w:rPr>
        <w:t>rojekte të klasifikuara dhe siguria industriale.</w:t>
      </w:r>
    </w:p>
    <w:p w14:paraId="6CCBA40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0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II</w:t>
      </w:r>
    </w:p>
    <w:p w14:paraId="6CCBA41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SIGURIA E INFORMACIONIT</w:t>
      </w:r>
    </w:p>
    <w:p w14:paraId="6CCBA411"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41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8</w:t>
      </w:r>
    </w:p>
    <w:p w14:paraId="6CCBA413"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Kuptimi i sigurisë së informacionit të klasifikuar</w:t>
      </w:r>
    </w:p>
    <w:p w14:paraId="6CCBA414"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415"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Me siguri të informacionit të klasifikuar kuptojmë tërësinë e procedurave dhe standardeve që garantojnë sigurinë e informacionit të klasifikuar gjatë procesit të krijimit, administrimit dhe mbikëqyrjes së tij.</w:t>
      </w:r>
    </w:p>
    <w:p w14:paraId="6CCBA416"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41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9</w:t>
      </w:r>
    </w:p>
    <w:p w14:paraId="6CCBA41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Nivelet e klasifikimit</w:t>
      </w:r>
    </w:p>
    <w:p w14:paraId="6CCBA419" w14:textId="77777777" w:rsidR="00CB40B2" w:rsidRPr="00EB0746" w:rsidRDefault="00CB40B2" w:rsidP="00AD7EC4">
      <w:pPr>
        <w:spacing w:after="0" w:line="240" w:lineRule="auto"/>
        <w:ind w:firstLine="284"/>
        <w:jc w:val="both"/>
        <w:rPr>
          <w:rFonts w:ascii="Garamond" w:hAnsi="Garamond" w:cs="Times New Roman"/>
          <w:b/>
          <w:bCs/>
          <w:sz w:val="24"/>
          <w:szCs w:val="24"/>
        </w:rPr>
      </w:pPr>
    </w:p>
    <w:p w14:paraId="6CCBA41A" w14:textId="77777777" w:rsidR="00CB40B2" w:rsidRPr="00EB0746" w:rsidRDefault="00B86360"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Informacioni i klasifikuar “s</w:t>
      </w:r>
      <w:r w:rsidR="00CB40B2" w:rsidRPr="00EB0746">
        <w:rPr>
          <w:rFonts w:ascii="Garamond" w:hAnsi="Garamond" w:cs="Times New Roman"/>
          <w:bCs/>
          <w:sz w:val="24"/>
          <w:szCs w:val="24"/>
        </w:rPr>
        <w:t>ekret shtetëror”, në bazë të përmbajtjes, të vlerave dhe interesit shtetëror, klasifikohet në njërin</w:t>
      </w:r>
      <w:r w:rsidR="007309DF" w:rsidRPr="00EB0746">
        <w:rPr>
          <w:rFonts w:ascii="Garamond" w:hAnsi="Garamond" w:cs="Times New Roman"/>
          <w:bCs/>
          <w:sz w:val="24"/>
          <w:szCs w:val="24"/>
        </w:rPr>
        <w:t xml:space="preserve"> nga katër nivelet e mëposhtme:</w:t>
      </w:r>
    </w:p>
    <w:p w14:paraId="6CCBA41B" w14:textId="77777777" w:rsidR="00CB40B2" w:rsidRPr="00EB0746" w:rsidRDefault="00BA6C5C" w:rsidP="00AD7EC4">
      <w:pPr>
        <w:pStyle w:val="ListParagraph"/>
        <w:spacing w:after="0" w:line="240" w:lineRule="auto"/>
        <w:ind w:left="0"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B86360" w:rsidRPr="00EB0746">
        <w:rPr>
          <w:rFonts w:ascii="Garamond" w:hAnsi="Garamond" w:cs="Times New Roman"/>
          <w:bCs/>
          <w:sz w:val="24"/>
          <w:szCs w:val="24"/>
        </w:rPr>
        <w:t>“Tepër sekret”,</w:t>
      </w:r>
      <w:r w:rsidR="00CB40B2" w:rsidRPr="00EB0746">
        <w:rPr>
          <w:rFonts w:ascii="Garamond" w:hAnsi="Garamond" w:cs="Times New Roman"/>
          <w:bCs/>
          <w:sz w:val="24"/>
          <w:szCs w:val="24"/>
        </w:rPr>
        <w:t xml:space="preserve"> kur ekspozimi i paauto</w:t>
      </w:r>
      <w:r w:rsidR="00E208CD" w:rsidRPr="00EB0746">
        <w:rPr>
          <w:rFonts w:ascii="Garamond" w:hAnsi="Garamond" w:cs="Times New Roman"/>
          <w:bCs/>
          <w:sz w:val="24"/>
          <w:szCs w:val="24"/>
        </w:rPr>
        <w:t xml:space="preserve">rizuar mund t’i shkaktojë dëme jashtëzakonisht </w:t>
      </w:r>
      <w:r w:rsidR="00CB40B2" w:rsidRPr="00EB0746">
        <w:rPr>
          <w:rFonts w:ascii="Garamond" w:hAnsi="Garamond" w:cs="Times New Roman"/>
          <w:bCs/>
          <w:sz w:val="24"/>
          <w:szCs w:val="24"/>
        </w:rPr>
        <w:t>të rënda sigurisë kombëtare;</w:t>
      </w:r>
    </w:p>
    <w:p w14:paraId="6CCBA41C" w14:textId="77777777" w:rsidR="00CB40B2" w:rsidRPr="00EB0746" w:rsidRDefault="00BA6C5C"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“Sekret”, kur ekspozimi i paautorizuar mund t’i shkaktojë dëme serioze sigurisë kombëtare;</w:t>
      </w:r>
    </w:p>
    <w:p w14:paraId="6CCBA41D" w14:textId="77777777" w:rsidR="00CB40B2" w:rsidRPr="00EB0746" w:rsidRDefault="00BA6C5C"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“Konfidencial”, kur ekspozimi i paautorizuar mund t’i shkaktojë dëme sigurisë kombëtare;</w:t>
      </w:r>
    </w:p>
    <w:p w14:paraId="6CCBA41E"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 “I kufizuar”, kur ekspozimi i paautorizuar mund të dëmtojë veprimtarinë ose efektivitetin e institucioneve të administratës publike në fushën e sigurisë kombëtare.</w:t>
      </w:r>
    </w:p>
    <w:p w14:paraId="6CCBA41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2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10</w:t>
      </w:r>
    </w:p>
    <w:p w14:paraId="6CCBA42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Kategoritë e klasifikimit</w:t>
      </w:r>
    </w:p>
    <w:p w14:paraId="6CCBA42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23"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Informacioni i nënsh</w:t>
      </w:r>
      <w:r w:rsidR="00275E51" w:rsidRPr="00EB0746">
        <w:rPr>
          <w:rFonts w:ascii="Garamond" w:hAnsi="Garamond" w:cs="Times New Roman"/>
          <w:bCs/>
          <w:sz w:val="24"/>
          <w:szCs w:val="24"/>
        </w:rPr>
        <w:t>trohet procesit të klasifikimit</w:t>
      </w:r>
      <w:r w:rsidRPr="00EB0746">
        <w:rPr>
          <w:rFonts w:ascii="Garamond" w:hAnsi="Garamond" w:cs="Times New Roman"/>
          <w:bCs/>
          <w:sz w:val="24"/>
          <w:szCs w:val="24"/>
        </w:rPr>
        <w:t xml:space="preserve"> sipas niveleve të përcaktuara në këtë ligj për kategoritë e mëposhtme, kur lidhet me sigurinë kombëtare:</w:t>
      </w:r>
    </w:p>
    <w:p w14:paraId="6CCBA424"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 r</w:t>
      </w:r>
      <w:r w:rsidR="00CB40B2" w:rsidRPr="00EB0746">
        <w:rPr>
          <w:rFonts w:ascii="Garamond" w:hAnsi="Garamond" w:cs="Times New Roman"/>
          <w:bCs/>
          <w:sz w:val="24"/>
          <w:szCs w:val="24"/>
        </w:rPr>
        <w:t xml:space="preserve">aporte, analiza, informacione të paraqitura në mbledhjet e Këshillit të Sigurimit Kombëtar dhe të </w:t>
      </w:r>
      <w:r w:rsidR="00275E51" w:rsidRPr="00EB0746">
        <w:rPr>
          <w:rFonts w:ascii="Garamond" w:hAnsi="Garamond" w:cs="Times New Roman"/>
          <w:bCs/>
          <w:sz w:val="24"/>
          <w:szCs w:val="24"/>
        </w:rPr>
        <w:t>k</w:t>
      </w:r>
      <w:r w:rsidR="00CB40B2" w:rsidRPr="00EB0746">
        <w:rPr>
          <w:rFonts w:ascii="Garamond" w:hAnsi="Garamond" w:cs="Times New Roman"/>
          <w:bCs/>
          <w:sz w:val="24"/>
          <w:szCs w:val="24"/>
        </w:rPr>
        <w:t>omisioneve të Kuvendit të Shqipërisë;</w:t>
      </w:r>
    </w:p>
    <w:p w14:paraId="6CCBA425"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 r</w:t>
      </w:r>
      <w:r w:rsidR="00CB40B2" w:rsidRPr="00EB0746">
        <w:rPr>
          <w:rFonts w:ascii="Garamond" w:hAnsi="Garamond" w:cs="Times New Roman"/>
          <w:bCs/>
          <w:sz w:val="24"/>
          <w:szCs w:val="24"/>
        </w:rPr>
        <w:t>aporte, analiza, informacione, që shkëmbehen apo ndahen në takime dypalëshe ose shumëpalëshe me delegacionet e shteteve/organizatave të huaja dhe me strukturat shtetërore;</w:t>
      </w:r>
    </w:p>
    <w:p w14:paraId="6CCBA426"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 v</w:t>
      </w:r>
      <w:r w:rsidR="00CB40B2" w:rsidRPr="00EB0746">
        <w:rPr>
          <w:rFonts w:ascii="Garamond" w:hAnsi="Garamond" w:cs="Times New Roman"/>
          <w:bCs/>
          <w:sz w:val="24"/>
          <w:szCs w:val="24"/>
        </w:rPr>
        <w:t>eprimtaria e shërbimeve informative, ku ekspozohen format dhe metodat e punës;</w:t>
      </w:r>
    </w:p>
    <w:p w14:paraId="6CCBA427" w14:textId="3281A3EC"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w:t>
      </w:r>
      <w:r w:rsidR="00EB0746">
        <w:rPr>
          <w:rFonts w:ascii="Garamond" w:hAnsi="Garamond" w:cs="Times New Roman"/>
          <w:bCs/>
          <w:sz w:val="24"/>
          <w:szCs w:val="24"/>
        </w:rPr>
        <w:t xml:space="preserve"> </w:t>
      </w:r>
      <w:r w:rsidR="007309DF" w:rsidRPr="00EB0746">
        <w:rPr>
          <w:rFonts w:ascii="Garamond" w:hAnsi="Garamond" w:cs="Times New Roman"/>
          <w:bCs/>
          <w:sz w:val="24"/>
          <w:szCs w:val="24"/>
        </w:rPr>
        <w:t>b</w:t>
      </w:r>
      <w:r w:rsidRPr="00EB0746">
        <w:rPr>
          <w:rFonts w:ascii="Garamond" w:hAnsi="Garamond" w:cs="Times New Roman"/>
          <w:bCs/>
          <w:sz w:val="24"/>
          <w:szCs w:val="24"/>
        </w:rPr>
        <w:t>urimet e informacionit në shërbimet informative dhe në strukturat e tjera parandaluese, gjurmuese dhe zbuluese;</w:t>
      </w:r>
    </w:p>
    <w:p w14:paraId="6CCBA428" w14:textId="327A5FE3"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 d</w:t>
      </w:r>
      <w:r w:rsidR="00CB40B2" w:rsidRPr="00EB0746">
        <w:rPr>
          <w:rFonts w:ascii="Garamond" w:hAnsi="Garamond" w:cs="Times New Roman"/>
          <w:bCs/>
          <w:sz w:val="24"/>
          <w:szCs w:val="24"/>
        </w:rPr>
        <w:t>okumentacioni i krijuar nga strukturat shtetërore gjatë veprimtarisë informuese, parandaluese, gjurmuese dhe zbuluese;</w:t>
      </w:r>
      <w:r w:rsid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 </w:t>
      </w:r>
    </w:p>
    <w:p w14:paraId="6CCBA429"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dh) </w:t>
      </w:r>
      <w:r w:rsidR="007309DF" w:rsidRPr="00EB0746">
        <w:rPr>
          <w:rFonts w:ascii="Garamond" w:hAnsi="Garamond" w:cs="Times New Roman"/>
          <w:bCs/>
          <w:sz w:val="24"/>
          <w:szCs w:val="24"/>
        </w:rPr>
        <w:t>p</w:t>
      </w:r>
      <w:r w:rsidRPr="00EB0746">
        <w:rPr>
          <w:rFonts w:ascii="Garamond" w:hAnsi="Garamond" w:cs="Times New Roman"/>
          <w:bCs/>
          <w:sz w:val="24"/>
          <w:szCs w:val="24"/>
        </w:rPr>
        <w:t>lane ushtarake, programe, harta, planimetri dhe informacione të tjera ushtarake, që përmbajnë të dhëna me rëndësi taktike, operative e strategjike;</w:t>
      </w:r>
    </w:p>
    <w:p w14:paraId="6CCBA42A"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e) i</w:t>
      </w:r>
      <w:r w:rsidR="00CB40B2" w:rsidRPr="00EB0746">
        <w:rPr>
          <w:rFonts w:ascii="Garamond" w:hAnsi="Garamond" w:cs="Times New Roman"/>
          <w:bCs/>
          <w:sz w:val="24"/>
          <w:szCs w:val="24"/>
        </w:rPr>
        <w:t xml:space="preserve">nformacione për planet e mbrojtjes me rëndësi </w:t>
      </w:r>
      <w:r w:rsidR="00275E51" w:rsidRPr="00EB0746">
        <w:rPr>
          <w:rFonts w:ascii="Garamond" w:hAnsi="Garamond" w:cs="Times New Roman"/>
          <w:bCs/>
          <w:sz w:val="24"/>
          <w:szCs w:val="24"/>
        </w:rPr>
        <w:t>strategjike</w:t>
      </w:r>
      <w:r w:rsidR="00CB40B2" w:rsidRPr="00EB0746">
        <w:rPr>
          <w:rFonts w:ascii="Garamond" w:hAnsi="Garamond" w:cs="Times New Roman"/>
          <w:bCs/>
          <w:sz w:val="24"/>
          <w:szCs w:val="24"/>
        </w:rPr>
        <w:t xml:space="preserve"> dhe kapacitetet e Forcave të Armatosura;</w:t>
      </w:r>
    </w:p>
    <w:p w14:paraId="6CCBA42B"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ë) i</w:t>
      </w:r>
      <w:r w:rsidR="00CB40B2" w:rsidRPr="00EB0746">
        <w:rPr>
          <w:rFonts w:ascii="Garamond" w:hAnsi="Garamond" w:cs="Times New Roman"/>
          <w:bCs/>
          <w:sz w:val="24"/>
          <w:szCs w:val="24"/>
        </w:rPr>
        <w:t>nformacion që lidhet me ndërtimin, përbërjen, fortësinë, përdorimin e sistemeve, algoritmeve dhe materialeve kriptografike në të cilat trajtohet informacion i klasifikuar;</w:t>
      </w:r>
    </w:p>
    <w:p w14:paraId="6CCBA42C"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f) v</w:t>
      </w:r>
      <w:r w:rsidR="00CB40B2" w:rsidRPr="00EB0746">
        <w:rPr>
          <w:rFonts w:ascii="Garamond" w:hAnsi="Garamond" w:cs="Times New Roman"/>
          <w:bCs/>
          <w:sz w:val="24"/>
          <w:szCs w:val="24"/>
        </w:rPr>
        <w:t>lerësimet strategjike të Forcave të Armatosura për kërcënimet, rreziqet dhe masat për përballimin e tyre;</w:t>
      </w:r>
    </w:p>
    <w:p w14:paraId="6CCBA42D"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 i</w:t>
      </w:r>
      <w:r w:rsidR="00CB40B2" w:rsidRPr="00EB0746">
        <w:rPr>
          <w:rFonts w:ascii="Garamond" w:hAnsi="Garamond" w:cs="Times New Roman"/>
          <w:bCs/>
          <w:sz w:val="24"/>
          <w:szCs w:val="24"/>
        </w:rPr>
        <w:t>nformacione për gatishmërinë luftarake, pajisjen, modernizimin, kompletimin me forca, mjete të Forcave të Armatosura;</w:t>
      </w:r>
    </w:p>
    <w:p w14:paraId="6CCBA42E"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gj) ç</w:t>
      </w:r>
      <w:r w:rsidR="00CB40B2" w:rsidRPr="00EB0746">
        <w:rPr>
          <w:rFonts w:ascii="Garamond" w:hAnsi="Garamond" w:cs="Times New Roman"/>
          <w:bCs/>
          <w:sz w:val="24"/>
          <w:szCs w:val="24"/>
        </w:rPr>
        <w:t>ështjet kriptologjike, shkencore, teknologjike dhe ekonomike;</w:t>
      </w:r>
    </w:p>
    <w:p w14:paraId="6CCBA42F"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h) i</w:t>
      </w:r>
      <w:r w:rsidR="00CB40B2" w:rsidRPr="00EB0746">
        <w:rPr>
          <w:rFonts w:ascii="Garamond" w:hAnsi="Garamond" w:cs="Times New Roman"/>
          <w:bCs/>
          <w:sz w:val="24"/>
          <w:szCs w:val="24"/>
        </w:rPr>
        <w:t>nformacionet lidhur me substancat e ndryshme kimike, biologjike, nukleare të rrezikshme për jetën dhe mjedisin;</w:t>
      </w:r>
    </w:p>
    <w:p w14:paraId="6CCBA430"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 p</w:t>
      </w:r>
      <w:r w:rsidR="00CB40B2" w:rsidRPr="00EB0746">
        <w:rPr>
          <w:rFonts w:ascii="Garamond" w:hAnsi="Garamond" w:cs="Times New Roman"/>
          <w:bCs/>
          <w:sz w:val="24"/>
          <w:szCs w:val="24"/>
        </w:rPr>
        <w:t>lanimetritë, skemat dhe projektet për objektet e rëndësisë së veçantë;</w:t>
      </w:r>
    </w:p>
    <w:p w14:paraId="6CCBA431"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j) p</w:t>
      </w:r>
      <w:r w:rsidR="00CB40B2" w:rsidRPr="00EB0746">
        <w:rPr>
          <w:rFonts w:ascii="Garamond" w:hAnsi="Garamond" w:cs="Times New Roman"/>
          <w:bCs/>
          <w:sz w:val="24"/>
          <w:szCs w:val="24"/>
        </w:rPr>
        <w:t>lanet për sigurinë e personaliteteve të larta shtetërore të vendit dhe të huaja;</w:t>
      </w:r>
    </w:p>
    <w:p w14:paraId="6CCBA432"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k) p</w:t>
      </w:r>
      <w:r w:rsidR="00CB40B2" w:rsidRPr="00EB0746">
        <w:rPr>
          <w:rFonts w:ascii="Garamond" w:hAnsi="Garamond" w:cs="Times New Roman"/>
          <w:bCs/>
          <w:sz w:val="24"/>
          <w:szCs w:val="24"/>
        </w:rPr>
        <w:t>rogrami për mbrojtjen e dëshmitarëve dhe të bashkëpunëtorëve të drejtësisë;</w:t>
      </w:r>
    </w:p>
    <w:p w14:paraId="6CCBA433"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l) v</w:t>
      </w:r>
      <w:r w:rsidR="00CB40B2" w:rsidRPr="00EB0746">
        <w:rPr>
          <w:rFonts w:ascii="Garamond" w:hAnsi="Garamond" w:cs="Times New Roman"/>
          <w:bCs/>
          <w:sz w:val="24"/>
          <w:szCs w:val="24"/>
        </w:rPr>
        <w:t>eprimtaria e përgjimit parandalues të komunikimeve elektronike;</w:t>
      </w:r>
    </w:p>
    <w:p w14:paraId="6CCBA434"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ll) i</w:t>
      </w:r>
      <w:r w:rsidR="00CB40B2" w:rsidRPr="00EB0746">
        <w:rPr>
          <w:rFonts w:ascii="Garamond" w:hAnsi="Garamond" w:cs="Times New Roman"/>
          <w:bCs/>
          <w:sz w:val="24"/>
          <w:szCs w:val="24"/>
        </w:rPr>
        <w:t>nformacioni që lidhet me gjendjen, kapacitetin, operimin, vlerësimin e sigurisë, kërcënimet, dobësitë, riskun, incidente sigurie të sistemeve/pajisjeve që trajtojnë informacion të klasifikuar;</w:t>
      </w:r>
    </w:p>
    <w:p w14:paraId="6CCBA435"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m) p</w:t>
      </w:r>
      <w:r w:rsidR="00CB40B2" w:rsidRPr="00EB0746">
        <w:rPr>
          <w:rFonts w:ascii="Garamond" w:hAnsi="Garamond" w:cs="Times New Roman"/>
          <w:bCs/>
          <w:sz w:val="24"/>
          <w:szCs w:val="24"/>
        </w:rPr>
        <w:t>lanet dhe skemat e sigurisë fizike të zonave të sigurisë për informacionin e klasifikuar;</w:t>
      </w:r>
    </w:p>
    <w:p w14:paraId="6CCBA436"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n) p</w:t>
      </w:r>
      <w:r w:rsidR="00CB40B2" w:rsidRPr="00EB0746">
        <w:rPr>
          <w:rFonts w:ascii="Garamond" w:hAnsi="Garamond" w:cs="Times New Roman"/>
          <w:bCs/>
          <w:sz w:val="24"/>
          <w:szCs w:val="24"/>
        </w:rPr>
        <w:t>lanet e evakuimit të</w:t>
      </w:r>
      <w:r w:rsidR="00DD1B35" w:rsidRPr="00EB0746">
        <w:rPr>
          <w:rFonts w:ascii="Garamond" w:hAnsi="Garamond" w:cs="Times New Roman"/>
          <w:bCs/>
          <w:sz w:val="24"/>
          <w:szCs w:val="24"/>
        </w:rPr>
        <w:t xml:space="preserve"> informacionit të klasifikuar “s</w:t>
      </w:r>
      <w:r w:rsidR="00CB40B2" w:rsidRPr="00EB0746">
        <w:rPr>
          <w:rFonts w:ascii="Garamond" w:hAnsi="Garamond" w:cs="Times New Roman"/>
          <w:bCs/>
          <w:sz w:val="24"/>
          <w:szCs w:val="24"/>
        </w:rPr>
        <w:t>ekret shtetëror”, të NATO-s, BE-së, të shteteve dhe organizatave të tjera ndërkombëtare;</w:t>
      </w:r>
    </w:p>
    <w:p w14:paraId="6CCBA437"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nj) </w:t>
      </w:r>
      <w:r w:rsidR="00F21BA7" w:rsidRPr="00EB0746">
        <w:rPr>
          <w:rFonts w:ascii="Garamond" w:hAnsi="Garamond" w:cs="Times New Roman"/>
          <w:bCs/>
          <w:sz w:val="24"/>
          <w:szCs w:val="24"/>
        </w:rPr>
        <w:t>dokumentet që përmbajnë informacion të klasifikuar në prokurimet në fushën e mbrojtjes dhe sigurisë;</w:t>
      </w:r>
    </w:p>
    <w:p w14:paraId="6CCBA438"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o) r</w:t>
      </w:r>
      <w:r w:rsidR="00CB40B2" w:rsidRPr="00EB0746">
        <w:rPr>
          <w:rFonts w:ascii="Garamond" w:hAnsi="Garamond" w:cs="Times New Roman"/>
          <w:bCs/>
          <w:sz w:val="24"/>
          <w:szCs w:val="24"/>
        </w:rPr>
        <w:t>egjistrat dhe librat pë</w:t>
      </w:r>
      <w:r w:rsidR="00DD1B35" w:rsidRPr="00EB0746">
        <w:rPr>
          <w:rFonts w:ascii="Garamond" w:hAnsi="Garamond" w:cs="Times New Roman"/>
          <w:bCs/>
          <w:sz w:val="24"/>
          <w:szCs w:val="24"/>
        </w:rPr>
        <w:t>r informacionin e klasifikuar “s</w:t>
      </w:r>
      <w:r w:rsidR="00CB40B2" w:rsidRPr="00EB0746">
        <w:rPr>
          <w:rFonts w:ascii="Garamond" w:hAnsi="Garamond" w:cs="Times New Roman"/>
          <w:bCs/>
          <w:sz w:val="24"/>
          <w:szCs w:val="24"/>
        </w:rPr>
        <w:t>ekret shtetëror” pas plotësimit të tyre.</w:t>
      </w:r>
    </w:p>
    <w:p w14:paraId="6CCBA43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3A"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11</w:t>
      </w:r>
    </w:p>
    <w:p w14:paraId="6CCBA43B"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Ndalimi i klasifikimit</w:t>
      </w:r>
    </w:p>
    <w:p w14:paraId="6CCBA43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3D"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Ndalohet klasifikimi i një informacioni kur ai bëhet me qëllim që:</w:t>
      </w:r>
    </w:p>
    <w:p w14:paraId="6CCBA43E"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të fshehë moszbatimin e ligjeve, paefektshmërinë apo gabimet e administratës publike;</w:t>
      </w:r>
    </w:p>
    <w:p w14:paraId="6CCBA43F"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t’i privojë të drejtën e njohjes një individi, personi fizik a juridik, publik a privat;</w:t>
      </w:r>
    </w:p>
    <w:p w14:paraId="6CCBA440"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të pengojë apo të vonojë dhënien e informacionit që nuk kërkon mbrojtje në interes të sigurisë kombëtare.</w:t>
      </w:r>
    </w:p>
    <w:p w14:paraId="6CCBA44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4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12</w:t>
      </w:r>
    </w:p>
    <w:p w14:paraId="6CCBA443"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Autoritetet klasifikuese</w:t>
      </w:r>
    </w:p>
    <w:p w14:paraId="6CCBA444"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45"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DD1B35" w:rsidRPr="00EB0746">
        <w:rPr>
          <w:rFonts w:ascii="Garamond" w:hAnsi="Garamond" w:cs="Times New Roman"/>
          <w:bCs/>
          <w:sz w:val="24"/>
          <w:szCs w:val="24"/>
        </w:rPr>
        <w:t xml:space="preserve"> </w:t>
      </w:r>
      <w:r w:rsidR="00CB40B2" w:rsidRPr="00EB0746">
        <w:rPr>
          <w:rFonts w:ascii="Garamond" w:hAnsi="Garamond" w:cs="Times New Roman"/>
          <w:bCs/>
          <w:sz w:val="24"/>
          <w:szCs w:val="24"/>
        </w:rPr>
        <w:t>Autoritete klasifikuese të drejtpërdrejta në Republikën e Shqipërisë janë:</w:t>
      </w:r>
    </w:p>
    <w:p w14:paraId="6CCBA446"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Presidenti i Republikës;</w:t>
      </w:r>
    </w:p>
    <w:p w14:paraId="6CCBA447"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Kryeministri.</w:t>
      </w:r>
    </w:p>
    <w:p w14:paraId="6CCBA448"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Titullarët e institucioneve të tjera e marrin këtë të drejtë me autorizim nga Kryeministri.</w:t>
      </w:r>
    </w:p>
    <w:p w14:paraId="6CCBA449" w14:textId="77777777" w:rsidR="00CB40B2" w:rsidRPr="00EB0746" w:rsidRDefault="00AD7EC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 </w:t>
      </w:r>
    </w:p>
    <w:p w14:paraId="6CCBA44A"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13</w:t>
      </w:r>
    </w:p>
    <w:p w14:paraId="6CCBA44B"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Propozimi i shtetasve</w:t>
      </w:r>
    </w:p>
    <w:p w14:paraId="6CCBA44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4D"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Çdo shtetas shqiptar, kur çmon se një informacion i caktuar nën kontrollin e shtetit ose jashtë tij ka vlerat e nevojshme për t’u klasifikuar, i propozon institucionit përkatës të administratës publike klasifikimin e tij.</w:t>
      </w:r>
    </w:p>
    <w:p w14:paraId="6CCBA44E"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Ky institucion vendos brenda 10 (dhjetë) ditëve nëse informacioni do të klasifikohet ose jo dhe njofton shtetasin për vendimin e marrë.</w:t>
      </w:r>
    </w:p>
    <w:p w14:paraId="6CCBA44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5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14</w:t>
      </w:r>
    </w:p>
    <w:p w14:paraId="6CCBA45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Kohëzgjatja e klasifikimit</w:t>
      </w:r>
    </w:p>
    <w:p w14:paraId="6CCBA45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53"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7309DF" w:rsidRPr="00EB0746">
        <w:rPr>
          <w:rFonts w:ascii="Garamond" w:hAnsi="Garamond" w:cs="Times New Roman"/>
          <w:bCs/>
          <w:sz w:val="24"/>
          <w:szCs w:val="24"/>
        </w:rPr>
        <w:t xml:space="preserve"> </w:t>
      </w:r>
      <w:r w:rsidRPr="00EB0746">
        <w:rPr>
          <w:rFonts w:ascii="Garamond" w:hAnsi="Garamond" w:cs="Times New Roman"/>
          <w:bCs/>
          <w:sz w:val="24"/>
          <w:szCs w:val="24"/>
        </w:rPr>
        <w:t xml:space="preserve">Informacioni klasifikohet për aq kohë sa e kërkon interesi i sigurisë kombëtare. </w:t>
      </w:r>
    </w:p>
    <w:p w14:paraId="6CCBA454" w14:textId="77777777" w:rsidR="00CB40B2" w:rsidRPr="00EB0746" w:rsidRDefault="007309D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Autoriteti klasifikues cakton afatin e ruajtjes së klasifikimit të informacionit sipas vlerave të tij. </w:t>
      </w:r>
    </w:p>
    <w:p w14:paraId="6CCBA455" w14:textId="77777777" w:rsidR="00CB40B2" w:rsidRPr="00EB0746" w:rsidRDefault="00456CD5"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3</w:t>
      </w:r>
      <w:r w:rsidR="007309DF"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Një autoritet klasifikues mund ta zgjasë kohëzgjatjen e klasifikimit ose të riklasifikojë një informacion për periudha të vazhdueshme, që nuk i kalojnë 10 (dhjetë) vjet, në përputhje me dispozitat e këtij ligji. </w:t>
      </w:r>
    </w:p>
    <w:p w14:paraId="6CCBA456" w14:textId="77777777" w:rsidR="00CB40B2" w:rsidRPr="00EB0746" w:rsidRDefault="00456CD5"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4</w:t>
      </w:r>
      <w:r w:rsidR="007309DF" w:rsidRPr="00EB0746">
        <w:rPr>
          <w:rFonts w:ascii="Garamond" w:hAnsi="Garamond" w:cs="Times New Roman"/>
          <w:bCs/>
          <w:sz w:val="24"/>
          <w:szCs w:val="24"/>
        </w:rPr>
        <w:t xml:space="preserve">. </w:t>
      </w:r>
      <w:r w:rsidR="00DD1B35" w:rsidRPr="00EB0746">
        <w:rPr>
          <w:rFonts w:ascii="Garamond" w:hAnsi="Garamond" w:cs="Times New Roman"/>
          <w:bCs/>
          <w:sz w:val="24"/>
          <w:szCs w:val="24"/>
        </w:rPr>
        <w:t>Rregullat për klasifikimin “s</w:t>
      </w:r>
      <w:r w:rsidR="00CB40B2" w:rsidRPr="00EB0746">
        <w:rPr>
          <w:rFonts w:ascii="Garamond" w:hAnsi="Garamond" w:cs="Times New Roman"/>
          <w:bCs/>
          <w:sz w:val="24"/>
          <w:szCs w:val="24"/>
        </w:rPr>
        <w:t>ekret shtetëror” të informacionit përcaktohen në rregulloren, që miratohet me vendim të Këshillit të Ministrave.</w:t>
      </w:r>
    </w:p>
    <w:p w14:paraId="6CCBA45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58"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15</w:t>
      </w:r>
    </w:p>
    <w:p w14:paraId="6CCBA459"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Llogaritja e afatit</w:t>
      </w:r>
    </w:p>
    <w:p w14:paraId="6CCBA45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5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Afati është periudha kohore gjatë të cilës një informacion i caktuar qëndron i klasifikuar. </w:t>
      </w:r>
    </w:p>
    <w:p w14:paraId="6CCBA45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Afati llogaritet si më poshtë: </w:t>
      </w:r>
    </w:p>
    <w:p w14:paraId="6CCBA45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DD1B35" w:rsidRPr="00EB0746">
        <w:rPr>
          <w:rFonts w:ascii="Garamond" w:hAnsi="Garamond" w:cs="Times New Roman"/>
          <w:bCs/>
          <w:sz w:val="24"/>
          <w:szCs w:val="24"/>
        </w:rPr>
        <w:t>k</w:t>
      </w:r>
      <w:r w:rsidR="00CB40B2" w:rsidRPr="00EB0746">
        <w:rPr>
          <w:rFonts w:ascii="Garamond" w:hAnsi="Garamond" w:cs="Times New Roman"/>
          <w:bCs/>
          <w:sz w:val="24"/>
          <w:szCs w:val="24"/>
        </w:rPr>
        <w:t>ur informacioni është problemor, nga data e klasifikimit;</w:t>
      </w:r>
    </w:p>
    <w:p w14:paraId="6CCBA45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DD1B35" w:rsidRPr="00EB0746">
        <w:rPr>
          <w:rFonts w:ascii="Garamond" w:hAnsi="Garamond" w:cs="Times New Roman"/>
          <w:bCs/>
          <w:sz w:val="24"/>
          <w:szCs w:val="24"/>
        </w:rPr>
        <w:t>k</w:t>
      </w:r>
      <w:r w:rsidR="00CB40B2" w:rsidRPr="00EB0746">
        <w:rPr>
          <w:rFonts w:ascii="Garamond" w:hAnsi="Garamond" w:cs="Times New Roman"/>
          <w:bCs/>
          <w:sz w:val="24"/>
          <w:szCs w:val="24"/>
        </w:rPr>
        <w:t xml:space="preserve">ur ka si objekt ngjarje apo ndodhi, nga data e ngjarjes apo ndodhisë. </w:t>
      </w:r>
    </w:p>
    <w:p w14:paraId="6CCBA45F"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Informacioni i deklasifikuar konsiderohet i zakonshëm.</w:t>
      </w:r>
    </w:p>
    <w:p w14:paraId="6CCBA46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61"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16</w:t>
      </w:r>
    </w:p>
    <w:p w14:paraId="6CCBA462"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Identifikimi i sekretit shtetëror</w:t>
      </w:r>
    </w:p>
    <w:p w14:paraId="6CCBA46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64"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Çdo sekret shtetëror në procesin e klasifikimit duhet të përmbajë:</w:t>
      </w:r>
    </w:p>
    <w:p w14:paraId="6CCBA46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 xml:space="preserve">njërin nga katër nivelet e klasifikimit; </w:t>
      </w:r>
    </w:p>
    <w:p w14:paraId="6CCBA466"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 xml:space="preserve">identitetin dhe pozitën e autoritetit klasifikues; </w:t>
      </w:r>
    </w:p>
    <w:p w14:paraId="6CCBA467"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 xml:space="preserve">institucionin apo zyrën e origjinës; </w:t>
      </w:r>
    </w:p>
    <w:p w14:paraId="6CCBA468"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 udhëzimet e deklasifikimit, nëse përcaktohen të tilla nga autoriteti klasifikues.</w:t>
      </w:r>
    </w:p>
    <w:p w14:paraId="6CCBA46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6A"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17</w:t>
      </w:r>
    </w:p>
    <w:p w14:paraId="6CCBA46B"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Klasifikimi i parregullt</w:t>
      </w:r>
    </w:p>
    <w:p w14:paraId="6CCBA46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6D" w14:textId="4364B145"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Kur </w:t>
      </w:r>
      <w:r w:rsidR="00EC1424" w:rsidRPr="00EB0746">
        <w:rPr>
          <w:rFonts w:ascii="Garamond" w:hAnsi="Garamond" w:cs="Times New Roman"/>
          <w:bCs/>
          <w:sz w:val="24"/>
          <w:szCs w:val="24"/>
        </w:rPr>
        <w:t>AKSIK</w:t>
      </w:r>
      <w:r w:rsidR="00EB0746">
        <w:rPr>
          <w:rFonts w:ascii="Garamond" w:hAnsi="Garamond" w:cs="Times New Roman"/>
          <w:bCs/>
          <w:sz w:val="24"/>
          <w:szCs w:val="24"/>
        </w:rPr>
        <w:t>-ja</w:t>
      </w:r>
      <w:r w:rsidRPr="00EB0746">
        <w:rPr>
          <w:rFonts w:ascii="Garamond" w:hAnsi="Garamond" w:cs="Times New Roman"/>
          <w:bCs/>
          <w:sz w:val="24"/>
          <w:szCs w:val="24"/>
        </w:rPr>
        <w:t xml:space="preserve"> konstaton se një informacion është klasifikuar në kundërshtim me dispozitat e këtij ligji, kërkon nga institucioni që ka bërë klasifikimin t</w:t>
      </w:r>
      <w:r w:rsidR="00DD1B35" w:rsidRPr="00EB0746">
        <w:rPr>
          <w:rFonts w:ascii="Garamond" w:hAnsi="Garamond" w:cs="Times New Roman"/>
          <w:bCs/>
          <w:sz w:val="24"/>
          <w:szCs w:val="24"/>
        </w:rPr>
        <w:t>ë</w:t>
      </w:r>
      <w:r w:rsidRPr="00EB0746">
        <w:rPr>
          <w:rFonts w:ascii="Garamond" w:hAnsi="Garamond" w:cs="Times New Roman"/>
          <w:bCs/>
          <w:sz w:val="24"/>
          <w:szCs w:val="24"/>
        </w:rPr>
        <w:t xml:space="preserve"> heqë dokumentin nga lista e informacioneve të klasifikuara ose të ndryshojë nivelin e klasifikimit.</w:t>
      </w:r>
    </w:p>
    <w:p w14:paraId="6CCBA46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6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18</w:t>
      </w:r>
    </w:p>
    <w:p w14:paraId="6CCBA470"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Njësia organizative përgjegjëse për informacionin e klasifikuar</w:t>
      </w:r>
    </w:p>
    <w:p w14:paraId="6CCBA47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72"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Njësia organizative përgjegjëse për informacionin e klasifikuar përgjigjet për marrjen, dërgimin, regjistrimin, shpërndarjen, shumëfishimin, ruajtjen dhe arkivimin e informacionit të klasifikuar.</w:t>
      </w:r>
    </w:p>
    <w:p w14:paraId="6CCBA47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Funksionet e njësisë organizative përgjegjëse për informacionin e klasifikuar, me qëllim administrimin e tij, kryhen nga struktura/strukturat përgjegjëse për protokoll-arkivin, kartotekën në institucionet e administratës publike që administrojnë informacion të klasifikuar.</w:t>
      </w:r>
    </w:p>
    <w:p w14:paraId="6CCBA47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Njësia organizative përgjegjëse për informacionin e klasifikuar organizohet dhe vend</w:t>
      </w:r>
      <w:r w:rsidR="007714C9" w:rsidRPr="00EB0746">
        <w:rPr>
          <w:rFonts w:ascii="Garamond" w:hAnsi="Garamond" w:cs="Times New Roman"/>
          <w:bCs/>
          <w:sz w:val="24"/>
          <w:szCs w:val="24"/>
        </w:rPr>
        <w:t>oset në mjedise të përshtatshme</w:t>
      </w:r>
      <w:r w:rsidR="00CB40B2" w:rsidRPr="00EB0746">
        <w:rPr>
          <w:rFonts w:ascii="Garamond" w:hAnsi="Garamond" w:cs="Times New Roman"/>
          <w:bCs/>
          <w:sz w:val="24"/>
          <w:szCs w:val="24"/>
        </w:rPr>
        <w:t xml:space="preserve"> në përputhje me masat që sigurojnë mbrojtjen e informacionit të klasifikuar, duke zbatuar standardet e sigurisë.</w:t>
      </w:r>
    </w:p>
    <w:p w14:paraId="6CCBA47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Rregullat e detajuara për funksionimin e njësisë organizative përgjegjëse për informacionin e klasifikuar dhe punën me informacionin e klasifikuar përcaktohen në rregulloren që miratohet me vendim të Këshillit të Ministrave.</w:t>
      </w:r>
    </w:p>
    <w:p w14:paraId="6CCBA47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77" w14:textId="77777777" w:rsidR="00BA6C5C" w:rsidRPr="00EB0746" w:rsidRDefault="00BA6C5C" w:rsidP="00AD7EC4">
      <w:pPr>
        <w:spacing w:after="0" w:line="240" w:lineRule="auto"/>
        <w:ind w:firstLine="284"/>
        <w:jc w:val="center"/>
        <w:rPr>
          <w:rFonts w:ascii="Garamond" w:hAnsi="Garamond" w:cs="Times New Roman"/>
          <w:bCs/>
          <w:sz w:val="24"/>
          <w:szCs w:val="24"/>
        </w:rPr>
      </w:pPr>
    </w:p>
    <w:p w14:paraId="6CCBA478"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19</w:t>
      </w:r>
    </w:p>
    <w:p w14:paraId="6CCBA479"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Regjistrimi, shfrytëzimi, shumëfishimi, riprodhimi dhe përkthimi</w:t>
      </w:r>
    </w:p>
    <w:p w14:paraId="6CCBA47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7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Shfrytëzimi i informacionit të klasifikuar kryhet me qëllim ushtrimin e një detyre, në bazë të parimit “nevojë për njohje”, me miratim të titullarit të institucionit përkatës dhe vetëm nga persona të certifikuar përshtatshmërisht.</w:t>
      </w:r>
    </w:p>
    <w:p w14:paraId="6CCBA47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Shumëfishimi i informacionit të klasifikuar kryhet vetëm në njësitë organizative përgjegjëse për informacionin e klasifikuar, pas miratimit të titullarit të institucionit.</w:t>
      </w:r>
    </w:p>
    <w:p w14:paraId="6CCBA47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Përkthimi, riprodhimi, fragmentarizimi i një dokumenti ose i një materiali të klasifikuar, ruan klasifikimin e dokumentit origjinal dhe përmban të gjitha shenjëzimet e informacionit të klasifikuar.</w:t>
      </w:r>
    </w:p>
    <w:p w14:paraId="6CCBA47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 xml:space="preserve">Në rastet e sekuestrimit të informacionit të klasifikuar nga organi procedues, në përputhje me dispozitat e Kodit të Procedurës Penale, organi procedues zbaton dispozitat e këtij ligji për regjistrimin, </w:t>
      </w:r>
      <w:r w:rsidR="007714C9" w:rsidRPr="00EB0746">
        <w:rPr>
          <w:rFonts w:ascii="Garamond" w:hAnsi="Garamond" w:cs="Times New Roman"/>
          <w:bCs/>
          <w:sz w:val="24"/>
          <w:szCs w:val="24"/>
        </w:rPr>
        <w:t>shfrytëzimin</w:t>
      </w:r>
      <w:r w:rsidR="00CB40B2" w:rsidRPr="00EB0746">
        <w:rPr>
          <w:rFonts w:ascii="Garamond" w:hAnsi="Garamond" w:cs="Times New Roman"/>
          <w:bCs/>
          <w:sz w:val="24"/>
          <w:szCs w:val="24"/>
        </w:rPr>
        <w:t xml:space="preserve">, administrimin dhe ruajtjen e informacionit të klasifikuar. </w:t>
      </w:r>
    </w:p>
    <w:p w14:paraId="6CCBA47F"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5. </w:t>
      </w:r>
      <w:r w:rsidR="00CB40B2" w:rsidRPr="00EB0746">
        <w:rPr>
          <w:rFonts w:ascii="Garamond" w:hAnsi="Garamond" w:cs="Times New Roman"/>
          <w:bCs/>
          <w:sz w:val="24"/>
          <w:szCs w:val="24"/>
        </w:rPr>
        <w:t>Rregullat për regjistrimin, shfrytëzimin, shumëfishimin, riprodhimin dhe përkthimin e</w:t>
      </w:r>
      <w:r w:rsidR="007714C9" w:rsidRPr="00EB0746">
        <w:rPr>
          <w:rFonts w:ascii="Garamond" w:hAnsi="Garamond" w:cs="Times New Roman"/>
          <w:bCs/>
          <w:sz w:val="24"/>
          <w:szCs w:val="24"/>
        </w:rPr>
        <w:t xml:space="preserve"> informacionit të klasifikuar “s</w:t>
      </w:r>
      <w:r w:rsidR="00CB40B2" w:rsidRPr="00EB0746">
        <w:rPr>
          <w:rFonts w:ascii="Garamond" w:hAnsi="Garamond" w:cs="Times New Roman"/>
          <w:bCs/>
          <w:sz w:val="24"/>
          <w:szCs w:val="24"/>
        </w:rPr>
        <w:t>ekret shtetëror” përcaktohen në</w:t>
      </w:r>
      <w:r w:rsidR="007714C9" w:rsidRPr="00EB0746">
        <w:rPr>
          <w:rFonts w:ascii="Garamond" w:hAnsi="Garamond" w:cs="Times New Roman"/>
          <w:bCs/>
          <w:sz w:val="24"/>
          <w:szCs w:val="24"/>
        </w:rPr>
        <w:t xml:space="preserve"> rregulloren</w:t>
      </w:r>
      <w:r w:rsidR="00CB40B2" w:rsidRPr="00EB0746">
        <w:rPr>
          <w:rFonts w:ascii="Garamond" w:hAnsi="Garamond" w:cs="Times New Roman"/>
          <w:bCs/>
          <w:sz w:val="24"/>
          <w:szCs w:val="24"/>
        </w:rPr>
        <w:t xml:space="preserve"> që miratohet me vendim të Këshillit të Ministrave.</w:t>
      </w:r>
    </w:p>
    <w:p w14:paraId="6CCBA48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81"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20</w:t>
      </w:r>
    </w:p>
    <w:p w14:paraId="6CCBA482"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Transportimi fizik i informacionit të klasifikuar</w:t>
      </w:r>
    </w:p>
    <w:p w14:paraId="6CCBA48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8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Institucionet e administratës publike, të cilat administrojnë informacion të klasifikuar, mund ta kryejnë vetë transportimin, por duke zbatuar rregullat e transportimit të informacionit të klasifikuar.</w:t>
      </w:r>
    </w:p>
    <w:p w14:paraId="6CCBA48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Institucionet e administratës publike mund të hyjnë në marrëdhënie kontraktore me shërbimet postare për transportimin e objekteve dhe pakove postare të klasifikuara.</w:t>
      </w:r>
    </w:p>
    <w:p w14:paraId="6CCBA486" w14:textId="1178829A"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Rregullat e detajuara për transportimin fizik të informacionit të klasifik</w:t>
      </w:r>
      <w:r w:rsidR="007714C9" w:rsidRPr="00EB0746">
        <w:rPr>
          <w:rFonts w:ascii="Garamond" w:hAnsi="Garamond" w:cs="Times New Roman"/>
          <w:bCs/>
          <w:sz w:val="24"/>
          <w:szCs w:val="24"/>
        </w:rPr>
        <w:t>uar</w:t>
      </w:r>
      <w:r w:rsidR="00EB0746">
        <w:rPr>
          <w:rFonts w:ascii="Garamond" w:hAnsi="Garamond" w:cs="Times New Roman"/>
          <w:bCs/>
          <w:sz w:val="24"/>
          <w:szCs w:val="24"/>
        </w:rPr>
        <w:t xml:space="preserve"> </w:t>
      </w:r>
      <w:r w:rsidR="007714C9" w:rsidRPr="00EB0746">
        <w:rPr>
          <w:rFonts w:ascii="Garamond" w:hAnsi="Garamond" w:cs="Times New Roman"/>
          <w:bCs/>
          <w:sz w:val="24"/>
          <w:szCs w:val="24"/>
        </w:rPr>
        <w:t>përcaktohen në rregulloren</w:t>
      </w:r>
      <w:r w:rsidR="00CB40B2" w:rsidRPr="00EB0746">
        <w:rPr>
          <w:rFonts w:ascii="Garamond" w:hAnsi="Garamond" w:cs="Times New Roman"/>
          <w:bCs/>
          <w:sz w:val="24"/>
          <w:szCs w:val="24"/>
        </w:rPr>
        <w:t xml:space="preserve"> që miratohet me vendim të Këshillit të Ministrave.</w:t>
      </w:r>
    </w:p>
    <w:p w14:paraId="6CCBA48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88"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21</w:t>
      </w:r>
    </w:p>
    <w:p w14:paraId="6CCBA489"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Arkivimi i informacionit të klasifikuar</w:t>
      </w:r>
    </w:p>
    <w:p w14:paraId="6CCBA48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8B"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Informacioni i klasifikuar qëndron për shfrytëzim në njësitë organizative përgjegjëse </w:t>
      </w:r>
      <w:r w:rsidR="007714C9" w:rsidRPr="00EB0746">
        <w:rPr>
          <w:rFonts w:ascii="Garamond" w:hAnsi="Garamond" w:cs="Times New Roman"/>
          <w:bCs/>
          <w:sz w:val="24"/>
          <w:szCs w:val="24"/>
        </w:rPr>
        <w:t xml:space="preserve">për informacionin e klasifikuar maksimumi </w:t>
      </w:r>
      <w:r w:rsidRPr="00EB0746">
        <w:rPr>
          <w:rFonts w:ascii="Garamond" w:hAnsi="Garamond" w:cs="Times New Roman"/>
          <w:bCs/>
          <w:sz w:val="24"/>
          <w:szCs w:val="24"/>
        </w:rPr>
        <w:t>deri në 10 (dhjetë) vjet nga koha e krijimit, pavarësisht nga niveli i klasifikimit dhe afati i ruajtjes së këtij klasifikimi. Me miratim të titullarit të institucionit mund të qëndrojë edhe mbi afatin 10 (dhjetë) vjeçar. Pas këtij afati dorëzohet në sistemin arkivor.</w:t>
      </w:r>
    </w:p>
    <w:p w14:paraId="6CCBA48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8D"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22</w:t>
      </w:r>
    </w:p>
    <w:p w14:paraId="6CCBA48E"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Deklasifikimi</w:t>
      </w:r>
    </w:p>
    <w:p w14:paraId="6CCBA48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90"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7714C9" w:rsidRPr="00EB0746">
        <w:rPr>
          <w:rFonts w:ascii="Garamond" w:hAnsi="Garamond" w:cs="Times New Roman"/>
          <w:bCs/>
          <w:sz w:val="24"/>
          <w:szCs w:val="24"/>
        </w:rPr>
        <w:t xml:space="preserve"> </w:t>
      </w:r>
      <w:r w:rsidR="00CB40B2" w:rsidRPr="00EB0746">
        <w:rPr>
          <w:rFonts w:ascii="Garamond" w:hAnsi="Garamond" w:cs="Times New Roman"/>
          <w:bCs/>
          <w:sz w:val="24"/>
          <w:szCs w:val="24"/>
        </w:rPr>
        <w:t>Deklasifikimi i informacionit të klasifikuar është në dy lloje:</w:t>
      </w:r>
    </w:p>
    <w:p w14:paraId="6CCBA491"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“Deklasifikim i plotë”, procesi i ndryshimit të autorizuar të statusit të një informacioni të klasifikuar “</w:t>
      </w:r>
      <w:r w:rsidR="007714C9" w:rsidRPr="00EB0746">
        <w:rPr>
          <w:rFonts w:ascii="Garamond" w:hAnsi="Garamond" w:cs="Times New Roman"/>
          <w:bCs/>
          <w:sz w:val="24"/>
          <w:szCs w:val="24"/>
        </w:rPr>
        <w:t>s</w:t>
      </w:r>
      <w:r w:rsidR="00CB40B2" w:rsidRPr="00EB0746">
        <w:rPr>
          <w:rFonts w:ascii="Garamond" w:hAnsi="Garamond" w:cs="Times New Roman"/>
          <w:bCs/>
          <w:sz w:val="24"/>
          <w:szCs w:val="24"/>
        </w:rPr>
        <w:t>ekret shtetëror” në një informacion të paklasifikuar;</w:t>
      </w:r>
    </w:p>
    <w:p w14:paraId="6CCBA492" w14:textId="689383D4"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“Deklasifikim i pjesshëm”, procesi i ndryshimit të autorizuar të statusit të një pjese të informacionit të klasifikuar “</w:t>
      </w:r>
      <w:r w:rsidR="007714C9" w:rsidRPr="00EB0746">
        <w:rPr>
          <w:rFonts w:ascii="Garamond" w:hAnsi="Garamond" w:cs="Times New Roman"/>
          <w:bCs/>
          <w:sz w:val="24"/>
          <w:szCs w:val="24"/>
        </w:rPr>
        <w:t>s</w:t>
      </w:r>
      <w:r w:rsidR="00CB40B2" w:rsidRPr="00EB0746">
        <w:rPr>
          <w:rFonts w:ascii="Garamond" w:hAnsi="Garamond" w:cs="Times New Roman"/>
          <w:bCs/>
          <w:sz w:val="24"/>
          <w:szCs w:val="24"/>
        </w:rPr>
        <w:t>ekret shtetëror” në informacion të paklasifikuar.</w:t>
      </w:r>
      <w:r w:rsidR="00EB0746">
        <w:rPr>
          <w:rFonts w:ascii="Garamond" w:hAnsi="Garamond" w:cs="Times New Roman"/>
          <w:bCs/>
          <w:sz w:val="24"/>
          <w:szCs w:val="24"/>
        </w:rPr>
        <w:t xml:space="preserve"> </w:t>
      </w:r>
    </w:p>
    <w:p w14:paraId="6CCBA49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Informacioni mu</w:t>
      </w:r>
      <w:r w:rsidRPr="00EB0746">
        <w:rPr>
          <w:rFonts w:ascii="Garamond" w:hAnsi="Garamond" w:cs="Times New Roman"/>
          <w:bCs/>
          <w:sz w:val="24"/>
          <w:szCs w:val="24"/>
        </w:rPr>
        <w:t>nd të deklasifikohet:</w:t>
      </w:r>
    </w:p>
    <w:p w14:paraId="6CCBA49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7714C9" w:rsidRPr="00EB0746">
        <w:rPr>
          <w:rFonts w:ascii="Garamond" w:hAnsi="Garamond" w:cs="Times New Roman"/>
          <w:bCs/>
          <w:sz w:val="24"/>
          <w:szCs w:val="24"/>
        </w:rPr>
        <w:t xml:space="preserve">me </w:t>
      </w:r>
      <w:r w:rsidR="00CB40B2" w:rsidRPr="00EB0746">
        <w:rPr>
          <w:rFonts w:ascii="Garamond" w:hAnsi="Garamond" w:cs="Times New Roman"/>
          <w:bCs/>
          <w:sz w:val="24"/>
          <w:szCs w:val="24"/>
        </w:rPr>
        <w:t xml:space="preserve">ndodhinë e një ngjarjeje apo të një date të veçantë, siç përcaktohet nga autoriteti i klasifikimit të informacionit; </w:t>
      </w:r>
    </w:p>
    <w:p w14:paraId="6CCBA49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7714C9" w:rsidRPr="00EB0746">
        <w:rPr>
          <w:rFonts w:ascii="Garamond" w:hAnsi="Garamond" w:cs="Times New Roman"/>
          <w:bCs/>
          <w:sz w:val="24"/>
          <w:szCs w:val="24"/>
        </w:rPr>
        <w:t xml:space="preserve">me </w:t>
      </w:r>
      <w:r w:rsidR="00CB40B2" w:rsidRPr="00EB0746">
        <w:rPr>
          <w:rFonts w:ascii="Garamond" w:hAnsi="Garamond" w:cs="Times New Roman"/>
          <w:bCs/>
          <w:sz w:val="24"/>
          <w:szCs w:val="24"/>
        </w:rPr>
        <w:t>përfundimin e afatit kohor për klasifikim;</w:t>
      </w:r>
    </w:p>
    <w:p w14:paraId="6CCBA496"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kur publikimi i tij diktohet nga interesa më të rëndësishme shtetërore, sesa nevoja për ta mbajtur atë të klasifikuar;</w:t>
      </w:r>
    </w:p>
    <w:p w14:paraId="6CCBA497"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 me kërkesë të gjykatës, kur informacioni i</w:t>
      </w:r>
      <w:r w:rsidR="007714C9" w:rsidRPr="00EB0746">
        <w:rPr>
          <w:rFonts w:ascii="Garamond" w:hAnsi="Garamond" w:cs="Times New Roman"/>
          <w:bCs/>
          <w:sz w:val="24"/>
          <w:szCs w:val="24"/>
        </w:rPr>
        <w:t xml:space="preserve"> klasifikuar është sekuestruar nga organi procedues</w:t>
      </w:r>
      <w:r w:rsidRPr="00EB0746">
        <w:rPr>
          <w:rFonts w:ascii="Garamond" w:hAnsi="Garamond" w:cs="Times New Roman"/>
          <w:bCs/>
          <w:sz w:val="24"/>
          <w:szCs w:val="24"/>
        </w:rPr>
        <w:t xml:space="preserve"> në përputhje me Kodin e Procedurës Penale.</w:t>
      </w:r>
    </w:p>
    <w:p w14:paraId="6CCBA498"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Informacioni i klasifikuar nuk deklasifikohet si rezultat i ekspozimit të paautorizuar të një informacioni identik apo të ngjashëm.</w:t>
      </w:r>
    </w:p>
    <w:p w14:paraId="6CCBA499" w14:textId="47E31187" w:rsidR="00A96DEF" w:rsidRPr="00EB0746" w:rsidRDefault="00A96DEF"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color w:val="000000" w:themeColor="text1"/>
          <w:sz w:val="24"/>
          <w:szCs w:val="24"/>
        </w:rPr>
        <w:t>4. Përjashtimisht, konsiderohen të deklasifikuara dokumentet e ish-Sigurimit të Shtetit të Ministrisë së Punëve të Bre</w:t>
      </w:r>
      <w:r w:rsidR="006F1802" w:rsidRPr="00EB0746">
        <w:rPr>
          <w:rFonts w:ascii="Garamond" w:hAnsi="Garamond" w:cs="Times New Roman"/>
          <w:color w:val="000000" w:themeColor="text1"/>
          <w:sz w:val="24"/>
          <w:szCs w:val="24"/>
        </w:rPr>
        <w:t xml:space="preserve">ndshme të Republikës Popullore </w:t>
      </w:r>
      <w:r w:rsidRPr="00EB0746">
        <w:rPr>
          <w:rFonts w:ascii="Garamond" w:hAnsi="Garamond" w:cs="Times New Roman"/>
          <w:color w:val="000000" w:themeColor="text1"/>
          <w:sz w:val="24"/>
          <w:szCs w:val="24"/>
        </w:rPr>
        <w:t>So</w:t>
      </w:r>
      <w:r w:rsidR="006F1802" w:rsidRPr="00EB0746">
        <w:rPr>
          <w:rFonts w:ascii="Garamond" w:hAnsi="Garamond" w:cs="Times New Roman"/>
          <w:color w:val="000000" w:themeColor="text1"/>
          <w:sz w:val="24"/>
          <w:szCs w:val="24"/>
        </w:rPr>
        <w:t>cialiste të Shqipërisë</w:t>
      </w:r>
      <w:r w:rsidRPr="00EB0746">
        <w:rPr>
          <w:rFonts w:ascii="Garamond" w:hAnsi="Garamond" w:cs="Times New Roman"/>
          <w:color w:val="000000" w:themeColor="text1"/>
          <w:sz w:val="24"/>
          <w:szCs w:val="24"/>
        </w:rPr>
        <w:t xml:space="preserve"> për periudhën 29 nëntor 1944 deri në ditën e krijimit të Shërbimit Informativ Kombëtar, 2 korrik 1991, të cilat disponohen nga të gjitha arkivat e rrjetit arkivor të Republikës së Shqipërisë.</w:t>
      </w:r>
      <w:r w:rsidR="00EB0746">
        <w:rPr>
          <w:rFonts w:ascii="Garamond" w:hAnsi="Garamond" w:cs="Times New Roman"/>
          <w:color w:val="000000" w:themeColor="text1"/>
          <w:sz w:val="24"/>
          <w:szCs w:val="24"/>
        </w:rPr>
        <w:t xml:space="preserve"> </w:t>
      </w:r>
      <w:r w:rsidRPr="00EB0746">
        <w:rPr>
          <w:rFonts w:ascii="Garamond" w:hAnsi="Garamond" w:cs="Times New Roman"/>
          <w:color w:val="000000" w:themeColor="text1"/>
          <w:sz w:val="24"/>
          <w:szCs w:val="24"/>
        </w:rPr>
        <w:t>Nga zbatimi i kësaj dispozite, përjashtohen dokumentet e ish-Sigurimit të Shtetit që lidhen me marrëdhëniet ndërmjet shteteve dhe sigurinë kombëtare.</w:t>
      </w:r>
    </w:p>
    <w:p w14:paraId="6CCBA49A" w14:textId="77777777" w:rsidR="00CB40B2" w:rsidRPr="00EB0746" w:rsidRDefault="00A96DE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5</w:t>
      </w:r>
      <w:r w:rsidR="005D5637" w:rsidRPr="00EB0746">
        <w:rPr>
          <w:rFonts w:ascii="Garamond" w:hAnsi="Garamond" w:cs="Times New Roman"/>
          <w:bCs/>
          <w:sz w:val="24"/>
          <w:szCs w:val="24"/>
        </w:rPr>
        <w:t xml:space="preserve">. </w:t>
      </w:r>
      <w:r w:rsidR="00CB40B2" w:rsidRPr="00EB0746">
        <w:rPr>
          <w:rFonts w:ascii="Garamond" w:hAnsi="Garamond" w:cs="Times New Roman"/>
          <w:bCs/>
          <w:sz w:val="24"/>
          <w:szCs w:val="24"/>
        </w:rPr>
        <w:t>Çdo institucion i administratës publike ka detyrimin të publikojë bibliografinë e</w:t>
      </w:r>
      <w:r w:rsidR="006F1802" w:rsidRPr="00EB0746">
        <w:rPr>
          <w:rFonts w:ascii="Garamond" w:hAnsi="Garamond" w:cs="Times New Roman"/>
          <w:bCs/>
          <w:sz w:val="24"/>
          <w:szCs w:val="24"/>
        </w:rPr>
        <w:t xml:space="preserve"> informacionit të klasifikuar “s</w:t>
      </w:r>
      <w:r w:rsidR="00CB40B2" w:rsidRPr="00EB0746">
        <w:rPr>
          <w:rFonts w:ascii="Garamond" w:hAnsi="Garamond" w:cs="Times New Roman"/>
          <w:bCs/>
          <w:sz w:val="24"/>
          <w:szCs w:val="24"/>
        </w:rPr>
        <w:t xml:space="preserve">ekret shtetëror”, të deklasifikuar plotësisht apo </w:t>
      </w:r>
      <w:r w:rsidR="006B0122" w:rsidRPr="00EB0746">
        <w:rPr>
          <w:rFonts w:ascii="Garamond" w:hAnsi="Garamond" w:cs="Times New Roman"/>
          <w:bCs/>
          <w:sz w:val="24"/>
          <w:szCs w:val="24"/>
        </w:rPr>
        <w:t>pjesërisht. Publikimi bëhet në Fletoren Zyrtare</w:t>
      </w:r>
      <w:r w:rsidR="00CB40B2" w:rsidRPr="00EB0746">
        <w:rPr>
          <w:rFonts w:ascii="Garamond" w:hAnsi="Garamond" w:cs="Times New Roman"/>
          <w:bCs/>
          <w:sz w:val="24"/>
          <w:szCs w:val="24"/>
        </w:rPr>
        <w:t>, në faqen zyrtare të internetit të ministrisë apo të institucionit dhe me mënyra të tjera të përshtatshme.</w:t>
      </w:r>
    </w:p>
    <w:p w14:paraId="6CCBA49B" w14:textId="77777777" w:rsidR="00CB40B2" w:rsidRPr="00EB0746" w:rsidRDefault="00A96DE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6</w:t>
      </w:r>
      <w:r w:rsidR="005D5637" w:rsidRPr="00EB0746">
        <w:rPr>
          <w:rFonts w:ascii="Garamond" w:hAnsi="Garamond" w:cs="Times New Roman"/>
          <w:bCs/>
          <w:sz w:val="24"/>
          <w:szCs w:val="24"/>
        </w:rPr>
        <w:t xml:space="preserve">. </w:t>
      </w:r>
      <w:r w:rsidR="00CB40B2" w:rsidRPr="00EB0746">
        <w:rPr>
          <w:rFonts w:ascii="Garamond" w:hAnsi="Garamond" w:cs="Times New Roman"/>
          <w:bCs/>
          <w:sz w:val="24"/>
          <w:szCs w:val="24"/>
        </w:rPr>
        <w:t>Autoriteti i klasifikimit është njëkohësisht edhe autoritet deklasifikues.</w:t>
      </w:r>
    </w:p>
    <w:p w14:paraId="6CCBA49C" w14:textId="77777777" w:rsidR="00CB40B2" w:rsidRPr="00EB0746" w:rsidRDefault="00A96DE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7</w:t>
      </w:r>
      <w:r w:rsidR="005D5637" w:rsidRPr="00EB0746">
        <w:rPr>
          <w:rFonts w:ascii="Garamond" w:hAnsi="Garamond" w:cs="Times New Roman"/>
          <w:bCs/>
          <w:sz w:val="24"/>
          <w:szCs w:val="24"/>
        </w:rPr>
        <w:t xml:space="preserve">. </w:t>
      </w:r>
      <w:r w:rsidR="00CB40B2" w:rsidRPr="00EB0746">
        <w:rPr>
          <w:rFonts w:ascii="Garamond" w:hAnsi="Garamond" w:cs="Times New Roman"/>
          <w:bCs/>
          <w:sz w:val="24"/>
          <w:szCs w:val="24"/>
        </w:rPr>
        <w:t>Rregullat për deklasifikimin e informacionit të klasifikuar “</w:t>
      </w:r>
      <w:r w:rsidR="006B0122" w:rsidRPr="00EB0746">
        <w:rPr>
          <w:rFonts w:ascii="Garamond" w:hAnsi="Garamond" w:cs="Times New Roman"/>
          <w:bCs/>
          <w:sz w:val="24"/>
          <w:szCs w:val="24"/>
        </w:rPr>
        <w:t>s</w:t>
      </w:r>
      <w:r w:rsidR="00CB40B2" w:rsidRPr="00EB0746">
        <w:rPr>
          <w:rFonts w:ascii="Garamond" w:hAnsi="Garamond" w:cs="Times New Roman"/>
          <w:bCs/>
          <w:sz w:val="24"/>
          <w:szCs w:val="24"/>
        </w:rPr>
        <w:t>ekret shtetë</w:t>
      </w:r>
      <w:r w:rsidR="006B0122" w:rsidRPr="00EB0746">
        <w:rPr>
          <w:rFonts w:ascii="Garamond" w:hAnsi="Garamond" w:cs="Times New Roman"/>
          <w:bCs/>
          <w:sz w:val="24"/>
          <w:szCs w:val="24"/>
        </w:rPr>
        <w:t>ror” përcaktohen në rregulloren</w:t>
      </w:r>
      <w:r w:rsidR="00CB40B2" w:rsidRPr="00EB0746">
        <w:rPr>
          <w:rFonts w:ascii="Garamond" w:hAnsi="Garamond" w:cs="Times New Roman"/>
          <w:bCs/>
          <w:sz w:val="24"/>
          <w:szCs w:val="24"/>
        </w:rPr>
        <w:t xml:space="preserve"> që miratohet me vendim të Këshillit të Ministrave.</w:t>
      </w:r>
    </w:p>
    <w:p w14:paraId="6CCBA49D"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9E"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23</w:t>
      </w:r>
    </w:p>
    <w:p w14:paraId="6CCBA49F"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Përjashtimet nga deklasifikimi</w:t>
      </w:r>
    </w:p>
    <w:p w14:paraId="6CCBA4A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A1" w14:textId="77777777" w:rsidR="00CB40B2" w:rsidRPr="00EB0746" w:rsidRDefault="005323A1" w:rsidP="00AD7EC4">
      <w:pPr>
        <w:spacing w:after="0" w:line="240" w:lineRule="auto"/>
        <w:ind w:firstLine="284"/>
        <w:jc w:val="both"/>
        <w:rPr>
          <w:rFonts w:ascii="Garamond" w:hAnsi="Garamond" w:cs="Times New Roman"/>
          <w:bCs/>
          <w:sz w:val="24"/>
          <w:szCs w:val="24"/>
        </w:rPr>
      </w:pPr>
      <w:r w:rsidRPr="00EB0746">
        <w:rPr>
          <w:rFonts w:ascii="Garamond" w:hAnsi="Garamond" w:cs="Times New Roman"/>
          <w:color w:val="000000" w:themeColor="text1"/>
          <w:sz w:val="24"/>
          <w:szCs w:val="24"/>
        </w:rPr>
        <w:t>Përveç</w:t>
      </w:r>
      <w:r w:rsidR="007A7319" w:rsidRPr="00EB0746">
        <w:rPr>
          <w:rFonts w:ascii="Garamond" w:hAnsi="Garamond" w:cs="Times New Roman"/>
          <w:color w:val="000000" w:themeColor="text1"/>
          <w:sz w:val="24"/>
          <w:szCs w:val="24"/>
        </w:rPr>
        <w:t xml:space="preserve"> kur parashikohet ndryshe në këtë ligj, n</w:t>
      </w:r>
      <w:r w:rsidR="00CB40B2" w:rsidRPr="00EB0746">
        <w:rPr>
          <w:rFonts w:ascii="Garamond" w:hAnsi="Garamond" w:cs="Times New Roman"/>
          <w:bCs/>
          <w:sz w:val="24"/>
          <w:szCs w:val="24"/>
        </w:rPr>
        <w:t>jë informacion mund të</w:t>
      </w:r>
      <w:r w:rsidR="0086298E" w:rsidRPr="00EB0746">
        <w:rPr>
          <w:rFonts w:ascii="Garamond" w:hAnsi="Garamond" w:cs="Times New Roman"/>
          <w:bCs/>
          <w:sz w:val="24"/>
          <w:szCs w:val="24"/>
        </w:rPr>
        <w:t xml:space="preserve"> përjashtohet nga deklasifikimi</w:t>
      </w:r>
      <w:r w:rsidR="00CB40B2" w:rsidRPr="00EB0746">
        <w:rPr>
          <w:rFonts w:ascii="Garamond" w:hAnsi="Garamond" w:cs="Times New Roman"/>
          <w:bCs/>
          <w:sz w:val="24"/>
          <w:szCs w:val="24"/>
        </w:rPr>
        <w:t xml:space="preserve"> kur ekspozimi i tij: </w:t>
      </w:r>
    </w:p>
    <w:p w14:paraId="6CCBA4A2"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 xml:space="preserve">zbulon identitetin e burimit konfidencial, zbatimin e një metode apo të një burimi informativ; </w:t>
      </w:r>
    </w:p>
    <w:p w14:paraId="6CCBA4A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 xml:space="preserve">nxjerr informacion që dobëson veprimtarinë e kriptologjisë; </w:t>
      </w:r>
    </w:p>
    <w:p w14:paraId="6CCBA4A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nxjerr informacion që mund të dobësojë planet e ngutshme të sigurisë kombëtare;</w:t>
      </w:r>
    </w:p>
    <w:p w14:paraId="6CCBA4A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ç) </w:t>
      </w:r>
      <w:r w:rsidR="00CB40B2" w:rsidRPr="00EB0746">
        <w:rPr>
          <w:rFonts w:ascii="Garamond" w:hAnsi="Garamond" w:cs="Times New Roman"/>
          <w:bCs/>
          <w:sz w:val="24"/>
          <w:szCs w:val="24"/>
        </w:rPr>
        <w:t>dëmton një traktat apo marrëveshje ndërkombëtare, marrëdhëniet midis Republikës së Shqipërisë dhe shteteve të huaja/organizatave ndërkombëtare apo veprimtarinë e mëtejshme diplomatike.</w:t>
      </w:r>
    </w:p>
    <w:p w14:paraId="6CCBA4A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A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24</w:t>
      </w:r>
    </w:p>
    <w:p w14:paraId="6CCBA4A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Zhvlerësimi</w:t>
      </w:r>
    </w:p>
    <w:p w14:paraId="6CCBA4A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AA"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Kur informacioni i klasifikuar humbet disa vlera fill</w:t>
      </w:r>
      <w:r w:rsidR="004D254E" w:rsidRPr="00EB0746">
        <w:rPr>
          <w:rFonts w:ascii="Garamond" w:hAnsi="Garamond" w:cs="Times New Roman"/>
          <w:bCs/>
          <w:sz w:val="24"/>
          <w:szCs w:val="24"/>
        </w:rPr>
        <w:t>estare, ai mund të zhvlerësohet</w:t>
      </w:r>
      <w:r w:rsidR="00CB40B2" w:rsidRPr="00EB0746">
        <w:rPr>
          <w:rFonts w:ascii="Garamond" w:hAnsi="Garamond" w:cs="Times New Roman"/>
          <w:bCs/>
          <w:sz w:val="24"/>
          <w:szCs w:val="24"/>
        </w:rPr>
        <w:t xml:space="preserve"> duke u klasifikuar e ruajtur në një nivel më të ulët.</w:t>
      </w:r>
    </w:p>
    <w:p w14:paraId="6CCBA4A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Rregullat për zhvlerësimin e informacionit të klasifikuar “</w:t>
      </w:r>
      <w:r w:rsidR="0086298E" w:rsidRPr="00EB0746">
        <w:rPr>
          <w:rFonts w:ascii="Garamond" w:hAnsi="Garamond" w:cs="Times New Roman"/>
          <w:bCs/>
          <w:sz w:val="24"/>
          <w:szCs w:val="24"/>
        </w:rPr>
        <w:t>s</w:t>
      </w:r>
      <w:r w:rsidR="00CB40B2" w:rsidRPr="00EB0746">
        <w:rPr>
          <w:rFonts w:ascii="Garamond" w:hAnsi="Garamond" w:cs="Times New Roman"/>
          <w:bCs/>
          <w:sz w:val="24"/>
          <w:szCs w:val="24"/>
        </w:rPr>
        <w:t>ekret shtetëror” përcaktohen në rr</w:t>
      </w:r>
      <w:r w:rsidR="0086298E" w:rsidRPr="00EB0746">
        <w:rPr>
          <w:rFonts w:ascii="Garamond" w:hAnsi="Garamond" w:cs="Times New Roman"/>
          <w:bCs/>
          <w:sz w:val="24"/>
          <w:szCs w:val="24"/>
        </w:rPr>
        <w:t>egulloren</w:t>
      </w:r>
      <w:r w:rsidR="00CB40B2" w:rsidRPr="00EB0746">
        <w:rPr>
          <w:rFonts w:ascii="Garamond" w:hAnsi="Garamond" w:cs="Times New Roman"/>
          <w:bCs/>
          <w:sz w:val="24"/>
          <w:szCs w:val="24"/>
        </w:rPr>
        <w:t xml:space="preserve"> që miratohet me vendim të Këshillit të Ministrave.</w:t>
      </w:r>
    </w:p>
    <w:p w14:paraId="6CCBA4A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AD" w14:textId="77777777" w:rsidR="00333754" w:rsidRPr="00EB0746" w:rsidRDefault="00333754" w:rsidP="00AD7EC4">
      <w:pPr>
        <w:spacing w:after="0" w:line="240" w:lineRule="auto"/>
        <w:ind w:firstLine="284"/>
        <w:jc w:val="center"/>
        <w:rPr>
          <w:rFonts w:ascii="Garamond" w:hAnsi="Garamond" w:cs="Times New Roman"/>
          <w:bCs/>
          <w:sz w:val="24"/>
          <w:szCs w:val="24"/>
        </w:rPr>
      </w:pPr>
    </w:p>
    <w:p w14:paraId="6CCBA4AE"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25</w:t>
      </w:r>
    </w:p>
    <w:p w14:paraId="6CCBA4AF"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Rishikimi sistematik për deklasifikim</w:t>
      </w:r>
    </w:p>
    <w:p w14:paraId="6CCBA4B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B1"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Informacioni i përjashtuar nga deklasifikimi i nënshtrohet rishikimit sistematik të deklasifikimit.</w:t>
      </w:r>
    </w:p>
    <w:p w14:paraId="6CCBA4B2"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Çdo institucion, që zotëron informacion origjinal të klasifikuar, harton dhe zbaton një program për rishikimin sistematik të deklasifikimit për dokumente me vlera historike, të përjashtuara nga deklasifikimi.</w:t>
      </w:r>
    </w:p>
    <w:p w14:paraId="6CCBA4B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B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26</w:t>
      </w:r>
    </w:p>
    <w:p w14:paraId="6CCBA4B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Asgjësimi dhe shkatërrimi</w:t>
      </w:r>
    </w:p>
    <w:p w14:paraId="6CCBA4B6" w14:textId="77777777" w:rsidR="002A6A29" w:rsidRPr="00EB0746" w:rsidRDefault="002A6A29" w:rsidP="00AD7EC4">
      <w:pPr>
        <w:spacing w:after="0" w:line="240" w:lineRule="auto"/>
        <w:ind w:firstLine="284"/>
        <w:jc w:val="center"/>
        <w:rPr>
          <w:rFonts w:ascii="Garamond" w:hAnsi="Garamond" w:cs="Times New Roman"/>
          <w:bCs/>
          <w:sz w:val="24"/>
          <w:szCs w:val="24"/>
        </w:rPr>
      </w:pPr>
    </w:p>
    <w:p w14:paraId="6CCBA4B7"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Asgjësimi është procesi, në përputhje me këtë ligj, në të cilin për n</w:t>
      </w:r>
      <w:r w:rsidR="00DC593D" w:rsidRPr="00EB0746">
        <w:rPr>
          <w:rFonts w:ascii="Garamond" w:hAnsi="Garamond" w:cs="Times New Roman"/>
          <w:bCs/>
          <w:sz w:val="24"/>
          <w:szCs w:val="24"/>
        </w:rPr>
        <w:t>jë informacion të klasifikuar “s</w:t>
      </w:r>
      <w:r w:rsidR="00CB40B2" w:rsidRPr="00EB0746">
        <w:rPr>
          <w:rFonts w:ascii="Garamond" w:hAnsi="Garamond" w:cs="Times New Roman"/>
          <w:bCs/>
          <w:sz w:val="24"/>
          <w:szCs w:val="24"/>
        </w:rPr>
        <w:t>ekret shtetëror” vendoset asgjësimi i tij për shkak të humbjes së vlerave për ruajtje të mëtejshme dhe nuk është e nevojshme të deklasifikohet.</w:t>
      </w:r>
    </w:p>
    <w:p w14:paraId="6CCBA4B8"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Shkatërrimi është procesi, në përputhje me këtë ligj, i shkatërrimit fizik të një informacioni të klasifiku</w:t>
      </w:r>
      <w:r w:rsidR="00DC593D" w:rsidRPr="00EB0746">
        <w:rPr>
          <w:rFonts w:ascii="Garamond" w:hAnsi="Garamond" w:cs="Times New Roman"/>
          <w:bCs/>
          <w:sz w:val="24"/>
          <w:szCs w:val="24"/>
        </w:rPr>
        <w:t>ar “s</w:t>
      </w:r>
      <w:r w:rsidR="00CB40B2" w:rsidRPr="00EB0746">
        <w:rPr>
          <w:rFonts w:ascii="Garamond" w:hAnsi="Garamond" w:cs="Times New Roman"/>
          <w:bCs/>
          <w:sz w:val="24"/>
          <w:szCs w:val="24"/>
        </w:rPr>
        <w:t>ekret shtetëror”, i cili bëhet me mënyra dhe mjete që nuk lejojnë rindërtimin e plotë ose të pjesshëm të tij.</w:t>
      </w:r>
    </w:p>
    <w:p w14:paraId="6CCBA4B9"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Rregullat për asgjësimin dhe shkatërrimin e informacionit të klasifikuar përcaktohen n</w:t>
      </w:r>
      <w:r w:rsidR="00DC593D" w:rsidRPr="00EB0746">
        <w:rPr>
          <w:rFonts w:ascii="Garamond" w:hAnsi="Garamond" w:cs="Times New Roman"/>
          <w:bCs/>
          <w:sz w:val="24"/>
          <w:szCs w:val="24"/>
        </w:rPr>
        <w:t>ë rregulloren</w:t>
      </w:r>
      <w:r w:rsidR="00CB40B2" w:rsidRPr="00EB0746">
        <w:rPr>
          <w:rFonts w:ascii="Garamond" w:hAnsi="Garamond" w:cs="Times New Roman"/>
          <w:bCs/>
          <w:sz w:val="24"/>
          <w:szCs w:val="24"/>
        </w:rPr>
        <w:t xml:space="preserve"> që miratohet me vendim të Këshillit të Ministrave.</w:t>
      </w:r>
    </w:p>
    <w:p w14:paraId="6CCBA4B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BB"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III</w:t>
      </w:r>
    </w:p>
    <w:p w14:paraId="6CCBA4B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SIGURIA E PERSONELIT</w:t>
      </w:r>
    </w:p>
    <w:p w14:paraId="6CCBA4BD"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4BE"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27</w:t>
      </w:r>
    </w:p>
    <w:p w14:paraId="6CCBA4BF"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e personelit</w:t>
      </w:r>
    </w:p>
    <w:p w14:paraId="6CCBA4C0" w14:textId="77777777" w:rsidR="00CB40B2" w:rsidRPr="00EB0746" w:rsidRDefault="00CB40B2" w:rsidP="00AD7EC4">
      <w:pPr>
        <w:spacing w:after="0" w:line="240" w:lineRule="auto"/>
        <w:ind w:firstLine="284"/>
        <w:jc w:val="both"/>
        <w:rPr>
          <w:rFonts w:ascii="Garamond" w:hAnsi="Garamond" w:cs="Times New Roman"/>
          <w:b/>
          <w:bCs/>
          <w:sz w:val="24"/>
          <w:szCs w:val="24"/>
        </w:rPr>
      </w:pPr>
    </w:p>
    <w:p w14:paraId="6CCBA4C1" w14:textId="37F4F95F"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Siguria e personelit është tërësia e masave dhe</w:t>
      </w:r>
      <w:r w:rsidR="00EB0746">
        <w:rPr>
          <w:rFonts w:ascii="Garamond" w:hAnsi="Garamond" w:cs="Times New Roman"/>
          <w:bCs/>
          <w:sz w:val="24"/>
          <w:szCs w:val="24"/>
        </w:rPr>
        <w:t xml:space="preserve"> </w:t>
      </w:r>
      <w:r w:rsidR="00CB40B2" w:rsidRPr="00EB0746">
        <w:rPr>
          <w:rFonts w:ascii="Garamond" w:hAnsi="Garamond" w:cs="Times New Roman"/>
          <w:bCs/>
          <w:sz w:val="24"/>
          <w:szCs w:val="24"/>
        </w:rPr>
        <w:t>procedurave, mbi bazën e të cilave vlerësohet nëse një individ, duke iu referuar besnikërisë, besueshmërisë dhe sigurisë së tij, mund të autorizohet për të pasur qasje tek informacioni i klasifikuar, pa e rrezikuar sigurinë e këtij informacioni.</w:t>
      </w:r>
    </w:p>
    <w:p w14:paraId="6CCBA4C2" w14:textId="4C0F8641"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Lëshimi, refuzimi, pezullimi i përkohshëm ose heqja e “Certifikatës së sigurisë së personelit” bëhet nga </w:t>
      </w:r>
      <w:r w:rsidR="0046368D" w:rsidRPr="00EB0746">
        <w:rPr>
          <w:rFonts w:ascii="Garamond" w:hAnsi="Garamond" w:cs="Times New Roman"/>
          <w:bCs/>
          <w:sz w:val="24"/>
          <w:szCs w:val="24"/>
        </w:rPr>
        <w:t>AKSIK</w:t>
      </w:r>
      <w:r w:rsidR="00EB0746">
        <w:rPr>
          <w:rFonts w:ascii="Garamond" w:hAnsi="Garamond" w:cs="Times New Roman"/>
          <w:bCs/>
          <w:sz w:val="24"/>
          <w:szCs w:val="24"/>
        </w:rPr>
        <w:t>-ja</w:t>
      </w:r>
      <w:r w:rsidR="00CB40B2" w:rsidRPr="00EB0746">
        <w:rPr>
          <w:rFonts w:ascii="Garamond" w:hAnsi="Garamond" w:cs="Times New Roman"/>
          <w:bCs/>
          <w:sz w:val="24"/>
          <w:szCs w:val="24"/>
        </w:rPr>
        <w:t>.</w:t>
      </w:r>
    </w:p>
    <w:p w14:paraId="6CCBA4C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Kur ekspozohet informacioni i klasifikuar apo për shkak të një kushti, të përcaktuar nga qeveria e një shteti tjetër, arsyet e refuzimit, pezullimit të përkohshëm apo heqjes së CSP-së nuk i bëhen me dije individit, institucionit kërkues apo operatorit ekonomik.</w:t>
      </w:r>
    </w:p>
    <w:p w14:paraId="6CCBA4C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 xml:space="preserve">Procesi i verifikimit të sigurisë vijon edhe pas pajisjes së aplikantit me CSP. Kjo përfshin vlerësim të vazhdueshëm sigurie për çdo ndryshim në sjelljen e individit, që e bën atë të cenueshëm nga pikëpamja e besnikërisë, besueshmërisë dhe e sigurisë së tij. </w:t>
      </w:r>
    </w:p>
    <w:p w14:paraId="6CCBA4C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5. </w:t>
      </w:r>
      <w:r w:rsidR="00CB40B2" w:rsidRPr="00EB0746">
        <w:rPr>
          <w:rFonts w:ascii="Garamond" w:hAnsi="Garamond" w:cs="Times New Roman"/>
          <w:bCs/>
          <w:sz w:val="24"/>
          <w:szCs w:val="24"/>
        </w:rPr>
        <w:t>Rregullat e detajuara për sigurinë e person</w:t>
      </w:r>
      <w:r w:rsidR="00DC593D" w:rsidRPr="00EB0746">
        <w:rPr>
          <w:rFonts w:ascii="Garamond" w:hAnsi="Garamond" w:cs="Times New Roman"/>
          <w:bCs/>
          <w:sz w:val="24"/>
          <w:szCs w:val="24"/>
        </w:rPr>
        <w:t>elit përcaktohen në rregulloren</w:t>
      </w:r>
      <w:r w:rsidR="00CB40B2" w:rsidRPr="00EB0746">
        <w:rPr>
          <w:rFonts w:ascii="Garamond" w:hAnsi="Garamond" w:cs="Times New Roman"/>
          <w:bCs/>
          <w:sz w:val="24"/>
          <w:szCs w:val="24"/>
        </w:rPr>
        <w:t xml:space="preserve"> që miratohet me vendim të Këshillit të Ministrave. </w:t>
      </w:r>
    </w:p>
    <w:p w14:paraId="6CCBA4C6" w14:textId="77777777" w:rsidR="00333754" w:rsidRPr="00EB0746" w:rsidRDefault="00333754" w:rsidP="00AD7EC4">
      <w:pPr>
        <w:spacing w:after="0" w:line="240" w:lineRule="auto"/>
        <w:ind w:firstLine="284"/>
        <w:jc w:val="center"/>
        <w:rPr>
          <w:rFonts w:ascii="Garamond" w:hAnsi="Garamond" w:cs="Times New Roman"/>
          <w:bCs/>
          <w:sz w:val="24"/>
          <w:szCs w:val="24"/>
        </w:rPr>
      </w:pPr>
    </w:p>
    <w:p w14:paraId="6CCBA4C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28</w:t>
      </w:r>
    </w:p>
    <w:p w14:paraId="6CCBA4C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Kriteret për njohjen e informacionit të klasifikuar</w:t>
      </w:r>
    </w:p>
    <w:p w14:paraId="6CCBA4C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CA"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Kanë të drejtë të njihen, të ruajnë, të administrojnë e të transferojnë informacio</w:t>
      </w:r>
      <w:r w:rsidR="004D254E" w:rsidRPr="00EB0746">
        <w:rPr>
          <w:rFonts w:ascii="Garamond" w:hAnsi="Garamond" w:cs="Times New Roman"/>
          <w:bCs/>
          <w:sz w:val="24"/>
          <w:szCs w:val="24"/>
        </w:rPr>
        <w:t>n të klasifikuar vetëm personat,</w:t>
      </w:r>
      <w:r w:rsidR="00CB40B2" w:rsidRPr="00EB0746">
        <w:rPr>
          <w:rFonts w:ascii="Garamond" w:hAnsi="Garamond" w:cs="Times New Roman"/>
          <w:bCs/>
          <w:sz w:val="24"/>
          <w:szCs w:val="24"/>
        </w:rPr>
        <w:t xml:space="preserve"> që:</w:t>
      </w:r>
    </w:p>
    <w:p w14:paraId="6CCBA4C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sigurojnë të drejtën e njohjes për shkak të detyrës që kryejnë nga titullari i ministrisë/institucionit ose oficeri i sigurimit industrial i kontraktorit;</w:t>
      </w:r>
    </w:p>
    <w:p w14:paraId="6CCBA4C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janë të brifuar më parë për njohjen e procedurave të sigurisë së informacionit të klasifikuar dhe të përgjegjësive individuale për shkeljet e sigurisë; dhe</w:t>
      </w:r>
    </w:p>
    <w:p w14:paraId="6CCBA4C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janë të pajisur me CSP, me përjashtim të rasteve për njohjen me informacionin e klasifikuar në nivelin “I kufizuar”.</w:t>
      </w:r>
    </w:p>
    <w:p w14:paraId="6CCBA4C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Preside</w:t>
      </w:r>
      <w:r w:rsidR="0023244F" w:rsidRPr="00EB0746">
        <w:rPr>
          <w:rFonts w:ascii="Garamond" w:hAnsi="Garamond" w:cs="Times New Roman"/>
          <w:bCs/>
          <w:sz w:val="24"/>
          <w:szCs w:val="24"/>
        </w:rPr>
        <w:t xml:space="preserve">nti i Republikës së Shqipërisë, </w:t>
      </w:r>
      <w:r w:rsidR="00CB40B2" w:rsidRPr="00EB0746">
        <w:rPr>
          <w:rFonts w:ascii="Garamond" w:hAnsi="Garamond" w:cs="Times New Roman"/>
          <w:bCs/>
          <w:sz w:val="24"/>
          <w:szCs w:val="24"/>
        </w:rPr>
        <w:t>Kryeministri</w:t>
      </w:r>
      <w:r w:rsidR="0023244F" w:rsidRPr="00EB0746">
        <w:rPr>
          <w:rFonts w:ascii="Garamond" w:hAnsi="Garamond" w:cs="Times New Roman"/>
          <w:bCs/>
          <w:sz w:val="24"/>
          <w:szCs w:val="24"/>
        </w:rPr>
        <w:t xml:space="preserve"> dhe Kryetari i Kuvendit</w:t>
      </w:r>
      <w:r w:rsidR="00CB40B2" w:rsidRPr="00EB0746">
        <w:rPr>
          <w:rFonts w:ascii="Garamond" w:hAnsi="Garamond" w:cs="Times New Roman"/>
          <w:bCs/>
          <w:sz w:val="24"/>
          <w:szCs w:val="24"/>
        </w:rPr>
        <w:t xml:space="preserve"> janë të autorizuar që të kenë qasje</w:t>
      </w:r>
      <w:r w:rsidR="005323A1" w:rsidRPr="00EB0746">
        <w:rPr>
          <w:rFonts w:ascii="Garamond" w:hAnsi="Garamond" w:cs="Times New Roman"/>
          <w:bCs/>
          <w:sz w:val="24"/>
          <w:szCs w:val="24"/>
        </w:rPr>
        <w:t xml:space="preserve"> tek informacioni i klasifikuar</w:t>
      </w:r>
      <w:r w:rsidR="00CB40B2" w:rsidRPr="00EB0746">
        <w:rPr>
          <w:rFonts w:ascii="Garamond" w:hAnsi="Garamond" w:cs="Times New Roman"/>
          <w:bCs/>
          <w:sz w:val="24"/>
          <w:szCs w:val="24"/>
        </w:rPr>
        <w:t xml:space="preserve"> për shkak të kryerjes së detyrave t</w:t>
      </w:r>
      <w:r w:rsidR="0077227B" w:rsidRPr="00EB0746">
        <w:rPr>
          <w:rFonts w:ascii="Garamond" w:hAnsi="Garamond" w:cs="Times New Roman"/>
          <w:bCs/>
          <w:sz w:val="24"/>
          <w:szCs w:val="24"/>
        </w:rPr>
        <w:t>ë tyre zyrtare e pajisen me CSP</w:t>
      </w:r>
      <w:r w:rsidR="00CB40B2" w:rsidRPr="00EB0746">
        <w:rPr>
          <w:rFonts w:ascii="Garamond" w:hAnsi="Garamond" w:cs="Times New Roman"/>
          <w:bCs/>
          <w:sz w:val="24"/>
          <w:szCs w:val="24"/>
        </w:rPr>
        <w:t xml:space="preserve"> pa iu nënshtruar procedurave të verifikimit të sigurisë.</w:t>
      </w:r>
    </w:p>
    <w:p w14:paraId="6CCBA4C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D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29</w:t>
      </w:r>
    </w:p>
    <w:p w14:paraId="6CCBA4D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Listat e funksioneve për njohje me informacionin e klasifikuar</w:t>
      </w:r>
    </w:p>
    <w:p w14:paraId="6CCBA4D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D3" w14:textId="77777777" w:rsidR="00CB40B2" w:rsidRPr="00EB0746" w:rsidRDefault="00333754"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Institucionet e administratës publike miratojnë dhe dërgojnë në </w:t>
      </w:r>
      <w:r w:rsidR="0046368D" w:rsidRPr="00EB0746">
        <w:rPr>
          <w:rFonts w:ascii="Garamond" w:hAnsi="Garamond" w:cs="Times New Roman"/>
          <w:bCs/>
          <w:sz w:val="24"/>
          <w:szCs w:val="24"/>
        </w:rPr>
        <w:t>AKSIK</w:t>
      </w:r>
      <w:r w:rsidR="00CB40B2" w:rsidRPr="00EB0746">
        <w:rPr>
          <w:rFonts w:ascii="Garamond" w:hAnsi="Garamond" w:cs="Times New Roman"/>
          <w:bCs/>
          <w:sz w:val="24"/>
          <w:szCs w:val="24"/>
        </w:rPr>
        <w:t xml:space="preserve"> listën e funksioneve, që, për shkak të detyrave zyrtare, njihen me informacionin e klasifikuar.</w:t>
      </w:r>
    </w:p>
    <w:p w14:paraId="6CCBA4D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Rishikimi i këtyre listave bëhet periodikisht dhe në përputhje me ndryshimet e strukturës organizative të institucionit përkatës.</w:t>
      </w:r>
    </w:p>
    <w:p w14:paraId="6CCBA4D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D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30</w:t>
      </w:r>
    </w:p>
    <w:p w14:paraId="6CCBA4D7"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Kriteret themelore të vlerësimit të sigurisë</w:t>
      </w:r>
    </w:p>
    <w:p w14:paraId="6CCBA4D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D9"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Kriteret themelore, mbi bazën e të cilave vlerësohet ekzistenca ose jo e rrezikut të sigurisë për informacionet e klasifikuara, që shërbejnë si bazë për të lëshuar, pezulluar, refuzuar pajisjen ose revokuar mbajtjen e mëtej</w:t>
      </w:r>
      <w:r w:rsidR="00923E18" w:rsidRPr="00EB0746">
        <w:rPr>
          <w:rFonts w:ascii="Garamond" w:hAnsi="Garamond" w:cs="Times New Roman"/>
          <w:bCs/>
          <w:sz w:val="24"/>
          <w:szCs w:val="24"/>
        </w:rPr>
        <w:t>shme të një CSP-je, janë rastet</w:t>
      </w:r>
      <w:r w:rsidRPr="00EB0746">
        <w:rPr>
          <w:rFonts w:ascii="Garamond" w:hAnsi="Garamond" w:cs="Times New Roman"/>
          <w:bCs/>
          <w:sz w:val="24"/>
          <w:szCs w:val="24"/>
        </w:rPr>
        <w:t xml:space="preserve"> kur një individ rezulton se:</w:t>
      </w:r>
    </w:p>
    <w:p w14:paraId="6CCBA4DA"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ka qenë, është ose tenton të angazhohet fshehurazi, vetëm ose në bashkëpunim, apo në përbërje të një organizate të paligjshme, në veprimtari spiunazhi, sabotazhi, terrorizmi, tradhtie, rebelimi apo dhune të armatosur ndaj rendit kushtetues apo ka nxitur aktivisht dikë të kryejë veprimtari sabotazhi, spiunazhi, terrorizmi, tradhtie, rebelimi apo dhune të armatosur ndaj rendit kushtetues, përfshirë hapësirën kibernetike; ose</w:t>
      </w:r>
    </w:p>
    <w:p w14:paraId="6CCBA4D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është apo ka qenë bashkëpunëtor në spiunazh, sabotazh, terrorizëm, tradhti, rebelim apo dhunë të armatosur ndaj rendit kushtetues, përfshirë hapësirën kibernetike, ka dyshime të ketë qenë i tillë apo bashkëpunëtor i përfaqësuesve të organizatave, shteteve të huaja, duke përfshirë këtu shërbimet e huaja të inteligjencës, të cilat mund të cenojnë sigurinë e vendit tonë ose të shteteve anëtare t</w:t>
      </w:r>
      <w:r w:rsidR="00923E18" w:rsidRPr="00EB0746">
        <w:rPr>
          <w:rFonts w:ascii="Garamond" w:hAnsi="Garamond" w:cs="Times New Roman"/>
          <w:bCs/>
          <w:sz w:val="24"/>
          <w:szCs w:val="24"/>
        </w:rPr>
        <w:t>ë NATO-s, BE-së, përveç rasteve</w:t>
      </w:r>
      <w:r w:rsidR="00CB40B2" w:rsidRPr="00EB0746">
        <w:rPr>
          <w:rFonts w:ascii="Garamond" w:hAnsi="Garamond" w:cs="Times New Roman"/>
          <w:bCs/>
          <w:sz w:val="24"/>
          <w:szCs w:val="24"/>
        </w:rPr>
        <w:t xml:space="preserve"> kur këto bashkëpunime janë të autorizuara për shkak të detyrës; ose</w:t>
      </w:r>
    </w:p>
    <w:p w14:paraId="6CCBA4D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është apo ka qenë anëtar i një organizate, e cila me mjete të dhunshme, armiqësore, të paligjshme, ka qëllim të rrëzojë qeverinë apo të ndryshojë rendin kushtetues; ose</w:t>
      </w:r>
    </w:p>
    <w:p w14:paraId="6CCBA4DD" w14:textId="50739AB0"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w:t>
      </w:r>
      <w:r w:rsidR="00EB0746">
        <w:rPr>
          <w:rFonts w:ascii="Garamond" w:hAnsi="Garamond" w:cs="Times New Roman"/>
          <w:bCs/>
          <w:sz w:val="24"/>
          <w:szCs w:val="24"/>
        </w:rPr>
        <w:t xml:space="preserve"> </w:t>
      </w:r>
      <w:r w:rsidRPr="00EB0746">
        <w:rPr>
          <w:rFonts w:ascii="Garamond" w:hAnsi="Garamond" w:cs="Times New Roman"/>
          <w:bCs/>
          <w:sz w:val="24"/>
          <w:szCs w:val="24"/>
        </w:rPr>
        <w:t>është apo ka qenë mbështetës i një organizat</w:t>
      </w:r>
      <w:r w:rsidR="005D5637" w:rsidRPr="00EB0746">
        <w:rPr>
          <w:rFonts w:ascii="Garamond" w:hAnsi="Garamond" w:cs="Times New Roman"/>
          <w:bCs/>
          <w:sz w:val="24"/>
          <w:szCs w:val="24"/>
        </w:rPr>
        <w:t xml:space="preserve">e të përshkruar si në shkronjën “c” </w:t>
      </w:r>
      <w:r w:rsidRPr="00EB0746">
        <w:rPr>
          <w:rFonts w:ascii="Garamond" w:hAnsi="Garamond" w:cs="Times New Roman"/>
          <w:bCs/>
          <w:sz w:val="24"/>
          <w:szCs w:val="24"/>
        </w:rPr>
        <w:t>të këtij neni, është apo ka qen</w:t>
      </w:r>
      <w:r w:rsidR="005D5637" w:rsidRPr="00EB0746">
        <w:rPr>
          <w:rFonts w:ascii="Garamond" w:hAnsi="Garamond" w:cs="Times New Roman"/>
          <w:bCs/>
          <w:sz w:val="24"/>
          <w:szCs w:val="24"/>
        </w:rPr>
        <w:t xml:space="preserve">ë i/e lidhur ngushtë me ndonjë </w:t>
      </w:r>
      <w:r w:rsidRPr="00EB0746">
        <w:rPr>
          <w:rFonts w:ascii="Garamond" w:hAnsi="Garamond" w:cs="Times New Roman"/>
          <w:bCs/>
          <w:sz w:val="24"/>
          <w:szCs w:val="24"/>
        </w:rPr>
        <w:t>anëtar të një organizate të tillë; ose</w:t>
      </w:r>
    </w:p>
    <w:p w14:paraId="6CCBA4D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 </w:t>
      </w:r>
      <w:r w:rsidR="00CB40B2" w:rsidRPr="00EB0746">
        <w:rPr>
          <w:rFonts w:ascii="Garamond" w:hAnsi="Garamond" w:cs="Times New Roman"/>
          <w:bCs/>
          <w:sz w:val="24"/>
          <w:szCs w:val="24"/>
        </w:rPr>
        <w:t>qëllimisht ka fshehur, ka keqprezantuar apo ka falsifikuar një informacion të një rëndësie të madhe, të një natyre sigurie të veçantë apo qëllimisht ka gënjyer gjatë plotësimit të pyetësorit të sigurisë apo intervistës së sigurisë;</w:t>
      </w:r>
    </w:p>
    <w:p w14:paraId="6CCBA4DF"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dh) rezulton i dënuar për një ose më shumë vepra penale; ose</w:t>
      </w:r>
    </w:p>
    <w:p w14:paraId="6CCBA4E0"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e) </w:t>
      </w:r>
      <w:r w:rsidR="00CB40B2" w:rsidRPr="00EB0746">
        <w:rPr>
          <w:rFonts w:ascii="Garamond" w:hAnsi="Garamond" w:cs="Times New Roman"/>
          <w:bCs/>
          <w:sz w:val="24"/>
          <w:szCs w:val="24"/>
        </w:rPr>
        <w:t>ka një historik varësie nga alkooli, përdorimi i drogave të jashtëligjshme apo keqpërdorimi i drogave të ligjshme; ose</w:t>
      </w:r>
    </w:p>
    <w:p w14:paraId="6CCBA4E1"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ë) </w:t>
      </w:r>
      <w:r w:rsidR="00CB40B2" w:rsidRPr="00EB0746">
        <w:rPr>
          <w:rFonts w:ascii="Garamond" w:hAnsi="Garamond" w:cs="Times New Roman"/>
          <w:bCs/>
          <w:sz w:val="24"/>
          <w:szCs w:val="24"/>
        </w:rPr>
        <w:t>manifeston në vijimësi sjellje/tendenca me prirje kriminale, të cilat në kompleksitetin e tyre tregojnë se personi do të paraqesë një dobësi përballë shantazhit apo do të influencohet seriozisht nga presione të ndryshme;</w:t>
      </w:r>
    </w:p>
    <w:p w14:paraId="6CCBA4E2"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f) </w:t>
      </w:r>
      <w:r w:rsidR="00CB40B2" w:rsidRPr="00EB0746">
        <w:rPr>
          <w:rFonts w:ascii="Garamond" w:hAnsi="Garamond" w:cs="Times New Roman"/>
          <w:bCs/>
          <w:sz w:val="24"/>
          <w:szCs w:val="24"/>
        </w:rPr>
        <w:t>me anë të veprimeve konkrete ka shprehur mungesë besnikërie, besueshmërie dhe sigurie; ose</w:t>
      </w:r>
    </w:p>
    <w:p w14:paraId="6CCBA4E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g) </w:t>
      </w:r>
      <w:r w:rsidR="00CB40B2" w:rsidRPr="00EB0746">
        <w:rPr>
          <w:rFonts w:ascii="Garamond" w:hAnsi="Garamond" w:cs="Times New Roman"/>
          <w:bCs/>
          <w:sz w:val="24"/>
          <w:szCs w:val="24"/>
        </w:rPr>
        <w:t>ka kryer shkelje sigurie ose në mënyrë të përsëritur ka nëpërkëmbur rregullat e sigurisë së informacionit të klasifikuar apo ka tentuar dhe ka arritur të kryejë aktivitet të paautorizuar në sistemet e komunikimit të informacionit të klasifikuar; ose</w:t>
      </w:r>
    </w:p>
    <w:p w14:paraId="6CCBA4E4"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gj) vuan nga çrregullime mendore kronike.</w:t>
      </w:r>
    </w:p>
    <w:p w14:paraId="6CCBA4E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E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31</w:t>
      </w:r>
    </w:p>
    <w:p w14:paraId="6CCBA4E7"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Bashkëpunimi ndërinstitucional</w:t>
      </w:r>
    </w:p>
    <w:p w14:paraId="6CCBA4E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E9"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Gjatë procesit të verifikimit të sigurisë, </w:t>
      </w:r>
      <w:r w:rsidR="007A7319" w:rsidRPr="00EB0746">
        <w:rPr>
          <w:rFonts w:ascii="Garamond" w:hAnsi="Garamond" w:cs="Times New Roman"/>
          <w:bCs/>
          <w:sz w:val="24"/>
          <w:szCs w:val="24"/>
        </w:rPr>
        <w:t>AKSIK</w:t>
      </w:r>
      <w:r w:rsidRPr="00EB0746">
        <w:rPr>
          <w:rFonts w:ascii="Garamond" w:hAnsi="Garamond" w:cs="Times New Roman"/>
          <w:bCs/>
          <w:sz w:val="24"/>
          <w:szCs w:val="24"/>
        </w:rPr>
        <w:t xml:space="preserve"> bashkëpunon me institucionet e tjera në Republikën e Shqipërisë, të cilat d</w:t>
      </w:r>
      <w:r w:rsidR="007A7319" w:rsidRPr="00EB0746">
        <w:rPr>
          <w:rFonts w:ascii="Garamond" w:hAnsi="Garamond" w:cs="Times New Roman"/>
          <w:bCs/>
          <w:sz w:val="24"/>
          <w:szCs w:val="24"/>
        </w:rPr>
        <w:t>etyrohen</w:t>
      </w:r>
      <w:r w:rsidRPr="00EB0746">
        <w:rPr>
          <w:rFonts w:ascii="Garamond" w:hAnsi="Garamond" w:cs="Times New Roman"/>
          <w:bCs/>
          <w:sz w:val="24"/>
          <w:szCs w:val="24"/>
        </w:rPr>
        <w:t xml:space="preserve"> të japin informacionet e kërk</w:t>
      </w:r>
      <w:r w:rsidR="00923E18" w:rsidRPr="00EB0746">
        <w:rPr>
          <w:rFonts w:ascii="Garamond" w:hAnsi="Garamond" w:cs="Times New Roman"/>
          <w:bCs/>
          <w:sz w:val="24"/>
          <w:szCs w:val="24"/>
        </w:rPr>
        <w:t>uara për verifikimin e sigurisë</w:t>
      </w:r>
      <w:r w:rsidRPr="00EB0746">
        <w:rPr>
          <w:rFonts w:ascii="Garamond" w:hAnsi="Garamond" w:cs="Times New Roman"/>
          <w:bCs/>
          <w:sz w:val="24"/>
          <w:szCs w:val="24"/>
        </w:rPr>
        <w:t xml:space="preserve"> </w:t>
      </w:r>
      <w:r w:rsidR="007A7319" w:rsidRPr="00EB0746">
        <w:rPr>
          <w:rFonts w:ascii="Garamond" w:hAnsi="Garamond" w:cs="Times New Roman"/>
          <w:bCs/>
          <w:sz w:val="24"/>
          <w:szCs w:val="24"/>
        </w:rPr>
        <w:t>brenda</w:t>
      </w:r>
      <w:r w:rsidRPr="00EB0746">
        <w:rPr>
          <w:rFonts w:ascii="Garamond" w:hAnsi="Garamond" w:cs="Times New Roman"/>
          <w:bCs/>
          <w:sz w:val="24"/>
          <w:szCs w:val="24"/>
        </w:rPr>
        <w:t xml:space="preserve"> afateve ligjore.</w:t>
      </w:r>
    </w:p>
    <w:p w14:paraId="6CCBA4E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EB"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32</w:t>
      </w:r>
    </w:p>
    <w:p w14:paraId="6CCBA4EC" w14:textId="77777777" w:rsidR="001D2091" w:rsidRPr="00EB0746" w:rsidRDefault="001D2091" w:rsidP="00AD7EC4">
      <w:pPr>
        <w:spacing w:after="0" w:line="240" w:lineRule="auto"/>
        <w:ind w:firstLine="284"/>
        <w:jc w:val="center"/>
        <w:rPr>
          <w:rFonts w:ascii="Garamond" w:hAnsi="Garamond" w:cs="Times New Roman"/>
          <w:bCs/>
          <w:sz w:val="24"/>
          <w:szCs w:val="24"/>
        </w:rPr>
      </w:pPr>
    </w:p>
    <w:p w14:paraId="6CCBA4ED"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Shkëmbimi i informacionit dhe bashkëpunimi ndërkombëtar për sigurinë e personelit</w:t>
      </w:r>
    </w:p>
    <w:p w14:paraId="6CCBA4E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EF" w14:textId="22F084DF" w:rsidR="00CB40B2" w:rsidRPr="00EB0746" w:rsidRDefault="007977A3"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AKSIK</w:t>
      </w:r>
      <w:r w:rsidR="00EB0746">
        <w:rPr>
          <w:rFonts w:ascii="Garamond" w:hAnsi="Garamond" w:cs="Times New Roman"/>
          <w:bCs/>
          <w:sz w:val="24"/>
          <w:szCs w:val="24"/>
        </w:rPr>
        <w:t>-ja</w:t>
      </w:r>
      <w:r w:rsidR="00CB40B2" w:rsidRPr="00EB0746">
        <w:rPr>
          <w:rFonts w:ascii="Garamond" w:hAnsi="Garamond" w:cs="Times New Roman"/>
          <w:bCs/>
          <w:sz w:val="24"/>
          <w:szCs w:val="24"/>
        </w:rPr>
        <w:t xml:space="preserve"> ka të drejtë të bashkëpunojë dhe të shkëmbejë informacion, sipas nevojës, me autoritetet homologe të vendeve të tjera lidhur me kryerjen e procedurave për sigurinë e personelit.</w:t>
      </w:r>
    </w:p>
    <w:p w14:paraId="6CCBA4F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F1"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33</w:t>
      </w:r>
    </w:p>
    <w:p w14:paraId="6CCBA4F2"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Trajtimi i të dhënave personale dhe i informacionit të klasifikuar</w:t>
      </w:r>
    </w:p>
    <w:p w14:paraId="6CCBA4F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F4"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Trajtimi i të dhënave personale dhe i informacionit të klasifikuar, të grumbulluara gjatë procesit të aplikimit dhe të verifikimit të sigurisë, për t’u pajisur me CSP, kryhet në përputhje me parashikimet e legjislacionit në fuqi për mbrojtjen e të dhënave personale.</w:t>
      </w:r>
    </w:p>
    <w:p w14:paraId="6CCBA4F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F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IV</w:t>
      </w:r>
    </w:p>
    <w:p w14:paraId="6CCBA4F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SIGURIA FIZIKE</w:t>
      </w:r>
    </w:p>
    <w:p w14:paraId="6CCBA4F8"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4F9"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34</w:t>
      </w:r>
    </w:p>
    <w:p w14:paraId="6CCBA4FA"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Kuptimi i sigurisë fizike</w:t>
      </w:r>
    </w:p>
    <w:p w14:paraId="6CCBA4F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F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Siguria fizike është tërësia e masave fizike, te</w:t>
      </w:r>
      <w:r w:rsidR="001D2091" w:rsidRPr="00EB0746">
        <w:rPr>
          <w:rFonts w:ascii="Garamond" w:hAnsi="Garamond" w:cs="Times New Roman"/>
          <w:bCs/>
          <w:sz w:val="24"/>
          <w:szCs w:val="24"/>
        </w:rPr>
        <w:t>knike, elektronike dhe procedur</w:t>
      </w:r>
      <w:r w:rsidR="00CB40B2" w:rsidRPr="00EB0746">
        <w:rPr>
          <w:rFonts w:ascii="Garamond" w:hAnsi="Garamond" w:cs="Times New Roman"/>
          <w:bCs/>
          <w:sz w:val="24"/>
          <w:szCs w:val="24"/>
        </w:rPr>
        <w:t>ale për ruajtjen e zonave, ndërtesave, zyrave, dhomave dhe pajisjeve ku prodhohet, administrohet dhe shkatërrohet informacioni i klasifikuar.</w:t>
      </w:r>
    </w:p>
    <w:p w14:paraId="6CCBA4F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Masat e sigurisë fizike shërbejnë për të siguruar një nivel proporcional të mbrojtjes fizike të informacionit të klasifikuar ndaj rrezikut të vlerësuar, në bazë të procesit të “Vlerësimit të rrezikut dhe kërcënimit të sigurisë”.</w:t>
      </w:r>
    </w:p>
    <w:p w14:paraId="6CCBA4F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4F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35</w:t>
      </w:r>
    </w:p>
    <w:p w14:paraId="6CCBA500"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Zonat e sigurisë</w:t>
      </w:r>
    </w:p>
    <w:p w14:paraId="6CCBA50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02"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Zonat e sigurisë janë hapësirat ku prodhohet, regjistrohet, shfrytëzohet, transmetohet, ruhet, arkivohet dhe shkatërrohet informacion i klasifikuar.</w:t>
      </w:r>
    </w:p>
    <w:p w14:paraId="6CCBA50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Titullari i institucionit miraton me urdhër ndarjen e zonave të sigurisë, planin dhe skemën e sigurisë fizike të objektit ku mbahet dhe administrohet informacioni i klas</w:t>
      </w:r>
      <w:r w:rsidR="00F32EFB" w:rsidRPr="00EB0746">
        <w:rPr>
          <w:rFonts w:ascii="Garamond" w:hAnsi="Garamond" w:cs="Times New Roman"/>
          <w:bCs/>
          <w:sz w:val="24"/>
          <w:szCs w:val="24"/>
        </w:rPr>
        <w:t>i</w:t>
      </w:r>
      <w:r w:rsidR="00CB40B2" w:rsidRPr="00EB0746">
        <w:rPr>
          <w:rFonts w:ascii="Garamond" w:hAnsi="Garamond" w:cs="Times New Roman"/>
          <w:bCs/>
          <w:sz w:val="24"/>
          <w:szCs w:val="24"/>
        </w:rPr>
        <w:t>fikuar.</w:t>
      </w:r>
    </w:p>
    <w:p w14:paraId="6CCBA50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 xml:space="preserve">Zonat e sigurisë ndahen në tri kategori: </w:t>
      </w:r>
    </w:p>
    <w:p w14:paraId="6CCBA50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F32EFB" w:rsidRPr="00EB0746">
        <w:rPr>
          <w:rFonts w:ascii="Garamond" w:hAnsi="Garamond" w:cs="Times New Roman"/>
          <w:bCs/>
          <w:sz w:val="24"/>
          <w:szCs w:val="24"/>
        </w:rPr>
        <w:t>z</w:t>
      </w:r>
      <w:r w:rsidR="00CB40B2" w:rsidRPr="00EB0746">
        <w:rPr>
          <w:rFonts w:ascii="Garamond" w:hAnsi="Garamond" w:cs="Times New Roman"/>
          <w:bCs/>
          <w:sz w:val="24"/>
          <w:szCs w:val="24"/>
        </w:rPr>
        <w:t>ona e sigurisë e klasit të parë;</w:t>
      </w:r>
    </w:p>
    <w:p w14:paraId="6CCBA506"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F32EFB" w:rsidRPr="00EB0746">
        <w:rPr>
          <w:rFonts w:ascii="Garamond" w:hAnsi="Garamond" w:cs="Times New Roman"/>
          <w:bCs/>
          <w:sz w:val="24"/>
          <w:szCs w:val="24"/>
        </w:rPr>
        <w:t>z</w:t>
      </w:r>
      <w:r w:rsidR="00CB40B2" w:rsidRPr="00EB0746">
        <w:rPr>
          <w:rFonts w:ascii="Garamond" w:hAnsi="Garamond" w:cs="Times New Roman"/>
          <w:bCs/>
          <w:sz w:val="24"/>
          <w:szCs w:val="24"/>
        </w:rPr>
        <w:t xml:space="preserve">ona e sigurisë e klasit të dytë; </w:t>
      </w:r>
    </w:p>
    <w:p w14:paraId="6CCBA507"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F32EFB" w:rsidRPr="00EB0746">
        <w:rPr>
          <w:rFonts w:ascii="Garamond" w:hAnsi="Garamond" w:cs="Times New Roman"/>
          <w:bCs/>
          <w:sz w:val="24"/>
          <w:szCs w:val="24"/>
        </w:rPr>
        <w:t>z</w:t>
      </w:r>
      <w:r w:rsidRPr="00EB0746">
        <w:rPr>
          <w:rFonts w:ascii="Garamond" w:hAnsi="Garamond" w:cs="Times New Roman"/>
          <w:bCs/>
          <w:sz w:val="24"/>
          <w:szCs w:val="24"/>
        </w:rPr>
        <w:t xml:space="preserve">ona administrative. </w:t>
      </w:r>
    </w:p>
    <w:p w14:paraId="6CCBA508"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Informacioni i klasifikuar “</w:t>
      </w:r>
      <w:r w:rsidR="008A56B5" w:rsidRPr="00EB0746">
        <w:rPr>
          <w:rFonts w:ascii="Garamond" w:hAnsi="Garamond" w:cs="Times New Roman"/>
          <w:bCs/>
          <w:sz w:val="24"/>
          <w:szCs w:val="24"/>
        </w:rPr>
        <w:t>s</w:t>
      </w:r>
      <w:r w:rsidR="00233DE6" w:rsidRPr="00EB0746">
        <w:rPr>
          <w:rFonts w:ascii="Garamond" w:hAnsi="Garamond" w:cs="Times New Roman"/>
          <w:bCs/>
          <w:sz w:val="24"/>
          <w:szCs w:val="24"/>
        </w:rPr>
        <w:t>ekret shtetëror” i nivelit “</w:t>
      </w:r>
      <w:r w:rsidR="008A56B5" w:rsidRPr="00EB0746">
        <w:rPr>
          <w:rFonts w:ascii="Garamond" w:hAnsi="Garamond" w:cs="Times New Roman"/>
          <w:bCs/>
          <w:sz w:val="24"/>
          <w:szCs w:val="24"/>
        </w:rPr>
        <w:t>t</w:t>
      </w:r>
      <w:r w:rsidR="00233DE6" w:rsidRPr="00EB0746">
        <w:rPr>
          <w:rFonts w:ascii="Garamond" w:hAnsi="Garamond" w:cs="Times New Roman"/>
          <w:bCs/>
          <w:sz w:val="24"/>
          <w:szCs w:val="24"/>
        </w:rPr>
        <w:t xml:space="preserve">epër sekret” </w:t>
      </w:r>
      <w:r w:rsidR="00CB40B2" w:rsidRPr="00EB0746">
        <w:rPr>
          <w:rFonts w:ascii="Garamond" w:hAnsi="Garamond" w:cs="Times New Roman"/>
          <w:bCs/>
          <w:sz w:val="24"/>
          <w:szCs w:val="24"/>
        </w:rPr>
        <w:t>prodhohet dhe administrohet në zonat e sigurisë së klasit të parë.</w:t>
      </w:r>
    </w:p>
    <w:p w14:paraId="6CCBA509"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5. </w:t>
      </w:r>
      <w:r w:rsidR="00CB40B2" w:rsidRPr="00EB0746">
        <w:rPr>
          <w:rFonts w:ascii="Garamond" w:hAnsi="Garamond" w:cs="Times New Roman"/>
          <w:bCs/>
          <w:sz w:val="24"/>
          <w:szCs w:val="24"/>
        </w:rPr>
        <w:t>Informacioni i</w:t>
      </w:r>
      <w:r w:rsidR="00233DE6" w:rsidRPr="00EB0746">
        <w:rPr>
          <w:rFonts w:ascii="Garamond" w:hAnsi="Garamond" w:cs="Times New Roman"/>
          <w:bCs/>
          <w:sz w:val="24"/>
          <w:szCs w:val="24"/>
        </w:rPr>
        <w:t xml:space="preserve"> klasifikuar “</w:t>
      </w:r>
      <w:r w:rsidR="00CD0928" w:rsidRPr="00EB0746">
        <w:rPr>
          <w:rFonts w:ascii="Garamond" w:hAnsi="Garamond" w:cs="Times New Roman"/>
          <w:bCs/>
          <w:sz w:val="24"/>
          <w:szCs w:val="24"/>
        </w:rPr>
        <w:t>s</w:t>
      </w:r>
      <w:r w:rsidR="00233DE6" w:rsidRPr="00EB0746">
        <w:rPr>
          <w:rFonts w:ascii="Garamond" w:hAnsi="Garamond" w:cs="Times New Roman"/>
          <w:bCs/>
          <w:sz w:val="24"/>
          <w:szCs w:val="24"/>
        </w:rPr>
        <w:t>ekret shtetëror” i nivelit “</w:t>
      </w:r>
      <w:r w:rsidR="00CD0928" w:rsidRPr="00EB0746">
        <w:rPr>
          <w:rFonts w:ascii="Garamond" w:hAnsi="Garamond" w:cs="Times New Roman"/>
          <w:bCs/>
          <w:sz w:val="24"/>
          <w:szCs w:val="24"/>
        </w:rPr>
        <w:t>k</w:t>
      </w:r>
      <w:r w:rsidR="00233DE6" w:rsidRPr="00EB0746">
        <w:rPr>
          <w:rFonts w:ascii="Garamond" w:hAnsi="Garamond" w:cs="Times New Roman"/>
          <w:bCs/>
          <w:sz w:val="24"/>
          <w:szCs w:val="24"/>
        </w:rPr>
        <w:t>onfidencial” e lart</w:t>
      </w:r>
      <w:r w:rsidR="00CB40B2" w:rsidRPr="00EB0746">
        <w:rPr>
          <w:rFonts w:ascii="Garamond" w:hAnsi="Garamond" w:cs="Times New Roman"/>
          <w:bCs/>
          <w:sz w:val="24"/>
          <w:szCs w:val="24"/>
        </w:rPr>
        <w:t xml:space="preserve"> prodhohet dhe administrohet në zonat e sigurisë së klasit të parë dhe të dytë.</w:t>
      </w:r>
    </w:p>
    <w:p w14:paraId="6CCBA50A"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6. </w:t>
      </w:r>
      <w:r w:rsidR="00CB40B2" w:rsidRPr="00EB0746">
        <w:rPr>
          <w:rFonts w:ascii="Garamond" w:hAnsi="Garamond" w:cs="Times New Roman"/>
          <w:bCs/>
          <w:sz w:val="24"/>
          <w:szCs w:val="24"/>
        </w:rPr>
        <w:t>Informacioni i</w:t>
      </w:r>
      <w:r w:rsidR="00233DE6" w:rsidRPr="00EB0746">
        <w:rPr>
          <w:rFonts w:ascii="Garamond" w:hAnsi="Garamond" w:cs="Times New Roman"/>
          <w:bCs/>
          <w:sz w:val="24"/>
          <w:szCs w:val="24"/>
        </w:rPr>
        <w:t xml:space="preserve"> klasifikuar “</w:t>
      </w:r>
      <w:r w:rsidR="00E74B30" w:rsidRPr="00EB0746">
        <w:rPr>
          <w:rFonts w:ascii="Garamond" w:hAnsi="Garamond" w:cs="Times New Roman"/>
          <w:bCs/>
          <w:sz w:val="24"/>
          <w:szCs w:val="24"/>
        </w:rPr>
        <w:t>s</w:t>
      </w:r>
      <w:r w:rsidR="00233DE6" w:rsidRPr="00EB0746">
        <w:rPr>
          <w:rFonts w:ascii="Garamond" w:hAnsi="Garamond" w:cs="Times New Roman"/>
          <w:bCs/>
          <w:sz w:val="24"/>
          <w:szCs w:val="24"/>
        </w:rPr>
        <w:t>ekret shtetëror” i nivelit “</w:t>
      </w:r>
      <w:r w:rsidR="00E74B30" w:rsidRPr="00EB0746">
        <w:rPr>
          <w:rFonts w:ascii="Garamond" w:hAnsi="Garamond" w:cs="Times New Roman"/>
          <w:bCs/>
          <w:sz w:val="24"/>
          <w:szCs w:val="24"/>
        </w:rPr>
        <w:t>i</w:t>
      </w:r>
      <w:r w:rsidR="00233DE6" w:rsidRPr="00EB0746">
        <w:rPr>
          <w:rFonts w:ascii="Garamond" w:hAnsi="Garamond" w:cs="Times New Roman"/>
          <w:bCs/>
          <w:sz w:val="24"/>
          <w:szCs w:val="24"/>
        </w:rPr>
        <w:t xml:space="preserve"> kufizuar”</w:t>
      </w:r>
      <w:r w:rsidR="00CB40B2" w:rsidRPr="00EB0746">
        <w:rPr>
          <w:rFonts w:ascii="Garamond" w:hAnsi="Garamond" w:cs="Times New Roman"/>
          <w:bCs/>
          <w:sz w:val="24"/>
          <w:szCs w:val="24"/>
        </w:rPr>
        <w:t xml:space="preserve"> prodhohet dhe administrohet në zonën administrative. </w:t>
      </w:r>
    </w:p>
    <w:p w14:paraId="6CCBA50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0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36</w:t>
      </w:r>
    </w:p>
    <w:p w14:paraId="6CCBA50D"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Zonë teknikisht e sigurt</w:t>
      </w:r>
    </w:p>
    <w:p w14:paraId="6CCBA50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0F"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233DE6" w:rsidRPr="00EB0746">
        <w:rPr>
          <w:rFonts w:ascii="Garamond" w:hAnsi="Garamond" w:cs="Times New Roman"/>
          <w:bCs/>
          <w:sz w:val="24"/>
          <w:szCs w:val="24"/>
        </w:rPr>
        <w:t xml:space="preserve"> </w:t>
      </w:r>
      <w:r w:rsidR="00CB40B2" w:rsidRPr="00EB0746">
        <w:rPr>
          <w:rFonts w:ascii="Garamond" w:hAnsi="Garamond" w:cs="Times New Roman"/>
          <w:bCs/>
          <w:sz w:val="24"/>
          <w:szCs w:val="24"/>
        </w:rPr>
        <w:t>Zonë</w:t>
      </w:r>
      <w:r w:rsidR="00233DE6" w:rsidRPr="00EB0746">
        <w:rPr>
          <w:rFonts w:ascii="Garamond" w:hAnsi="Garamond" w:cs="Times New Roman"/>
          <w:bCs/>
          <w:sz w:val="24"/>
          <w:szCs w:val="24"/>
        </w:rPr>
        <w:t xml:space="preserve"> teknikisht e sigurt është zona</w:t>
      </w:r>
      <w:r w:rsidR="00CB40B2" w:rsidRPr="00EB0746">
        <w:rPr>
          <w:rFonts w:ascii="Garamond" w:hAnsi="Garamond" w:cs="Times New Roman"/>
          <w:bCs/>
          <w:sz w:val="24"/>
          <w:szCs w:val="24"/>
        </w:rPr>
        <w:t xml:space="preserve"> në të cilën organizohen takime të klasifikuara dhe kërkon mbrojtje kundër sulmeve teknike dhe përgjimeve. Zona teknikisht e sigurt </w:t>
      </w:r>
      <w:r w:rsidR="00233DE6" w:rsidRPr="00EB0746">
        <w:rPr>
          <w:rFonts w:ascii="Garamond" w:hAnsi="Garamond" w:cs="Times New Roman"/>
          <w:bCs/>
          <w:sz w:val="24"/>
          <w:szCs w:val="24"/>
        </w:rPr>
        <w:t>u</w:t>
      </w:r>
      <w:r w:rsidR="00CB40B2" w:rsidRPr="00EB0746">
        <w:rPr>
          <w:rFonts w:ascii="Garamond" w:hAnsi="Garamond" w:cs="Times New Roman"/>
          <w:bCs/>
          <w:sz w:val="24"/>
          <w:szCs w:val="24"/>
        </w:rPr>
        <w:t xml:space="preserve"> nënshtrohet kontrolleve të rregullta fizike, teknike dhe hyrja në to duhet të ketë kontroll të rreptë.</w:t>
      </w:r>
    </w:p>
    <w:p w14:paraId="6CCBA510"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2.</w:t>
      </w:r>
      <w:r w:rsidR="00233DE6"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Këto zona krijohen vetëm në institucione të veçanta, si dhe gjatë zhvillimit të takimeve në funksion të aktiviteteve të NATO-s/BE-së, në të cilat trajtohet informacion i klasifikuar. </w:t>
      </w:r>
    </w:p>
    <w:p w14:paraId="6CCBA511"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3.</w:t>
      </w:r>
      <w:r w:rsidR="00233DE6"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Zonat teknikisht të sigurta përcaktohen me urdhër të titullarit të institucionit, në bazë të kritereve të përcaktuara me vendim të Këshillit të Ministrave. </w:t>
      </w:r>
    </w:p>
    <w:p w14:paraId="6CCBA51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13"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37</w:t>
      </w:r>
    </w:p>
    <w:p w14:paraId="6CCBA51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Mënyrat e sigurisë fizike</w:t>
      </w:r>
    </w:p>
    <w:p w14:paraId="6CCBA51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17"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Siguria teknike është tërësia e masav</w:t>
      </w:r>
      <w:r w:rsidR="00233DE6" w:rsidRPr="00EB0746">
        <w:rPr>
          <w:rFonts w:ascii="Garamond" w:hAnsi="Garamond" w:cs="Times New Roman"/>
          <w:bCs/>
          <w:sz w:val="24"/>
          <w:szCs w:val="24"/>
        </w:rPr>
        <w:t>e teknike</w:t>
      </w:r>
      <w:r w:rsidR="00CB40B2" w:rsidRPr="00EB0746">
        <w:rPr>
          <w:rFonts w:ascii="Garamond" w:hAnsi="Garamond" w:cs="Times New Roman"/>
          <w:bCs/>
          <w:sz w:val="24"/>
          <w:szCs w:val="24"/>
        </w:rPr>
        <w:t xml:space="preserve"> që merren për të shmangur hyrjen me forcë ose të fshehtë të personave dhe të mjeteve të paautorizuara.</w:t>
      </w:r>
    </w:p>
    <w:p w14:paraId="6CCBA518"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Sigurimi me roje përfshin ruajtjen e zonave të sigurisë gjatë dhe pas orarit zyrtar të punës.</w:t>
      </w:r>
    </w:p>
    <w:p w14:paraId="6CCBA519"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Siguria elektronike është marrja e masave për vendosjen e pajisjeve, mjeteve dhe sistemeve të vëzhgimit, sinjalizimit e kontrollit, me qëllim parandalimin e ndërhyrjes nga persona të paautorizuar në zonat e sigurisë.</w:t>
      </w:r>
    </w:p>
    <w:p w14:paraId="6CCBA51A"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Institucionet e administratës publike marrin masa, sipas akteve nënligjore në fuqi</w:t>
      </w:r>
      <w:r w:rsidR="00233DE6" w:rsidRPr="00EB0746">
        <w:rPr>
          <w:rFonts w:ascii="Garamond" w:hAnsi="Garamond" w:cs="Times New Roman"/>
          <w:bCs/>
          <w:sz w:val="24"/>
          <w:szCs w:val="24"/>
        </w:rPr>
        <w:t>,</w:t>
      </w:r>
      <w:r w:rsidR="00CB40B2" w:rsidRPr="00EB0746">
        <w:rPr>
          <w:rFonts w:ascii="Garamond" w:hAnsi="Garamond" w:cs="Times New Roman"/>
          <w:bCs/>
          <w:sz w:val="24"/>
          <w:szCs w:val="24"/>
        </w:rPr>
        <w:t xml:space="preserve"> për zbatimin e mënyrave të sigurisë fizike të informacionit të klasifikuar.</w:t>
      </w:r>
    </w:p>
    <w:p w14:paraId="6CCBA51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5. </w:t>
      </w:r>
      <w:r w:rsidR="00CB40B2" w:rsidRPr="00EB0746">
        <w:rPr>
          <w:rFonts w:ascii="Garamond" w:hAnsi="Garamond" w:cs="Times New Roman"/>
          <w:bCs/>
          <w:sz w:val="24"/>
          <w:szCs w:val="24"/>
        </w:rPr>
        <w:t>Rregullat për sigurimin fizik të informacionit të klasifi</w:t>
      </w:r>
      <w:r w:rsidR="00233DE6" w:rsidRPr="00EB0746">
        <w:rPr>
          <w:rFonts w:ascii="Garamond" w:hAnsi="Garamond" w:cs="Times New Roman"/>
          <w:bCs/>
          <w:sz w:val="24"/>
          <w:szCs w:val="24"/>
        </w:rPr>
        <w:t>kuar përcaktohen në rregulloren</w:t>
      </w:r>
      <w:r w:rsidR="00CB40B2" w:rsidRPr="00EB0746">
        <w:rPr>
          <w:rFonts w:ascii="Garamond" w:hAnsi="Garamond" w:cs="Times New Roman"/>
          <w:bCs/>
          <w:sz w:val="24"/>
          <w:szCs w:val="24"/>
        </w:rPr>
        <w:t xml:space="preserve"> që miratohet me vendim të Këshillit të Ministrave.</w:t>
      </w:r>
    </w:p>
    <w:p w14:paraId="6CCBA51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1D"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38</w:t>
      </w:r>
    </w:p>
    <w:p w14:paraId="6CCBA51E"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Evakuimi i informacionit të klasifikuar</w:t>
      </w:r>
    </w:p>
    <w:p w14:paraId="6CCBA51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20"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Institucioni i administratës publike merr masa për evakuimin e informacionit të klasifikuar në rastet e gjendjes së luftës, gjendjes së jashtëzakonshme, të fatkeqësive natyrore dhe të emergjencave të tjera civile, gjatë të cilave ky informacion mund të përvetë</w:t>
      </w:r>
      <w:r w:rsidR="00CF7815" w:rsidRPr="00EB0746">
        <w:rPr>
          <w:rFonts w:ascii="Garamond" w:hAnsi="Garamond" w:cs="Times New Roman"/>
          <w:bCs/>
          <w:sz w:val="24"/>
          <w:szCs w:val="24"/>
        </w:rPr>
        <w:t>sohet, të dëmtohet, të komprome</w:t>
      </w:r>
      <w:r w:rsidR="00CB40B2" w:rsidRPr="00EB0746">
        <w:rPr>
          <w:rFonts w:ascii="Garamond" w:hAnsi="Garamond" w:cs="Times New Roman"/>
          <w:bCs/>
          <w:sz w:val="24"/>
          <w:szCs w:val="24"/>
        </w:rPr>
        <w:t>tohet, të shkatërrohet.</w:t>
      </w:r>
    </w:p>
    <w:p w14:paraId="6CCBA521"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Për informacionin e klasifikuar të NATO-s, BE-së, titullari i institucionit miraton planin e evakuimit të informacionit të klasifikuar në bashkëpunim me </w:t>
      </w:r>
      <w:r w:rsidR="00B6424C" w:rsidRPr="00EB0746">
        <w:rPr>
          <w:rFonts w:ascii="Garamond" w:hAnsi="Garamond" w:cs="Times New Roman"/>
          <w:bCs/>
          <w:sz w:val="24"/>
          <w:szCs w:val="24"/>
        </w:rPr>
        <w:t>AKSIK</w:t>
      </w:r>
      <w:r w:rsidR="00CF7815" w:rsidRPr="00EB0746">
        <w:rPr>
          <w:rFonts w:ascii="Garamond" w:hAnsi="Garamond" w:cs="Times New Roman"/>
          <w:bCs/>
          <w:sz w:val="24"/>
          <w:szCs w:val="24"/>
        </w:rPr>
        <w:t>-un</w:t>
      </w:r>
      <w:r w:rsidR="00CB40B2" w:rsidRPr="00EB0746">
        <w:rPr>
          <w:rFonts w:ascii="Garamond" w:hAnsi="Garamond" w:cs="Times New Roman"/>
          <w:bCs/>
          <w:sz w:val="24"/>
          <w:szCs w:val="24"/>
        </w:rPr>
        <w:t>.</w:t>
      </w:r>
    </w:p>
    <w:p w14:paraId="6CCBA522"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Rregullat për evakuimin e informacionit të klasifi</w:t>
      </w:r>
      <w:r w:rsidR="00CF7815" w:rsidRPr="00EB0746">
        <w:rPr>
          <w:rFonts w:ascii="Garamond" w:hAnsi="Garamond" w:cs="Times New Roman"/>
          <w:bCs/>
          <w:sz w:val="24"/>
          <w:szCs w:val="24"/>
        </w:rPr>
        <w:t>kuar përcaktohen në rregulloren</w:t>
      </w:r>
      <w:r w:rsidR="00CB40B2" w:rsidRPr="00EB0746">
        <w:rPr>
          <w:rFonts w:ascii="Garamond" w:hAnsi="Garamond" w:cs="Times New Roman"/>
          <w:bCs/>
          <w:sz w:val="24"/>
          <w:szCs w:val="24"/>
        </w:rPr>
        <w:t xml:space="preserve"> që miratohet me vendim të Këshillit të Ministrave.</w:t>
      </w:r>
    </w:p>
    <w:p w14:paraId="6CCBA52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2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V</w:t>
      </w:r>
    </w:p>
    <w:p w14:paraId="6CCBA525"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SIGURIA NË SISTEMET E KOMUNIKIMIT DHE INFORMACIONIT</w:t>
      </w:r>
    </w:p>
    <w:p w14:paraId="6CCBA526"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52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39</w:t>
      </w:r>
    </w:p>
    <w:p w14:paraId="6CCBA52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Kuptimi i sigurisë në sistemet e komunikimit dhe informacionit</w:t>
      </w:r>
    </w:p>
    <w:p w14:paraId="6CCBA52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2A"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Siguria e sistemeve të komunikimit dhe informacionit është aplikimi i masave të sigurisë për mbrojtjen e sistemeve të komunikimit dhe të informacionit, në vijim, referuar si SKI, ku prodhohet, ruhet, përpunohet ose transmetohet informacioni i klasifikuar në përmbushje të objektivave të sigurisë, konfidencialitetit, integritetit, disponueshmërisë, autenticitetit dhe pamohueshmërisë.</w:t>
      </w:r>
    </w:p>
    <w:p w14:paraId="6CCBA52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2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40</w:t>
      </w:r>
    </w:p>
    <w:p w14:paraId="6CCBA52D"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Akreditimi i sigurisë së SKI-së</w:t>
      </w:r>
    </w:p>
    <w:p w14:paraId="6CCBA52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2F"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Informacioni i klasifikuar prodhohet, ruhet, transmetohet vetëm në sisteme të akredituara përshtatshmërisht.</w:t>
      </w:r>
    </w:p>
    <w:p w14:paraId="6CCBA530"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Akreditimi i sigurisë përcakton nivelin e përshtatshëm të mbrojtjes, identifikon dhe pranon riskun e mbetur, i cili duhet të monitorohet përgjatë jetëgjatësisë së sistemit.</w:t>
      </w:r>
    </w:p>
    <w:p w14:paraId="6CCBA53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3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41</w:t>
      </w:r>
    </w:p>
    <w:p w14:paraId="6CCBA533"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Lëshimi, refuzimi, heqja dhe pezullimi i përkohshëm i Deklaratës së Akreditimit të Sigurisë</w:t>
      </w:r>
    </w:p>
    <w:p w14:paraId="6CCBA534"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35"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Lëshimi, refuzimi, pezullimi i përkohshëm ose heqja e Deklaratës së Akrediti</w:t>
      </w:r>
      <w:r w:rsidR="00B6424C" w:rsidRPr="00EB0746">
        <w:rPr>
          <w:rFonts w:ascii="Garamond" w:hAnsi="Garamond" w:cs="Times New Roman"/>
          <w:bCs/>
          <w:sz w:val="24"/>
          <w:szCs w:val="24"/>
        </w:rPr>
        <w:t>mit të Sigurisë (DAS) bëhet nga AKSIK</w:t>
      </w:r>
      <w:r w:rsidR="00CF7815" w:rsidRPr="00EB0746">
        <w:rPr>
          <w:rFonts w:ascii="Garamond" w:hAnsi="Garamond" w:cs="Times New Roman"/>
          <w:bCs/>
          <w:sz w:val="24"/>
          <w:szCs w:val="24"/>
        </w:rPr>
        <w:t>-u</w:t>
      </w:r>
      <w:r w:rsidR="00CB40B2" w:rsidRPr="00EB0746">
        <w:rPr>
          <w:rFonts w:ascii="Garamond" w:hAnsi="Garamond" w:cs="Times New Roman"/>
          <w:bCs/>
          <w:sz w:val="24"/>
          <w:szCs w:val="24"/>
        </w:rPr>
        <w:t>.</w:t>
      </w:r>
    </w:p>
    <w:p w14:paraId="6CCBA536"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Njoftimi për vendimin e marrë nga </w:t>
      </w:r>
      <w:r w:rsidR="00B6424C" w:rsidRPr="00EB0746">
        <w:rPr>
          <w:rFonts w:ascii="Garamond" w:hAnsi="Garamond" w:cs="Times New Roman"/>
          <w:bCs/>
          <w:sz w:val="24"/>
          <w:szCs w:val="24"/>
        </w:rPr>
        <w:t>AKSIK</w:t>
      </w:r>
      <w:r w:rsidR="00CF7815" w:rsidRPr="00EB0746">
        <w:rPr>
          <w:rFonts w:ascii="Garamond" w:hAnsi="Garamond" w:cs="Times New Roman"/>
          <w:bCs/>
          <w:sz w:val="24"/>
          <w:szCs w:val="24"/>
        </w:rPr>
        <w:t>-u</w:t>
      </w:r>
      <w:r w:rsidR="00CB40B2" w:rsidRPr="00EB0746">
        <w:rPr>
          <w:rFonts w:ascii="Garamond" w:hAnsi="Garamond" w:cs="Times New Roman"/>
          <w:bCs/>
          <w:sz w:val="24"/>
          <w:szCs w:val="24"/>
        </w:rPr>
        <w:t xml:space="preserve"> për refuzimin, heqjen ose pezullimin e përkohshëm të DAS-it i komunikohet me shkrim titullarit të institucionit përkatës, që ka iniciuar kërkesën për akreditimin e sigurisë së sistemit.</w:t>
      </w:r>
    </w:p>
    <w:p w14:paraId="6CCBA53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38"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42</w:t>
      </w:r>
    </w:p>
    <w:p w14:paraId="6CCBA539"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e informacionit në SKI</w:t>
      </w:r>
    </w:p>
    <w:p w14:paraId="6CCBA53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3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Pajisjet kompjuterike dhe SKI të akredituara identifikohen, ruhe</w:t>
      </w:r>
      <w:r w:rsidR="00EF717D" w:rsidRPr="00EB0746">
        <w:rPr>
          <w:rFonts w:ascii="Garamond" w:hAnsi="Garamond" w:cs="Times New Roman"/>
          <w:bCs/>
          <w:sz w:val="24"/>
          <w:szCs w:val="24"/>
        </w:rPr>
        <w:t>n dhe mbrohen përshtatshmërisht</w:t>
      </w:r>
      <w:r w:rsidR="00CB40B2" w:rsidRPr="00EB0746">
        <w:rPr>
          <w:rFonts w:ascii="Garamond" w:hAnsi="Garamond" w:cs="Times New Roman"/>
          <w:bCs/>
          <w:sz w:val="24"/>
          <w:szCs w:val="24"/>
        </w:rPr>
        <w:t xml:space="preserve"> në përputhje me nivelin më të lartë t</w:t>
      </w:r>
      <w:r w:rsidR="00EF717D" w:rsidRPr="00EB0746">
        <w:rPr>
          <w:rFonts w:ascii="Garamond" w:hAnsi="Garamond" w:cs="Times New Roman"/>
          <w:bCs/>
          <w:sz w:val="24"/>
          <w:szCs w:val="24"/>
        </w:rPr>
        <w:t>ë klasifikimit të informacionit</w:t>
      </w:r>
      <w:r w:rsidR="00CB40B2" w:rsidRPr="00EB0746">
        <w:rPr>
          <w:rFonts w:ascii="Garamond" w:hAnsi="Garamond" w:cs="Times New Roman"/>
          <w:bCs/>
          <w:sz w:val="24"/>
          <w:szCs w:val="24"/>
        </w:rPr>
        <w:t xml:space="preserve"> që trajtohet në to.</w:t>
      </w:r>
    </w:p>
    <w:p w14:paraId="6CCBA53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Informacioni i klasifikuar, që trajtohet në pajisje kompjuterike dhe SKI-në e akredituar nga </w:t>
      </w:r>
      <w:r w:rsidR="00B6424C" w:rsidRPr="00EB0746">
        <w:rPr>
          <w:rFonts w:ascii="Garamond" w:hAnsi="Garamond" w:cs="Times New Roman"/>
          <w:bCs/>
          <w:sz w:val="24"/>
          <w:szCs w:val="24"/>
        </w:rPr>
        <w:t>AKSIK</w:t>
      </w:r>
      <w:r w:rsidR="00EF717D" w:rsidRPr="00EB0746">
        <w:rPr>
          <w:rFonts w:ascii="Garamond" w:hAnsi="Garamond" w:cs="Times New Roman"/>
          <w:bCs/>
          <w:sz w:val="24"/>
          <w:szCs w:val="24"/>
        </w:rPr>
        <w:t>-u</w:t>
      </w:r>
      <w:r w:rsidR="00CB40B2" w:rsidRPr="00EB0746">
        <w:rPr>
          <w:rFonts w:ascii="Garamond" w:hAnsi="Garamond" w:cs="Times New Roman"/>
          <w:bCs/>
          <w:sz w:val="24"/>
          <w:szCs w:val="24"/>
        </w:rPr>
        <w:t xml:space="preserve">, asgjësohet në përputhje me procedurat e miratuara nga </w:t>
      </w:r>
      <w:r w:rsidR="00B6424C" w:rsidRPr="00EB0746">
        <w:rPr>
          <w:rFonts w:ascii="Garamond" w:hAnsi="Garamond" w:cs="Times New Roman"/>
          <w:bCs/>
          <w:sz w:val="24"/>
          <w:szCs w:val="24"/>
        </w:rPr>
        <w:t>AKSIK</w:t>
      </w:r>
      <w:r w:rsidR="00EF717D" w:rsidRPr="00EB0746">
        <w:rPr>
          <w:rFonts w:ascii="Garamond" w:hAnsi="Garamond" w:cs="Times New Roman"/>
          <w:bCs/>
          <w:sz w:val="24"/>
          <w:szCs w:val="24"/>
        </w:rPr>
        <w:t>-u</w:t>
      </w:r>
      <w:r w:rsidR="00CB40B2" w:rsidRPr="00EB0746">
        <w:rPr>
          <w:rFonts w:ascii="Garamond" w:hAnsi="Garamond" w:cs="Times New Roman"/>
          <w:bCs/>
          <w:sz w:val="24"/>
          <w:szCs w:val="24"/>
        </w:rPr>
        <w:t xml:space="preserve">. </w:t>
      </w:r>
    </w:p>
    <w:p w14:paraId="6CCBA53D"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3E"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43</w:t>
      </w:r>
    </w:p>
    <w:p w14:paraId="6CCBA53F"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Kërkesat e sigurisë së SKI-së</w:t>
      </w:r>
    </w:p>
    <w:p w14:paraId="6CCBA54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41"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Institucionet e administratës publike dhe operat</w:t>
      </w:r>
      <w:r w:rsidR="00EF717D" w:rsidRPr="00EB0746">
        <w:rPr>
          <w:rFonts w:ascii="Garamond" w:hAnsi="Garamond" w:cs="Times New Roman"/>
          <w:bCs/>
          <w:sz w:val="24"/>
          <w:szCs w:val="24"/>
        </w:rPr>
        <w:t>orët ekonomikë/kontraktorët, që për nevoja pune</w:t>
      </w:r>
      <w:r w:rsidRPr="00EB0746">
        <w:rPr>
          <w:rFonts w:ascii="Garamond" w:hAnsi="Garamond" w:cs="Times New Roman"/>
          <w:bCs/>
          <w:sz w:val="24"/>
          <w:szCs w:val="24"/>
        </w:rPr>
        <w:t xml:space="preserve"> prodhojnë, ruajnë, përpunojnë, shpërndajnë ose transmetoj</w:t>
      </w:r>
      <w:r w:rsidR="009C632C" w:rsidRPr="00EB0746">
        <w:rPr>
          <w:rFonts w:ascii="Garamond" w:hAnsi="Garamond" w:cs="Times New Roman"/>
          <w:bCs/>
          <w:sz w:val="24"/>
          <w:szCs w:val="24"/>
        </w:rPr>
        <w:t>në informacion të klasifikuar “s</w:t>
      </w:r>
      <w:r w:rsidRPr="00EB0746">
        <w:rPr>
          <w:rFonts w:ascii="Garamond" w:hAnsi="Garamond" w:cs="Times New Roman"/>
          <w:bCs/>
          <w:sz w:val="24"/>
          <w:szCs w:val="24"/>
        </w:rPr>
        <w:t>ekret shtetëror” të NATO-s, BE-së, shteteve dhe organizatave të huaja, me të cilat Republika e Shqipërisë ka marrëveshje sigurie nëpërmjet sistemeve të komuniki</w:t>
      </w:r>
      <w:r w:rsidR="00EF717D" w:rsidRPr="00EB0746">
        <w:rPr>
          <w:rFonts w:ascii="Garamond" w:hAnsi="Garamond" w:cs="Times New Roman"/>
          <w:bCs/>
          <w:sz w:val="24"/>
          <w:szCs w:val="24"/>
        </w:rPr>
        <w:t>mit dhe informacionit, duhet t’u</w:t>
      </w:r>
      <w:r w:rsidRPr="00EB0746">
        <w:rPr>
          <w:rFonts w:ascii="Garamond" w:hAnsi="Garamond" w:cs="Times New Roman"/>
          <w:bCs/>
          <w:sz w:val="24"/>
          <w:szCs w:val="24"/>
        </w:rPr>
        <w:t xml:space="preserve"> përmbahen kërkesave përkatëse të sigurisë.</w:t>
      </w:r>
    </w:p>
    <w:p w14:paraId="6CCBA54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43"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44</w:t>
      </w:r>
    </w:p>
    <w:p w14:paraId="6CCBA544"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e komunikimeve</w:t>
      </w:r>
    </w:p>
    <w:p w14:paraId="6CCBA54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46"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Gjatë transmetimit elektromagnetik të informacionit të klasifikuar implementohen masa të veçanta për përmbushjen e objektivave të sigurisë dhe mbrojtjen e transmetimeve nga detektimi, interceptimi dhe shfrytëzimi i paautorizuar, në përputhje me legjislacionin në fuqi.</w:t>
      </w:r>
    </w:p>
    <w:p w14:paraId="6CCBA54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48"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45</w:t>
      </w:r>
    </w:p>
    <w:p w14:paraId="6CCBA549"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kriptografike</w:t>
      </w:r>
    </w:p>
    <w:p w14:paraId="6CCBA54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4B" w14:textId="400163E5"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Produktet dhe mekanizmat kriptografikë, që përdoren për mbrojtjen e informacionit të klasifikuar gjatë transmetimit, përpunimit ose ruajtjes së këtij informacioni, akreditohen përshtatshmërisht nga </w:t>
      </w:r>
      <w:r w:rsidR="00D84322" w:rsidRPr="00EB0746">
        <w:rPr>
          <w:rFonts w:ascii="Garamond" w:hAnsi="Garamond" w:cs="Times New Roman"/>
          <w:bCs/>
          <w:sz w:val="24"/>
          <w:szCs w:val="24"/>
        </w:rPr>
        <w:t>AKSIK</w:t>
      </w:r>
      <w:r w:rsidR="00EB0746">
        <w:rPr>
          <w:rFonts w:ascii="Garamond" w:hAnsi="Garamond" w:cs="Times New Roman"/>
          <w:bCs/>
          <w:sz w:val="24"/>
          <w:szCs w:val="24"/>
        </w:rPr>
        <w:t>-ja</w:t>
      </w:r>
      <w:r w:rsidR="00D84322" w:rsidRPr="00EB0746">
        <w:rPr>
          <w:rFonts w:ascii="Garamond" w:hAnsi="Garamond" w:cs="Times New Roman"/>
          <w:bCs/>
          <w:sz w:val="24"/>
          <w:szCs w:val="24"/>
        </w:rPr>
        <w:t>.</w:t>
      </w:r>
    </w:p>
    <w:p w14:paraId="6CCBA54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Personeli, që menaxhon materialet kriptografike, autorizohet në mënyrë specifike për menaxhimin e tyre.</w:t>
      </w:r>
    </w:p>
    <w:p w14:paraId="6CCBA54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Procedurat për përzgjedhjen, operimin dhe mirëmbajtjen e materialeve kriptografike përcaktohen me vendim të Këshillit të Ministrave.</w:t>
      </w:r>
    </w:p>
    <w:p w14:paraId="6CCBA54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Procedurat për shpërndarjen dhe menaxhimin e materialeve kriptografike përcaktohen me vendim të Këshillit të Ministrave.</w:t>
      </w:r>
    </w:p>
    <w:p w14:paraId="6CCBA54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5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46</w:t>
      </w:r>
    </w:p>
    <w:p w14:paraId="6CCBA55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e emetimeve</w:t>
      </w:r>
    </w:p>
    <w:p w14:paraId="6CCBA55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53"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Për mbrojtjen e informacionit të klasifikuar në nivel “</w:t>
      </w:r>
      <w:r w:rsidR="008309DB" w:rsidRPr="00EB0746">
        <w:rPr>
          <w:rFonts w:ascii="Garamond" w:hAnsi="Garamond" w:cs="Times New Roman"/>
          <w:bCs/>
          <w:sz w:val="24"/>
          <w:szCs w:val="24"/>
        </w:rPr>
        <w:t>k</w:t>
      </w:r>
      <w:r w:rsidR="00CB40B2" w:rsidRPr="00EB0746">
        <w:rPr>
          <w:rFonts w:ascii="Garamond" w:hAnsi="Garamond" w:cs="Times New Roman"/>
          <w:bCs/>
          <w:sz w:val="24"/>
          <w:szCs w:val="24"/>
        </w:rPr>
        <w:t>onfidencial” e lart, aplikohen masa sigurie nga emetimet elektromagnetike kompromentuese.</w:t>
      </w:r>
    </w:p>
    <w:p w14:paraId="6CCBA554"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Procedurat për menaxhimin e sigurisë së emetimeve përcaktohen me vendim të Këshillit të Ministrave.</w:t>
      </w:r>
    </w:p>
    <w:p w14:paraId="6CCBA555"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47</w:t>
      </w:r>
    </w:p>
    <w:p w14:paraId="6CCBA556"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Masat e sigurisë së SKI-së</w:t>
      </w:r>
    </w:p>
    <w:p w14:paraId="6CCBA55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58" w14:textId="77777777" w:rsidR="00CB40B2" w:rsidRPr="00EB0746" w:rsidRDefault="00A305B0" w:rsidP="00AD7EC4">
      <w:pPr>
        <w:spacing w:after="0" w:line="240" w:lineRule="auto"/>
        <w:ind w:firstLine="284"/>
        <w:jc w:val="both"/>
        <w:rPr>
          <w:rFonts w:ascii="Garamond" w:hAnsi="Garamond"/>
          <w:color w:val="000000" w:themeColor="text1"/>
          <w:sz w:val="24"/>
          <w:szCs w:val="24"/>
        </w:rPr>
      </w:pPr>
      <w:r w:rsidRPr="00EB0746">
        <w:rPr>
          <w:rFonts w:ascii="Garamond" w:hAnsi="Garamond"/>
          <w:color w:val="000000" w:themeColor="text1"/>
          <w:sz w:val="24"/>
          <w:szCs w:val="24"/>
        </w:rPr>
        <w:t>Masat e sigurisë janë mekanizmat dhe procedurat e aplikuara nga subjektet, objekt i këtij ligji, me qëllim për të siguruar mbrojtjen e informacionit të klasifikuar.</w:t>
      </w:r>
    </w:p>
    <w:p w14:paraId="6CCBA559" w14:textId="77777777" w:rsidR="00A305B0" w:rsidRPr="00EB0746" w:rsidRDefault="00A305B0" w:rsidP="00AD7EC4">
      <w:pPr>
        <w:spacing w:after="0" w:line="240" w:lineRule="auto"/>
        <w:ind w:firstLine="284"/>
        <w:jc w:val="both"/>
        <w:rPr>
          <w:rFonts w:ascii="Garamond" w:hAnsi="Garamond" w:cs="Times New Roman"/>
          <w:bCs/>
          <w:color w:val="000000" w:themeColor="text1"/>
          <w:sz w:val="24"/>
          <w:szCs w:val="24"/>
        </w:rPr>
      </w:pPr>
    </w:p>
    <w:p w14:paraId="6CCBA55A"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48</w:t>
      </w:r>
    </w:p>
    <w:p w14:paraId="6CCBA55B"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Menaxhimi i riskut të sigurisë</w:t>
      </w:r>
    </w:p>
    <w:p w14:paraId="6CCBA55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5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SKI-të që trajtojnë informacion të klasifikuar janë subjekt i procesit të menaxhimit të riskut të sigurisë, përfshirë vlerësimin e riskut të sigurisë, në përpu</w:t>
      </w:r>
      <w:r w:rsidR="008309DB" w:rsidRPr="00EB0746">
        <w:rPr>
          <w:rFonts w:ascii="Garamond" w:hAnsi="Garamond" w:cs="Times New Roman"/>
          <w:bCs/>
          <w:sz w:val="24"/>
          <w:szCs w:val="24"/>
        </w:rPr>
        <w:t>thje me legjislacionin në fuqi.</w:t>
      </w:r>
    </w:p>
    <w:p w14:paraId="6CCBA55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Procesi i menaxhimit të riskut të sigurisë së sistemeve siguron vlerësimin e vazhdueshëm të kërcënimeve dhe dobësive të sistemeve.</w:t>
      </w:r>
    </w:p>
    <w:p w14:paraId="6CCBA55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6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49</w:t>
      </w:r>
    </w:p>
    <w:p w14:paraId="6CCBA561" w14:textId="77777777" w:rsidR="00DB1ED8"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A</w:t>
      </w:r>
      <w:r w:rsidR="008309DB" w:rsidRPr="00EB0746">
        <w:rPr>
          <w:rFonts w:ascii="Garamond" w:hAnsi="Garamond" w:cs="Times New Roman"/>
          <w:b/>
          <w:bCs/>
          <w:sz w:val="24"/>
          <w:szCs w:val="24"/>
        </w:rPr>
        <w:t>utoritetet e sigurisë së SKI-së</w:t>
      </w:r>
    </w:p>
    <w:p w14:paraId="6CCBA562" w14:textId="77777777" w:rsidR="008309DB" w:rsidRPr="00EB0746" w:rsidRDefault="008309DB" w:rsidP="00AD7EC4">
      <w:pPr>
        <w:spacing w:after="0" w:line="240" w:lineRule="auto"/>
        <w:ind w:firstLine="284"/>
        <w:jc w:val="center"/>
        <w:rPr>
          <w:rFonts w:ascii="Garamond" w:hAnsi="Garamond" w:cs="Times New Roman"/>
          <w:b/>
          <w:bCs/>
          <w:sz w:val="24"/>
          <w:szCs w:val="24"/>
        </w:rPr>
      </w:pPr>
    </w:p>
    <w:p w14:paraId="6CCBA563" w14:textId="77777777" w:rsidR="008309DB" w:rsidRPr="00EB0746" w:rsidRDefault="00DB1ED8"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color w:val="000000" w:themeColor="text1"/>
          <w:sz w:val="24"/>
          <w:szCs w:val="24"/>
        </w:rPr>
        <w:t xml:space="preserve">Menaxhimi dhe garantimi i aspekteve të sigurisë së SKI-së kryhet nga autoritetet e mëposhtme të sigurisë: </w:t>
      </w:r>
    </w:p>
    <w:p w14:paraId="6CCBA564" w14:textId="77777777" w:rsidR="00DB1ED8" w:rsidRPr="00EB0746" w:rsidRDefault="00DB1ED8"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color w:val="000000" w:themeColor="text1"/>
          <w:sz w:val="24"/>
          <w:szCs w:val="24"/>
        </w:rPr>
        <w:t xml:space="preserve">1. Autoriteti Kombëtar i Sigurisë së Informacionit të Klasifikuar, </w:t>
      </w:r>
      <w:r w:rsidR="000527E8" w:rsidRPr="00EB0746">
        <w:rPr>
          <w:rFonts w:ascii="Garamond" w:hAnsi="Garamond" w:cs="Times New Roman"/>
          <w:color w:val="000000" w:themeColor="text1"/>
          <w:sz w:val="24"/>
          <w:szCs w:val="24"/>
        </w:rPr>
        <w:t xml:space="preserve">i cili </w:t>
      </w:r>
      <w:r w:rsidRPr="00EB0746">
        <w:rPr>
          <w:rFonts w:ascii="Garamond" w:hAnsi="Garamond" w:cs="Times New Roman"/>
          <w:color w:val="000000" w:themeColor="text1"/>
          <w:sz w:val="24"/>
          <w:szCs w:val="24"/>
        </w:rPr>
        <w:t xml:space="preserve">funksionon </w:t>
      </w:r>
      <w:r w:rsidR="008309DB" w:rsidRPr="00EB0746">
        <w:rPr>
          <w:rFonts w:ascii="Garamond" w:hAnsi="Garamond" w:cs="Times New Roman"/>
          <w:color w:val="000000" w:themeColor="text1"/>
          <w:sz w:val="24"/>
          <w:szCs w:val="24"/>
        </w:rPr>
        <w:t>e</w:t>
      </w:r>
      <w:r w:rsidRPr="00EB0746">
        <w:rPr>
          <w:rFonts w:ascii="Garamond" w:hAnsi="Garamond" w:cs="Times New Roman"/>
          <w:color w:val="000000" w:themeColor="text1"/>
          <w:sz w:val="24"/>
          <w:szCs w:val="24"/>
        </w:rPr>
        <w:t xml:space="preserve">dhe si: </w:t>
      </w:r>
    </w:p>
    <w:p w14:paraId="6CCBA565" w14:textId="77777777" w:rsidR="00DB1ED8" w:rsidRPr="00EB0746" w:rsidRDefault="00DB1ED8"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color w:val="000000" w:themeColor="text1"/>
          <w:sz w:val="24"/>
          <w:szCs w:val="24"/>
        </w:rPr>
        <w:t>a) Autoritet Kombëtar i Akreditimit të Sigurisë (AKAS)</w:t>
      </w:r>
      <w:r w:rsidR="008309DB" w:rsidRPr="00EB0746">
        <w:rPr>
          <w:rFonts w:ascii="Garamond" w:hAnsi="Garamond" w:cs="Times New Roman"/>
          <w:color w:val="000000" w:themeColor="text1"/>
          <w:sz w:val="24"/>
          <w:szCs w:val="24"/>
        </w:rPr>
        <w:t>,</w:t>
      </w:r>
      <w:r w:rsidRPr="00EB0746">
        <w:rPr>
          <w:rFonts w:ascii="Garamond" w:hAnsi="Garamond" w:cs="Times New Roman"/>
          <w:color w:val="000000" w:themeColor="text1"/>
          <w:sz w:val="24"/>
          <w:szCs w:val="24"/>
        </w:rPr>
        <w:t xml:space="preserve"> përgjegjës për akreditimin e sigurisë të SKI</w:t>
      </w:r>
      <w:r w:rsidR="008309DB" w:rsidRPr="00EB0746">
        <w:rPr>
          <w:rFonts w:ascii="Garamond" w:hAnsi="Garamond" w:cs="Times New Roman"/>
          <w:color w:val="000000" w:themeColor="text1"/>
          <w:sz w:val="24"/>
          <w:szCs w:val="24"/>
        </w:rPr>
        <w:t>-së,</w:t>
      </w:r>
      <w:r w:rsidRPr="00EB0746">
        <w:rPr>
          <w:rFonts w:ascii="Garamond" w:hAnsi="Garamond" w:cs="Times New Roman"/>
          <w:color w:val="000000" w:themeColor="text1"/>
          <w:sz w:val="24"/>
          <w:szCs w:val="24"/>
        </w:rPr>
        <w:t xml:space="preserve"> t</w:t>
      </w:r>
      <w:r w:rsidR="008309DB"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cilat nuk </w:t>
      </w:r>
      <w:r w:rsidR="008309DB" w:rsidRPr="00EB0746">
        <w:rPr>
          <w:rFonts w:ascii="Garamond" w:hAnsi="Garamond" w:cs="Times New Roman"/>
          <w:color w:val="000000" w:themeColor="text1"/>
          <w:sz w:val="24"/>
          <w:szCs w:val="24"/>
        </w:rPr>
        <w:t>janë</w:t>
      </w:r>
      <w:r w:rsidRPr="00EB0746">
        <w:rPr>
          <w:rFonts w:ascii="Garamond" w:hAnsi="Garamond" w:cs="Times New Roman"/>
          <w:color w:val="000000" w:themeColor="text1"/>
          <w:sz w:val="24"/>
          <w:szCs w:val="24"/>
        </w:rPr>
        <w:t xml:space="preserve"> pjes</w:t>
      </w:r>
      <w:r w:rsidR="008309DB"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e </w:t>
      </w:r>
      <w:r w:rsidR="008309DB" w:rsidRPr="00EB0746">
        <w:rPr>
          <w:rFonts w:ascii="Garamond" w:hAnsi="Garamond" w:cs="Times New Roman"/>
          <w:color w:val="000000" w:themeColor="text1"/>
          <w:sz w:val="24"/>
          <w:szCs w:val="24"/>
        </w:rPr>
        <w:t>infrastrukturave</w:t>
      </w:r>
      <w:r w:rsidRPr="00EB0746">
        <w:rPr>
          <w:rFonts w:ascii="Garamond" w:hAnsi="Garamond" w:cs="Times New Roman"/>
          <w:color w:val="000000" w:themeColor="text1"/>
          <w:sz w:val="24"/>
          <w:szCs w:val="24"/>
        </w:rPr>
        <w:t xml:space="preserve"> kritike dhe t</w:t>
      </w:r>
      <w:r w:rsidR="008309DB"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w:t>
      </w:r>
      <w:r w:rsidR="008309DB" w:rsidRPr="00EB0746">
        <w:rPr>
          <w:rFonts w:ascii="Garamond" w:hAnsi="Garamond" w:cs="Times New Roman"/>
          <w:color w:val="000000" w:themeColor="text1"/>
          <w:sz w:val="24"/>
          <w:szCs w:val="24"/>
        </w:rPr>
        <w:t>rëndësishme</w:t>
      </w:r>
      <w:r w:rsidRPr="00EB0746">
        <w:rPr>
          <w:rFonts w:ascii="Garamond" w:hAnsi="Garamond" w:cs="Times New Roman"/>
          <w:color w:val="000000" w:themeColor="text1"/>
          <w:sz w:val="24"/>
          <w:szCs w:val="24"/>
        </w:rPr>
        <w:t xml:space="preserve"> t</w:t>
      </w:r>
      <w:r w:rsidR="008309DB" w:rsidRPr="00EB0746">
        <w:rPr>
          <w:rFonts w:ascii="Garamond" w:hAnsi="Garamond" w:cs="Times New Roman"/>
          <w:color w:val="000000" w:themeColor="text1"/>
          <w:sz w:val="24"/>
          <w:szCs w:val="24"/>
        </w:rPr>
        <w:t>ë informacionit,</w:t>
      </w:r>
      <w:r w:rsidRPr="00EB0746">
        <w:rPr>
          <w:rFonts w:ascii="Garamond" w:hAnsi="Garamond" w:cs="Times New Roman"/>
          <w:color w:val="000000" w:themeColor="text1"/>
          <w:sz w:val="24"/>
          <w:szCs w:val="24"/>
        </w:rPr>
        <w:t xml:space="preserve"> si dhe sistemeve të NATO-s, BE-së dhe shteteve/organizatave të huaja që operojnë në institucionet e administratës publike; </w:t>
      </w:r>
    </w:p>
    <w:p w14:paraId="6CCBA566" w14:textId="016B9CE0" w:rsidR="00DB1ED8" w:rsidRPr="00EB0746" w:rsidRDefault="00EB0746" w:rsidP="00AD7EC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DB1ED8" w:rsidRPr="00EB0746">
        <w:rPr>
          <w:rFonts w:ascii="Garamond" w:hAnsi="Garamond" w:cs="Times New Roman"/>
          <w:color w:val="000000" w:themeColor="text1"/>
          <w:sz w:val="24"/>
          <w:szCs w:val="24"/>
        </w:rPr>
        <w:t>b) Autoritet</w:t>
      </w:r>
      <w:r>
        <w:rPr>
          <w:rFonts w:ascii="Garamond" w:hAnsi="Garamond" w:cs="Times New Roman"/>
          <w:color w:val="000000" w:themeColor="text1"/>
          <w:sz w:val="24"/>
          <w:szCs w:val="24"/>
        </w:rPr>
        <w:t>i</w:t>
      </w:r>
      <w:r w:rsidR="00DB1ED8" w:rsidRPr="00EB0746">
        <w:rPr>
          <w:rFonts w:ascii="Garamond" w:hAnsi="Garamond" w:cs="Times New Roman"/>
          <w:color w:val="000000" w:themeColor="text1"/>
          <w:sz w:val="24"/>
          <w:szCs w:val="24"/>
        </w:rPr>
        <w:t xml:space="preserve"> Kombëtar i Testimit dhe Vlerësimit të Sigurisë (AKTVS)</w:t>
      </w:r>
      <w:r w:rsidR="008309DB" w:rsidRPr="00EB0746">
        <w:rPr>
          <w:rFonts w:ascii="Garamond" w:hAnsi="Garamond" w:cs="Times New Roman"/>
          <w:color w:val="000000" w:themeColor="text1"/>
          <w:sz w:val="24"/>
          <w:szCs w:val="24"/>
        </w:rPr>
        <w:t>,</w:t>
      </w:r>
      <w:r w:rsidR="00DB1ED8" w:rsidRPr="00EB0746">
        <w:rPr>
          <w:rFonts w:ascii="Garamond" w:hAnsi="Garamond" w:cs="Times New Roman"/>
          <w:color w:val="000000" w:themeColor="text1"/>
          <w:sz w:val="24"/>
          <w:szCs w:val="24"/>
        </w:rPr>
        <w:t xml:space="preserve"> përgjegjës për testimin dhe vlerësimin e elementeve hard</w:t>
      </w:r>
      <w:r w:rsidR="008309DB" w:rsidRPr="00EB0746">
        <w:rPr>
          <w:rFonts w:ascii="Garamond" w:hAnsi="Garamond" w:cs="Times New Roman"/>
          <w:color w:val="000000" w:themeColor="text1"/>
          <w:sz w:val="24"/>
          <w:szCs w:val="24"/>
        </w:rPr>
        <w:t>w</w:t>
      </w:r>
      <w:r w:rsidR="00DB1ED8" w:rsidRPr="00EB0746">
        <w:rPr>
          <w:rFonts w:ascii="Garamond" w:hAnsi="Garamond" w:cs="Times New Roman"/>
          <w:color w:val="000000" w:themeColor="text1"/>
          <w:sz w:val="24"/>
          <w:szCs w:val="24"/>
        </w:rPr>
        <w:t>are, firm</w:t>
      </w:r>
      <w:r w:rsidR="008309DB" w:rsidRPr="00EB0746">
        <w:rPr>
          <w:rFonts w:ascii="Garamond" w:hAnsi="Garamond" w:cs="Times New Roman"/>
          <w:color w:val="000000" w:themeColor="text1"/>
          <w:sz w:val="24"/>
          <w:szCs w:val="24"/>
        </w:rPr>
        <w:t>w</w:t>
      </w:r>
      <w:r w:rsidR="00DB1ED8" w:rsidRPr="00EB0746">
        <w:rPr>
          <w:rFonts w:ascii="Garamond" w:hAnsi="Garamond" w:cs="Times New Roman"/>
          <w:color w:val="000000" w:themeColor="text1"/>
          <w:sz w:val="24"/>
          <w:szCs w:val="24"/>
        </w:rPr>
        <w:t>are dhe soft</w:t>
      </w:r>
      <w:r w:rsidR="008309DB" w:rsidRPr="00EB0746">
        <w:rPr>
          <w:rFonts w:ascii="Garamond" w:hAnsi="Garamond" w:cs="Times New Roman"/>
          <w:color w:val="000000" w:themeColor="text1"/>
          <w:sz w:val="24"/>
          <w:szCs w:val="24"/>
        </w:rPr>
        <w:t>w</w:t>
      </w:r>
      <w:r w:rsidR="00DB1ED8" w:rsidRPr="00EB0746">
        <w:rPr>
          <w:rFonts w:ascii="Garamond" w:hAnsi="Garamond" w:cs="Times New Roman"/>
          <w:color w:val="000000" w:themeColor="text1"/>
          <w:sz w:val="24"/>
          <w:szCs w:val="24"/>
        </w:rPr>
        <w:t>are të SKI-</w:t>
      </w:r>
      <w:r w:rsidR="008309DB" w:rsidRPr="00EB0746">
        <w:rPr>
          <w:rFonts w:ascii="Garamond" w:hAnsi="Garamond" w:cs="Times New Roman"/>
          <w:color w:val="000000" w:themeColor="text1"/>
          <w:sz w:val="24"/>
          <w:szCs w:val="24"/>
        </w:rPr>
        <w:t>së,</w:t>
      </w:r>
      <w:r w:rsidR="00DB1ED8" w:rsidRPr="00EB0746">
        <w:rPr>
          <w:rFonts w:ascii="Garamond" w:hAnsi="Garamond" w:cs="Times New Roman"/>
          <w:color w:val="000000" w:themeColor="text1"/>
          <w:sz w:val="24"/>
          <w:szCs w:val="24"/>
        </w:rPr>
        <w:t xml:space="preserve"> q</w:t>
      </w:r>
      <w:r w:rsidR="008309DB" w:rsidRPr="00EB0746">
        <w:rPr>
          <w:rFonts w:ascii="Garamond" w:hAnsi="Garamond" w:cs="Times New Roman"/>
          <w:color w:val="000000" w:themeColor="text1"/>
          <w:sz w:val="24"/>
          <w:szCs w:val="24"/>
        </w:rPr>
        <w:t>ë</w:t>
      </w:r>
      <w:r w:rsidR="00DB1ED8" w:rsidRPr="00EB0746">
        <w:rPr>
          <w:rFonts w:ascii="Garamond" w:hAnsi="Garamond" w:cs="Times New Roman"/>
          <w:color w:val="000000" w:themeColor="text1"/>
          <w:sz w:val="24"/>
          <w:szCs w:val="24"/>
        </w:rPr>
        <w:t xml:space="preserve"> </w:t>
      </w:r>
      <w:r w:rsidR="008309DB" w:rsidRPr="00EB0746">
        <w:rPr>
          <w:rFonts w:ascii="Garamond" w:hAnsi="Garamond" w:cs="Times New Roman"/>
          <w:color w:val="000000" w:themeColor="text1"/>
          <w:sz w:val="24"/>
          <w:szCs w:val="24"/>
        </w:rPr>
        <w:t>përpunojnë</w:t>
      </w:r>
      <w:r w:rsidR="00DB1ED8" w:rsidRPr="00EB0746">
        <w:rPr>
          <w:rFonts w:ascii="Garamond" w:hAnsi="Garamond" w:cs="Times New Roman"/>
          <w:color w:val="000000" w:themeColor="text1"/>
          <w:sz w:val="24"/>
          <w:szCs w:val="24"/>
        </w:rPr>
        <w:t xml:space="preserve"> informacion t</w:t>
      </w:r>
      <w:r w:rsidR="008309DB" w:rsidRPr="00EB0746">
        <w:rPr>
          <w:rFonts w:ascii="Garamond" w:hAnsi="Garamond" w:cs="Times New Roman"/>
          <w:color w:val="000000" w:themeColor="text1"/>
          <w:sz w:val="24"/>
          <w:szCs w:val="24"/>
        </w:rPr>
        <w:t>ë</w:t>
      </w:r>
      <w:r w:rsidR="00DB1ED8" w:rsidRPr="00EB0746">
        <w:rPr>
          <w:rFonts w:ascii="Garamond" w:hAnsi="Garamond" w:cs="Times New Roman"/>
          <w:color w:val="000000" w:themeColor="text1"/>
          <w:sz w:val="24"/>
          <w:szCs w:val="24"/>
        </w:rPr>
        <w:t xml:space="preserve"> klasifikuar, për të cilët kërkohet testim dhe vlerësim i sigurisë.</w:t>
      </w:r>
      <w:r>
        <w:rPr>
          <w:rFonts w:ascii="Garamond" w:hAnsi="Garamond" w:cs="Times New Roman"/>
          <w:color w:val="000000" w:themeColor="text1"/>
          <w:sz w:val="24"/>
          <w:szCs w:val="24"/>
        </w:rPr>
        <w:t xml:space="preserve"> </w:t>
      </w:r>
    </w:p>
    <w:p w14:paraId="6CCBA567" w14:textId="186DF0C7" w:rsidR="00DB1ED8" w:rsidRPr="00EB0746" w:rsidRDefault="00DB1ED8" w:rsidP="00AD7EC4">
      <w:pPr>
        <w:spacing w:after="0" w:line="240" w:lineRule="auto"/>
        <w:ind w:firstLine="284"/>
        <w:jc w:val="both"/>
        <w:rPr>
          <w:rFonts w:ascii="Garamond" w:hAnsi="Garamond" w:cs="Times New Roman"/>
          <w:color w:val="000000" w:themeColor="text1"/>
          <w:sz w:val="24"/>
          <w:szCs w:val="24"/>
        </w:rPr>
      </w:pPr>
      <w:r w:rsidRPr="00EB0746">
        <w:rPr>
          <w:rFonts w:ascii="Garamond" w:hAnsi="Garamond" w:cs="Times New Roman"/>
          <w:color w:val="000000" w:themeColor="text1"/>
          <w:sz w:val="24"/>
          <w:szCs w:val="24"/>
        </w:rPr>
        <w:t>Në rast t</w:t>
      </w:r>
      <w:r w:rsidR="00BF08A2" w:rsidRPr="00EB0746">
        <w:rPr>
          <w:rFonts w:ascii="Garamond" w:hAnsi="Garamond" w:cs="Times New Roman"/>
          <w:color w:val="000000" w:themeColor="text1"/>
          <w:sz w:val="24"/>
          <w:szCs w:val="24"/>
        </w:rPr>
        <w:t xml:space="preserve">ë </w:t>
      </w:r>
      <w:r w:rsidR="008309DB" w:rsidRPr="00EB0746">
        <w:rPr>
          <w:rFonts w:ascii="Garamond" w:hAnsi="Garamond" w:cs="Times New Roman"/>
          <w:color w:val="000000" w:themeColor="text1"/>
          <w:sz w:val="24"/>
          <w:szCs w:val="24"/>
        </w:rPr>
        <w:t>cenimit</w:t>
      </w:r>
      <w:r w:rsidRPr="00EB0746">
        <w:rPr>
          <w:rFonts w:ascii="Garamond" w:hAnsi="Garamond" w:cs="Times New Roman"/>
          <w:color w:val="000000" w:themeColor="text1"/>
          <w:sz w:val="24"/>
          <w:szCs w:val="24"/>
        </w:rPr>
        <w:t xml:space="preserve"> t</w:t>
      </w:r>
      <w:r w:rsidR="00BF08A2"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integritetit t</w:t>
      </w:r>
      <w:r w:rsidR="00BF08A2"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informacionit t</w:t>
      </w:r>
      <w:r w:rsidR="00BF08A2"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klasifikuar,</w:t>
      </w:r>
      <w:r w:rsidR="00EB0746">
        <w:rPr>
          <w:rFonts w:ascii="Garamond" w:hAnsi="Garamond" w:cs="Times New Roman"/>
          <w:color w:val="000000" w:themeColor="text1"/>
          <w:sz w:val="24"/>
          <w:szCs w:val="24"/>
        </w:rPr>
        <w:t xml:space="preserve"> </w:t>
      </w:r>
      <w:r w:rsidRPr="00EB0746">
        <w:rPr>
          <w:rFonts w:ascii="Garamond" w:hAnsi="Garamond" w:cs="Times New Roman"/>
          <w:color w:val="000000" w:themeColor="text1"/>
          <w:sz w:val="24"/>
          <w:szCs w:val="24"/>
        </w:rPr>
        <w:t>n</w:t>
      </w:r>
      <w:r w:rsidR="00BF08A2" w:rsidRPr="00EB0746">
        <w:rPr>
          <w:rFonts w:ascii="Garamond" w:hAnsi="Garamond" w:cs="Times New Roman"/>
          <w:color w:val="000000" w:themeColor="text1"/>
          <w:sz w:val="24"/>
          <w:szCs w:val="24"/>
        </w:rPr>
        <w:t>ë</w:t>
      </w:r>
      <w:r w:rsidR="008309DB" w:rsidRPr="00EB0746">
        <w:rPr>
          <w:rFonts w:ascii="Garamond" w:hAnsi="Garamond" w:cs="Times New Roman"/>
          <w:color w:val="000000" w:themeColor="text1"/>
          <w:sz w:val="24"/>
          <w:szCs w:val="24"/>
        </w:rPr>
        <w:t xml:space="preserve"> SKI</w:t>
      </w:r>
      <w:r w:rsidRPr="00EB0746">
        <w:rPr>
          <w:rFonts w:ascii="Garamond" w:hAnsi="Garamond" w:cs="Times New Roman"/>
          <w:color w:val="000000" w:themeColor="text1"/>
          <w:sz w:val="24"/>
          <w:szCs w:val="24"/>
        </w:rPr>
        <w:t xml:space="preserve"> subjektet, objekt i k</w:t>
      </w:r>
      <w:r w:rsidR="00BF08A2"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tij ligji, informojn</w:t>
      </w:r>
      <w:r w:rsidR="00BF08A2" w:rsidRPr="00EB0746">
        <w:rPr>
          <w:rFonts w:ascii="Garamond" w:hAnsi="Garamond" w:cs="Times New Roman"/>
          <w:color w:val="000000" w:themeColor="text1"/>
          <w:sz w:val="24"/>
          <w:szCs w:val="24"/>
        </w:rPr>
        <w:t>ë</w:t>
      </w:r>
      <w:r w:rsidRPr="00EB0746">
        <w:rPr>
          <w:rFonts w:ascii="Garamond" w:hAnsi="Garamond" w:cs="Times New Roman"/>
          <w:color w:val="000000" w:themeColor="text1"/>
          <w:sz w:val="24"/>
          <w:szCs w:val="24"/>
        </w:rPr>
        <w:t xml:space="preserve"> në mënyrë të menjëhershme AKSIK</w:t>
      </w:r>
      <w:r w:rsidR="008309DB" w:rsidRPr="00EB0746">
        <w:rPr>
          <w:rFonts w:ascii="Garamond" w:hAnsi="Garamond" w:cs="Times New Roman"/>
          <w:color w:val="000000" w:themeColor="text1"/>
          <w:sz w:val="24"/>
          <w:szCs w:val="24"/>
        </w:rPr>
        <w:t>-un</w:t>
      </w:r>
      <w:r w:rsidRPr="00EB0746">
        <w:rPr>
          <w:rFonts w:ascii="Garamond" w:hAnsi="Garamond" w:cs="Times New Roman"/>
          <w:color w:val="000000" w:themeColor="text1"/>
          <w:sz w:val="24"/>
          <w:szCs w:val="24"/>
        </w:rPr>
        <w:t>.</w:t>
      </w:r>
    </w:p>
    <w:p w14:paraId="6CCBA568" w14:textId="7777777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 xml:space="preserve">2. Drejtoria e Shifrës, e cila funksionon </w:t>
      </w:r>
      <w:r w:rsidR="008309DB" w:rsidRPr="00EB0746">
        <w:rPr>
          <w:rFonts w:ascii="Garamond" w:hAnsi="Garamond"/>
          <w:lang w:val="sq-AL"/>
        </w:rPr>
        <w:t>e</w:t>
      </w:r>
      <w:r w:rsidRPr="00EB0746">
        <w:rPr>
          <w:rFonts w:ascii="Garamond" w:hAnsi="Garamond"/>
          <w:lang w:val="sq-AL"/>
        </w:rPr>
        <w:t>dhe si:</w:t>
      </w:r>
    </w:p>
    <w:p w14:paraId="6CCBA569" w14:textId="35573BA6"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a)</w:t>
      </w:r>
      <w:r w:rsidR="00E06CC0" w:rsidRPr="00EB0746">
        <w:rPr>
          <w:rFonts w:ascii="Garamond" w:hAnsi="Garamond"/>
          <w:lang w:val="sq-AL"/>
        </w:rPr>
        <w:t xml:space="preserve"> Autoritet</w:t>
      </w:r>
      <w:r w:rsidRPr="00EB0746">
        <w:rPr>
          <w:rFonts w:ascii="Garamond" w:hAnsi="Garamond"/>
          <w:lang w:val="sq-AL"/>
        </w:rPr>
        <w:t xml:space="preserve"> Kombëtar i Sigurisë së Komunikimeve (AKSK)</w:t>
      </w:r>
      <w:r w:rsidR="008309DB" w:rsidRPr="00EB0746">
        <w:rPr>
          <w:rFonts w:ascii="Garamond" w:hAnsi="Garamond"/>
          <w:lang w:val="sq-AL"/>
        </w:rPr>
        <w:t>,</w:t>
      </w:r>
      <w:r w:rsidR="00EB0746">
        <w:rPr>
          <w:rFonts w:ascii="Garamond" w:hAnsi="Garamond"/>
          <w:lang w:val="sq-AL"/>
        </w:rPr>
        <w:t xml:space="preserve"> </w:t>
      </w:r>
      <w:r w:rsidRPr="00EB0746">
        <w:rPr>
          <w:rFonts w:ascii="Garamond" w:hAnsi="Garamond"/>
          <w:lang w:val="sq-AL"/>
        </w:rPr>
        <w:t xml:space="preserve">përgjegjës për: </w:t>
      </w:r>
    </w:p>
    <w:p w14:paraId="6CCBA56A" w14:textId="7777777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i. kontrollin e informacionit teknik kriptografik</w:t>
      </w:r>
      <w:r w:rsidR="008309DB" w:rsidRPr="00EB0746">
        <w:rPr>
          <w:rFonts w:ascii="Garamond" w:hAnsi="Garamond"/>
          <w:lang w:val="sq-AL"/>
        </w:rPr>
        <w:t>,</w:t>
      </w:r>
      <w:r w:rsidRPr="00EB0746">
        <w:rPr>
          <w:rFonts w:ascii="Garamond" w:hAnsi="Garamond"/>
          <w:lang w:val="sq-AL"/>
        </w:rPr>
        <w:t xml:space="preserve"> që lidhet me mbrojtjen e informacionit të klasifikuar; </w:t>
      </w:r>
    </w:p>
    <w:p w14:paraId="6CCBA56B" w14:textId="7777777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 xml:space="preserve">ii. garantimin e përzgjedhjes, operimit dhe mirëmbajtjes së përshtatshme të sistemeve, produkteve dhe mekanizmave kriptografikë; </w:t>
      </w:r>
    </w:p>
    <w:p w14:paraId="6CCBA56C" w14:textId="7777777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iii. garantimin e përzgjedhjes, operimit dhe mirëmbajtjes së përshtatshme të pajisjeve të sigurisë së SKI-së;</w:t>
      </w:r>
    </w:p>
    <w:p w14:paraId="6CCBA56D" w14:textId="783BC84A" w:rsidR="000527E8" w:rsidRPr="00EB0746" w:rsidRDefault="00EB0746" w:rsidP="00AD7EC4">
      <w:pPr>
        <w:pStyle w:val="BodyText2"/>
        <w:spacing w:after="0" w:line="240" w:lineRule="auto"/>
        <w:ind w:firstLine="284"/>
        <w:jc w:val="both"/>
        <w:rPr>
          <w:rFonts w:ascii="Garamond" w:hAnsi="Garamond"/>
          <w:lang w:val="sq-AL"/>
        </w:rPr>
      </w:pPr>
      <w:r>
        <w:rPr>
          <w:rFonts w:ascii="Garamond" w:hAnsi="Garamond"/>
          <w:lang w:val="sq-AL"/>
        </w:rPr>
        <w:t xml:space="preserve"> </w:t>
      </w:r>
      <w:r w:rsidR="000527E8" w:rsidRPr="00EB0746">
        <w:rPr>
          <w:rFonts w:ascii="Garamond" w:hAnsi="Garamond"/>
          <w:lang w:val="sq-AL"/>
        </w:rPr>
        <w:t xml:space="preserve">iv. trajtimin e çështjeve teknike dhe të sigurisë kriptografike për aspektet e sigurisë së komunikimeve. </w:t>
      </w:r>
    </w:p>
    <w:p w14:paraId="6CCBA56E" w14:textId="287FA4B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b)</w:t>
      </w:r>
      <w:r w:rsidR="00EB0746">
        <w:rPr>
          <w:rFonts w:ascii="Garamond" w:hAnsi="Garamond"/>
          <w:lang w:val="sq-AL"/>
        </w:rPr>
        <w:t xml:space="preserve"> </w:t>
      </w:r>
      <w:r w:rsidRPr="00EB0746">
        <w:rPr>
          <w:rFonts w:ascii="Garamond" w:hAnsi="Garamond"/>
          <w:lang w:val="sq-AL"/>
        </w:rPr>
        <w:t>Autoritet Kombëtar i Shpërndarjes Kriptografike (AKSHK)</w:t>
      </w:r>
      <w:r w:rsidR="008309DB" w:rsidRPr="00EB0746">
        <w:rPr>
          <w:rFonts w:ascii="Garamond" w:hAnsi="Garamond"/>
          <w:lang w:val="sq-AL"/>
        </w:rPr>
        <w:t>,</w:t>
      </w:r>
      <w:r w:rsidRPr="00EB0746">
        <w:rPr>
          <w:rFonts w:ascii="Garamond" w:hAnsi="Garamond"/>
          <w:lang w:val="sq-AL"/>
        </w:rPr>
        <w:t xml:space="preserve"> përgjegjës për menaxhimin e materialit kriptografik dhe garantimin e ndjekjes së procedurave për mbajtjen në llogari, ruajtjen, shpërndarjen dhe shkatërrimin e materialit kriptografik kombëtar, të NATO-s, BE-së dhe shteteve ose organizatave të huaja; </w:t>
      </w:r>
    </w:p>
    <w:p w14:paraId="6CCBA56F" w14:textId="7777777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c) Autoritet Kombëtar TEMPEST (AKT)</w:t>
      </w:r>
      <w:r w:rsidR="008309DB" w:rsidRPr="00EB0746">
        <w:rPr>
          <w:rFonts w:ascii="Garamond" w:hAnsi="Garamond"/>
          <w:lang w:val="sq-AL"/>
        </w:rPr>
        <w:t>,</w:t>
      </w:r>
      <w:r w:rsidRPr="00EB0746">
        <w:rPr>
          <w:rFonts w:ascii="Garamond" w:hAnsi="Garamond"/>
          <w:lang w:val="sq-AL"/>
        </w:rPr>
        <w:t xml:space="preserve"> përgjegjës për kontrollin dhe vlerësimin e sigurisë së emetimeve elektromagnetike të sistemeve.</w:t>
      </w:r>
    </w:p>
    <w:p w14:paraId="6CCBA570" w14:textId="77777777" w:rsidR="000527E8" w:rsidRPr="00EB0746" w:rsidRDefault="000527E8" w:rsidP="00AD7EC4">
      <w:pPr>
        <w:pStyle w:val="BodyText2"/>
        <w:spacing w:after="0" w:line="240" w:lineRule="auto"/>
        <w:ind w:firstLine="284"/>
        <w:jc w:val="both"/>
        <w:rPr>
          <w:rFonts w:ascii="Garamond" w:hAnsi="Garamond"/>
          <w:lang w:val="sq-AL"/>
        </w:rPr>
      </w:pPr>
      <w:r w:rsidRPr="00EB0746">
        <w:rPr>
          <w:rFonts w:ascii="Garamond" w:hAnsi="Garamond"/>
          <w:lang w:val="sq-AL"/>
        </w:rPr>
        <w:t>3. Rregullat dhe procedurat e detajuara për sigurinë e informacionit të klasifikuar në sistemet e komunikimit dhe informacionit, përcaktohen në rregulloren e miratuar me vendim të Këshillit të Ministrave.</w:t>
      </w:r>
    </w:p>
    <w:p w14:paraId="6CCBA57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7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VI</w:t>
      </w:r>
    </w:p>
    <w:p w14:paraId="6CCBA573"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PROJEKTE TË KLASIFIKUARA DHE SIGURIA INDUSTRIALE</w:t>
      </w:r>
    </w:p>
    <w:p w14:paraId="6CCBA574"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575"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50</w:t>
      </w:r>
    </w:p>
    <w:p w14:paraId="6CCBA576"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Kuptimi i sigurisë industriale</w:t>
      </w:r>
    </w:p>
    <w:p w14:paraId="6CCBA577" w14:textId="77777777" w:rsidR="00CB40B2" w:rsidRPr="00EB0746" w:rsidRDefault="00CB40B2" w:rsidP="00AD7EC4">
      <w:pPr>
        <w:spacing w:after="0" w:line="240" w:lineRule="auto"/>
        <w:ind w:firstLine="284"/>
        <w:jc w:val="both"/>
        <w:rPr>
          <w:rFonts w:ascii="Garamond" w:hAnsi="Garamond" w:cs="Times New Roman"/>
          <w:b/>
          <w:bCs/>
          <w:sz w:val="24"/>
          <w:szCs w:val="24"/>
        </w:rPr>
      </w:pPr>
    </w:p>
    <w:p w14:paraId="6CCBA578"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EF6498" w:rsidRPr="00EB0746">
        <w:rPr>
          <w:rFonts w:ascii="Garamond" w:hAnsi="Garamond" w:cs="Times New Roman"/>
          <w:bCs/>
          <w:sz w:val="24"/>
          <w:szCs w:val="24"/>
        </w:rPr>
        <w:t xml:space="preserve"> </w:t>
      </w:r>
      <w:r w:rsidR="00CB40B2" w:rsidRPr="00EB0746">
        <w:rPr>
          <w:rFonts w:ascii="Garamond" w:hAnsi="Garamond" w:cs="Times New Roman"/>
          <w:bCs/>
          <w:sz w:val="24"/>
          <w:szCs w:val="24"/>
        </w:rPr>
        <w:t>Siguria industriale është aplikimi i sistemit të masave të sigurisë, procedurave dhe rregullave bazë, përmes të cilave realizohet parandalimi i përhapjes së paautorizuar, humbjes apo shkeljes së sigurisë së informacionit të klasifikuar, i cili trajtohet në kushtet e zbatimit të një projekti, programi, kontrate dhe nënkontrate në fushën e mbrojtjes dhe të sigurisë që përmban informacion të klasifikuar.</w:t>
      </w:r>
    </w:p>
    <w:p w14:paraId="6CCBA579"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Rregullat për mbrojtjen e informacionit të klasifikuar në fushën industr</w:t>
      </w:r>
      <w:r w:rsidR="00EF6498" w:rsidRPr="00EB0746">
        <w:rPr>
          <w:rFonts w:ascii="Garamond" w:hAnsi="Garamond" w:cs="Times New Roman"/>
          <w:bCs/>
          <w:sz w:val="24"/>
          <w:szCs w:val="24"/>
        </w:rPr>
        <w:t>iale përcaktohen në rregulloren</w:t>
      </w:r>
      <w:r w:rsidR="00CB40B2" w:rsidRPr="00EB0746">
        <w:rPr>
          <w:rFonts w:ascii="Garamond" w:hAnsi="Garamond" w:cs="Times New Roman"/>
          <w:bCs/>
          <w:sz w:val="24"/>
          <w:szCs w:val="24"/>
        </w:rPr>
        <w:t xml:space="preserve"> që miratohet me vendim të Këshillit të Ministrave.</w:t>
      </w:r>
    </w:p>
    <w:p w14:paraId="6CCBA57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7B"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51</w:t>
      </w:r>
    </w:p>
    <w:p w14:paraId="6CCBA57C" w14:textId="77777777" w:rsidR="00CB40B2" w:rsidRPr="00EB0746" w:rsidRDefault="001D2091"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Inicimi</w:t>
      </w:r>
      <w:r w:rsidR="00CB40B2" w:rsidRPr="00EB0746">
        <w:rPr>
          <w:rFonts w:ascii="Garamond" w:hAnsi="Garamond" w:cs="Times New Roman"/>
          <w:b/>
          <w:bCs/>
          <w:sz w:val="24"/>
          <w:szCs w:val="24"/>
        </w:rPr>
        <w:t xml:space="preserve"> i procedurave të sigurisë</w:t>
      </w:r>
    </w:p>
    <w:p w14:paraId="6CCBA57D"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7E" w14:textId="77777777" w:rsidR="00CB40B2" w:rsidRPr="00EB0746" w:rsidRDefault="005D5637" w:rsidP="00AD7EC4">
      <w:pPr>
        <w:spacing w:after="0" w:line="240" w:lineRule="auto"/>
        <w:ind w:firstLine="284"/>
        <w:jc w:val="both"/>
        <w:rPr>
          <w:rFonts w:ascii="Garamond" w:hAnsi="Garamond" w:cs="Times New Roman"/>
          <w:bCs/>
          <w:color w:val="000000" w:themeColor="text1"/>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Institucionet e administratës publike, të cilat gjatë veprimtarisë së tyre prodhojnë, administrojnë dhe qarkullojnë informacion të klasifikuar, kanë të drejtë të iniciojnë procedurat për kryerjen e një prokurimi në fushën e mbrojtjes dhe të sigurisë që përm</w:t>
      </w:r>
      <w:r w:rsidR="00B6424C" w:rsidRPr="00EB0746">
        <w:rPr>
          <w:rFonts w:ascii="Garamond" w:hAnsi="Garamond" w:cs="Times New Roman"/>
          <w:bCs/>
          <w:sz w:val="24"/>
          <w:szCs w:val="24"/>
        </w:rPr>
        <w:t xml:space="preserve">ban informacion të klasifikuar, </w:t>
      </w:r>
      <w:r w:rsidR="00B6424C" w:rsidRPr="00EB0746">
        <w:rPr>
          <w:rFonts w:ascii="Garamond" w:hAnsi="Garamond" w:cs="Times New Roman"/>
          <w:color w:val="000000" w:themeColor="text1"/>
          <w:sz w:val="24"/>
          <w:szCs w:val="24"/>
        </w:rPr>
        <w:t>sipas parashikimeve të legjislacionit të p</w:t>
      </w:r>
      <w:r w:rsidR="00573D34" w:rsidRPr="00EB0746">
        <w:rPr>
          <w:rFonts w:ascii="Garamond" w:hAnsi="Garamond" w:cs="Times New Roman"/>
          <w:color w:val="000000" w:themeColor="text1"/>
          <w:sz w:val="24"/>
          <w:szCs w:val="24"/>
        </w:rPr>
        <w:t xml:space="preserve">osaçëm të prokurimit në këtë </w:t>
      </w:r>
      <w:r w:rsidR="00B6424C" w:rsidRPr="00EB0746">
        <w:rPr>
          <w:rFonts w:ascii="Garamond" w:hAnsi="Garamond" w:cs="Times New Roman"/>
          <w:color w:val="000000" w:themeColor="text1"/>
          <w:sz w:val="24"/>
          <w:szCs w:val="24"/>
        </w:rPr>
        <w:t>fushë.</w:t>
      </w:r>
    </w:p>
    <w:p w14:paraId="6CCBA57F"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Çdo institucion i administratës publike, në cilësinë e autorit</w:t>
      </w:r>
      <w:r w:rsidR="00EF6498" w:rsidRPr="00EB0746">
        <w:rPr>
          <w:rFonts w:ascii="Garamond" w:hAnsi="Garamond" w:cs="Times New Roman"/>
          <w:bCs/>
          <w:sz w:val="24"/>
          <w:szCs w:val="24"/>
        </w:rPr>
        <w:t>etit kontraktor, ka përgjegjësi</w:t>
      </w:r>
      <w:r w:rsidR="00CB40B2" w:rsidRPr="00EB0746">
        <w:rPr>
          <w:rFonts w:ascii="Garamond" w:hAnsi="Garamond" w:cs="Times New Roman"/>
          <w:bCs/>
          <w:sz w:val="24"/>
          <w:szCs w:val="24"/>
        </w:rPr>
        <w:t xml:space="preserve"> që gjatë hartimit të dokumentacionit të tenderit apo zbatimit të kontratës në fushën e mbrojtjes dhe të sigurisë, që përmban informacion të klasifikuar, të aplikojë sistemin e masave të sigurisë që garanton mbrojtjen e këtij informacioni, sipas kërkesave të përcaktuara në të gjitha disiplinat e sigurisë së informacionit të klasifikuar. </w:t>
      </w:r>
    </w:p>
    <w:p w14:paraId="6CCBA580"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 xml:space="preserve">Operatorët ekonomikë të interesuar për të marrë pjesë në një prokurim në fushën e mbrojtjes dhe të sigurisë, i cili përmban informacion të klasifikuar, </w:t>
      </w:r>
      <w:r w:rsidR="00EF6498" w:rsidRPr="00EB0746">
        <w:rPr>
          <w:rFonts w:ascii="Garamond" w:hAnsi="Garamond" w:cs="Times New Roman"/>
          <w:bCs/>
          <w:sz w:val="24"/>
          <w:szCs w:val="24"/>
        </w:rPr>
        <w:t>u</w:t>
      </w:r>
      <w:r w:rsidR="00CB40B2" w:rsidRPr="00EB0746">
        <w:rPr>
          <w:rFonts w:ascii="Garamond" w:hAnsi="Garamond" w:cs="Times New Roman"/>
          <w:bCs/>
          <w:sz w:val="24"/>
          <w:szCs w:val="24"/>
        </w:rPr>
        <w:t xml:space="preserve"> nënshtrohen rregullave specifike të sigurisë. </w:t>
      </w:r>
    </w:p>
    <w:p w14:paraId="6CCBA581"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Angazhimi i operatorëve ekonomikë në një prokurim në fushën e mbrojtjes dhe të sigurisë</w:t>
      </w:r>
      <w:r w:rsidR="00EF6498" w:rsidRPr="00EB0746">
        <w:rPr>
          <w:rFonts w:ascii="Garamond" w:hAnsi="Garamond" w:cs="Times New Roman"/>
          <w:bCs/>
          <w:sz w:val="24"/>
          <w:szCs w:val="24"/>
        </w:rPr>
        <w:t>,</w:t>
      </w:r>
      <w:r w:rsidR="00CB40B2" w:rsidRPr="00EB0746">
        <w:rPr>
          <w:rFonts w:ascii="Garamond" w:hAnsi="Garamond" w:cs="Times New Roman"/>
          <w:bCs/>
          <w:sz w:val="24"/>
          <w:szCs w:val="24"/>
        </w:rPr>
        <w:t xml:space="preserve"> që përmban informacion të klasifikuar në nivelin “Konfidencial” e lart, bëhet vetëm pasi më parë operatori ekonomik është i pajisur me ni</w:t>
      </w:r>
      <w:r w:rsidR="00EF6498" w:rsidRPr="00EB0746">
        <w:rPr>
          <w:rFonts w:ascii="Garamond" w:hAnsi="Garamond" w:cs="Times New Roman"/>
          <w:bCs/>
          <w:sz w:val="24"/>
          <w:szCs w:val="24"/>
        </w:rPr>
        <w:t xml:space="preserve">velin e kërkuar të </w:t>
      </w:r>
      <w:r w:rsidR="00CB40B2" w:rsidRPr="00EB0746">
        <w:rPr>
          <w:rFonts w:ascii="Garamond" w:hAnsi="Garamond" w:cs="Times New Roman"/>
          <w:bCs/>
          <w:sz w:val="24"/>
          <w:szCs w:val="24"/>
        </w:rPr>
        <w:t xml:space="preserve">Certifikatës së </w:t>
      </w:r>
      <w:r w:rsidR="00EF6498" w:rsidRPr="00EB0746">
        <w:rPr>
          <w:rFonts w:ascii="Garamond" w:hAnsi="Garamond" w:cs="Times New Roman"/>
          <w:bCs/>
          <w:sz w:val="24"/>
          <w:szCs w:val="24"/>
        </w:rPr>
        <w:t>S</w:t>
      </w:r>
      <w:r w:rsidR="00CB40B2" w:rsidRPr="00EB0746">
        <w:rPr>
          <w:rFonts w:ascii="Garamond" w:hAnsi="Garamond" w:cs="Times New Roman"/>
          <w:bCs/>
          <w:sz w:val="24"/>
          <w:szCs w:val="24"/>
        </w:rPr>
        <w:t xml:space="preserve">igurisë </w:t>
      </w:r>
      <w:r w:rsidR="00EF6498" w:rsidRPr="00EB0746">
        <w:rPr>
          <w:rFonts w:ascii="Garamond" w:hAnsi="Garamond" w:cs="Times New Roman"/>
          <w:bCs/>
          <w:sz w:val="24"/>
          <w:szCs w:val="24"/>
        </w:rPr>
        <w:t>Industriale</w:t>
      </w:r>
      <w:r w:rsidR="00CB40B2" w:rsidRPr="00EB0746">
        <w:rPr>
          <w:rFonts w:ascii="Garamond" w:hAnsi="Garamond" w:cs="Times New Roman"/>
          <w:bCs/>
          <w:sz w:val="24"/>
          <w:szCs w:val="24"/>
        </w:rPr>
        <w:t xml:space="preserve"> (CSI). </w:t>
      </w:r>
    </w:p>
    <w:p w14:paraId="6CCBA58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83"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52</w:t>
      </w:r>
    </w:p>
    <w:p w14:paraId="6CCBA584"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 xml:space="preserve">Certifikata e </w:t>
      </w:r>
      <w:r w:rsidR="00EF6498" w:rsidRPr="00EB0746">
        <w:rPr>
          <w:rFonts w:ascii="Garamond" w:hAnsi="Garamond" w:cs="Times New Roman"/>
          <w:b/>
          <w:bCs/>
          <w:sz w:val="24"/>
          <w:szCs w:val="24"/>
        </w:rPr>
        <w:t>S</w:t>
      </w:r>
      <w:r w:rsidRPr="00EB0746">
        <w:rPr>
          <w:rFonts w:ascii="Garamond" w:hAnsi="Garamond" w:cs="Times New Roman"/>
          <w:b/>
          <w:bCs/>
          <w:sz w:val="24"/>
          <w:szCs w:val="24"/>
        </w:rPr>
        <w:t xml:space="preserve">igurisë </w:t>
      </w:r>
      <w:r w:rsidR="00EF6498" w:rsidRPr="00EB0746">
        <w:rPr>
          <w:rFonts w:ascii="Garamond" w:hAnsi="Garamond" w:cs="Times New Roman"/>
          <w:b/>
          <w:bCs/>
          <w:sz w:val="24"/>
          <w:szCs w:val="24"/>
        </w:rPr>
        <w:t>I</w:t>
      </w:r>
      <w:r w:rsidRPr="00EB0746">
        <w:rPr>
          <w:rFonts w:ascii="Garamond" w:hAnsi="Garamond" w:cs="Times New Roman"/>
          <w:b/>
          <w:bCs/>
          <w:sz w:val="24"/>
          <w:szCs w:val="24"/>
        </w:rPr>
        <w:t>ndustriale dhe verifikimi i sigurisë</w:t>
      </w:r>
    </w:p>
    <w:p w14:paraId="6CCBA58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86"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Pajisja e operatorëve ekonomikë me CSI kryhet nga autoriteti përgjegjës për sigurinë e informacionit të klasifikuar, pas kryerjes së vlerësimit të rrezikut të papranueshëm të sigurisë.</w:t>
      </w:r>
    </w:p>
    <w:p w14:paraId="6CCBA587"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Vlerësimi i rrezikut të </w:t>
      </w:r>
      <w:r w:rsidR="00EF6498" w:rsidRPr="00EB0746">
        <w:rPr>
          <w:rFonts w:ascii="Garamond" w:hAnsi="Garamond" w:cs="Times New Roman"/>
          <w:bCs/>
          <w:sz w:val="24"/>
          <w:szCs w:val="24"/>
        </w:rPr>
        <w:t>papranueshëm të sigurisë kryhet</w:t>
      </w:r>
      <w:r w:rsidR="00CB40B2" w:rsidRPr="00EB0746">
        <w:rPr>
          <w:rFonts w:ascii="Garamond" w:hAnsi="Garamond" w:cs="Times New Roman"/>
          <w:bCs/>
          <w:sz w:val="24"/>
          <w:szCs w:val="24"/>
        </w:rPr>
        <w:t xml:space="preserve"> duke iu referuar kritereve të qëndrueshmërisë ekonomike të operatorit ekonomik dhe të besueshmërisë së tij, për qëllime të sigurisë së informacionit të klasifikuar.</w:t>
      </w:r>
    </w:p>
    <w:p w14:paraId="6CCBA588"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 xml:space="preserve">Objekt i verifikimit të sigurisë për një operator ekonomik, që kërkon të pajiset me CSI, është: </w:t>
      </w:r>
    </w:p>
    <w:p w14:paraId="6CCBA589"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 xml:space="preserve">struktura e pronësisë dhe origjina e saj, duke përfshirë filialet/degët; </w:t>
      </w:r>
    </w:p>
    <w:p w14:paraId="6CCBA58A"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partnerët e ngushtë vendas dhe të huaj;</w:t>
      </w:r>
    </w:p>
    <w:p w14:paraId="6CCBA58B"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qëndrueshmëria ekonomike e financiare;</w:t>
      </w:r>
    </w:p>
    <w:p w14:paraId="6CCBA58C"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ç) </w:t>
      </w:r>
      <w:r w:rsidR="00CB40B2" w:rsidRPr="00EB0746">
        <w:rPr>
          <w:rFonts w:ascii="Garamond" w:hAnsi="Garamond" w:cs="Times New Roman"/>
          <w:bCs/>
          <w:sz w:val="24"/>
          <w:szCs w:val="24"/>
        </w:rPr>
        <w:t xml:space="preserve">përmbushja e detyrimeve financiare ndaj institucioneve të administratës publike dhe të tretëve; </w:t>
      </w:r>
    </w:p>
    <w:p w14:paraId="6CCBA58D"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 </w:t>
      </w:r>
      <w:r w:rsidR="00CB40B2" w:rsidRPr="00EB0746">
        <w:rPr>
          <w:rFonts w:ascii="Garamond" w:hAnsi="Garamond" w:cs="Times New Roman"/>
          <w:bCs/>
          <w:sz w:val="24"/>
          <w:szCs w:val="24"/>
        </w:rPr>
        <w:t xml:space="preserve">aftësia, kapacitetet teknike, fizike dhe ato për sigurinë e informacionit të klasifikuar, referuar kërkesave të legjislacionit në fuqi; </w:t>
      </w:r>
    </w:p>
    <w:p w14:paraId="6CCBA58E" w14:textId="77777777" w:rsidR="00CB40B2" w:rsidRPr="00EB0746" w:rsidRDefault="005D563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dh) </w:t>
      </w:r>
      <w:r w:rsidR="00CB40B2" w:rsidRPr="00EB0746">
        <w:rPr>
          <w:rFonts w:ascii="Garamond" w:hAnsi="Garamond" w:cs="Times New Roman"/>
          <w:bCs/>
          <w:sz w:val="24"/>
          <w:szCs w:val="24"/>
        </w:rPr>
        <w:t>individi ose individët që zotërojnë pronësinë e operatorit ekonomik;</w:t>
      </w:r>
    </w:p>
    <w:p w14:paraId="6CCBA58F"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e) administratori dhe individët e tjerë që janë pjesë e stafit menaxherial në momentin e aplikimit për pajisje me CSI; </w:t>
      </w:r>
    </w:p>
    <w:p w14:paraId="6CCBA590" w14:textId="19A83129" w:rsidR="005D5637"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ë)</w:t>
      </w:r>
      <w:r w:rsidR="00EB0746">
        <w:rPr>
          <w:rFonts w:ascii="Garamond" w:hAnsi="Garamond" w:cs="Times New Roman"/>
          <w:bCs/>
          <w:sz w:val="24"/>
          <w:szCs w:val="24"/>
        </w:rPr>
        <w:t xml:space="preserve"> </w:t>
      </w:r>
      <w:r w:rsidRPr="00EB0746">
        <w:rPr>
          <w:rFonts w:ascii="Garamond" w:hAnsi="Garamond" w:cs="Times New Roman"/>
          <w:bCs/>
          <w:sz w:val="24"/>
          <w:szCs w:val="24"/>
        </w:rPr>
        <w:t xml:space="preserve">punonjësit që do të kenë qasje tek informacioni i klasifikuar; </w:t>
      </w:r>
    </w:p>
    <w:p w14:paraId="6CCBA591"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f) individët e propozuar nga administratori për detyrën e ofice</w:t>
      </w:r>
      <w:r w:rsidR="00EF6498" w:rsidRPr="00EB0746">
        <w:rPr>
          <w:rFonts w:ascii="Garamond" w:hAnsi="Garamond" w:cs="Times New Roman"/>
          <w:bCs/>
          <w:sz w:val="24"/>
          <w:szCs w:val="24"/>
        </w:rPr>
        <w:t xml:space="preserve">rit të sigurisë industriale dhe </w:t>
      </w:r>
      <w:r w:rsidRPr="00EB0746">
        <w:rPr>
          <w:rFonts w:ascii="Garamond" w:hAnsi="Garamond" w:cs="Times New Roman"/>
          <w:bCs/>
          <w:sz w:val="24"/>
          <w:szCs w:val="24"/>
        </w:rPr>
        <w:t>të zëvendësit të tij;</w:t>
      </w:r>
    </w:p>
    <w:p w14:paraId="6CCBA592"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 shkalla e ndikimit të potencialit të mundshëm të influencës së ushtruar për llogari të interesave të huaja ose palëve të treta.</w:t>
      </w:r>
    </w:p>
    <w:p w14:paraId="6CCBA59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9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53</w:t>
      </w:r>
    </w:p>
    <w:p w14:paraId="6CCBA595" w14:textId="5FD4ABCC"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Vlefshmëria e CSI-së dhe tip</w:t>
      </w:r>
      <w:r w:rsidR="00EB0746">
        <w:rPr>
          <w:rFonts w:ascii="Garamond" w:hAnsi="Garamond" w:cs="Times New Roman"/>
          <w:b/>
          <w:bCs/>
          <w:sz w:val="24"/>
          <w:szCs w:val="24"/>
        </w:rPr>
        <w:t>a</w:t>
      </w:r>
      <w:r w:rsidRPr="00EB0746">
        <w:rPr>
          <w:rFonts w:ascii="Garamond" w:hAnsi="Garamond" w:cs="Times New Roman"/>
          <w:b/>
          <w:bCs/>
          <w:sz w:val="24"/>
          <w:szCs w:val="24"/>
        </w:rPr>
        <w:t>t e saj</w:t>
      </w:r>
    </w:p>
    <w:p w14:paraId="6CCBA59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97"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CSI-ja</w:t>
      </w:r>
      <w:r w:rsidR="00EF6498"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e lëshuar nga autoriteti përgjegjës për sigurinë e informacionit të klasifikuar është e vlefshme: </w:t>
      </w:r>
    </w:p>
    <w:p w14:paraId="6CCBA598" w14:textId="77777777" w:rsidR="00CB40B2" w:rsidRPr="00EB0746" w:rsidRDefault="00322808" w:rsidP="00AD7EC4">
      <w:pPr>
        <w:spacing w:after="0" w:line="240" w:lineRule="auto"/>
        <w:ind w:firstLine="284"/>
        <w:jc w:val="both"/>
        <w:rPr>
          <w:rFonts w:ascii="Garamond" w:hAnsi="Garamond" w:cs="Times New Roman"/>
          <w:bCs/>
          <w:color w:val="000000" w:themeColor="text1"/>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color w:val="000000" w:themeColor="text1"/>
          <w:sz w:val="24"/>
          <w:szCs w:val="24"/>
        </w:rPr>
        <w:t>vetëm për qasje tek informacioni i klasifikuar;</w:t>
      </w:r>
    </w:p>
    <w:p w14:paraId="6CCBA599" w14:textId="77777777" w:rsidR="00CB40B2" w:rsidRPr="00EB0746" w:rsidRDefault="00322808" w:rsidP="00AD7EC4">
      <w:pPr>
        <w:spacing w:after="0" w:line="240" w:lineRule="auto"/>
        <w:ind w:firstLine="284"/>
        <w:jc w:val="both"/>
        <w:rPr>
          <w:rFonts w:ascii="Garamond" w:hAnsi="Garamond" w:cs="Times New Roman"/>
          <w:bCs/>
          <w:color w:val="000000" w:themeColor="text1"/>
          <w:sz w:val="24"/>
          <w:szCs w:val="24"/>
        </w:rPr>
      </w:pPr>
      <w:r w:rsidRPr="00EB0746">
        <w:rPr>
          <w:rFonts w:ascii="Garamond" w:hAnsi="Garamond" w:cs="Times New Roman"/>
          <w:bCs/>
          <w:color w:val="000000" w:themeColor="text1"/>
          <w:sz w:val="24"/>
          <w:szCs w:val="24"/>
        </w:rPr>
        <w:t xml:space="preserve">b) </w:t>
      </w:r>
      <w:r w:rsidR="00CB40B2" w:rsidRPr="00EB0746">
        <w:rPr>
          <w:rFonts w:ascii="Garamond" w:hAnsi="Garamond" w:cs="Times New Roman"/>
          <w:bCs/>
          <w:color w:val="000000" w:themeColor="text1"/>
          <w:sz w:val="24"/>
          <w:szCs w:val="24"/>
        </w:rPr>
        <w:t>për qasje</w:t>
      </w:r>
      <w:r w:rsidR="00A26299" w:rsidRPr="00EB0746">
        <w:rPr>
          <w:rFonts w:ascii="Garamond" w:hAnsi="Garamond" w:cs="Times New Roman"/>
          <w:bCs/>
          <w:color w:val="000000" w:themeColor="text1"/>
          <w:sz w:val="24"/>
          <w:szCs w:val="24"/>
        </w:rPr>
        <w:t>n</w:t>
      </w:r>
      <w:r w:rsidR="00CB40B2" w:rsidRPr="00EB0746">
        <w:rPr>
          <w:rFonts w:ascii="Garamond" w:hAnsi="Garamond" w:cs="Times New Roman"/>
          <w:bCs/>
          <w:color w:val="000000" w:themeColor="text1"/>
          <w:sz w:val="24"/>
          <w:szCs w:val="24"/>
        </w:rPr>
        <w:t xml:space="preserve">, të drejtën e ruajtjes dhe të administrimit të informacionit të klasifikuar në mjediset e operatorit ekonomik; </w:t>
      </w:r>
    </w:p>
    <w:p w14:paraId="6CCBA59A"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color w:val="000000" w:themeColor="text1"/>
          <w:sz w:val="24"/>
          <w:szCs w:val="24"/>
        </w:rPr>
        <w:t xml:space="preserve">c) </w:t>
      </w:r>
      <w:r w:rsidR="00CB40B2" w:rsidRPr="00EB0746">
        <w:rPr>
          <w:rFonts w:ascii="Garamond" w:hAnsi="Garamond" w:cs="Times New Roman"/>
          <w:bCs/>
          <w:color w:val="000000" w:themeColor="text1"/>
          <w:sz w:val="24"/>
          <w:szCs w:val="24"/>
        </w:rPr>
        <w:t>për qasje</w:t>
      </w:r>
      <w:r w:rsidR="00A26299" w:rsidRPr="00EB0746">
        <w:rPr>
          <w:rFonts w:ascii="Garamond" w:hAnsi="Garamond" w:cs="Times New Roman"/>
          <w:bCs/>
          <w:color w:val="000000" w:themeColor="text1"/>
          <w:sz w:val="24"/>
          <w:szCs w:val="24"/>
        </w:rPr>
        <w:t>n</w:t>
      </w:r>
      <w:r w:rsidR="00CB40B2" w:rsidRPr="00EB0746">
        <w:rPr>
          <w:rFonts w:ascii="Garamond" w:hAnsi="Garamond" w:cs="Times New Roman"/>
          <w:bCs/>
          <w:color w:val="000000" w:themeColor="text1"/>
          <w:sz w:val="24"/>
          <w:szCs w:val="24"/>
        </w:rPr>
        <w:t xml:space="preserve">, të drejtën </w:t>
      </w:r>
      <w:r w:rsidR="00CB40B2" w:rsidRPr="00EB0746">
        <w:rPr>
          <w:rFonts w:ascii="Garamond" w:hAnsi="Garamond" w:cs="Times New Roman"/>
          <w:bCs/>
          <w:sz w:val="24"/>
          <w:szCs w:val="24"/>
        </w:rPr>
        <w:t>e ruajtjes dhe të administrimit të informacionit të klasifikuar, si dhe përdorimit të sistemeve të akredituara të komunikimit dhe të informacionit në mjediset e operatorit ekonomik.</w:t>
      </w:r>
    </w:p>
    <w:p w14:paraId="6CCBA59B"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CSI-ja lëshohet në nivelin “Konfidencial”, “Sekret” dhe “Tepër sekret” për informacionin e klasifikuar “Sekret shtetëror” të NATO-s dhe të BE-së. </w:t>
      </w:r>
    </w:p>
    <w:p w14:paraId="6CCBA59C"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 xml:space="preserve">Autoriteti kontraktor verifikon vlefshmërinë dhe tipin e CSI-së tek autoriteti përgjegjës për sigurinë e informacionit të klasifikuar, përpara se operatori ekonomik i interesuar dhe personeli i tij të kenë qasje tek informacioni i klasifikuar. </w:t>
      </w:r>
    </w:p>
    <w:p w14:paraId="6CCBA59D"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9E"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54</w:t>
      </w:r>
    </w:p>
    <w:p w14:paraId="6CCBA59F" w14:textId="77777777" w:rsidR="00FF34D0"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 xml:space="preserve">Masat e sigurisë së informacionit të klasifikuar gjatë procedurës së prokurimit </w:t>
      </w:r>
    </w:p>
    <w:p w14:paraId="6CCBA5A0"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dhe zbatimit të kontratës/nënkontratës</w:t>
      </w:r>
    </w:p>
    <w:p w14:paraId="6CCBA5A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A2"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Autoriteti kontraktor dhe kontraktori marrin masa për sigurinë e informacionit të klasifikuar në procedurën e prokurimit dhe të zbatimit të kontratës/nënkontratës në fushën e mbrojtjes dhe të sigurisë që përmban informacion të klasifikuar. </w:t>
      </w:r>
    </w:p>
    <w:p w14:paraId="6CCBA5A3"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Autoriteti kontraktor dhe kontraktori zbatojnë standardet e sigurisë gjatë transportit të materialit të klasifikuar dhe kryerjes së vizitave ndërkombëtare. </w:t>
      </w:r>
    </w:p>
    <w:p w14:paraId="6CCBA5A4"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 xml:space="preserve">Autoriteti përgjegjës për sigurinë e informacionit të klasifikuar mbikëqyr zbatimin e masave të sigurisë gjatë procedurës së prokurimit dhe zbatimit të kontratës/nënkontratës në fushën e mbrojtjes dhe të sigurisë që përmban informacion të klasifikuar, si dhe bashkëpunon me autoritetet homologe për projektet dhe sigurinë industriale. </w:t>
      </w:r>
    </w:p>
    <w:p w14:paraId="6CCBA5A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A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55</w:t>
      </w:r>
    </w:p>
    <w:p w14:paraId="6CCBA5A7"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Vlerësimi i influencës së huaj</w:t>
      </w:r>
    </w:p>
    <w:p w14:paraId="6CCBA5A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A9"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Pronësia e huaj, si formë kontrolli apo influence, i referohet një situate, kur individualisht një palë e tretë e huaj, individ, operator ekonomik apo qeveri vlerësohet që posedon ndikim apo autoritet mbi një operator vendas, në një shkallë të tillë, ku pala e tretë mund të përfitojë akses </w:t>
      </w:r>
      <w:r w:rsidRPr="00EB0746">
        <w:rPr>
          <w:rFonts w:ascii="Garamond" w:hAnsi="Garamond" w:cs="Times New Roman"/>
          <w:bCs/>
          <w:sz w:val="24"/>
          <w:szCs w:val="24"/>
        </w:rPr>
        <w:t>tek informacioni i klasifikuar.</w:t>
      </w:r>
    </w:p>
    <w:p w14:paraId="6CCBA5AA"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Vlerësimi i influencës së huaj synon të identifikojë shkallën aktuale ose potencialin e influencës së mundshme, të ushtruar për llogari të interesave të huaja, përmes së cilës synohet akses i paautorizuar në informacionin e klasifikuar.</w:t>
      </w:r>
    </w:p>
    <w:p w14:paraId="6CCBA5AB" w14:textId="5090ECC3"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Autoriteti përgjegjës për sigurinë e informacionit të klasifikuar</w:t>
      </w:r>
      <w:r w:rsidR="00EB0746">
        <w:rPr>
          <w:rFonts w:ascii="Garamond" w:hAnsi="Garamond" w:cs="Times New Roman"/>
          <w:bCs/>
          <w:sz w:val="24"/>
          <w:szCs w:val="24"/>
        </w:rPr>
        <w:t xml:space="preserve"> </w:t>
      </w:r>
      <w:r w:rsidR="00CB40B2" w:rsidRPr="00EB0746">
        <w:rPr>
          <w:rFonts w:ascii="Garamond" w:hAnsi="Garamond" w:cs="Times New Roman"/>
          <w:bCs/>
          <w:sz w:val="24"/>
          <w:szCs w:val="24"/>
        </w:rPr>
        <w:t>kryen vlerësimin e influencës së huaj, referuar:</w:t>
      </w:r>
    </w:p>
    <w:p w14:paraId="6CCBA5AC"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 xml:space="preserve">pronësisë apo shumicës së aksioneve në zotërim; </w:t>
      </w:r>
    </w:p>
    <w:p w14:paraId="6CCBA5AD"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 xml:space="preserve">pozitave të administratorit, </w:t>
      </w:r>
      <w:r w:rsidR="007D3A19" w:rsidRPr="00EB0746">
        <w:rPr>
          <w:rFonts w:ascii="Garamond" w:hAnsi="Garamond" w:cs="Times New Roman"/>
          <w:bCs/>
          <w:sz w:val="24"/>
          <w:szCs w:val="24"/>
        </w:rPr>
        <w:t xml:space="preserve">të </w:t>
      </w:r>
      <w:r w:rsidR="00CB40B2" w:rsidRPr="00EB0746">
        <w:rPr>
          <w:rFonts w:ascii="Garamond" w:hAnsi="Garamond" w:cs="Times New Roman"/>
          <w:bCs/>
          <w:sz w:val="24"/>
          <w:szCs w:val="24"/>
        </w:rPr>
        <w:t>stafit menaxherial apo të personelit në pozicione kyçe në veprimtarinë e operatorit ekonomik të interesuar.</w:t>
      </w:r>
    </w:p>
    <w:p w14:paraId="6CCBA5AE"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Autoriteti përgjegjës për sigurinë e informacionit të klasifikuar, në bashkëpunim me operatorin ekonomik të interesuar, përdor masa sigurie kufizuese dhe mbrojtëse për “zbutjen” deri në kufij të pranueshëm të rrezikut të sigurisë nga potenciali i influencës së ushtruar për llogari të interesave të huaja, të cilat në tërësinë e tyre synojnë për të parandaluar aksesin e paautorizuar tek informacioni i klasifikuar.</w:t>
      </w:r>
    </w:p>
    <w:p w14:paraId="6CCBA5A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B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VII</w:t>
      </w:r>
    </w:p>
    <w:p w14:paraId="6CCBA5B1"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SHKËMBIMI I INFORMACIONIT TË KLASIFIKUAR</w:t>
      </w:r>
    </w:p>
    <w:p w14:paraId="6CCBA5B2" w14:textId="77777777" w:rsidR="00C729A2" w:rsidRPr="00EB0746" w:rsidRDefault="00C729A2" w:rsidP="00AD7EC4">
      <w:pPr>
        <w:spacing w:after="0" w:line="240" w:lineRule="auto"/>
        <w:ind w:firstLine="284"/>
        <w:jc w:val="center"/>
        <w:rPr>
          <w:rFonts w:ascii="Garamond" w:hAnsi="Garamond" w:cs="Times New Roman"/>
          <w:bCs/>
          <w:sz w:val="24"/>
          <w:szCs w:val="24"/>
        </w:rPr>
      </w:pPr>
    </w:p>
    <w:p w14:paraId="6CCBA5B3"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56</w:t>
      </w:r>
    </w:p>
    <w:p w14:paraId="6CCBA5B4"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Informacioni i huaj</w:t>
      </w:r>
    </w:p>
    <w:p w14:paraId="6CCBA5B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B6"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Institucionet e administratës publike e ruajnë informacionin e klasifikuar të shteteve të huaja apo organizatave ndërkombëtare sipas standardeve që sigurojnë një shkallë mbrojtjeje të njëjtë me atë që kërkohet nga shteti apo organizata ndërkombëtare.</w:t>
      </w:r>
    </w:p>
    <w:p w14:paraId="6CCBA5B7"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Institucioni i administratës publike, para nënshkrimit të një marrëveshjeje ose protokolli teknik, që përfshin shkëmbimin e informacionit të klasifikuar, duhet të marrë më parë mendimin e </w:t>
      </w:r>
      <w:r w:rsidR="00C16972" w:rsidRPr="00EB0746">
        <w:rPr>
          <w:rFonts w:ascii="Garamond" w:hAnsi="Garamond" w:cs="Times New Roman"/>
          <w:bCs/>
          <w:sz w:val="24"/>
          <w:szCs w:val="24"/>
        </w:rPr>
        <w:t>AKSIK</w:t>
      </w:r>
      <w:r w:rsidR="007D3A19" w:rsidRPr="00EB0746">
        <w:rPr>
          <w:rFonts w:ascii="Garamond" w:hAnsi="Garamond" w:cs="Times New Roman"/>
          <w:bCs/>
          <w:sz w:val="24"/>
          <w:szCs w:val="24"/>
        </w:rPr>
        <w:t>-ut</w:t>
      </w:r>
      <w:r w:rsidR="00CB40B2" w:rsidRPr="00EB0746">
        <w:rPr>
          <w:rFonts w:ascii="Garamond" w:hAnsi="Garamond" w:cs="Times New Roman"/>
          <w:bCs/>
          <w:sz w:val="24"/>
          <w:szCs w:val="24"/>
        </w:rPr>
        <w:t xml:space="preserve">. </w:t>
      </w:r>
    </w:p>
    <w:p w14:paraId="6CCBA5B8"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Para nënshkrimit të një marrëveshjeje apo protokolli teknik, që përmban shkëmbimin e informacionit të klasifikuar, duhet të jetë lidhur më parë marrëveshja për sigurinë e informacionit të klasifikuar, midis autoriteteve të sigurisë kombëtare të shteteve palë.</w:t>
      </w:r>
    </w:p>
    <w:p w14:paraId="6CCBA5B9"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Përjashtohen nga ky detyrim marrëveshjet ose protokollet teknike urgjente të kërkuara nga palët, kur shkëmbimi i informacionit të klasifikuar ndikon drejtpërdrejt në masat për sigurinë e stabilitetin e vendit dhe ka rëndësi të madhe për si</w:t>
      </w:r>
      <w:r w:rsidR="007D3A19" w:rsidRPr="00EB0746">
        <w:rPr>
          <w:rFonts w:ascii="Garamond" w:hAnsi="Garamond" w:cs="Times New Roman"/>
          <w:bCs/>
          <w:sz w:val="24"/>
          <w:szCs w:val="24"/>
        </w:rPr>
        <w:t>gurinë kombëtare. Në këto raste</w:t>
      </w:r>
      <w:r w:rsidR="00CB40B2" w:rsidRPr="00EB0746">
        <w:rPr>
          <w:rFonts w:ascii="Garamond" w:hAnsi="Garamond" w:cs="Times New Roman"/>
          <w:bCs/>
          <w:sz w:val="24"/>
          <w:szCs w:val="24"/>
        </w:rPr>
        <w:t xml:space="preserve"> njoftohet </w:t>
      </w:r>
      <w:r w:rsidR="00C16972" w:rsidRPr="00EB0746">
        <w:rPr>
          <w:rFonts w:ascii="Garamond" w:hAnsi="Garamond" w:cs="Times New Roman"/>
          <w:bCs/>
          <w:sz w:val="24"/>
          <w:szCs w:val="24"/>
        </w:rPr>
        <w:t>AKSIK</w:t>
      </w:r>
      <w:r w:rsidR="007D3A19" w:rsidRPr="00EB0746">
        <w:rPr>
          <w:rFonts w:ascii="Garamond" w:hAnsi="Garamond" w:cs="Times New Roman"/>
          <w:bCs/>
          <w:sz w:val="24"/>
          <w:szCs w:val="24"/>
        </w:rPr>
        <w:t>-u</w:t>
      </w:r>
      <w:r w:rsidR="00CB40B2" w:rsidRPr="00EB0746">
        <w:rPr>
          <w:rFonts w:ascii="Garamond" w:hAnsi="Garamond" w:cs="Times New Roman"/>
          <w:bCs/>
          <w:sz w:val="24"/>
          <w:szCs w:val="24"/>
        </w:rPr>
        <w:t>.</w:t>
      </w:r>
    </w:p>
    <w:p w14:paraId="6CCBA5B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BB"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57</w:t>
      </w:r>
    </w:p>
    <w:p w14:paraId="6CCBA5BC" w14:textId="71D80032"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Informacioni i</w:t>
      </w:r>
      <w:r w:rsidR="00EB0746">
        <w:rPr>
          <w:rFonts w:ascii="Garamond" w:hAnsi="Garamond" w:cs="Times New Roman"/>
          <w:b/>
          <w:bCs/>
          <w:sz w:val="24"/>
          <w:szCs w:val="24"/>
        </w:rPr>
        <w:t xml:space="preserve"> </w:t>
      </w:r>
      <w:r w:rsidRPr="00EB0746">
        <w:rPr>
          <w:rFonts w:ascii="Garamond" w:hAnsi="Garamond" w:cs="Times New Roman"/>
          <w:b/>
          <w:bCs/>
          <w:sz w:val="24"/>
          <w:szCs w:val="24"/>
        </w:rPr>
        <w:t>klasifikuar i NATO-s</w:t>
      </w:r>
    </w:p>
    <w:p w14:paraId="6CCBA5BD"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BE"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Republika e Shqipërisë mbron dhe siguron:</w:t>
      </w:r>
    </w:p>
    <w:p w14:paraId="6CCBA5BF"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informacionin e klasifikuar, i shënuar si i tillë, i cili vjen nga NATO-ja;</w:t>
      </w:r>
    </w:p>
    <w:p w14:paraId="6CCBA5C0"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informacionet e klasifikuara, të shënuara si të tilla, të shteteve anëtare, të dorë</w:t>
      </w:r>
      <w:r w:rsidR="00206B6F" w:rsidRPr="00EB0746">
        <w:rPr>
          <w:rFonts w:ascii="Garamond" w:hAnsi="Garamond" w:cs="Times New Roman"/>
          <w:bCs/>
          <w:sz w:val="24"/>
          <w:szCs w:val="24"/>
        </w:rPr>
        <w:t xml:space="preserve">zuara Republikës së Shqipërisë </w:t>
      </w:r>
      <w:r w:rsidR="00CB40B2" w:rsidRPr="00EB0746">
        <w:rPr>
          <w:rFonts w:ascii="Garamond" w:hAnsi="Garamond" w:cs="Times New Roman"/>
          <w:bCs/>
          <w:sz w:val="24"/>
          <w:szCs w:val="24"/>
        </w:rPr>
        <w:t>në mbështetje të një operacioni, programi, projekti ose kontrate të NATO-s.</w:t>
      </w:r>
    </w:p>
    <w:p w14:paraId="6CCBA5C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C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58</w:t>
      </w:r>
    </w:p>
    <w:p w14:paraId="6CCBA5C3"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e informacionit të klasifikuar të NATO-s</w:t>
      </w:r>
    </w:p>
    <w:p w14:paraId="6CCBA5C4" w14:textId="77777777" w:rsidR="00091702" w:rsidRPr="00EB0746" w:rsidRDefault="00091702" w:rsidP="00AD7EC4">
      <w:pPr>
        <w:spacing w:after="0" w:line="240" w:lineRule="auto"/>
        <w:ind w:firstLine="284"/>
        <w:jc w:val="center"/>
        <w:rPr>
          <w:rFonts w:ascii="Garamond" w:hAnsi="Garamond" w:cs="Times New Roman"/>
          <w:b/>
          <w:bCs/>
          <w:sz w:val="24"/>
          <w:szCs w:val="24"/>
        </w:rPr>
      </w:pPr>
    </w:p>
    <w:p w14:paraId="6CCBA5C5"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Republika e Shqipëri</w:t>
      </w:r>
      <w:r w:rsidR="00206B6F" w:rsidRPr="00EB0746">
        <w:rPr>
          <w:rFonts w:ascii="Garamond" w:hAnsi="Garamond" w:cs="Times New Roman"/>
          <w:bCs/>
          <w:sz w:val="24"/>
          <w:szCs w:val="24"/>
        </w:rPr>
        <w:t>së zbaton standardet e sigurisë</w:t>
      </w:r>
      <w:r w:rsidR="00CB40B2" w:rsidRPr="00EB0746">
        <w:rPr>
          <w:rFonts w:ascii="Garamond" w:hAnsi="Garamond" w:cs="Times New Roman"/>
          <w:bCs/>
          <w:sz w:val="24"/>
          <w:szCs w:val="24"/>
        </w:rPr>
        <w:t xml:space="preserve"> në përputhje me nivelin e klasifikimit të informacionit të klasifikuar të ardhur nga NATO-ja apo vendet anëtare të saj.</w:t>
      </w:r>
    </w:p>
    <w:p w14:paraId="6CCBA5C6"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Republika e Shqipërisë siguron mospërdorimin e informacionit të klasifikuar të NATO-s për qëllime të ndryshme nga ato të përcaktuara në Traktatin e Atlantikut të Veriut, </w:t>
      </w:r>
      <w:r w:rsidR="00206B6F" w:rsidRPr="00EB0746">
        <w:rPr>
          <w:rFonts w:ascii="Garamond" w:hAnsi="Garamond" w:cs="Times New Roman"/>
          <w:bCs/>
          <w:sz w:val="24"/>
          <w:szCs w:val="24"/>
        </w:rPr>
        <w:t>të vendimeve dhe rezolutave</w:t>
      </w:r>
      <w:r w:rsidR="00CB40B2" w:rsidRPr="00EB0746">
        <w:rPr>
          <w:rFonts w:ascii="Garamond" w:hAnsi="Garamond" w:cs="Times New Roman"/>
          <w:bCs/>
          <w:sz w:val="24"/>
          <w:szCs w:val="24"/>
        </w:rPr>
        <w:t xml:space="preserve"> që kanë të bëjnë me këtë traktat.</w:t>
      </w:r>
    </w:p>
    <w:p w14:paraId="6CCBA5C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C8"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59</w:t>
      </w:r>
    </w:p>
    <w:p w14:paraId="6CCBA5C9" w14:textId="63250F38"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Informacioni i</w:t>
      </w:r>
      <w:r w:rsidR="00EB0746">
        <w:rPr>
          <w:rFonts w:ascii="Garamond" w:hAnsi="Garamond" w:cs="Times New Roman"/>
          <w:b/>
          <w:bCs/>
          <w:sz w:val="24"/>
          <w:szCs w:val="24"/>
        </w:rPr>
        <w:t xml:space="preserve"> </w:t>
      </w:r>
      <w:r w:rsidRPr="00EB0746">
        <w:rPr>
          <w:rFonts w:ascii="Garamond" w:hAnsi="Garamond" w:cs="Times New Roman"/>
          <w:b/>
          <w:bCs/>
          <w:sz w:val="24"/>
          <w:szCs w:val="24"/>
        </w:rPr>
        <w:t>klasifikuar i BE-së</w:t>
      </w:r>
    </w:p>
    <w:p w14:paraId="6CCBA5CA"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CB" w14:textId="77777777" w:rsidR="00CB40B2" w:rsidRPr="00EB0746" w:rsidRDefault="00206B6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322808" w:rsidRPr="00EB0746">
        <w:rPr>
          <w:rFonts w:ascii="Garamond" w:hAnsi="Garamond" w:cs="Times New Roman"/>
          <w:bCs/>
          <w:sz w:val="24"/>
          <w:szCs w:val="24"/>
        </w:rPr>
        <w:t>.</w:t>
      </w:r>
      <w:r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Informacioni i klasifikuar i </w:t>
      </w:r>
      <w:r w:rsidRPr="00EB0746">
        <w:rPr>
          <w:rFonts w:ascii="Garamond" w:hAnsi="Garamond" w:cs="Times New Roman"/>
          <w:bCs/>
          <w:sz w:val="24"/>
          <w:szCs w:val="24"/>
        </w:rPr>
        <w:t>BE-së regjistrohet, shpërndahet dhe administrohet</w:t>
      </w:r>
      <w:r w:rsidR="00CB40B2" w:rsidRPr="00EB0746">
        <w:rPr>
          <w:rFonts w:ascii="Garamond" w:hAnsi="Garamond" w:cs="Times New Roman"/>
          <w:bCs/>
          <w:sz w:val="24"/>
          <w:szCs w:val="24"/>
        </w:rPr>
        <w:t xml:space="preserve"> sipas standardeve që sigurojnë shkallë mbrojtjeje të njëjtë me atë që kërkohet nga BE-ja, në zbatim të marrëveshjeve të përgjithshme të sigurisë.</w:t>
      </w:r>
    </w:p>
    <w:p w14:paraId="6CCBA5CC"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Republika e Shqipërisë mbron dhe siguron:</w:t>
      </w:r>
    </w:p>
    <w:p w14:paraId="6CCBA5CD" w14:textId="0B1AAE7C"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informacionin e klasifikuar, i shënuar si i tillë, i</w:t>
      </w:r>
      <w:r w:rsidR="00EB0746">
        <w:rPr>
          <w:rFonts w:ascii="Garamond" w:hAnsi="Garamond" w:cs="Times New Roman"/>
          <w:bCs/>
          <w:sz w:val="24"/>
          <w:szCs w:val="24"/>
        </w:rPr>
        <w:t xml:space="preserve"> </w:t>
      </w:r>
      <w:r w:rsidR="00CB40B2" w:rsidRPr="00EB0746">
        <w:rPr>
          <w:rFonts w:ascii="Garamond" w:hAnsi="Garamond" w:cs="Times New Roman"/>
          <w:bCs/>
          <w:sz w:val="24"/>
          <w:szCs w:val="24"/>
        </w:rPr>
        <w:t>cili vjen nga BE-ja;</w:t>
      </w:r>
    </w:p>
    <w:p w14:paraId="6CCBA5CE"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informacione të klasifikuara, të shënuara si të tilla, të shteteve anëtare, do</w:t>
      </w:r>
      <w:r w:rsidR="00206B6F" w:rsidRPr="00EB0746">
        <w:rPr>
          <w:rFonts w:ascii="Garamond" w:hAnsi="Garamond" w:cs="Times New Roman"/>
          <w:bCs/>
          <w:sz w:val="24"/>
          <w:szCs w:val="24"/>
        </w:rPr>
        <w:t>rëzuar Republikës së Shqipërisë</w:t>
      </w:r>
      <w:r w:rsidR="00CB40B2" w:rsidRPr="00EB0746">
        <w:rPr>
          <w:rFonts w:ascii="Garamond" w:hAnsi="Garamond" w:cs="Times New Roman"/>
          <w:bCs/>
          <w:sz w:val="24"/>
          <w:szCs w:val="24"/>
        </w:rPr>
        <w:t xml:space="preserve"> në mbështetje të një operacioni, programi, projekti ose kontrate të BE-së.</w:t>
      </w:r>
    </w:p>
    <w:p w14:paraId="6CCBA5C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D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60</w:t>
      </w:r>
    </w:p>
    <w:p w14:paraId="6CCBA5D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Siguria e informacionit të klasifikuar të BE-së</w:t>
      </w:r>
    </w:p>
    <w:p w14:paraId="6CCBA5D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D3"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Republika e Shqipërisë bën çdo përpjekje për vendosjen e standardeve të sigurisë, në përputhje me nivelin e klasifikimit të informacionit të klasifikuar, të ardhur nga BE-ja apo vendet anëtare të saj.</w:t>
      </w:r>
    </w:p>
    <w:p w14:paraId="6CCBA5D4"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Republika e Shqipërisë siguron mospërdorimin e informacionit të klasifikuar të BE-së, për qëllime të ndryshme nga ato të përcaktuara nga palët.</w:t>
      </w:r>
    </w:p>
    <w:p w14:paraId="6CCBA5D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D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61</w:t>
      </w:r>
    </w:p>
    <w:p w14:paraId="6CCBA5D7"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Sistemi i regjistrit</w:t>
      </w:r>
    </w:p>
    <w:p w14:paraId="6CCBA5D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D9" w14:textId="30C7B348"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Sistemi i zyrave të regjistrit të informacionit të klasifikuar të NATO-s dhe</w:t>
      </w:r>
      <w:r w:rsid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BE-së përbëhet nga Zyra e Regjistrit Qendror pranë </w:t>
      </w:r>
      <w:r w:rsidR="006A2301" w:rsidRPr="00EB0746">
        <w:rPr>
          <w:rFonts w:ascii="Garamond" w:hAnsi="Garamond" w:cs="Times New Roman"/>
          <w:bCs/>
          <w:sz w:val="24"/>
          <w:szCs w:val="24"/>
        </w:rPr>
        <w:t>AKSIK</w:t>
      </w:r>
      <w:r w:rsidR="00206B6F" w:rsidRPr="00EB0746">
        <w:rPr>
          <w:rFonts w:ascii="Garamond" w:hAnsi="Garamond" w:cs="Times New Roman"/>
          <w:bCs/>
          <w:sz w:val="24"/>
          <w:szCs w:val="24"/>
        </w:rPr>
        <w:t>-ut</w:t>
      </w:r>
      <w:r w:rsidR="00CB40B2" w:rsidRPr="00EB0746">
        <w:rPr>
          <w:rFonts w:ascii="Garamond" w:hAnsi="Garamond" w:cs="Times New Roman"/>
          <w:bCs/>
          <w:sz w:val="24"/>
          <w:szCs w:val="24"/>
        </w:rPr>
        <w:t>, zyrat e nënregjistrit të informacionit të klasifikuar të NATO-s, BE-së dhe pikat e kontrollit, që krijohen në ministri dhe në institucionet e tjera të administratës publike. Ky sistem është përgjegjës për regjistrimin, shpërndarjen dhe administrimin e informacionit të klasifikuar të shkëmbyer në kuadrin e bashkëpunimit me NATO-n dhe BE-në.</w:t>
      </w:r>
    </w:p>
    <w:p w14:paraId="6CCBA5DA"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Institucionet e administratës publike mbrojnë informacionin e </w:t>
      </w:r>
      <w:r w:rsidR="00206B6F" w:rsidRPr="00EB0746">
        <w:rPr>
          <w:rFonts w:ascii="Garamond" w:hAnsi="Garamond" w:cs="Times New Roman"/>
          <w:bCs/>
          <w:sz w:val="24"/>
          <w:szCs w:val="24"/>
        </w:rPr>
        <w:t>klasifikuar të NATO-s dhe BE-së</w:t>
      </w:r>
      <w:r w:rsidR="00CB40B2" w:rsidRPr="00EB0746">
        <w:rPr>
          <w:rFonts w:ascii="Garamond" w:hAnsi="Garamond" w:cs="Times New Roman"/>
          <w:bCs/>
          <w:sz w:val="24"/>
          <w:szCs w:val="24"/>
        </w:rPr>
        <w:t xml:space="preserve"> sipas standardeve që sigurojnë shkallë mbrojtjeje të njëjtë me atë që kërkohet nga NATO-ja dhe BE-ja.</w:t>
      </w:r>
    </w:p>
    <w:p w14:paraId="6CCBA5D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D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VIII</w:t>
      </w:r>
    </w:p>
    <w:p w14:paraId="6CCBA5DD" w14:textId="77777777" w:rsidR="00CB40B2" w:rsidRPr="00EB0746" w:rsidRDefault="0009170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AUTORITETI KOMBËTAR</w:t>
      </w:r>
      <w:r w:rsidR="00CB40B2" w:rsidRPr="00EB0746">
        <w:rPr>
          <w:rFonts w:ascii="Garamond" w:hAnsi="Garamond" w:cs="Times New Roman"/>
          <w:bCs/>
          <w:sz w:val="24"/>
          <w:szCs w:val="24"/>
        </w:rPr>
        <w:t xml:space="preserve"> </w:t>
      </w:r>
      <w:r w:rsidRPr="00EB0746">
        <w:rPr>
          <w:rFonts w:ascii="Garamond" w:hAnsi="Garamond" w:cs="Times New Roman"/>
          <w:bCs/>
          <w:sz w:val="24"/>
          <w:szCs w:val="24"/>
        </w:rPr>
        <w:t>I</w:t>
      </w:r>
      <w:r w:rsidR="00CB40B2" w:rsidRPr="00EB0746">
        <w:rPr>
          <w:rFonts w:ascii="Garamond" w:hAnsi="Garamond" w:cs="Times New Roman"/>
          <w:bCs/>
          <w:sz w:val="24"/>
          <w:szCs w:val="24"/>
        </w:rPr>
        <w:t xml:space="preserve"> SIGURISË SË INFORMACIONIT TË KLASIFIKUAR</w:t>
      </w:r>
    </w:p>
    <w:p w14:paraId="6CCBA5DE"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5D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62</w:t>
      </w:r>
    </w:p>
    <w:p w14:paraId="6CCBA5E0"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Misioni</w:t>
      </w:r>
    </w:p>
    <w:p w14:paraId="6CCBA5E1"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5E2" w14:textId="68CC81B2" w:rsidR="00CB40B2" w:rsidRPr="00EB0746" w:rsidRDefault="006A2301"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Misioni i Autoritetit Kombëtar</w:t>
      </w:r>
      <w:r w:rsidR="00CB40B2" w:rsidRPr="00EB0746">
        <w:rPr>
          <w:rFonts w:ascii="Garamond" w:hAnsi="Garamond" w:cs="Times New Roman"/>
          <w:bCs/>
          <w:sz w:val="24"/>
          <w:szCs w:val="24"/>
        </w:rPr>
        <w:t xml:space="preserve"> </w:t>
      </w:r>
      <w:r w:rsidR="003E618D" w:rsidRPr="00EB0746">
        <w:rPr>
          <w:rFonts w:ascii="Garamond" w:hAnsi="Garamond" w:cs="Times New Roman"/>
          <w:bCs/>
          <w:sz w:val="24"/>
          <w:szCs w:val="24"/>
        </w:rPr>
        <w:t>të</w:t>
      </w:r>
      <w:r w:rsidRPr="00EB0746">
        <w:rPr>
          <w:rFonts w:ascii="Garamond" w:hAnsi="Garamond" w:cs="Times New Roman"/>
          <w:bCs/>
          <w:sz w:val="24"/>
          <w:szCs w:val="24"/>
        </w:rPr>
        <w:t xml:space="preserve"> </w:t>
      </w:r>
      <w:r w:rsidR="00CB40B2" w:rsidRPr="00EB0746">
        <w:rPr>
          <w:rFonts w:ascii="Garamond" w:hAnsi="Garamond" w:cs="Times New Roman"/>
          <w:bCs/>
          <w:sz w:val="24"/>
          <w:szCs w:val="24"/>
        </w:rPr>
        <w:t>Sigurisë së Informacionit të Klasifikuar është</w:t>
      </w:r>
      <w:r w:rsidR="00EB0746">
        <w:rPr>
          <w:rFonts w:ascii="Garamond" w:hAnsi="Garamond" w:cs="Times New Roman"/>
          <w:bCs/>
          <w:sz w:val="24"/>
          <w:szCs w:val="24"/>
        </w:rPr>
        <w:t xml:space="preserve"> </w:t>
      </w:r>
      <w:r w:rsidR="00CB40B2" w:rsidRPr="00EB0746">
        <w:rPr>
          <w:rFonts w:ascii="Garamond" w:hAnsi="Garamond" w:cs="Times New Roman"/>
          <w:bCs/>
          <w:sz w:val="24"/>
          <w:szCs w:val="24"/>
        </w:rPr>
        <w:t>organizimi, drejtimi e kontrolli i masave për ruajtjen, klasifikimin dhe administrimin e informacionit të klasifikuar.</w:t>
      </w:r>
    </w:p>
    <w:p w14:paraId="6CCBA5E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E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63</w:t>
      </w:r>
    </w:p>
    <w:p w14:paraId="6CCBA5E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 xml:space="preserve">Organizimi i </w:t>
      </w:r>
      <w:r w:rsidR="000049EB" w:rsidRPr="00EB0746">
        <w:rPr>
          <w:rFonts w:ascii="Garamond" w:hAnsi="Garamond" w:cs="Times New Roman"/>
          <w:b/>
          <w:bCs/>
          <w:sz w:val="24"/>
          <w:szCs w:val="24"/>
        </w:rPr>
        <w:t>AKSIK</w:t>
      </w:r>
      <w:r w:rsidR="00206B6F" w:rsidRPr="00EB0746">
        <w:rPr>
          <w:rFonts w:ascii="Garamond" w:hAnsi="Garamond" w:cs="Times New Roman"/>
          <w:b/>
          <w:bCs/>
          <w:sz w:val="24"/>
          <w:szCs w:val="24"/>
        </w:rPr>
        <w:t>-ut</w:t>
      </w:r>
    </w:p>
    <w:p w14:paraId="6CCBA5E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E7"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1.</w:t>
      </w:r>
      <w:r w:rsidR="00813770" w:rsidRPr="00EB0746">
        <w:rPr>
          <w:rFonts w:ascii="Garamond" w:hAnsi="Garamond" w:cs="Times New Roman"/>
          <w:bCs/>
          <w:sz w:val="24"/>
          <w:szCs w:val="24"/>
        </w:rPr>
        <w:t xml:space="preserve"> </w:t>
      </w:r>
      <w:r w:rsidR="00E76F23" w:rsidRPr="00EB0746">
        <w:rPr>
          <w:rFonts w:ascii="Garamond" w:hAnsi="Garamond" w:cs="Times New Roman"/>
          <w:bCs/>
          <w:sz w:val="24"/>
          <w:szCs w:val="24"/>
        </w:rPr>
        <w:t>AKSIK</w:t>
      </w:r>
      <w:r w:rsidR="00813770" w:rsidRPr="00EB0746">
        <w:rPr>
          <w:rFonts w:ascii="Garamond" w:hAnsi="Garamond" w:cs="Times New Roman"/>
          <w:bCs/>
          <w:sz w:val="24"/>
          <w:szCs w:val="24"/>
        </w:rPr>
        <w:t>-u</w:t>
      </w:r>
      <w:r w:rsidR="00CB40B2" w:rsidRPr="00EB0746">
        <w:rPr>
          <w:rFonts w:ascii="Garamond" w:hAnsi="Garamond" w:cs="Times New Roman"/>
          <w:bCs/>
          <w:sz w:val="24"/>
          <w:szCs w:val="24"/>
        </w:rPr>
        <w:t xml:space="preserve"> është person juridik, publik e buxhetor në varësi të Kryeministrit, me seli në Tiranë.</w:t>
      </w:r>
    </w:p>
    <w:p w14:paraId="6CCBA5E8"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2.</w:t>
      </w:r>
      <w:r w:rsidR="00813770" w:rsidRPr="00EB0746">
        <w:rPr>
          <w:rFonts w:ascii="Garamond" w:hAnsi="Garamond" w:cs="Times New Roman"/>
          <w:bCs/>
          <w:sz w:val="24"/>
          <w:szCs w:val="24"/>
        </w:rPr>
        <w:t xml:space="preserve"> </w:t>
      </w:r>
      <w:r w:rsidR="00E76F23" w:rsidRPr="00EB0746">
        <w:rPr>
          <w:rFonts w:ascii="Garamond" w:hAnsi="Garamond" w:cs="Times New Roman"/>
          <w:bCs/>
          <w:sz w:val="24"/>
          <w:szCs w:val="24"/>
        </w:rPr>
        <w:t>AKSIK</w:t>
      </w:r>
      <w:r w:rsidR="00813770" w:rsidRPr="00EB0746">
        <w:rPr>
          <w:rFonts w:ascii="Garamond" w:hAnsi="Garamond" w:cs="Times New Roman"/>
          <w:bCs/>
          <w:sz w:val="24"/>
          <w:szCs w:val="24"/>
        </w:rPr>
        <w:t>-u</w:t>
      </w:r>
      <w:r w:rsidR="00CB40B2" w:rsidRPr="00EB0746">
        <w:rPr>
          <w:rFonts w:ascii="Garamond" w:hAnsi="Garamond" w:cs="Times New Roman"/>
          <w:bCs/>
          <w:sz w:val="24"/>
          <w:szCs w:val="24"/>
        </w:rPr>
        <w:t xml:space="preserve"> financohet nga buxheti i shtetit dhe të ardhura të tjera të ligjshme. Buxheti i </w:t>
      </w:r>
      <w:r w:rsidR="00FA37CA" w:rsidRPr="00EB0746">
        <w:rPr>
          <w:rFonts w:ascii="Garamond" w:hAnsi="Garamond" w:cs="Times New Roman"/>
          <w:bCs/>
          <w:sz w:val="24"/>
          <w:szCs w:val="24"/>
        </w:rPr>
        <w:t>AKSIK</w:t>
      </w:r>
      <w:r w:rsidR="00813770" w:rsidRPr="00EB0746">
        <w:rPr>
          <w:rFonts w:ascii="Garamond" w:hAnsi="Garamond" w:cs="Times New Roman"/>
          <w:bCs/>
          <w:sz w:val="24"/>
          <w:szCs w:val="24"/>
        </w:rPr>
        <w:t>-ut</w:t>
      </w:r>
      <w:r w:rsidR="00CB40B2" w:rsidRPr="00EB0746">
        <w:rPr>
          <w:rFonts w:ascii="Garamond" w:hAnsi="Garamond" w:cs="Times New Roman"/>
          <w:bCs/>
          <w:sz w:val="24"/>
          <w:szCs w:val="24"/>
        </w:rPr>
        <w:t xml:space="preserve"> është zë më vete në buxhetin e shtetit.</w:t>
      </w:r>
    </w:p>
    <w:p w14:paraId="6CCBA5E9"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3.</w:t>
      </w:r>
      <w:r w:rsidR="00813770" w:rsidRPr="00EB0746">
        <w:rPr>
          <w:rFonts w:ascii="Garamond" w:hAnsi="Garamond" w:cs="Times New Roman"/>
          <w:bCs/>
          <w:sz w:val="24"/>
          <w:szCs w:val="24"/>
        </w:rPr>
        <w:t xml:space="preserve"> </w:t>
      </w:r>
      <w:r w:rsidR="00E76F23" w:rsidRPr="00EB0746">
        <w:rPr>
          <w:rFonts w:ascii="Garamond" w:hAnsi="Garamond" w:cs="Times New Roman"/>
          <w:bCs/>
          <w:sz w:val="24"/>
          <w:szCs w:val="24"/>
        </w:rPr>
        <w:t>AKSIK</w:t>
      </w:r>
      <w:r w:rsidR="00813770" w:rsidRPr="00EB0746">
        <w:rPr>
          <w:rFonts w:ascii="Garamond" w:hAnsi="Garamond" w:cs="Times New Roman"/>
          <w:bCs/>
          <w:sz w:val="24"/>
          <w:szCs w:val="24"/>
        </w:rPr>
        <w:t>-u</w:t>
      </w:r>
      <w:r w:rsidR="00CB40B2" w:rsidRPr="00EB0746">
        <w:rPr>
          <w:rFonts w:ascii="Garamond" w:hAnsi="Garamond" w:cs="Times New Roman"/>
          <w:bCs/>
          <w:sz w:val="24"/>
          <w:szCs w:val="24"/>
        </w:rPr>
        <w:t xml:space="preserve"> ka stemën, logon dhe vulën e </w:t>
      </w:r>
      <w:r w:rsidR="00813770" w:rsidRPr="00EB0746">
        <w:rPr>
          <w:rFonts w:ascii="Garamond" w:hAnsi="Garamond" w:cs="Times New Roman"/>
          <w:bCs/>
          <w:sz w:val="24"/>
          <w:szCs w:val="24"/>
        </w:rPr>
        <w:t>tij</w:t>
      </w:r>
      <w:r w:rsidR="00CB40B2" w:rsidRPr="00EB0746">
        <w:rPr>
          <w:rFonts w:ascii="Garamond" w:hAnsi="Garamond" w:cs="Times New Roman"/>
          <w:bCs/>
          <w:sz w:val="24"/>
          <w:szCs w:val="24"/>
        </w:rPr>
        <w:t xml:space="preserve"> zyrtare. Stema e </w:t>
      </w:r>
      <w:r w:rsidR="00FA37CA" w:rsidRPr="00EB0746">
        <w:rPr>
          <w:rFonts w:ascii="Garamond" w:hAnsi="Garamond" w:cs="Times New Roman"/>
          <w:bCs/>
          <w:sz w:val="24"/>
          <w:szCs w:val="24"/>
        </w:rPr>
        <w:t>AKSIK</w:t>
      </w:r>
      <w:r w:rsidR="00813770" w:rsidRPr="00EB0746">
        <w:rPr>
          <w:rFonts w:ascii="Garamond" w:hAnsi="Garamond" w:cs="Times New Roman"/>
          <w:bCs/>
          <w:sz w:val="24"/>
          <w:szCs w:val="24"/>
        </w:rPr>
        <w:t>-ut</w:t>
      </w:r>
      <w:r w:rsidR="00CB40B2" w:rsidRPr="00EB0746">
        <w:rPr>
          <w:rFonts w:ascii="Garamond" w:hAnsi="Garamond" w:cs="Times New Roman"/>
          <w:bCs/>
          <w:sz w:val="24"/>
          <w:szCs w:val="24"/>
        </w:rPr>
        <w:t xml:space="preserve"> përbëhet nga stema e Republikës së Shqipërisë, me shënimet “Republika e Shqipërisë, Kryeministria, </w:t>
      </w:r>
      <w:r w:rsidR="00FA37CA" w:rsidRPr="00EB0746">
        <w:rPr>
          <w:rFonts w:ascii="Garamond" w:hAnsi="Garamond" w:cs="Times New Roman"/>
          <w:bCs/>
          <w:sz w:val="24"/>
          <w:szCs w:val="24"/>
        </w:rPr>
        <w:t>Autoriteti Kombëtar i</w:t>
      </w:r>
      <w:r w:rsidR="00CB40B2" w:rsidRPr="00EB0746">
        <w:rPr>
          <w:rFonts w:ascii="Garamond" w:hAnsi="Garamond" w:cs="Times New Roman"/>
          <w:bCs/>
          <w:sz w:val="24"/>
          <w:szCs w:val="24"/>
        </w:rPr>
        <w:t xml:space="preserve"> Sigurisë së Informacionit të Klasifikuar”.</w:t>
      </w:r>
    </w:p>
    <w:p w14:paraId="6CCBA5EA" w14:textId="6B3BC3C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4.</w:t>
      </w:r>
      <w:r w:rsidR="00F65570">
        <w:rPr>
          <w:rFonts w:ascii="Garamond" w:hAnsi="Garamond" w:cs="Times New Roman"/>
          <w:bCs/>
          <w:sz w:val="24"/>
          <w:szCs w:val="24"/>
        </w:rPr>
        <w:t xml:space="preserve"> </w:t>
      </w:r>
      <w:r w:rsidR="00CB40B2" w:rsidRPr="00EB0746">
        <w:rPr>
          <w:rFonts w:ascii="Garamond" w:hAnsi="Garamond" w:cs="Times New Roman"/>
          <w:bCs/>
          <w:sz w:val="24"/>
          <w:szCs w:val="24"/>
        </w:rPr>
        <w:t xml:space="preserve">Vula e </w:t>
      </w:r>
      <w:r w:rsidR="00E76F23" w:rsidRPr="00EB0746">
        <w:rPr>
          <w:rFonts w:ascii="Garamond" w:hAnsi="Garamond" w:cs="Times New Roman"/>
          <w:bCs/>
          <w:sz w:val="24"/>
          <w:szCs w:val="24"/>
        </w:rPr>
        <w:t>AKSIK</w:t>
      </w:r>
      <w:r w:rsidR="00813770" w:rsidRPr="00EB0746">
        <w:rPr>
          <w:rFonts w:ascii="Garamond" w:hAnsi="Garamond" w:cs="Times New Roman"/>
          <w:bCs/>
          <w:sz w:val="24"/>
          <w:szCs w:val="24"/>
        </w:rPr>
        <w:t>-ut</w:t>
      </w:r>
      <w:r w:rsidR="00CB40B2" w:rsidRPr="00EB0746">
        <w:rPr>
          <w:rFonts w:ascii="Garamond" w:hAnsi="Garamond" w:cs="Times New Roman"/>
          <w:bCs/>
          <w:sz w:val="24"/>
          <w:szCs w:val="24"/>
        </w:rPr>
        <w:t xml:space="preserve"> ka formën dhe elementet e përcaktuara në vendimin e Këshillit të Ministrave për rregullat e prodhimit, administrimit, kontrollit dhe ruajtjes së vulave zyrtare. Vula prodhohet, administrohet dhe ruhet në përputhje me legjislacionin në fuqi.</w:t>
      </w:r>
    </w:p>
    <w:p w14:paraId="6CCBA5EB"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5.</w:t>
      </w:r>
      <w:r w:rsidR="00813770"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Struktura dhe organika e </w:t>
      </w:r>
      <w:r w:rsidR="00E76F23" w:rsidRPr="00EB0746">
        <w:rPr>
          <w:rFonts w:ascii="Garamond" w:hAnsi="Garamond" w:cs="Times New Roman"/>
          <w:bCs/>
          <w:sz w:val="24"/>
          <w:szCs w:val="24"/>
        </w:rPr>
        <w:t>AKSIK</w:t>
      </w:r>
      <w:r w:rsidR="00813770" w:rsidRPr="00EB0746">
        <w:rPr>
          <w:rFonts w:ascii="Garamond" w:hAnsi="Garamond" w:cs="Times New Roman"/>
          <w:bCs/>
          <w:sz w:val="24"/>
          <w:szCs w:val="24"/>
        </w:rPr>
        <w:t>-ut</w:t>
      </w:r>
      <w:r w:rsidR="00CB40B2" w:rsidRPr="00EB0746">
        <w:rPr>
          <w:rFonts w:ascii="Garamond" w:hAnsi="Garamond" w:cs="Times New Roman"/>
          <w:bCs/>
          <w:sz w:val="24"/>
          <w:szCs w:val="24"/>
        </w:rPr>
        <w:t xml:space="preserve"> mirat</w:t>
      </w:r>
      <w:r w:rsidR="00813770" w:rsidRPr="00EB0746">
        <w:rPr>
          <w:rFonts w:ascii="Garamond" w:hAnsi="Garamond" w:cs="Times New Roman"/>
          <w:bCs/>
          <w:sz w:val="24"/>
          <w:szCs w:val="24"/>
        </w:rPr>
        <w:t>ohen me urdhër të Kryeministrit</w:t>
      </w:r>
      <w:r w:rsidR="00CB40B2" w:rsidRPr="00EB0746">
        <w:rPr>
          <w:rFonts w:ascii="Garamond" w:hAnsi="Garamond" w:cs="Times New Roman"/>
          <w:bCs/>
          <w:sz w:val="24"/>
          <w:szCs w:val="24"/>
        </w:rPr>
        <w:t xml:space="preserve"> sipas përcaktimeve të legjislacionit në fuqi për organizimin dhe funksionimin e administratës shtetërore.</w:t>
      </w:r>
    </w:p>
    <w:p w14:paraId="6CCBA5EC"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6.</w:t>
      </w:r>
      <w:r w:rsidR="00813770" w:rsidRPr="00EB0746">
        <w:rPr>
          <w:rFonts w:ascii="Garamond" w:hAnsi="Garamond" w:cs="Times New Roman"/>
          <w:bCs/>
          <w:sz w:val="24"/>
          <w:szCs w:val="24"/>
        </w:rPr>
        <w:t xml:space="preserve"> </w:t>
      </w:r>
      <w:r w:rsidR="00E76F23" w:rsidRPr="00EB0746">
        <w:rPr>
          <w:rFonts w:ascii="Garamond" w:hAnsi="Garamond" w:cs="Times New Roman"/>
          <w:bCs/>
          <w:sz w:val="24"/>
          <w:szCs w:val="24"/>
        </w:rPr>
        <w:t>AKSIK</w:t>
      </w:r>
      <w:r w:rsidR="00813770" w:rsidRPr="00EB0746">
        <w:rPr>
          <w:rFonts w:ascii="Garamond" w:hAnsi="Garamond" w:cs="Times New Roman"/>
          <w:bCs/>
          <w:sz w:val="24"/>
          <w:szCs w:val="24"/>
        </w:rPr>
        <w:t>-u</w:t>
      </w:r>
      <w:r w:rsidR="00E76F23" w:rsidRPr="00EB0746">
        <w:rPr>
          <w:rFonts w:ascii="Garamond" w:hAnsi="Garamond" w:cs="Times New Roman"/>
          <w:bCs/>
          <w:sz w:val="24"/>
          <w:szCs w:val="24"/>
        </w:rPr>
        <w:t xml:space="preserve"> </w:t>
      </w:r>
      <w:r w:rsidR="00CB40B2" w:rsidRPr="00EB0746">
        <w:rPr>
          <w:rFonts w:ascii="Garamond" w:hAnsi="Garamond" w:cs="Times New Roman"/>
          <w:bCs/>
          <w:sz w:val="24"/>
          <w:szCs w:val="24"/>
        </w:rPr>
        <w:t>drejtohet nga drejtori i Përgjithshëm, i cili organizon e drejton të gjithë veprimtarinë e saj dhe përgjigjet para Kryeministrit.</w:t>
      </w:r>
    </w:p>
    <w:p w14:paraId="6CCBA5ED" w14:textId="0CD455DE"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7.</w:t>
      </w:r>
      <w:r w:rsidR="00813770" w:rsidRP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Rregullorja për organizimin dhe funksionimin e brendshëm të </w:t>
      </w:r>
      <w:r w:rsidR="00BE4CB1" w:rsidRPr="00EB0746">
        <w:rPr>
          <w:rFonts w:ascii="Garamond" w:hAnsi="Garamond" w:cs="Times New Roman"/>
          <w:bCs/>
          <w:sz w:val="24"/>
          <w:szCs w:val="24"/>
        </w:rPr>
        <w:t>AKSIK</w:t>
      </w:r>
      <w:r w:rsidR="00EB77BC" w:rsidRPr="00EB0746">
        <w:rPr>
          <w:rFonts w:ascii="Garamond" w:hAnsi="Garamond" w:cs="Times New Roman"/>
          <w:bCs/>
          <w:sz w:val="24"/>
          <w:szCs w:val="24"/>
        </w:rPr>
        <w:t>-</w:t>
      </w:r>
      <w:r w:rsidR="00813770" w:rsidRPr="00EB0746">
        <w:rPr>
          <w:rFonts w:ascii="Garamond" w:hAnsi="Garamond" w:cs="Times New Roman"/>
          <w:bCs/>
          <w:sz w:val="24"/>
          <w:szCs w:val="24"/>
        </w:rPr>
        <w:t>ut</w:t>
      </w:r>
      <w:r w:rsidR="00EB0746">
        <w:rPr>
          <w:rFonts w:ascii="Garamond" w:hAnsi="Garamond" w:cs="Times New Roman"/>
          <w:bCs/>
          <w:sz w:val="24"/>
          <w:szCs w:val="24"/>
        </w:rPr>
        <w:t xml:space="preserve"> </w:t>
      </w:r>
      <w:r w:rsidR="00CB40B2" w:rsidRPr="00EB0746">
        <w:rPr>
          <w:rFonts w:ascii="Garamond" w:hAnsi="Garamond" w:cs="Times New Roman"/>
          <w:bCs/>
          <w:sz w:val="24"/>
          <w:szCs w:val="24"/>
        </w:rPr>
        <w:t>miratohet me urdhër të Kryeministrit.</w:t>
      </w:r>
    </w:p>
    <w:p w14:paraId="6CCBA5E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E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64</w:t>
      </w:r>
    </w:p>
    <w:p w14:paraId="6CCBA5F0"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 xml:space="preserve">Detyrat e </w:t>
      </w:r>
      <w:r w:rsidR="008210D5" w:rsidRPr="00EB0746">
        <w:rPr>
          <w:rFonts w:ascii="Garamond" w:hAnsi="Garamond" w:cs="Times New Roman"/>
          <w:b/>
          <w:bCs/>
          <w:sz w:val="24"/>
          <w:szCs w:val="24"/>
        </w:rPr>
        <w:t>AKSIK</w:t>
      </w:r>
      <w:r w:rsidR="00813770" w:rsidRPr="00EB0746">
        <w:rPr>
          <w:rFonts w:ascii="Garamond" w:hAnsi="Garamond" w:cs="Times New Roman"/>
          <w:b/>
          <w:bCs/>
          <w:sz w:val="24"/>
          <w:szCs w:val="24"/>
        </w:rPr>
        <w:t>-ut</w:t>
      </w:r>
    </w:p>
    <w:p w14:paraId="6CCBA5F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5F2" w14:textId="77777777" w:rsidR="00CB40B2" w:rsidRPr="00EB0746" w:rsidRDefault="008210D5"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AKSIK</w:t>
      </w:r>
      <w:r w:rsidR="00813770" w:rsidRPr="00EB0746">
        <w:rPr>
          <w:rFonts w:ascii="Garamond" w:hAnsi="Garamond" w:cs="Times New Roman"/>
          <w:bCs/>
          <w:sz w:val="24"/>
          <w:szCs w:val="24"/>
        </w:rPr>
        <w:t>-u</w:t>
      </w:r>
      <w:r w:rsidR="00CB40B2" w:rsidRPr="00EB0746">
        <w:rPr>
          <w:rFonts w:ascii="Garamond" w:hAnsi="Garamond" w:cs="Times New Roman"/>
          <w:bCs/>
          <w:sz w:val="24"/>
          <w:szCs w:val="24"/>
        </w:rPr>
        <w:t xml:space="preserve">, në zbatim të misionit të </w:t>
      </w:r>
      <w:r w:rsidR="00813770" w:rsidRPr="00EB0746">
        <w:rPr>
          <w:rFonts w:ascii="Garamond" w:hAnsi="Garamond" w:cs="Times New Roman"/>
          <w:bCs/>
          <w:sz w:val="24"/>
          <w:szCs w:val="24"/>
        </w:rPr>
        <w:t>tij</w:t>
      </w:r>
      <w:r w:rsidR="00CB40B2" w:rsidRPr="00EB0746">
        <w:rPr>
          <w:rFonts w:ascii="Garamond" w:hAnsi="Garamond" w:cs="Times New Roman"/>
          <w:bCs/>
          <w:sz w:val="24"/>
          <w:szCs w:val="24"/>
        </w:rPr>
        <w:t>, kryen dhe realizon këto detyra:</w:t>
      </w:r>
    </w:p>
    <w:p w14:paraId="6CCBA5F3"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 p</w:t>
      </w:r>
      <w:r w:rsidR="00CB40B2" w:rsidRPr="00EB0746">
        <w:rPr>
          <w:rFonts w:ascii="Garamond" w:hAnsi="Garamond" w:cs="Times New Roman"/>
          <w:bCs/>
          <w:sz w:val="24"/>
          <w:szCs w:val="24"/>
        </w:rPr>
        <w:t>ërgatit projektaktet nënligjore për çështjet që lidhen me sigurinë e informacionit të klasifikuar;</w:t>
      </w:r>
    </w:p>
    <w:p w14:paraId="6CCBA5F4"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 p</w:t>
      </w:r>
      <w:r w:rsidR="00CB40B2" w:rsidRPr="00EB0746">
        <w:rPr>
          <w:rFonts w:ascii="Garamond" w:hAnsi="Garamond" w:cs="Times New Roman"/>
          <w:bCs/>
          <w:sz w:val="24"/>
          <w:szCs w:val="24"/>
        </w:rPr>
        <w:t>ërcakton rregullat për elementet e sistemeve që administrojnë informacion të klasifikuar dhe bën rekomandime për përshtatshmërinë e tyre;</w:t>
      </w:r>
    </w:p>
    <w:p w14:paraId="6CCBA5F5"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 m</w:t>
      </w:r>
      <w:r w:rsidR="00CB40B2" w:rsidRPr="00EB0746">
        <w:rPr>
          <w:rFonts w:ascii="Garamond" w:hAnsi="Garamond" w:cs="Times New Roman"/>
          <w:bCs/>
          <w:sz w:val="24"/>
          <w:szCs w:val="24"/>
        </w:rPr>
        <w:t>bikëqyr dhe inspekton rregullat e sigurisë për informacionin e klasifikuar;</w:t>
      </w:r>
    </w:p>
    <w:p w14:paraId="6CCBA5F6"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ç) </w:t>
      </w:r>
      <w:r w:rsidR="00322808" w:rsidRPr="00EB0746">
        <w:rPr>
          <w:rFonts w:ascii="Garamond" w:hAnsi="Garamond" w:cs="Times New Roman"/>
          <w:bCs/>
          <w:sz w:val="24"/>
          <w:szCs w:val="24"/>
        </w:rPr>
        <w:t>m</w:t>
      </w:r>
      <w:r w:rsidRPr="00EB0746">
        <w:rPr>
          <w:rFonts w:ascii="Garamond" w:hAnsi="Garamond" w:cs="Times New Roman"/>
          <w:bCs/>
          <w:sz w:val="24"/>
          <w:szCs w:val="24"/>
        </w:rPr>
        <w:t>onitoron proceset e sigurisë së informacionit të klasifikuar dhe lëshon rekoma</w:t>
      </w:r>
      <w:r w:rsidR="00C729A2" w:rsidRPr="00EB0746">
        <w:rPr>
          <w:rFonts w:ascii="Garamond" w:hAnsi="Garamond" w:cs="Times New Roman"/>
          <w:bCs/>
          <w:sz w:val="24"/>
          <w:szCs w:val="24"/>
        </w:rPr>
        <w:t>n</w:t>
      </w:r>
      <w:r w:rsidRPr="00EB0746">
        <w:rPr>
          <w:rFonts w:ascii="Garamond" w:hAnsi="Garamond" w:cs="Times New Roman"/>
          <w:bCs/>
          <w:sz w:val="24"/>
          <w:szCs w:val="24"/>
        </w:rPr>
        <w:t>dime për vendosjen e praktikave të standardizuara;</w:t>
      </w:r>
    </w:p>
    <w:p w14:paraId="6CCBA5F7"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 k</w:t>
      </w:r>
      <w:r w:rsidR="00CB40B2" w:rsidRPr="00EB0746">
        <w:rPr>
          <w:rFonts w:ascii="Garamond" w:hAnsi="Garamond" w:cs="Times New Roman"/>
          <w:bCs/>
          <w:sz w:val="24"/>
          <w:szCs w:val="24"/>
        </w:rPr>
        <w:t>ryen certifikimin e personelit, i cili do të administrojë informacionin e klasifikuar;</w:t>
      </w:r>
    </w:p>
    <w:p w14:paraId="6CCBA5F8"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dh) </w:t>
      </w:r>
      <w:r w:rsidR="00322808" w:rsidRPr="00EB0746">
        <w:rPr>
          <w:rFonts w:ascii="Garamond" w:hAnsi="Garamond" w:cs="Times New Roman"/>
          <w:bCs/>
          <w:sz w:val="24"/>
          <w:szCs w:val="24"/>
        </w:rPr>
        <w:t>k</w:t>
      </w:r>
      <w:r w:rsidRPr="00EB0746">
        <w:rPr>
          <w:rFonts w:ascii="Garamond" w:hAnsi="Garamond" w:cs="Times New Roman"/>
          <w:bCs/>
          <w:sz w:val="24"/>
          <w:szCs w:val="24"/>
        </w:rPr>
        <w:t>ryen akreditimin e sigurisë së sistemit në të cilin prodhohet, administrohet, përpunohet dhe ruhet informacioni i klasifikuar;</w:t>
      </w:r>
    </w:p>
    <w:p w14:paraId="6CCBA5F9"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e) k</w:t>
      </w:r>
      <w:r w:rsidR="00CB40B2" w:rsidRPr="00EB0746">
        <w:rPr>
          <w:rFonts w:ascii="Garamond" w:hAnsi="Garamond" w:cs="Times New Roman"/>
          <w:bCs/>
          <w:sz w:val="24"/>
          <w:szCs w:val="24"/>
        </w:rPr>
        <w:t>ryen certifikimin e operatorëve ekonomikë me CSI-në;</w:t>
      </w:r>
    </w:p>
    <w:p w14:paraId="6CCBA5FA" w14:textId="77777777" w:rsidR="00CB40B2" w:rsidRPr="00EB0746" w:rsidRDefault="00813770"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ë) </w:t>
      </w:r>
      <w:r w:rsidR="00322808" w:rsidRPr="00EB0746">
        <w:rPr>
          <w:rFonts w:ascii="Garamond" w:hAnsi="Garamond" w:cs="Times New Roman"/>
          <w:bCs/>
          <w:sz w:val="24"/>
          <w:szCs w:val="24"/>
        </w:rPr>
        <w:t>i</w:t>
      </w:r>
      <w:r w:rsidR="00CB40B2" w:rsidRPr="00EB0746">
        <w:rPr>
          <w:rFonts w:ascii="Garamond" w:hAnsi="Garamond" w:cs="Times New Roman"/>
          <w:bCs/>
          <w:sz w:val="24"/>
          <w:szCs w:val="24"/>
        </w:rPr>
        <w:t>nspekton operatorët ekonomikë në lidhje me</w:t>
      </w:r>
      <w:r w:rsidR="00322808" w:rsidRPr="00EB0746">
        <w:rPr>
          <w:rFonts w:ascii="Garamond" w:hAnsi="Garamond" w:cs="Times New Roman"/>
          <w:bCs/>
          <w:sz w:val="24"/>
          <w:szCs w:val="24"/>
        </w:rPr>
        <w:t xml:space="preserve"> zbatimin e masave të sigurisë </w:t>
      </w:r>
      <w:r w:rsidR="00CB40B2" w:rsidRPr="00EB0746">
        <w:rPr>
          <w:rFonts w:ascii="Garamond" w:hAnsi="Garamond" w:cs="Times New Roman"/>
          <w:bCs/>
          <w:sz w:val="24"/>
          <w:szCs w:val="24"/>
        </w:rPr>
        <w:t>të informacionit të klasifikuar;</w:t>
      </w:r>
    </w:p>
    <w:p w14:paraId="6CCBA5FB"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f) r</w:t>
      </w:r>
      <w:r w:rsidR="00CB40B2" w:rsidRPr="00EB0746">
        <w:rPr>
          <w:rFonts w:ascii="Garamond" w:hAnsi="Garamond" w:cs="Times New Roman"/>
          <w:bCs/>
          <w:sz w:val="24"/>
          <w:szCs w:val="24"/>
        </w:rPr>
        <w:t>ekomandon marrjen e masave për përmirësimin e punës në rastet e mangësive apo parregullsive në fushën e informacionit të klasifikuar;</w:t>
      </w:r>
    </w:p>
    <w:p w14:paraId="6CCBA5FC"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 r</w:t>
      </w:r>
      <w:r w:rsidR="00CB40B2" w:rsidRPr="00EB0746">
        <w:rPr>
          <w:rFonts w:ascii="Garamond" w:hAnsi="Garamond" w:cs="Times New Roman"/>
          <w:bCs/>
          <w:sz w:val="24"/>
          <w:szCs w:val="24"/>
        </w:rPr>
        <w:t>ekomandon marrjen e masave dhe vendos masa administrative individuale në rastet kur konstaton shkelje të rregullave të sigurisë së informacionit të klasifikuar kur këto rekomandime nuk plotësohen;</w:t>
      </w:r>
    </w:p>
    <w:p w14:paraId="6CCBA5FD" w14:textId="652D0524"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gj) </w:t>
      </w:r>
      <w:r w:rsidR="00322808" w:rsidRPr="00EB0746">
        <w:rPr>
          <w:rFonts w:ascii="Garamond" w:hAnsi="Garamond" w:cs="Times New Roman"/>
          <w:bCs/>
          <w:sz w:val="24"/>
          <w:szCs w:val="24"/>
        </w:rPr>
        <w:t>s</w:t>
      </w:r>
      <w:r w:rsidRPr="00EB0746">
        <w:rPr>
          <w:rFonts w:ascii="Garamond" w:hAnsi="Garamond" w:cs="Times New Roman"/>
          <w:bCs/>
          <w:sz w:val="24"/>
          <w:szCs w:val="24"/>
        </w:rPr>
        <w:t>hqyrton kërkesat për autoritet klasifikues nga institucione që nuk e kanë</w:t>
      </w:r>
      <w:r w:rsidR="00EB0746">
        <w:rPr>
          <w:rFonts w:ascii="Garamond" w:hAnsi="Garamond" w:cs="Times New Roman"/>
          <w:bCs/>
          <w:sz w:val="24"/>
          <w:szCs w:val="24"/>
        </w:rPr>
        <w:t xml:space="preserve"> </w:t>
      </w:r>
      <w:r w:rsidRPr="00EB0746">
        <w:rPr>
          <w:rFonts w:ascii="Garamond" w:hAnsi="Garamond" w:cs="Times New Roman"/>
          <w:bCs/>
          <w:sz w:val="24"/>
          <w:szCs w:val="24"/>
        </w:rPr>
        <w:t>atë dhe, nëse është e përshtatshme, ia propozon për miratim Kryeministrit;</w:t>
      </w:r>
    </w:p>
    <w:p w14:paraId="6CCBA5FE"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h) b</w:t>
      </w:r>
      <w:r w:rsidR="00CB40B2" w:rsidRPr="00EB0746">
        <w:rPr>
          <w:rFonts w:ascii="Garamond" w:hAnsi="Garamond" w:cs="Times New Roman"/>
          <w:bCs/>
          <w:sz w:val="24"/>
          <w:szCs w:val="24"/>
        </w:rPr>
        <w:t>ashkëpunon me NATO-n, BE-në dhe me autoritetet kompetente të vendeve anëtare të këtyre organizatave për fushën të cilën mbulon;</w:t>
      </w:r>
    </w:p>
    <w:p w14:paraId="6CCBA5FF"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 m</w:t>
      </w:r>
      <w:r w:rsidR="00CB40B2" w:rsidRPr="00EB0746">
        <w:rPr>
          <w:rFonts w:ascii="Garamond" w:hAnsi="Garamond" w:cs="Times New Roman"/>
          <w:bCs/>
          <w:sz w:val="24"/>
          <w:szCs w:val="24"/>
        </w:rPr>
        <w:t>err pjesë dhe përgatit projektmarrëveshtjet mbi sigurinë e informacionit të klasifikuar me shtete apo organizata të tjera ndërkombëtare;</w:t>
      </w:r>
    </w:p>
    <w:p w14:paraId="6CCBA600" w14:textId="77777777" w:rsidR="00CB40B2" w:rsidRPr="00EB0746" w:rsidRDefault="00322808"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j) t</w:t>
      </w:r>
      <w:r w:rsidR="00CB40B2" w:rsidRPr="00EB0746">
        <w:rPr>
          <w:rFonts w:ascii="Garamond" w:hAnsi="Garamond" w:cs="Times New Roman"/>
          <w:bCs/>
          <w:sz w:val="24"/>
          <w:szCs w:val="24"/>
        </w:rPr>
        <w:t>rajnon personelin që punon me informacion të klasifikuar.</w:t>
      </w:r>
    </w:p>
    <w:p w14:paraId="6CCBA60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0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65</w:t>
      </w:r>
    </w:p>
    <w:p w14:paraId="6CCBA603"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Kompetencat e drejtorit të Përgjithshëm</w:t>
      </w:r>
    </w:p>
    <w:p w14:paraId="6CCBA604"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05"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Drejtori i Përgjithshëm i </w:t>
      </w:r>
      <w:r w:rsidR="008210D5" w:rsidRPr="00EB0746">
        <w:rPr>
          <w:rFonts w:ascii="Garamond" w:hAnsi="Garamond" w:cs="Times New Roman"/>
          <w:bCs/>
          <w:sz w:val="24"/>
          <w:szCs w:val="24"/>
        </w:rPr>
        <w:t>AKSIK</w:t>
      </w:r>
      <w:r w:rsidR="006F0854" w:rsidRPr="00EB0746">
        <w:rPr>
          <w:rFonts w:ascii="Garamond" w:hAnsi="Garamond" w:cs="Times New Roman"/>
          <w:bCs/>
          <w:sz w:val="24"/>
          <w:szCs w:val="24"/>
        </w:rPr>
        <w:t>-ut</w:t>
      </w:r>
      <w:r w:rsidR="008210D5" w:rsidRPr="00EB0746">
        <w:rPr>
          <w:rFonts w:ascii="Garamond" w:hAnsi="Garamond" w:cs="Times New Roman"/>
          <w:bCs/>
          <w:sz w:val="24"/>
          <w:szCs w:val="24"/>
        </w:rPr>
        <w:t xml:space="preserve"> </w:t>
      </w:r>
      <w:r w:rsidRPr="00EB0746">
        <w:rPr>
          <w:rFonts w:ascii="Garamond" w:hAnsi="Garamond" w:cs="Times New Roman"/>
          <w:bCs/>
          <w:sz w:val="24"/>
          <w:szCs w:val="24"/>
        </w:rPr>
        <w:t>ka këto kompetenca:</w:t>
      </w:r>
    </w:p>
    <w:p w14:paraId="6CCBA606"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w:t>
      </w:r>
      <w:r w:rsidR="00C12627" w:rsidRPr="00EB0746">
        <w:rPr>
          <w:rFonts w:ascii="Garamond" w:hAnsi="Garamond" w:cs="Times New Roman"/>
          <w:bCs/>
          <w:sz w:val="24"/>
          <w:szCs w:val="24"/>
        </w:rPr>
        <w:t xml:space="preserve"> d</w:t>
      </w:r>
      <w:r w:rsidR="00CB40B2" w:rsidRPr="00EB0746">
        <w:rPr>
          <w:rFonts w:ascii="Garamond" w:hAnsi="Garamond" w:cs="Times New Roman"/>
          <w:bCs/>
          <w:sz w:val="24"/>
          <w:szCs w:val="24"/>
        </w:rPr>
        <w:t>rejton institucionin për realizimin e misionit dhe detyrave të ngarkuara;</w:t>
      </w:r>
    </w:p>
    <w:p w14:paraId="6CCBA607"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w:t>
      </w:r>
      <w:r w:rsidR="00C12627" w:rsidRPr="00EB0746">
        <w:rPr>
          <w:rFonts w:ascii="Garamond" w:hAnsi="Garamond" w:cs="Times New Roman"/>
          <w:bCs/>
          <w:sz w:val="24"/>
          <w:szCs w:val="24"/>
        </w:rPr>
        <w:t xml:space="preserve"> p</w:t>
      </w:r>
      <w:r w:rsidR="00CB40B2" w:rsidRPr="00EB0746">
        <w:rPr>
          <w:rFonts w:ascii="Garamond" w:hAnsi="Garamond" w:cs="Times New Roman"/>
          <w:bCs/>
          <w:sz w:val="24"/>
          <w:szCs w:val="24"/>
        </w:rPr>
        <w:t xml:space="preserve">ërfaqëson institucionin në </w:t>
      </w:r>
      <w:r w:rsidR="006F0854" w:rsidRPr="00EB0746">
        <w:rPr>
          <w:rFonts w:ascii="Garamond" w:hAnsi="Garamond" w:cs="Times New Roman"/>
          <w:bCs/>
          <w:sz w:val="24"/>
          <w:szCs w:val="24"/>
        </w:rPr>
        <w:t>marrëdhëniet</w:t>
      </w:r>
      <w:r w:rsidR="00CB40B2" w:rsidRPr="00EB0746">
        <w:rPr>
          <w:rFonts w:ascii="Garamond" w:hAnsi="Garamond" w:cs="Times New Roman"/>
          <w:bCs/>
          <w:sz w:val="24"/>
          <w:szCs w:val="24"/>
        </w:rPr>
        <w:t xml:space="preserve"> me:</w:t>
      </w:r>
    </w:p>
    <w:p w14:paraId="6CCBA608"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w:t>
      </w:r>
      <w:r w:rsidR="00C12627" w:rsidRPr="00EB0746">
        <w:rPr>
          <w:rFonts w:ascii="Garamond" w:hAnsi="Garamond" w:cs="Times New Roman"/>
          <w:bCs/>
          <w:sz w:val="24"/>
          <w:szCs w:val="24"/>
        </w:rPr>
        <w:t xml:space="preserve"> </w:t>
      </w:r>
      <w:r w:rsidR="00CB40B2" w:rsidRPr="00EB0746">
        <w:rPr>
          <w:rFonts w:ascii="Garamond" w:hAnsi="Garamond" w:cs="Times New Roman"/>
          <w:bCs/>
          <w:sz w:val="24"/>
          <w:szCs w:val="24"/>
        </w:rPr>
        <w:t>institucionet e tjera brenda vendit;</w:t>
      </w:r>
    </w:p>
    <w:p w14:paraId="6CCBA609"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ii.</w:t>
      </w:r>
      <w:r w:rsidR="00C12627" w:rsidRPr="00EB0746">
        <w:rPr>
          <w:rFonts w:ascii="Garamond" w:hAnsi="Garamond" w:cs="Times New Roman"/>
          <w:bCs/>
          <w:sz w:val="24"/>
          <w:szCs w:val="24"/>
        </w:rPr>
        <w:t xml:space="preserve"> </w:t>
      </w:r>
      <w:r w:rsidR="00CB40B2" w:rsidRPr="00EB0746">
        <w:rPr>
          <w:rFonts w:ascii="Garamond" w:hAnsi="Garamond" w:cs="Times New Roman"/>
          <w:bCs/>
          <w:sz w:val="24"/>
          <w:szCs w:val="24"/>
        </w:rPr>
        <w:t>shtetet dhe organizatat e tjera ndërkombëtare;</w:t>
      </w:r>
    </w:p>
    <w:p w14:paraId="6CCBA60A"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w:t>
      </w:r>
      <w:r w:rsidR="00C12627" w:rsidRPr="00EB0746">
        <w:rPr>
          <w:rFonts w:ascii="Garamond" w:hAnsi="Garamond" w:cs="Times New Roman"/>
          <w:bCs/>
          <w:sz w:val="24"/>
          <w:szCs w:val="24"/>
        </w:rPr>
        <w:t xml:space="preserve"> n</w:t>
      </w:r>
      <w:r w:rsidR="00CB40B2" w:rsidRPr="00EB0746">
        <w:rPr>
          <w:rFonts w:ascii="Garamond" w:hAnsi="Garamond" w:cs="Times New Roman"/>
          <w:bCs/>
          <w:sz w:val="24"/>
          <w:szCs w:val="24"/>
        </w:rPr>
        <w:t xml:space="preserve">xjerr </w:t>
      </w:r>
      <w:r w:rsidR="006F0854" w:rsidRPr="00EB0746">
        <w:rPr>
          <w:rFonts w:ascii="Garamond" w:hAnsi="Garamond" w:cs="Times New Roman"/>
          <w:bCs/>
          <w:sz w:val="24"/>
          <w:szCs w:val="24"/>
        </w:rPr>
        <w:t>udhëzime</w:t>
      </w:r>
      <w:r w:rsidR="00CB40B2" w:rsidRPr="00EB0746">
        <w:rPr>
          <w:rFonts w:ascii="Garamond" w:hAnsi="Garamond" w:cs="Times New Roman"/>
          <w:bCs/>
          <w:sz w:val="24"/>
          <w:szCs w:val="24"/>
        </w:rPr>
        <w:t xml:space="preserve"> për zbatimin e akteve nënligjore për mbrojtjen e informacionit të klasifikuar;</w:t>
      </w:r>
    </w:p>
    <w:p w14:paraId="6CCBA60B"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w:t>
      </w:r>
      <w:r w:rsidR="00C12627" w:rsidRPr="00EB0746">
        <w:rPr>
          <w:rFonts w:ascii="Garamond" w:hAnsi="Garamond" w:cs="Times New Roman"/>
          <w:bCs/>
          <w:sz w:val="24"/>
          <w:szCs w:val="24"/>
        </w:rPr>
        <w:t xml:space="preserve"> inic</w:t>
      </w:r>
      <w:r w:rsidR="00CB40B2" w:rsidRPr="00EB0746">
        <w:rPr>
          <w:rFonts w:ascii="Garamond" w:hAnsi="Garamond" w:cs="Times New Roman"/>
          <w:bCs/>
          <w:sz w:val="24"/>
          <w:szCs w:val="24"/>
        </w:rPr>
        <w:t>ion, negocion dhe nënshkruan marrëveshjet për sigurimin e informacionit të klasifikuar me shtetet dhe organizatat ndërkombëtare;</w:t>
      </w:r>
    </w:p>
    <w:p w14:paraId="6CCBA60C"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w:t>
      </w:r>
      <w:r w:rsidR="00C12627" w:rsidRPr="00EB0746">
        <w:rPr>
          <w:rFonts w:ascii="Garamond" w:hAnsi="Garamond" w:cs="Times New Roman"/>
          <w:bCs/>
          <w:sz w:val="24"/>
          <w:szCs w:val="24"/>
        </w:rPr>
        <w:t xml:space="preserve"> k</w:t>
      </w:r>
      <w:r w:rsidR="00CB40B2" w:rsidRPr="00EB0746">
        <w:rPr>
          <w:rFonts w:ascii="Garamond" w:hAnsi="Garamond" w:cs="Times New Roman"/>
          <w:bCs/>
          <w:sz w:val="24"/>
          <w:szCs w:val="24"/>
        </w:rPr>
        <w:t>ërkon nga drejtuesit e institucioneve informacione në fushën e informacionit të klasifikuar dhe bashkëpunon për përmbushjen e përgjegjësive;</w:t>
      </w:r>
    </w:p>
    <w:p w14:paraId="6CCBA60D"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dh) </w:t>
      </w:r>
      <w:r w:rsidR="00C12627" w:rsidRPr="00EB0746">
        <w:rPr>
          <w:rFonts w:ascii="Garamond" w:hAnsi="Garamond" w:cs="Times New Roman"/>
          <w:bCs/>
          <w:sz w:val="24"/>
          <w:szCs w:val="24"/>
        </w:rPr>
        <w:t>m</w:t>
      </w:r>
      <w:r w:rsidRPr="00EB0746">
        <w:rPr>
          <w:rFonts w:ascii="Garamond" w:hAnsi="Garamond" w:cs="Times New Roman"/>
          <w:bCs/>
          <w:sz w:val="24"/>
          <w:szCs w:val="24"/>
        </w:rPr>
        <w:t>iraton inspektimet periodike për zbatimin e legjislacionit në fushën e informacionit të klasifikuar nga institucionet e administratës publike;</w:t>
      </w:r>
    </w:p>
    <w:p w14:paraId="6CCBA60E"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e)</w:t>
      </w:r>
      <w:r w:rsidR="00C12627" w:rsidRPr="00EB0746">
        <w:rPr>
          <w:rFonts w:ascii="Garamond" w:hAnsi="Garamond" w:cs="Times New Roman"/>
          <w:bCs/>
          <w:sz w:val="24"/>
          <w:szCs w:val="24"/>
        </w:rPr>
        <w:t xml:space="preserve"> m</w:t>
      </w:r>
      <w:r w:rsidR="00CB40B2" w:rsidRPr="00EB0746">
        <w:rPr>
          <w:rFonts w:ascii="Garamond" w:hAnsi="Garamond" w:cs="Times New Roman"/>
          <w:bCs/>
          <w:sz w:val="24"/>
          <w:szCs w:val="24"/>
        </w:rPr>
        <w:t>iraton planin e dezinfektimit elektronik, i cili do të kryhet në institucionet e administratës publike dhe operatorët ekonomikë;</w:t>
      </w:r>
    </w:p>
    <w:p w14:paraId="6CCBA60F"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ë) </w:t>
      </w:r>
      <w:r w:rsidR="00C12627" w:rsidRPr="00EB0746">
        <w:rPr>
          <w:rFonts w:ascii="Garamond" w:hAnsi="Garamond" w:cs="Times New Roman"/>
          <w:bCs/>
          <w:sz w:val="24"/>
          <w:szCs w:val="24"/>
        </w:rPr>
        <w:t>m</w:t>
      </w:r>
      <w:r w:rsidRPr="00EB0746">
        <w:rPr>
          <w:rFonts w:ascii="Garamond" w:hAnsi="Garamond" w:cs="Times New Roman"/>
          <w:bCs/>
          <w:sz w:val="24"/>
          <w:szCs w:val="24"/>
        </w:rPr>
        <w:t>iraton raportet e inspektimit për zbatimi</w:t>
      </w:r>
      <w:r w:rsidR="006F0854" w:rsidRPr="00EB0746">
        <w:rPr>
          <w:rFonts w:ascii="Garamond" w:hAnsi="Garamond" w:cs="Times New Roman"/>
          <w:bCs/>
          <w:sz w:val="24"/>
          <w:szCs w:val="24"/>
        </w:rPr>
        <w:t xml:space="preserve">n e legjislacionit në fushën e </w:t>
      </w:r>
      <w:r w:rsidRPr="00EB0746">
        <w:rPr>
          <w:rFonts w:ascii="Garamond" w:hAnsi="Garamond" w:cs="Times New Roman"/>
          <w:bCs/>
          <w:sz w:val="24"/>
          <w:szCs w:val="24"/>
        </w:rPr>
        <w:t>informacionit të klasifikuar nga institucionet e administratës publike;</w:t>
      </w:r>
    </w:p>
    <w:p w14:paraId="6CCBA610"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f)</w:t>
      </w:r>
      <w:r w:rsidR="00C12627" w:rsidRPr="00EB0746">
        <w:rPr>
          <w:rFonts w:ascii="Garamond" w:hAnsi="Garamond" w:cs="Times New Roman"/>
          <w:bCs/>
          <w:sz w:val="24"/>
          <w:szCs w:val="24"/>
        </w:rPr>
        <w:t xml:space="preserve"> l</w:t>
      </w:r>
      <w:r w:rsidR="00CB40B2" w:rsidRPr="00EB0746">
        <w:rPr>
          <w:rFonts w:ascii="Garamond" w:hAnsi="Garamond" w:cs="Times New Roman"/>
          <w:bCs/>
          <w:sz w:val="24"/>
          <w:szCs w:val="24"/>
        </w:rPr>
        <w:t>ëshon, pezullon, revokon CSP-në, CSI-në, DAS-in;</w:t>
      </w:r>
    </w:p>
    <w:p w14:paraId="6CCBA611"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w:t>
      </w:r>
      <w:r w:rsidR="00C12627" w:rsidRPr="00EB0746">
        <w:rPr>
          <w:rFonts w:ascii="Garamond" w:hAnsi="Garamond" w:cs="Times New Roman"/>
          <w:bCs/>
          <w:sz w:val="24"/>
          <w:szCs w:val="24"/>
        </w:rPr>
        <w:t xml:space="preserve"> m</w:t>
      </w:r>
      <w:r w:rsidR="00CB40B2" w:rsidRPr="00EB0746">
        <w:rPr>
          <w:rFonts w:ascii="Garamond" w:hAnsi="Garamond" w:cs="Times New Roman"/>
          <w:bCs/>
          <w:sz w:val="24"/>
          <w:szCs w:val="24"/>
        </w:rPr>
        <w:t>iraton programin e trajnimit të institucioneve dhe operatorëve ekonomikë;</w:t>
      </w:r>
    </w:p>
    <w:p w14:paraId="6CCBA612"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gj)</w:t>
      </w:r>
      <w:r w:rsidR="00AD7EC4" w:rsidRPr="00EB0746">
        <w:rPr>
          <w:rFonts w:ascii="Garamond" w:hAnsi="Garamond" w:cs="Times New Roman"/>
          <w:bCs/>
          <w:sz w:val="24"/>
          <w:szCs w:val="24"/>
        </w:rPr>
        <w:t xml:space="preserve"> </w:t>
      </w:r>
      <w:r w:rsidR="00C12627" w:rsidRPr="00EB0746">
        <w:rPr>
          <w:rFonts w:ascii="Garamond" w:hAnsi="Garamond" w:cs="Times New Roman"/>
          <w:bCs/>
          <w:sz w:val="24"/>
          <w:szCs w:val="24"/>
        </w:rPr>
        <w:t>m</w:t>
      </w:r>
      <w:r w:rsidRPr="00EB0746">
        <w:rPr>
          <w:rFonts w:ascii="Garamond" w:hAnsi="Garamond" w:cs="Times New Roman"/>
          <w:bCs/>
          <w:sz w:val="24"/>
          <w:szCs w:val="24"/>
        </w:rPr>
        <w:t>enaxhon veprimtarinë e institucionit, duke përfshirë organizimin, personelin, veprimtarinë ekonomike/financiare të tij;</w:t>
      </w:r>
    </w:p>
    <w:p w14:paraId="6CCBA613" w14:textId="77777777" w:rsidR="00CB40B2" w:rsidRPr="00EB0746" w:rsidRDefault="003E503F"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h)</w:t>
      </w:r>
      <w:r w:rsidR="00C12627" w:rsidRPr="00EB0746">
        <w:rPr>
          <w:rFonts w:ascii="Garamond" w:hAnsi="Garamond" w:cs="Times New Roman"/>
          <w:bCs/>
          <w:sz w:val="24"/>
          <w:szCs w:val="24"/>
        </w:rPr>
        <w:t xml:space="preserve"> i</w:t>
      </w:r>
      <w:r w:rsidR="00CB40B2" w:rsidRPr="00EB0746">
        <w:rPr>
          <w:rFonts w:ascii="Garamond" w:hAnsi="Garamond" w:cs="Times New Roman"/>
          <w:bCs/>
          <w:sz w:val="24"/>
          <w:szCs w:val="24"/>
        </w:rPr>
        <w:t>nformon periodikisht, por jo më pak se një herë në gjashtë muaj, Kryeministrin për çështjet në lidhje me informacionin e klasifikuar;</w:t>
      </w:r>
    </w:p>
    <w:p w14:paraId="6CCBA614"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 k</w:t>
      </w:r>
      <w:r w:rsidR="00CB40B2" w:rsidRPr="00EB0746">
        <w:rPr>
          <w:rFonts w:ascii="Garamond" w:hAnsi="Garamond" w:cs="Times New Roman"/>
          <w:bCs/>
          <w:sz w:val="24"/>
          <w:szCs w:val="24"/>
        </w:rPr>
        <w:t>ryen detyra të tjera të përcaktuara nga ligji apo aktet nënligjore në zbatim të tij.</w:t>
      </w:r>
    </w:p>
    <w:p w14:paraId="6CCBA61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1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66</w:t>
      </w:r>
    </w:p>
    <w:p w14:paraId="6CCBA617" w14:textId="1FC940D3"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 xml:space="preserve">Kriteret e emërimit të drejtorit të </w:t>
      </w:r>
      <w:r w:rsidR="00F65570">
        <w:rPr>
          <w:rFonts w:ascii="Garamond" w:hAnsi="Garamond" w:cs="Times New Roman"/>
          <w:b/>
          <w:bCs/>
          <w:sz w:val="24"/>
          <w:szCs w:val="24"/>
        </w:rPr>
        <w:t>p</w:t>
      </w:r>
      <w:r w:rsidRPr="00EB0746">
        <w:rPr>
          <w:rFonts w:ascii="Garamond" w:hAnsi="Garamond" w:cs="Times New Roman"/>
          <w:b/>
          <w:bCs/>
          <w:sz w:val="24"/>
          <w:szCs w:val="24"/>
        </w:rPr>
        <w:t>ërgjithshëm</w:t>
      </w:r>
    </w:p>
    <w:p w14:paraId="6CCBA618"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19"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Drejtori i Përgjithshëm i </w:t>
      </w:r>
      <w:r w:rsidR="008210D5" w:rsidRPr="00EB0746">
        <w:rPr>
          <w:rFonts w:ascii="Garamond" w:hAnsi="Garamond" w:cs="Times New Roman"/>
          <w:bCs/>
          <w:sz w:val="24"/>
          <w:szCs w:val="24"/>
        </w:rPr>
        <w:t>AKSIK</w:t>
      </w:r>
      <w:r w:rsidR="006F0854" w:rsidRPr="00EB0746">
        <w:rPr>
          <w:rFonts w:ascii="Garamond" w:hAnsi="Garamond" w:cs="Times New Roman"/>
          <w:bCs/>
          <w:sz w:val="24"/>
          <w:szCs w:val="24"/>
        </w:rPr>
        <w:t>-ut</w:t>
      </w:r>
      <w:r w:rsidRPr="00EB0746">
        <w:rPr>
          <w:rFonts w:ascii="Garamond" w:hAnsi="Garamond" w:cs="Times New Roman"/>
          <w:bCs/>
          <w:sz w:val="24"/>
          <w:szCs w:val="24"/>
        </w:rPr>
        <w:t xml:space="preserve"> emërohet me vendim të Këshillit të Ministrave, me propozim të Kryeministrit dhe duhet të plotësojë kriteret e mëposhtme:</w:t>
      </w:r>
    </w:p>
    <w:p w14:paraId="6CCBA61A"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 t</w:t>
      </w:r>
      <w:r w:rsidR="00CB40B2" w:rsidRPr="00EB0746">
        <w:rPr>
          <w:rFonts w:ascii="Garamond" w:hAnsi="Garamond" w:cs="Times New Roman"/>
          <w:bCs/>
          <w:sz w:val="24"/>
          <w:szCs w:val="24"/>
        </w:rPr>
        <w:t>ë jetë shtetas shqiptar;</w:t>
      </w:r>
    </w:p>
    <w:p w14:paraId="6CCBA61B"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 t</w:t>
      </w:r>
      <w:r w:rsidR="00CB40B2" w:rsidRPr="00EB0746">
        <w:rPr>
          <w:rFonts w:ascii="Garamond" w:hAnsi="Garamond" w:cs="Times New Roman"/>
          <w:bCs/>
          <w:sz w:val="24"/>
          <w:szCs w:val="24"/>
        </w:rPr>
        <w:t>ë ketë zotësi të plotë për të vepruar;</w:t>
      </w:r>
    </w:p>
    <w:p w14:paraId="6CCBA61C" w14:textId="3551E1F4"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 t</w:t>
      </w:r>
      <w:r w:rsidR="00CB40B2" w:rsidRPr="00EB0746">
        <w:rPr>
          <w:rFonts w:ascii="Garamond" w:hAnsi="Garamond" w:cs="Times New Roman"/>
          <w:bCs/>
          <w:sz w:val="24"/>
          <w:szCs w:val="24"/>
        </w:rPr>
        <w:t xml:space="preserve">ë zotërojë një diplomë të nivelit të dytë “Master i </w:t>
      </w:r>
      <w:r w:rsidR="00F65570" w:rsidRPr="00EB0746">
        <w:rPr>
          <w:rFonts w:ascii="Garamond" w:hAnsi="Garamond" w:cs="Times New Roman"/>
          <w:bCs/>
          <w:sz w:val="24"/>
          <w:szCs w:val="24"/>
        </w:rPr>
        <w:t>shkencave</w:t>
      </w:r>
      <w:r w:rsidR="00CB40B2" w:rsidRPr="00EB0746">
        <w:rPr>
          <w:rFonts w:ascii="Garamond" w:hAnsi="Garamond" w:cs="Times New Roman"/>
          <w:bCs/>
          <w:sz w:val="24"/>
          <w:szCs w:val="24"/>
        </w:rPr>
        <w:t xml:space="preserve">” apo “Master </w:t>
      </w:r>
      <w:r w:rsidR="00F65570" w:rsidRPr="00EB0746">
        <w:rPr>
          <w:rFonts w:ascii="Garamond" w:hAnsi="Garamond" w:cs="Times New Roman"/>
          <w:bCs/>
          <w:sz w:val="24"/>
          <w:szCs w:val="24"/>
        </w:rPr>
        <w:t>profesional</w:t>
      </w:r>
      <w:r w:rsidR="00CB40B2" w:rsidRPr="00EB0746">
        <w:rPr>
          <w:rFonts w:ascii="Garamond" w:hAnsi="Garamond" w:cs="Times New Roman"/>
          <w:bCs/>
          <w:sz w:val="24"/>
          <w:szCs w:val="24"/>
        </w:rPr>
        <w:t xml:space="preserve">” të përftuar në fund të studimeve të ciklit të dytë me 120 kredite dhe me kohëzgjatje normale 2 </w:t>
      </w:r>
      <w:r w:rsidR="006F0854" w:rsidRPr="00EB0746">
        <w:rPr>
          <w:rFonts w:ascii="Garamond" w:hAnsi="Garamond" w:cs="Times New Roman"/>
          <w:bCs/>
          <w:sz w:val="24"/>
          <w:szCs w:val="24"/>
        </w:rPr>
        <w:t>vjet</w:t>
      </w:r>
      <w:r w:rsidR="00CB40B2" w:rsidRPr="00EB0746">
        <w:rPr>
          <w:rFonts w:ascii="Garamond" w:hAnsi="Garamond" w:cs="Times New Roman"/>
          <w:bCs/>
          <w:sz w:val="24"/>
          <w:szCs w:val="24"/>
        </w:rPr>
        <w:t xml:space="preserve"> akademik</w:t>
      </w:r>
      <w:r w:rsidR="006F0854" w:rsidRPr="00EB0746">
        <w:rPr>
          <w:rFonts w:ascii="Garamond" w:hAnsi="Garamond" w:cs="Times New Roman"/>
          <w:bCs/>
          <w:sz w:val="24"/>
          <w:szCs w:val="24"/>
        </w:rPr>
        <w:t>ë</w:t>
      </w:r>
      <w:r w:rsidR="00CB40B2" w:rsidRPr="00EB0746">
        <w:rPr>
          <w:rFonts w:ascii="Garamond" w:hAnsi="Garamond" w:cs="Times New Roman"/>
          <w:bCs/>
          <w:sz w:val="24"/>
          <w:szCs w:val="24"/>
        </w:rPr>
        <w:t xml:space="preserve"> ose të </w:t>
      </w:r>
      <w:r w:rsidR="00F65570" w:rsidRPr="00EB0746">
        <w:rPr>
          <w:rFonts w:ascii="Garamond" w:hAnsi="Garamond" w:cs="Times New Roman"/>
          <w:bCs/>
          <w:sz w:val="24"/>
          <w:szCs w:val="24"/>
        </w:rPr>
        <w:t>barasvlershme</w:t>
      </w:r>
      <w:r w:rsidR="00CB40B2" w:rsidRPr="00EB0746">
        <w:rPr>
          <w:rFonts w:ascii="Garamond" w:hAnsi="Garamond" w:cs="Times New Roman"/>
          <w:bCs/>
          <w:sz w:val="24"/>
          <w:szCs w:val="24"/>
        </w:rPr>
        <w:t xml:space="preserve"> me to, sipas legjislacionit për arsimin e lartë;</w:t>
      </w:r>
    </w:p>
    <w:p w14:paraId="6CCBA61D"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 t</w:t>
      </w:r>
      <w:r w:rsidR="00CB40B2" w:rsidRPr="00EB0746">
        <w:rPr>
          <w:rFonts w:ascii="Garamond" w:hAnsi="Garamond" w:cs="Times New Roman"/>
          <w:bCs/>
          <w:sz w:val="24"/>
          <w:szCs w:val="24"/>
        </w:rPr>
        <w:t>ë ketë përvojë pune jo më pak se 10 (dhj</w:t>
      </w:r>
      <w:r w:rsidRPr="00EB0746">
        <w:rPr>
          <w:rFonts w:ascii="Garamond" w:hAnsi="Garamond" w:cs="Times New Roman"/>
          <w:bCs/>
          <w:sz w:val="24"/>
          <w:szCs w:val="24"/>
        </w:rPr>
        <w:t xml:space="preserve">etë) vjet në çështje që lidhen </w:t>
      </w:r>
      <w:r w:rsidR="00CB40B2" w:rsidRPr="00EB0746">
        <w:rPr>
          <w:rFonts w:ascii="Garamond" w:hAnsi="Garamond" w:cs="Times New Roman"/>
          <w:bCs/>
          <w:sz w:val="24"/>
          <w:szCs w:val="24"/>
        </w:rPr>
        <w:t>me mbrojtjen dhe sigurinë kombëtare;</w:t>
      </w:r>
    </w:p>
    <w:p w14:paraId="6CCBA61E"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 t</w:t>
      </w:r>
      <w:r w:rsidR="00CB40B2" w:rsidRPr="00EB0746">
        <w:rPr>
          <w:rFonts w:ascii="Garamond" w:hAnsi="Garamond" w:cs="Times New Roman"/>
          <w:bCs/>
          <w:sz w:val="24"/>
          <w:szCs w:val="24"/>
        </w:rPr>
        <w:t>ë ketë marrë një vlerësim të lartë për aftësitë profesionale, etike dhe integritetin moral të tij, nëse u është nënshtruar vlerësimeve të mëparshme;</w:t>
      </w:r>
    </w:p>
    <w:p w14:paraId="6CCBA61F" w14:textId="77777777" w:rsidR="00CB40B2" w:rsidRPr="00EB0746" w:rsidRDefault="003E618D"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dh</w:t>
      </w:r>
      <w:r w:rsidR="00C12627" w:rsidRPr="00EB0746">
        <w:rPr>
          <w:rFonts w:ascii="Garamond" w:hAnsi="Garamond" w:cs="Times New Roman"/>
          <w:bCs/>
          <w:sz w:val="24"/>
          <w:szCs w:val="24"/>
        </w:rPr>
        <w:t xml:space="preserve">) </w:t>
      </w:r>
      <w:r w:rsidR="00CB40B2" w:rsidRPr="00EB0746">
        <w:rPr>
          <w:rFonts w:ascii="Garamond" w:hAnsi="Garamond" w:cs="Times New Roman"/>
          <w:bCs/>
          <w:sz w:val="24"/>
          <w:szCs w:val="24"/>
        </w:rPr>
        <w:t>të mos ketë qenë i dënuar me vendim gjyqësor të formës së prerë;</w:t>
      </w:r>
    </w:p>
    <w:p w14:paraId="6CCBA620" w14:textId="77777777" w:rsidR="00CB40B2" w:rsidRPr="00EB0746" w:rsidRDefault="003E618D"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e</w:t>
      </w:r>
      <w:r w:rsidR="00CB40B2" w:rsidRPr="00EB0746">
        <w:rPr>
          <w:rFonts w:ascii="Garamond" w:hAnsi="Garamond" w:cs="Times New Roman"/>
          <w:bCs/>
          <w:sz w:val="24"/>
          <w:szCs w:val="24"/>
        </w:rPr>
        <w:t xml:space="preserve">) </w:t>
      </w:r>
      <w:r w:rsidR="00C12627" w:rsidRPr="00EB0746">
        <w:rPr>
          <w:rFonts w:ascii="Garamond" w:hAnsi="Garamond" w:cs="Times New Roman"/>
          <w:bCs/>
          <w:sz w:val="24"/>
          <w:szCs w:val="24"/>
        </w:rPr>
        <w:t>n</w:t>
      </w:r>
      <w:r w:rsidR="00CB40B2" w:rsidRPr="00EB0746">
        <w:rPr>
          <w:rFonts w:ascii="Garamond" w:hAnsi="Garamond" w:cs="Times New Roman"/>
          <w:bCs/>
          <w:sz w:val="24"/>
          <w:szCs w:val="24"/>
        </w:rPr>
        <w:t>daj tij të mos jetë marrë masa disip</w:t>
      </w:r>
      <w:r w:rsidR="00C12627" w:rsidRPr="00EB0746">
        <w:rPr>
          <w:rFonts w:ascii="Garamond" w:hAnsi="Garamond" w:cs="Times New Roman"/>
          <w:bCs/>
          <w:sz w:val="24"/>
          <w:szCs w:val="24"/>
        </w:rPr>
        <w:t xml:space="preserve">linore e largimit nga puna ose </w:t>
      </w:r>
      <w:r w:rsidR="00CB40B2" w:rsidRPr="00EB0746">
        <w:rPr>
          <w:rFonts w:ascii="Garamond" w:hAnsi="Garamond" w:cs="Times New Roman"/>
          <w:bCs/>
          <w:sz w:val="24"/>
          <w:szCs w:val="24"/>
        </w:rPr>
        <w:t xml:space="preserve">ndonjë masë tjetër disiplinore, e </w:t>
      </w:r>
      <w:r w:rsidR="00BD0E34" w:rsidRPr="00EB0746">
        <w:rPr>
          <w:rFonts w:ascii="Garamond" w:hAnsi="Garamond" w:cs="Times New Roman"/>
          <w:bCs/>
          <w:sz w:val="24"/>
          <w:szCs w:val="24"/>
        </w:rPr>
        <w:t xml:space="preserve">cila është ende në fuqi, sipas </w:t>
      </w:r>
      <w:r w:rsidR="00CB40B2" w:rsidRPr="00EB0746">
        <w:rPr>
          <w:rFonts w:ascii="Garamond" w:hAnsi="Garamond" w:cs="Times New Roman"/>
          <w:bCs/>
          <w:sz w:val="24"/>
          <w:szCs w:val="24"/>
        </w:rPr>
        <w:t>legjislacionit në fuqi, në momentin e aplikimit;</w:t>
      </w:r>
    </w:p>
    <w:p w14:paraId="6CCBA621" w14:textId="77777777" w:rsidR="00CB40B2" w:rsidRPr="00EB0746" w:rsidRDefault="003E618D"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ë</w:t>
      </w:r>
      <w:r w:rsidR="00C12627" w:rsidRPr="00EB0746">
        <w:rPr>
          <w:rFonts w:ascii="Garamond" w:hAnsi="Garamond" w:cs="Times New Roman"/>
          <w:bCs/>
          <w:sz w:val="24"/>
          <w:szCs w:val="24"/>
        </w:rPr>
        <w:t>) t</w:t>
      </w:r>
      <w:r w:rsidR="00CB40B2" w:rsidRPr="00EB0746">
        <w:rPr>
          <w:rFonts w:ascii="Garamond" w:hAnsi="Garamond" w:cs="Times New Roman"/>
          <w:bCs/>
          <w:sz w:val="24"/>
          <w:szCs w:val="24"/>
        </w:rPr>
        <w:t>ë plotësojë kriteret për t’u p</w:t>
      </w:r>
      <w:r w:rsidR="006F0854" w:rsidRPr="00EB0746">
        <w:rPr>
          <w:rFonts w:ascii="Garamond" w:hAnsi="Garamond" w:cs="Times New Roman"/>
          <w:bCs/>
          <w:sz w:val="24"/>
          <w:szCs w:val="24"/>
        </w:rPr>
        <w:t>ajisur me certifikatë sigurie</w:t>
      </w:r>
      <w:r w:rsidR="00CB40B2" w:rsidRPr="00EB0746">
        <w:rPr>
          <w:rFonts w:ascii="Garamond" w:hAnsi="Garamond" w:cs="Times New Roman"/>
          <w:bCs/>
          <w:sz w:val="24"/>
          <w:szCs w:val="24"/>
        </w:rPr>
        <w:t xml:space="preserve"> sipas legjislacionit në fuqi; </w:t>
      </w:r>
    </w:p>
    <w:p w14:paraId="6CCBA622" w14:textId="77777777" w:rsidR="00CB40B2" w:rsidRPr="00EB0746" w:rsidRDefault="003E618D"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f</w:t>
      </w:r>
      <w:r w:rsidR="00C12627" w:rsidRPr="00EB0746">
        <w:rPr>
          <w:rFonts w:ascii="Garamond" w:hAnsi="Garamond" w:cs="Times New Roman"/>
          <w:bCs/>
          <w:sz w:val="24"/>
          <w:szCs w:val="24"/>
        </w:rPr>
        <w:t>) t</w:t>
      </w:r>
      <w:r w:rsidR="00CB40B2" w:rsidRPr="00EB0746">
        <w:rPr>
          <w:rFonts w:ascii="Garamond" w:hAnsi="Garamond" w:cs="Times New Roman"/>
          <w:bCs/>
          <w:sz w:val="24"/>
          <w:szCs w:val="24"/>
        </w:rPr>
        <w:t xml:space="preserve">ë mos ketë qenë anëtar, bashkëpunëtor apo i favorizuar nga ish-Sigurimi i Shtetit para vitit 1990, sipas ligjit </w:t>
      </w:r>
      <w:r w:rsidR="006F0854" w:rsidRPr="00EB0746">
        <w:rPr>
          <w:rFonts w:ascii="Garamond" w:hAnsi="Garamond" w:cs="Times New Roman"/>
          <w:bCs/>
          <w:sz w:val="24"/>
          <w:szCs w:val="24"/>
        </w:rPr>
        <w:t>për</w:t>
      </w:r>
      <w:r w:rsidR="00CB40B2" w:rsidRPr="00EB0746">
        <w:rPr>
          <w:rFonts w:ascii="Garamond" w:hAnsi="Garamond" w:cs="Times New Roman"/>
          <w:bCs/>
          <w:sz w:val="24"/>
          <w:szCs w:val="24"/>
        </w:rPr>
        <w:t xml:space="preserve"> të drejtë</w:t>
      </w:r>
      <w:r w:rsidR="006F0854" w:rsidRPr="00EB0746">
        <w:rPr>
          <w:rFonts w:ascii="Garamond" w:hAnsi="Garamond" w:cs="Times New Roman"/>
          <w:bCs/>
          <w:sz w:val="24"/>
          <w:szCs w:val="24"/>
        </w:rPr>
        <w:t>n e informimit me dokumentet e i</w:t>
      </w:r>
      <w:r w:rsidR="00CB40B2" w:rsidRPr="00EB0746">
        <w:rPr>
          <w:rFonts w:ascii="Garamond" w:hAnsi="Garamond" w:cs="Times New Roman"/>
          <w:bCs/>
          <w:sz w:val="24"/>
          <w:szCs w:val="24"/>
        </w:rPr>
        <w:t>sh-Shërbimit të Sigurimit të Republikës Popullore Socialiste të Shqipërisë;</w:t>
      </w:r>
    </w:p>
    <w:p w14:paraId="6CCBA623" w14:textId="343CAE1A" w:rsidR="00CB40B2" w:rsidRPr="00EB0746" w:rsidRDefault="003E618D"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w:t>
      </w:r>
      <w:r w:rsidR="00CB40B2" w:rsidRPr="00EB0746">
        <w:rPr>
          <w:rFonts w:ascii="Garamond" w:hAnsi="Garamond" w:cs="Times New Roman"/>
          <w:bCs/>
          <w:sz w:val="24"/>
          <w:szCs w:val="24"/>
        </w:rPr>
        <w:t>)</w:t>
      </w:r>
      <w:r w:rsidR="006F0854" w:rsidRPr="00EB0746">
        <w:rPr>
          <w:rFonts w:ascii="Garamond" w:hAnsi="Garamond" w:cs="Times New Roman"/>
          <w:bCs/>
          <w:sz w:val="24"/>
          <w:szCs w:val="24"/>
        </w:rPr>
        <w:t xml:space="preserve"> t</w:t>
      </w:r>
      <w:r w:rsidR="00CB40B2" w:rsidRPr="00EB0746">
        <w:rPr>
          <w:rFonts w:ascii="Garamond" w:hAnsi="Garamond" w:cs="Times New Roman"/>
          <w:bCs/>
          <w:sz w:val="24"/>
          <w:szCs w:val="24"/>
        </w:rPr>
        <w:t>ë mos ketë konflikt interesi me detyrën në përputhje me legjislacionin</w:t>
      </w:r>
      <w:r w:rsidR="00EB0746">
        <w:rPr>
          <w:rFonts w:ascii="Garamond" w:hAnsi="Garamond" w:cs="Times New Roman"/>
          <w:bCs/>
          <w:sz w:val="24"/>
          <w:szCs w:val="24"/>
        </w:rPr>
        <w:t xml:space="preserve"> </w:t>
      </w:r>
      <w:r w:rsidR="00CB40B2" w:rsidRPr="00EB0746">
        <w:rPr>
          <w:rFonts w:ascii="Garamond" w:hAnsi="Garamond" w:cs="Times New Roman"/>
          <w:bCs/>
          <w:sz w:val="24"/>
          <w:szCs w:val="24"/>
        </w:rPr>
        <w:t xml:space="preserve">e </w:t>
      </w:r>
      <w:r w:rsidR="00442C9B" w:rsidRPr="00EB0746">
        <w:rPr>
          <w:rFonts w:ascii="Garamond" w:hAnsi="Garamond" w:cs="Times New Roman"/>
          <w:bCs/>
          <w:sz w:val="24"/>
          <w:szCs w:val="24"/>
        </w:rPr>
        <w:t>konfliktit të interesit</w:t>
      </w:r>
      <w:r w:rsidR="00CB40B2" w:rsidRPr="00EB0746">
        <w:rPr>
          <w:rFonts w:ascii="Garamond" w:hAnsi="Garamond" w:cs="Times New Roman"/>
          <w:bCs/>
          <w:sz w:val="24"/>
          <w:szCs w:val="24"/>
        </w:rPr>
        <w:t>.</w:t>
      </w:r>
    </w:p>
    <w:p w14:paraId="6CCBA624"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25"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67</w:t>
      </w:r>
    </w:p>
    <w:p w14:paraId="6CCBA626"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Rastet e lirimit dhe shkarkimit nga detyra</w:t>
      </w:r>
    </w:p>
    <w:p w14:paraId="6CCBA62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28"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Drejtori i Përgjithshëm i </w:t>
      </w:r>
      <w:r w:rsidR="00283DEF" w:rsidRPr="00EB0746">
        <w:rPr>
          <w:rFonts w:ascii="Garamond" w:hAnsi="Garamond" w:cs="Times New Roman"/>
          <w:bCs/>
          <w:sz w:val="24"/>
          <w:szCs w:val="24"/>
        </w:rPr>
        <w:t>AKSIK</w:t>
      </w:r>
      <w:r w:rsidR="006F0854" w:rsidRPr="00EB0746">
        <w:rPr>
          <w:rFonts w:ascii="Garamond" w:hAnsi="Garamond" w:cs="Times New Roman"/>
          <w:bCs/>
          <w:sz w:val="24"/>
          <w:szCs w:val="24"/>
        </w:rPr>
        <w:t>-ut</w:t>
      </w:r>
      <w:r w:rsidR="00CB40B2" w:rsidRPr="00EB0746">
        <w:rPr>
          <w:rFonts w:ascii="Garamond" w:hAnsi="Garamond" w:cs="Times New Roman"/>
          <w:bCs/>
          <w:sz w:val="24"/>
          <w:szCs w:val="24"/>
        </w:rPr>
        <w:t xml:space="preserve"> lirohet nga detyra kur:</w:t>
      </w:r>
    </w:p>
    <w:p w14:paraId="6CCBA629"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humbet shtetësinë shqiptare;</w:t>
      </w:r>
    </w:p>
    <w:p w14:paraId="6CCBA62A"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CB40B2" w:rsidRPr="00EB0746">
        <w:rPr>
          <w:rFonts w:ascii="Garamond" w:hAnsi="Garamond" w:cs="Times New Roman"/>
          <w:bCs/>
          <w:sz w:val="24"/>
          <w:szCs w:val="24"/>
        </w:rPr>
        <w:t>është dënuar me vendim të formës së prerë për kryerjen e një vepre penale;</w:t>
      </w:r>
    </w:p>
    <w:p w14:paraId="6CCBA62B"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plotësohet mosha për pension të plotë pleqërie;</w:t>
      </w:r>
    </w:p>
    <w:p w14:paraId="6CCBA62C" w14:textId="7AADF9BA"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w:t>
      </w:r>
      <w:r w:rsidR="00EB0746">
        <w:rPr>
          <w:rFonts w:ascii="Garamond" w:hAnsi="Garamond" w:cs="Times New Roman"/>
          <w:bCs/>
          <w:sz w:val="24"/>
          <w:szCs w:val="24"/>
        </w:rPr>
        <w:t xml:space="preserve"> </w:t>
      </w:r>
      <w:r w:rsidR="00CB40B2" w:rsidRPr="00EB0746">
        <w:rPr>
          <w:rFonts w:ascii="Garamond" w:hAnsi="Garamond" w:cs="Times New Roman"/>
          <w:bCs/>
          <w:sz w:val="24"/>
          <w:szCs w:val="24"/>
        </w:rPr>
        <w:t>jep dorëheqjen nga detyra;</w:t>
      </w:r>
    </w:p>
    <w:p w14:paraId="6CCBA62D"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 </w:t>
      </w:r>
      <w:r w:rsidR="00CB40B2" w:rsidRPr="00EB0746">
        <w:rPr>
          <w:rFonts w:ascii="Garamond" w:hAnsi="Garamond" w:cs="Times New Roman"/>
          <w:bCs/>
          <w:sz w:val="24"/>
          <w:szCs w:val="24"/>
        </w:rPr>
        <w:t>deklarohet i paaftë për punë nga komisioni përgjegjës mjekësor, sipas ligjit.</w:t>
      </w:r>
    </w:p>
    <w:p w14:paraId="6CCBA62E"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Drejtori i Përgjithshëm i </w:t>
      </w:r>
      <w:r w:rsidR="00283DEF" w:rsidRPr="00EB0746">
        <w:rPr>
          <w:rFonts w:ascii="Garamond" w:hAnsi="Garamond" w:cs="Times New Roman"/>
          <w:bCs/>
          <w:sz w:val="24"/>
          <w:szCs w:val="24"/>
        </w:rPr>
        <w:t>AKSIK</w:t>
      </w:r>
      <w:r w:rsidR="006F0854" w:rsidRPr="00EB0746">
        <w:rPr>
          <w:rFonts w:ascii="Garamond" w:hAnsi="Garamond" w:cs="Times New Roman"/>
          <w:bCs/>
          <w:sz w:val="24"/>
          <w:szCs w:val="24"/>
        </w:rPr>
        <w:t>-ut</w:t>
      </w:r>
      <w:r w:rsidR="00CB40B2" w:rsidRPr="00EB0746">
        <w:rPr>
          <w:rFonts w:ascii="Garamond" w:hAnsi="Garamond" w:cs="Times New Roman"/>
          <w:bCs/>
          <w:sz w:val="24"/>
          <w:szCs w:val="24"/>
        </w:rPr>
        <w:t xml:space="preserve"> shkarkohet nga detyra:</w:t>
      </w:r>
    </w:p>
    <w:p w14:paraId="6CCBA62F"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a) </w:t>
      </w:r>
      <w:r w:rsidR="00CB40B2" w:rsidRPr="00EB0746">
        <w:rPr>
          <w:rFonts w:ascii="Garamond" w:hAnsi="Garamond" w:cs="Times New Roman"/>
          <w:bCs/>
          <w:sz w:val="24"/>
          <w:szCs w:val="24"/>
        </w:rPr>
        <w:t>për shkelje të dispozitave të këtij ligji apo akteve të tjera ligjore;</w:t>
      </w:r>
    </w:p>
    <w:p w14:paraId="6CCBA630"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b) </w:t>
      </w:r>
      <w:r w:rsidR="00A305B0" w:rsidRPr="00EB0746">
        <w:rPr>
          <w:rFonts w:ascii="Garamond" w:hAnsi="Garamond" w:cs="Times New Roman"/>
          <w:sz w:val="24"/>
          <w:szCs w:val="24"/>
        </w:rPr>
        <w:t xml:space="preserve">kur i hiqet ose i refuzohet </w:t>
      </w:r>
      <w:r w:rsidR="006F0854" w:rsidRPr="00EB0746">
        <w:rPr>
          <w:rFonts w:ascii="Garamond" w:hAnsi="Garamond" w:cs="Times New Roman"/>
          <w:sz w:val="24"/>
          <w:szCs w:val="24"/>
        </w:rPr>
        <w:t>certifikata</w:t>
      </w:r>
      <w:r w:rsidR="00A305B0" w:rsidRPr="00EB0746">
        <w:rPr>
          <w:rFonts w:ascii="Garamond" w:hAnsi="Garamond" w:cs="Times New Roman"/>
          <w:sz w:val="24"/>
          <w:szCs w:val="24"/>
        </w:rPr>
        <w:t xml:space="preserve"> e sigurisë sipas legjislacionit në fuqi;</w:t>
      </w:r>
    </w:p>
    <w:p w14:paraId="6CCBA631"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c) </w:t>
      </w:r>
      <w:r w:rsidR="00CB40B2" w:rsidRPr="00EB0746">
        <w:rPr>
          <w:rFonts w:ascii="Garamond" w:hAnsi="Garamond" w:cs="Times New Roman"/>
          <w:bCs/>
          <w:sz w:val="24"/>
          <w:szCs w:val="24"/>
        </w:rPr>
        <w:t>kur kryen veprim</w:t>
      </w:r>
      <w:r w:rsidR="006F0854" w:rsidRPr="00EB0746">
        <w:rPr>
          <w:rFonts w:ascii="Garamond" w:hAnsi="Garamond" w:cs="Times New Roman"/>
          <w:bCs/>
          <w:sz w:val="24"/>
          <w:szCs w:val="24"/>
        </w:rPr>
        <w:t>tari</w:t>
      </w:r>
      <w:r w:rsidR="00CB40B2" w:rsidRPr="00EB0746">
        <w:rPr>
          <w:rFonts w:ascii="Garamond" w:hAnsi="Garamond" w:cs="Times New Roman"/>
          <w:bCs/>
          <w:sz w:val="24"/>
          <w:szCs w:val="24"/>
        </w:rPr>
        <w:t xml:space="preserve"> që krijon konflikt interesash;</w:t>
      </w:r>
    </w:p>
    <w:p w14:paraId="6CCBA632"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ç) </w:t>
      </w:r>
      <w:r w:rsidR="00CB40B2" w:rsidRPr="00EB0746">
        <w:rPr>
          <w:rFonts w:ascii="Garamond" w:hAnsi="Garamond" w:cs="Times New Roman"/>
          <w:bCs/>
          <w:sz w:val="24"/>
          <w:szCs w:val="24"/>
        </w:rPr>
        <w:t>kur mungon në detyrë pa arsye për më shumë se 30 (tridhjetë) ditë rresht.</w:t>
      </w:r>
    </w:p>
    <w:p w14:paraId="6CCBA63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3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68</w:t>
      </w:r>
    </w:p>
    <w:p w14:paraId="6CCBA63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 xml:space="preserve">Punonjësit e </w:t>
      </w:r>
      <w:r w:rsidR="00283DEF" w:rsidRPr="00EB0746">
        <w:rPr>
          <w:rFonts w:ascii="Garamond" w:hAnsi="Garamond" w:cs="Times New Roman"/>
          <w:b/>
          <w:bCs/>
          <w:sz w:val="24"/>
          <w:szCs w:val="24"/>
        </w:rPr>
        <w:t>AKSIK</w:t>
      </w:r>
      <w:r w:rsidR="006F0854" w:rsidRPr="00EB0746">
        <w:rPr>
          <w:rFonts w:ascii="Garamond" w:hAnsi="Garamond" w:cs="Times New Roman"/>
          <w:b/>
          <w:bCs/>
          <w:sz w:val="24"/>
          <w:szCs w:val="24"/>
        </w:rPr>
        <w:t>-ut</w:t>
      </w:r>
    </w:p>
    <w:p w14:paraId="6CCBA636" w14:textId="77777777" w:rsidR="00283DEF" w:rsidRPr="00EB0746" w:rsidRDefault="00283DEF" w:rsidP="00AD7EC4">
      <w:pPr>
        <w:spacing w:after="0" w:line="240" w:lineRule="auto"/>
        <w:ind w:firstLine="284"/>
        <w:jc w:val="center"/>
        <w:rPr>
          <w:rFonts w:ascii="Garamond" w:hAnsi="Garamond" w:cs="Times New Roman"/>
          <w:bCs/>
          <w:sz w:val="24"/>
          <w:szCs w:val="24"/>
        </w:rPr>
      </w:pPr>
    </w:p>
    <w:p w14:paraId="6CCBA637"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Marrëdhëniet e punës së nëpunësve të </w:t>
      </w:r>
      <w:r w:rsidR="00D64185" w:rsidRPr="00EB0746">
        <w:rPr>
          <w:rFonts w:ascii="Garamond" w:hAnsi="Garamond" w:cs="Times New Roman"/>
          <w:bCs/>
          <w:sz w:val="24"/>
          <w:szCs w:val="24"/>
        </w:rPr>
        <w:t>AKSIK</w:t>
      </w:r>
      <w:r w:rsidR="00E46A2A" w:rsidRPr="00EB0746">
        <w:rPr>
          <w:rFonts w:ascii="Garamond" w:hAnsi="Garamond" w:cs="Times New Roman"/>
          <w:bCs/>
          <w:sz w:val="24"/>
          <w:szCs w:val="24"/>
        </w:rPr>
        <w:t>-ut</w:t>
      </w:r>
      <w:r w:rsidR="00CB40B2" w:rsidRPr="00EB0746">
        <w:rPr>
          <w:rFonts w:ascii="Garamond" w:hAnsi="Garamond" w:cs="Times New Roman"/>
          <w:bCs/>
          <w:sz w:val="24"/>
          <w:szCs w:val="24"/>
        </w:rPr>
        <w:t xml:space="preserve"> rregullohen në bazë të legjislacionit për nëpunësin civil. Marrëdhëniet e punës së drejtorit të Përgjithshëm dhe punonjësve administrativë të </w:t>
      </w:r>
      <w:r w:rsidR="00D64185" w:rsidRPr="00EB0746">
        <w:rPr>
          <w:rFonts w:ascii="Garamond" w:hAnsi="Garamond" w:cs="Times New Roman"/>
          <w:bCs/>
          <w:sz w:val="24"/>
          <w:szCs w:val="24"/>
        </w:rPr>
        <w:t>AKSIK</w:t>
      </w:r>
      <w:r w:rsidR="00E46A2A" w:rsidRPr="00EB0746">
        <w:rPr>
          <w:rFonts w:ascii="Garamond" w:hAnsi="Garamond" w:cs="Times New Roman"/>
          <w:bCs/>
          <w:sz w:val="24"/>
          <w:szCs w:val="24"/>
        </w:rPr>
        <w:t>-ut</w:t>
      </w:r>
      <w:r w:rsidR="00CB40B2" w:rsidRPr="00EB0746">
        <w:rPr>
          <w:rFonts w:ascii="Garamond" w:hAnsi="Garamond" w:cs="Times New Roman"/>
          <w:bCs/>
          <w:sz w:val="24"/>
          <w:szCs w:val="24"/>
        </w:rPr>
        <w:t xml:space="preserve"> rregullohen në bazë të dispozitave të Kodit të Punës.</w:t>
      </w:r>
    </w:p>
    <w:p w14:paraId="6CCBA638"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 xml:space="preserve">Për shkak të natyrës së veçantë të punës, punonjësi i </w:t>
      </w:r>
      <w:r w:rsidR="00D64185" w:rsidRPr="00EB0746">
        <w:rPr>
          <w:rFonts w:ascii="Garamond" w:hAnsi="Garamond" w:cs="Times New Roman"/>
          <w:bCs/>
          <w:sz w:val="24"/>
          <w:szCs w:val="24"/>
        </w:rPr>
        <w:t>AKSIK</w:t>
      </w:r>
      <w:r w:rsidR="00E46A2A" w:rsidRPr="00EB0746">
        <w:rPr>
          <w:rFonts w:ascii="Garamond" w:hAnsi="Garamond" w:cs="Times New Roman"/>
          <w:bCs/>
          <w:sz w:val="24"/>
          <w:szCs w:val="24"/>
        </w:rPr>
        <w:t>-ut</w:t>
      </w:r>
      <w:r w:rsidR="00D64185" w:rsidRPr="00EB0746">
        <w:rPr>
          <w:rFonts w:ascii="Garamond" w:hAnsi="Garamond" w:cs="Times New Roman"/>
          <w:bCs/>
          <w:sz w:val="24"/>
          <w:szCs w:val="24"/>
        </w:rPr>
        <w:t xml:space="preserve"> </w:t>
      </w:r>
      <w:r w:rsidR="00CB40B2" w:rsidRPr="00EB0746">
        <w:rPr>
          <w:rFonts w:ascii="Garamond" w:hAnsi="Garamond" w:cs="Times New Roman"/>
          <w:bCs/>
          <w:sz w:val="24"/>
          <w:szCs w:val="24"/>
        </w:rPr>
        <w:t>trajtohet me shtesë mbi pagë.</w:t>
      </w:r>
    </w:p>
    <w:p w14:paraId="6CCBA639"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Masa e shtesës mbi pagë përcaktohet në vendimin përkatës të Këshillit të Ministrave.</w:t>
      </w:r>
    </w:p>
    <w:p w14:paraId="6CCBA63A"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 xml:space="preserve">Nëpunësit/punonjësit e </w:t>
      </w:r>
      <w:r w:rsidR="00D64185" w:rsidRPr="00EB0746">
        <w:rPr>
          <w:rFonts w:ascii="Garamond" w:hAnsi="Garamond" w:cs="Times New Roman"/>
          <w:bCs/>
          <w:sz w:val="24"/>
          <w:szCs w:val="24"/>
        </w:rPr>
        <w:t>AKSIK</w:t>
      </w:r>
      <w:r w:rsidR="00E46A2A" w:rsidRPr="00EB0746">
        <w:rPr>
          <w:rFonts w:ascii="Garamond" w:hAnsi="Garamond" w:cs="Times New Roman"/>
          <w:bCs/>
          <w:sz w:val="24"/>
          <w:szCs w:val="24"/>
        </w:rPr>
        <w:t>-ut</w:t>
      </w:r>
      <w:r w:rsidR="00CB40B2" w:rsidRPr="00EB0746">
        <w:rPr>
          <w:rFonts w:ascii="Garamond" w:hAnsi="Garamond" w:cs="Times New Roman"/>
          <w:bCs/>
          <w:sz w:val="24"/>
          <w:szCs w:val="24"/>
        </w:rPr>
        <w:t xml:space="preserve"> duhet të plotësojnë kushtet për pajisje me certifikatë sigurie personeli.</w:t>
      </w:r>
    </w:p>
    <w:p w14:paraId="6CCBA63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3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IX</w:t>
      </w:r>
    </w:p>
    <w:p w14:paraId="6CCBA63D"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MBIKËQYRJA SHTETËRORE</w:t>
      </w:r>
    </w:p>
    <w:p w14:paraId="6CCBA63E"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63F"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69</w:t>
      </w:r>
    </w:p>
    <w:p w14:paraId="6CCBA640"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Mbikëqyrja shtetërore</w:t>
      </w:r>
    </w:p>
    <w:p w14:paraId="6CCBA641"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42"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Mbikëqyrja shtetërore në fushën e mbrojtjes së informacionit të klasifikuar nënkupton mbikëqyrjen e institucioneve të administratës publike, personelit, pajisjeve të përdorura prej tyre në lidhje me zbatueshmërinë e masave të sigurisë</w:t>
      </w:r>
      <w:r w:rsidR="00E46A2A" w:rsidRPr="00EB0746">
        <w:rPr>
          <w:rFonts w:ascii="Garamond" w:hAnsi="Garamond" w:cs="Times New Roman"/>
          <w:bCs/>
          <w:sz w:val="24"/>
          <w:szCs w:val="24"/>
        </w:rPr>
        <w:t>,</w:t>
      </w:r>
      <w:r w:rsidRPr="00EB0746">
        <w:rPr>
          <w:rFonts w:ascii="Garamond" w:hAnsi="Garamond" w:cs="Times New Roman"/>
          <w:bCs/>
          <w:sz w:val="24"/>
          <w:szCs w:val="24"/>
        </w:rPr>
        <w:t xml:space="preserve"> që burojnë nga dispozitat për sigurinë e</w:t>
      </w:r>
      <w:r w:rsidR="00AD7EC4" w:rsidRPr="00EB0746">
        <w:rPr>
          <w:rFonts w:ascii="Garamond" w:hAnsi="Garamond" w:cs="Times New Roman"/>
          <w:bCs/>
          <w:sz w:val="24"/>
          <w:szCs w:val="24"/>
        </w:rPr>
        <w:t xml:space="preserve"> informacionit të klasifikuar.</w:t>
      </w:r>
    </w:p>
    <w:p w14:paraId="6CCBA64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44"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70</w:t>
      </w:r>
    </w:p>
    <w:p w14:paraId="6CCBA645"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Mbikëqyrja e masave të sigurisë</w:t>
      </w:r>
    </w:p>
    <w:p w14:paraId="6CCBA64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47"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 xml:space="preserve">Mbikëqyrja e masave të sigurisë bëhet nëpërmjet kryerjes së inspektimeve periodike apo rastësore në institucionet të cilat prodhojnë, administrojnë, ruajnë apo përpunojnë informacion të klasifikuar. </w:t>
      </w:r>
    </w:p>
    <w:p w14:paraId="6CCBA648" w14:textId="77777777" w:rsidR="00CB40B2" w:rsidRPr="00EB0746" w:rsidRDefault="00ED520B"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Inspektimet kryhen duke respektuar parimet e pavarësisë së inspektimit, proporcionalitetit në veprimtarinë e inspektimit, programimit të inspektimeve, si dhe parashikimeve të tjera në legjislacionin në fuqi për inspektimet.</w:t>
      </w:r>
    </w:p>
    <w:p w14:paraId="6CCBA649" w14:textId="77777777" w:rsidR="00CB40B2" w:rsidRPr="00EB0746" w:rsidRDefault="00ED520B"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 xml:space="preserve">Në përfundim të inspektimit, </w:t>
      </w:r>
      <w:r w:rsidR="00E97260" w:rsidRPr="00EB0746">
        <w:rPr>
          <w:rFonts w:ascii="Garamond" w:hAnsi="Garamond" w:cs="Times New Roman"/>
          <w:bCs/>
          <w:sz w:val="24"/>
          <w:szCs w:val="24"/>
        </w:rPr>
        <w:t>AKSIK</w:t>
      </w:r>
      <w:r w:rsidR="00030467" w:rsidRPr="00EB0746">
        <w:rPr>
          <w:rFonts w:ascii="Garamond" w:hAnsi="Garamond" w:cs="Times New Roman"/>
          <w:bCs/>
          <w:sz w:val="24"/>
          <w:szCs w:val="24"/>
        </w:rPr>
        <w:t>-</w:t>
      </w:r>
      <w:r w:rsidR="00E46A2A" w:rsidRPr="00EB0746">
        <w:rPr>
          <w:rFonts w:ascii="Garamond" w:hAnsi="Garamond" w:cs="Times New Roman"/>
          <w:bCs/>
          <w:sz w:val="24"/>
          <w:szCs w:val="24"/>
        </w:rPr>
        <w:t>u</w:t>
      </w:r>
      <w:r w:rsidR="00CB40B2" w:rsidRPr="00EB0746">
        <w:rPr>
          <w:rFonts w:ascii="Garamond" w:hAnsi="Garamond" w:cs="Times New Roman"/>
          <w:bCs/>
          <w:sz w:val="24"/>
          <w:szCs w:val="24"/>
        </w:rPr>
        <w:t xml:space="preserve"> i dërgon subjektit të inspektuar raportin përfundimtar të inspektimit me rekomandimet dhe masat administrative përkatëse, afatet, përmirësimin e mangësive dhe masat e marra ndaj personave që kanë shkelur rregullat e sigurisë. </w:t>
      </w:r>
    </w:p>
    <w:p w14:paraId="6CCBA64A"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Procedurat e inspektimeve kryhen në bazë të legjislacionit në fuqi për inspektimet.</w:t>
      </w:r>
    </w:p>
    <w:p w14:paraId="6CCBA64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4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71</w:t>
      </w:r>
    </w:p>
    <w:p w14:paraId="6CCBA64D"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Mbikëqyrja dhe inspektimet e sigurisë</w:t>
      </w:r>
    </w:p>
    <w:p w14:paraId="6CCBA64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4F" w14:textId="77777777" w:rsidR="00CB40B2" w:rsidRPr="00EB0746" w:rsidRDefault="00E97260"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AKSIK</w:t>
      </w:r>
      <w:r w:rsidR="00E46A2A" w:rsidRPr="00EB0746">
        <w:rPr>
          <w:rFonts w:ascii="Garamond" w:hAnsi="Garamond" w:cs="Times New Roman"/>
          <w:bCs/>
          <w:sz w:val="24"/>
          <w:szCs w:val="24"/>
        </w:rPr>
        <w:t>-u</w:t>
      </w:r>
      <w:r w:rsidR="00CB40B2" w:rsidRPr="00EB0746">
        <w:rPr>
          <w:rFonts w:ascii="Garamond" w:hAnsi="Garamond" w:cs="Times New Roman"/>
          <w:bCs/>
          <w:sz w:val="24"/>
          <w:szCs w:val="24"/>
        </w:rPr>
        <w:t xml:space="preserve"> është struktura përgjegjëse për kryerjen e mbikëqyrjes dhe inspektimeve periodike të sigurisë tek autoriteti kontraktor, institucioni përfitues, kontraktori dhe, sipas rastit, edhe tek nënkontraktori, gjatë realizimit të kontratave në fushën e mbrojtjes dhe të sigurisë, të cilat përmbajnë informacion të klasifikuar.</w:t>
      </w:r>
    </w:p>
    <w:p w14:paraId="6CCBA650"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51"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72</w:t>
      </w:r>
    </w:p>
    <w:p w14:paraId="6CCBA652"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Struktura dhe oficeri i sigurisë</w:t>
      </w:r>
    </w:p>
    <w:p w14:paraId="6CCBA653"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54"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Institucionet e administratës publike apo operatorët ekonomikë, që prodhojnë apo administrojnë informacion të klasifikuar, caktojnë strukturën e sigurisë ose oficerin e sigurisë, me qëllim mbikëqyrjen e zbatimit të masave në fushën e informacionit të klasifikuar.</w:t>
      </w:r>
    </w:p>
    <w:p w14:paraId="6CCBA655"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56"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X</w:t>
      </w:r>
    </w:p>
    <w:p w14:paraId="6CCBA65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SHKELJET E SIGURISË DHE MASAT ADMINISTRATIVE</w:t>
      </w:r>
    </w:p>
    <w:p w14:paraId="6CCBA658" w14:textId="77777777" w:rsidR="008F4E94" w:rsidRPr="00EB0746" w:rsidRDefault="008F4E94" w:rsidP="00AD7EC4">
      <w:pPr>
        <w:spacing w:after="0" w:line="240" w:lineRule="auto"/>
        <w:ind w:firstLine="284"/>
        <w:jc w:val="center"/>
        <w:rPr>
          <w:rFonts w:ascii="Garamond" w:hAnsi="Garamond" w:cs="Times New Roman"/>
          <w:bCs/>
          <w:sz w:val="24"/>
          <w:szCs w:val="24"/>
        </w:rPr>
      </w:pPr>
    </w:p>
    <w:p w14:paraId="6CCBA659"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73</w:t>
      </w:r>
    </w:p>
    <w:p w14:paraId="6CCBA65A"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Shkelje e sigurisë së informacionit të klasifikuar</w:t>
      </w:r>
    </w:p>
    <w:p w14:paraId="6CCBA65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5C" w14:textId="5A3D7F11"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Shkelje e sigurisë së informacionit të klasifikuar është veprimi ose mosveprimi nga cilido që vepron në kundërshtim me rregullat e sigurisë së informacionit të klasifikuar dhe që rezulton ose jo në ekspozimin e pjesshëm apo tërësor te një person i paautorizuar.</w:t>
      </w:r>
    </w:p>
    <w:p w14:paraId="6CCBA65D"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Kur shkelja e mësipërme nuk përbën vepër penale, përbën kundërvajtje administrative dhe dënohet sipas legjislacionit në fuqi.</w:t>
      </w:r>
    </w:p>
    <w:p w14:paraId="6CCBA65E"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Në çdo rast tjetër të shkeljes së dispozitave të këtij ligji, kur personat përgjegjës nuk dënohen me gjobë</w:t>
      </w:r>
      <w:r w:rsidR="00A917B4" w:rsidRPr="00EB0746">
        <w:rPr>
          <w:rFonts w:ascii="Garamond" w:hAnsi="Garamond" w:cs="Times New Roman"/>
          <w:bCs/>
          <w:sz w:val="24"/>
          <w:szCs w:val="24"/>
        </w:rPr>
        <w:t xml:space="preserve"> sipas përcaktimeve të nenit 75</w:t>
      </w:r>
      <w:r w:rsidR="00CB40B2" w:rsidRPr="00EB0746">
        <w:rPr>
          <w:rFonts w:ascii="Garamond" w:hAnsi="Garamond" w:cs="Times New Roman"/>
          <w:bCs/>
          <w:sz w:val="24"/>
          <w:szCs w:val="24"/>
        </w:rPr>
        <w:t xml:space="preserve"> të këtij ligji, kërkohet dhënia e masave disiplinore ndaj tyre sipas legjislacionit në fuqi. </w:t>
      </w:r>
    </w:p>
    <w:p w14:paraId="6CCBA65F"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6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74</w:t>
      </w:r>
    </w:p>
    <w:p w14:paraId="6CCBA66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Procedurat e konstatimit të shkeljeve të sigurisë</w:t>
      </w:r>
    </w:p>
    <w:p w14:paraId="6CCBA66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63" w14:textId="04408E0A"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Të gjitha shkeljet e sigurisë për rastet e vjedhjes, marrjes, dhënies, humbjes, rrjedhjes, shkatërrimit të paautorizuar të</w:t>
      </w:r>
      <w:r w:rsidR="00632750" w:rsidRPr="00EB0746">
        <w:rPr>
          <w:rFonts w:ascii="Garamond" w:hAnsi="Garamond" w:cs="Times New Roman"/>
          <w:bCs/>
          <w:sz w:val="24"/>
          <w:szCs w:val="24"/>
        </w:rPr>
        <w:t xml:space="preserve"> informacionit të klasifikuar “s</w:t>
      </w:r>
      <w:r w:rsidRPr="00EB0746">
        <w:rPr>
          <w:rFonts w:ascii="Garamond" w:hAnsi="Garamond" w:cs="Times New Roman"/>
          <w:bCs/>
          <w:sz w:val="24"/>
          <w:szCs w:val="24"/>
        </w:rPr>
        <w:t xml:space="preserve">ekret shtetëror” duhet të raportohen menjëherë te struktura ose oficeri i sigurisë i institucionit të administratës publike dhe nëpërmjet tij tek titullari i këtij </w:t>
      </w:r>
      <w:r w:rsidR="00B34EF3" w:rsidRPr="00EB0746">
        <w:rPr>
          <w:rFonts w:ascii="Garamond" w:hAnsi="Garamond" w:cs="Times New Roman"/>
          <w:bCs/>
          <w:sz w:val="24"/>
          <w:szCs w:val="24"/>
        </w:rPr>
        <w:t>institucioni</w:t>
      </w:r>
      <w:r w:rsidRPr="00EB0746">
        <w:rPr>
          <w:rFonts w:ascii="Garamond" w:hAnsi="Garamond" w:cs="Times New Roman"/>
          <w:bCs/>
          <w:sz w:val="24"/>
          <w:szCs w:val="24"/>
        </w:rPr>
        <w:t xml:space="preserve"> dhe në </w:t>
      </w:r>
      <w:r w:rsidR="00E97260" w:rsidRPr="00EB0746">
        <w:rPr>
          <w:rFonts w:ascii="Garamond" w:hAnsi="Garamond" w:cs="Times New Roman"/>
          <w:bCs/>
          <w:sz w:val="24"/>
          <w:szCs w:val="24"/>
        </w:rPr>
        <w:t>AKSIK</w:t>
      </w:r>
      <w:r w:rsidRPr="00EB0746">
        <w:rPr>
          <w:rFonts w:ascii="Garamond" w:hAnsi="Garamond" w:cs="Times New Roman"/>
          <w:bCs/>
          <w:sz w:val="24"/>
          <w:szCs w:val="24"/>
        </w:rPr>
        <w:t>. Në këto raste titullari i institucionit me urdhër të veçantë krijon një komision për të shqyrtuar çështjen.</w:t>
      </w:r>
    </w:p>
    <w:p w14:paraId="6CCBA664"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65"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75</w:t>
      </w:r>
    </w:p>
    <w:p w14:paraId="6CCBA666"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Kundërvajtjet administrative dhe sanksionet</w:t>
      </w:r>
    </w:p>
    <w:p w14:paraId="6CCBA667"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68"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Mosrespektimi i dispozitave të këtij ligji sjell përgjegjësi administrative sipas ras</w:t>
      </w:r>
      <w:r w:rsidR="00632750" w:rsidRPr="00EB0746">
        <w:rPr>
          <w:rFonts w:ascii="Garamond" w:hAnsi="Garamond" w:cs="Times New Roman"/>
          <w:bCs/>
          <w:sz w:val="24"/>
          <w:szCs w:val="24"/>
        </w:rPr>
        <w:t>teve të parashikuara në pikën 3</w:t>
      </w:r>
      <w:r w:rsidR="00CB40B2" w:rsidRPr="00EB0746">
        <w:rPr>
          <w:rFonts w:ascii="Garamond" w:hAnsi="Garamond" w:cs="Times New Roman"/>
          <w:bCs/>
          <w:sz w:val="24"/>
          <w:szCs w:val="24"/>
        </w:rPr>
        <w:t xml:space="preserve"> të këtij neni. </w:t>
      </w:r>
    </w:p>
    <w:p w14:paraId="6CCBA669"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632750" w:rsidRPr="00EB0746">
        <w:rPr>
          <w:rFonts w:ascii="Garamond" w:hAnsi="Garamond" w:cs="Times New Roman"/>
          <w:bCs/>
          <w:sz w:val="24"/>
          <w:szCs w:val="24"/>
        </w:rPr>
        <w:t>Veprimet dhe mosveprimet</w:t>
      </w:r>
      <w:r w:rsidR="00CB40B2" w:rsidRPr="00EB0746">
        <w:rPr>
          <w:rFonts w:ascii="Garamond" w:hAnsi="Garamond" w:cs="Times New Roman"/>
          <w:bCs/>
          <w:sz w:val="24"/>
          <w:szCs w:val="24"/>
        </w:rPr>
        <w:t xml:space="preserve"> në përputhje me këtë ligj dhe për aq sa nuk përbëjnë </w:t>
      </w:r>
      <w:r w:rsidR="00632750" w:rsidRPr="00EB0746">
        <w:rPr>
          <w:rFonts w:ascii="Garamond" w:hAnsi="Garamond" w:cs="Times New Roman"/>
          <w:bCs/>
          <w:sz w:val="24"/>
          <w:szCs w:val="24"/>
        </w:rPr>
        <w:t>vepër penale</w:t>
      </w:r>
      <w:r w:rsidR="00CB40B2" w:rsidRPr="00EB0746">
        <w:rPr>
          <w:rFonts w:ascii="Garamond" w:hAnsi="Garamond" w:cs="Times New Roman"/>
          <w:bCs/>
          <w:sz w:val="24"/>
          <w:szCs w:val="24"/>
        </w:rPr>
        <w:t xml:space="preserve"> konsiderohen kundërvajtje administrative. </w:t>
      </w:r>
    </w:p>
    <w:p w14:paraId="6CCBA66A"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Konsiderohen shkelje sigurie:</w:t>
      </w:r>
    </w:p>
    <w:p w14:paraId="6CCBA66B"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a) d</w:t>
      </w:r>
      <w:r w:rsidR="00CB40B2" w:rsidRPr="00EB0746">
        <w:rPr>
          <w:rFonts w:ascii="Garamond" w:hAnsi="Garamond" w:cs="Times New Roman"/>
          <w:bCs/>
          <w:sz w:val="24"/>
          <w:szCs w:val="24"/>
        </w:rPr>
        <w:t xml:space="preserve">ëmtimi i informacionit të klasifikuar; </w:t>
      </w:r>
    </w:p>
    <w:p w14:paraId="6CCBA66C"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b) a</w:t>
      </w:r>
      <w:r w:rsidR="00CB40B2" w:rsidRPr="00EB0746">
        <w:rPr>
          <w:rFonts w:ascii="Garamond" w:hAnsi="Garamond" w:cs="Times New Roman"/>
          <w:bCs/>
          <w:sz w:val="24"/>
          <w:szCs w:val="24"/>
        </w:rPr>
        <w:t>ksesi i paautorizuar në informacionin e klasifikuar i një individi/operatori ekonomik;</w:t>
      </w:r>
    </w:p>
    <w:p w14:paraId="6CCBA66D"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c) m</w:t>
      </w:r>
      <w:r w:rsidR="00CB40B2" w:rsidRPr="00EB0746">
        <w:rPr>
          <w:rFonts w:ascii="Garamond" w:hAnsi="Garamond" w:cs="Times New Roman"/>
          <w:bCs/>
          <w:sz w:val="24"/>
          <w:szCs w:val="24"/>
        </w:rPr>
        <w:t>osregjistrimi i informacionit të klasifikuar në regjistrin e duhur;</w:t>
      </w:r>
    </w:p>
    <w:p w14:paraId="6CCBA66E" w14:textId="265B4F76"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ç) m</w:t>
      </w:r>
      <w:r w:rsidR="00CB40B2" w:rsidRPr="00EB0746">
        <w:rPr>
          <w:rFonts w:ascii="Garamond" w:hAnsi="Garamond" w:cs="Times New Roman"/>
          <w:bCs/>
          <w:sz w:val="24"/>
          <w:szCs w:val="24"/>
        </w:rPr>
        <w:t>osrespektimi i rregullave për mirëmbajtjen dhe ruajtjen e regjistrave</w:t>
      </w:r>
      <w:r w:rsidR="00EB0746">
        <w:rPr>
          <w:rFonts w:ascii="Garamond" w:hAnsi="Garamond" w:cs="Times New Roman"/>
          <w:bCs/>
          <w:sz w:val="24"/>
          <w:szCs w:val="24"/>
        </w:rPr>
        <w:t xml:space="preserve"> </w:t>
      </w:r>
      <w:r w:rsidR="00CB40B2" w:rsidRPr="00EB0746">
        <w:rPr>
          <w:rFonts w:ascii="Garamond" w:hAnsi="Garamond" w:cs="Times New Roman"/>
          <w:bCs/>
          <w:sz w:val="24"/>
          <w:szCs w:val="24"/>
        </w:rPr>
        <w:t>për informacionin e klasifikuar;</w:t>
      </w:r>
    </w:p>
    <w:p w14:paraId="6CCBA66F"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d) s</w:t>
      </w:r>
      <w:r w:rsidR="00CB40B2" w:rsidRPr="00EB0746">
        <w:rPr>
          <w:rFonts w:ascii="Garamond" w:hAnsi="Garamond" w:cs="Times New Roman"/>
          <w:bCs/>
          <w:sz w:val="24"/>
          <w:szCs w:val="24"/>
        </w:rPr>
        <w:t>humëfishimi, përkthimi, fragmentarizimi i informacionit të klasifikuar në kundërshtim me këtë ligj;</w:t>
      </w:r>
    </w:p>
    <w:p w14:paraId="6CCBA670"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dh) </w:t>
      </w:r>
      <w:r w:rsidR="00C12627" w:rsidRPr="00EB0746">
        <w:rPr>
          <w:rFonts w:ascii="Garamond" w:hAnsi="Garamond" w:cs="Times New Roman"/>
          <w:bCs/>
          <w:sz w:val="24"/>
          <w:szCs w:val="24"/>
        </w:rPr>
        <w:t>m</w:t>
      </w:r>
      <w:r w:rsidRPr="00EB0746">
        <w:rPr>
          <w:rFonts w:ascii="Garamond" w:hAnsi="Garamond" w:cs="Times New Roman"/>
          <w:bCs/>
          <w:sz w:val="24"/>
          <w:szCs w:val="24"/>
        </w:rPr>
        <w:t>osrespektimi i afateve për shfrytëzimin e informacionit të klasifikuar;</w:t>
      </w:r>
    </w:p>
    <w:p w14:paraId="6CCBA671"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e) t</w:t>
      </w:r>
      <w:r w:rsidR="00CB40B2" w:rsidRPr="00EB0746">
        <w:rPr>
          <w:rFonts w:ascii="Garamond" w:hAnsi="Garamond" w:cs="Times New Roman"/>
          <w:bCs/>
          <w:sz w:val="24"/>
          <w:szCs w:val="24"/>
        </w:rPr>
        <w:t>ransportimi fizik i informacionit të klasifikuar në kundërshtim me këtë ligj;</w:t>
      </w:r>
    </w:p>
    <w:p w14:paraId="6CCBA672" w14:textId="608B0875"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ë) </w:t>
      </w:r>
      <w:r w:rsidR="00C12627" w:rsidRPr="00EB0746">
        <w:rPr>
          <w:rFonts w:ascii="Garamond" w:hAnsi="Garamond" w:cs="Times New Roman"/>
          <w:bCs/>
          <w:sz w:val="24"/>
          <w:szCs w:val="24"/>
        </w:rPr>
        <w:t>m</w:t>
      </w:r>
      <w:r w:rsidRPr="00EB0746">
        <w:rPr>
          <w:rFonts w:ascii="Garamond" w:hAnsi="Garamond" w:cs="Times New Roman"/>
          <w:bCs/>
          <w:sz w:val="24"/>
          <w:szCs w:val="24"/>
        </w:rPr>
        <w:t>bajtja e informacionit të klasifikuar</w:t>
      </w:r>
      <w:r w:rsidR="00345B3C" w:rsidRPr="00EB0746">
        <w:rPr>
          <w:rFonts w:ascii="Garamond" w:hAnsi="Garamond" w:cs="Times New Roman"/>
          <w:bCs/>
          <w:sz w:val="24"/>
          <w:szCs w:val="24"/>
        </w:rPr>
        <w:t xml:space="preserve"> jashtë zonave të sigurisë në</w:t>
      </w:r>
      <w:r w:rsidR="00EB0746">
        <w:rPr>
          <w:rFonts w:ascii="Garamond" w:hAnsi="Garamond" w:cs="Times New Roman"/>
          <w:bCs/>
          <w:sz w:val="24"/>
          <w:szCs w:val="24"/>
        </w:rPr>
        <w:t xml:space="preserve"> </w:t>
      </w:r>
      <w:r w:rsidRPr="00EB0746">
        <w:rPr>
          <w:rFonts w:ascii="Garamond" w:hAnsi="Garamond" w:cs="Times New Roman"/>
          <w:bCs/>
          <w:sz w:val="24"/>
          <w:szCs w:val="24"/>
        </w:rPr>
        <w:t>kundërshtim me këtë ligj;</w:t>
      </w:r>
    </w:p>
    <w:p w14:paraId="6CCBA673"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f) m</w:t>
      </w:r>
      <w:r w:rsidR="00CB40B2" w:rsidRPr="00EB0746">
        <w:rPr>
          <w:rFonts w:ascii="Garamond" w:hAnsi="Garamond" w:cs="Times New Roman"/>
          <w:bCs/>
          <w:sz w:val="24"/>
          <w:szCs w:val="24"/>
        </w:rPr>
        <w:t>oszbatimi i rregullave të përcaktuara në këtë ligj lidhur me shkatërrimin e informacionit të klasifikuar;</w:t>
      </w:r>
    </w:p>
    <w:p w14:paraId="6CCBA674"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 l</w:t>
      </w:r>
      <w:r w:rsidR="00CB40B2" w:rsidRPr="00EB0746">
        <w:rPr>
          <w:rFonts w:ascii="Garamond" w:hAnsi="Garamond" w:cs="Times New Roman"/>
          <w:bCs/>
          <w:sz w:val="24"/>
          <w:szCs w:val="24"/>
        </w:rPr>
        <w:t>ejimi i hyrjes së personave të paau</w:t>
      </w:r>
      <w:r w:rsidRPr="00EB0746">
        <w:rPr>
          <w:rFonts w:ascii="Garamond" w:hAnsi="Garamond" w:cs="Times New Roman"/>
          <w:bCs/>
          <w:sz w:val="24"/>
          <w:szCs w:val="24"/>
        </w:rPr>
        <w:t xml:space="preserve">torizuar në ambientet e njësisë </w:t>
      </w:r>
      <w:r w:rsidR="00CB40B2" w:rsidRPr="00EB0746">
        <w:rPr>
          <w:rFonts w:ascii="Garamond" w:hAnsi="Garamond" w:cs="Times New Roman"/>
          <w:bCs/>
          <w:sz w:val="24"/>
          <w:szCs w:val="24"/>
        </w:rPr>
        <w:t>organizative, përgjegjëse për informacionin e klasifikuar;</w:t>
      </w:r>
    </w:p>
    <w:p w14:paraId="6CCBA675"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gj) m</w:t>
      </w:r>
      <w:r w:rsidR="00CB40B2" w:rsidRPr="00EB0746">
        <w:rPr>
          <w:rFonts w:ascii="Garamond" w:hAnsi="Garamond" w:cs="Times New Roman"/>
          <w:bCs/>
          <w:sz w:val="24"/>
          <w:szCs w:val="24"/>
        </w:rPr>
        <w:t>osraportimi i shkeljeve të sigurisë;</w:t>
      </w:r>
    </w:p>
    <w:p w14:paraId="6CCBA676" w14:textId="21C66814"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h) m</w:t>
      </w:r>
      <w:r w:rsidR="00CB40B2" w:rsidRPr="00EB0746">
        <w:rPr>
          <w:rFonts w:ascii="Garamond" w:hAnsi="Garamond" w:cs="Times New Roman"/>
          <w:bCs/>
          <w:sz w:val="24"/>
          <w:szCs w:val="24"/>
        </w:rPr>
        <w:t>bajtja e pajisjeve dhe mjeteve të paautorizuara ose të paakredituara</w:t>
      </w:r>
      <w:r w:rsidR="00EB0746">
        <w:rPr>
          <w:rFonts w:ascii="Garamond" w:hAnsi="Garamond" w:cs="Times New Roman"/>
          <w:bCs/>
          <w:sz w:val="24"/>
          <w:szCs w:val="24"/>
        </w:rPr>
        <w:t xml:space="preserve"> </w:t>
      </w:r>
      <w:r w:rsidR="00CB40B2" w:rsidRPr="00EB0746">
        <w:rPr>
          <w:rFonts w:ascii="Garamond" w:hAnsi="Garamond" w:cs="Times New Roman"/>
          <w:bCs/>
          <w:sz w:val="24"/>
          <w:szCs w:val="24"/>
        </w:rPr>
        <w:t>përshtatshmërisht në zonat e sigurisë;</w:t>
      </w:r>
    </w:p>
    <w:p w14:paraId="6CCBA677"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i) p</w:t>
      </w:r>
      <w:r w:rsidR="00CB40B2" w:rsidRPr="00EB0746">
        <w:rPr>
          <w:rFonts w:ascii="Garamond" w:hAnsi="Garamond" w:cs="Times New Roman"/>
          <w:bCs/>
          <w:sz w:val="24"/>
          <w:szCs w:val="24"/>
        </w:rPr>
        <w:t>rodhimi dhe ruajtja e informacion</w:t>
      </w:r>
      <w:r w:rsidRPr="00EB0746">
        <w:rPr>
          <w:rFonts w:ascii="Garamond" w:hAnsi="Garamond" w:cs="Times New Roman"/>
          <w:bCs/>
          <w:sz w:val="24"/>
          <w:szCs w:val="24"/>
        </w:rPr>
        <w:t xml:space="preserve">it të klasifikuar në sisteme të </w:t>
      </w:r>
      <w:r w:rsidR="00CB40B2" w:rsidRPr="00EB0746">
        <w:rPr>
          <w:rFonts w:ascii="Garamond" w:hAnsi="Garamond" w:cs="Times New Roman"/>
          <w:bCs/>
          <w:sz w:val="24"/>
          <w:szCs w:val="24"/>
        </w:rPr>
        <w:t xml:space="preserve">paakredituara përshtatshmërisht më parë nga </w:t>
      </w:r>
      <w:r w:rsidR="00E97260" w:rsidRPr="00EB0746">
        <w:rPr>
          <w:rFonts w:ascii="Garamond" w:hAnsi="Garamond" w:cs="Times New Roman"/>
          <w:bCs/>
          <w:sz w:val="24"/>
          <w:szCs w:val="24"/>
        </w:rPr>
        <w:t>AKSIK</w:t>
      </w:r>
      <w:r w:rsidR="00345B3C" w:rsidRPr="00EB0746">
        <w:rPr>
          <w:rFonts w:ascii="Garamond" w:hAnsi="Garamond" w:cs="Times New Roman"/>
          <w:bCs/>
          <w:sz w:val="24"/>
          <w:szCs w:val="24"/>
        </w:rPr>
        <w:t>-u</w:t>
      </w:r>
      <w:r w:rsidR="00CB40B2" w:rsidRPr="00EB0746">
        <w:rPr>
          <w:rFonts w:ascii="Garamond" w:hAnsi="Garamond" w:cs="Times New Roman"/>
          <w:bCs/>
          <w:sz w:val="24"/>
          <w:szCs w:val="24"/>
        </w:rPr>
        <w:t>;</w:t>
      </w:r>
    </w:p>
    <w:p w14:paraId="6CCBA678"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j</w:t>
      </w:r>
      <w:r w:rsidR="00C12627" w:rsidRPr="00EB0746">
        <w:rPr>
          <w:rFonts w:ascii="Garamond" w:hAnsi="Garamond" w:cs="Times New Roman"/>
          <w:bCs/>
          <w:sz w:val="24"/>
          <w:szCs w:val="24"/>
        </w:rPr>
        <w:t>) t</w:t>
      </w:r>
      <w:r w:rsidRPr="00EB0746">
        <w:rPr>
          <w:rFonts w:ascii="Garamond" w:hAnsi="Garamond" w:cs="Times New Roman"/>
          <w:bCs/>
          <w:sz w:val="24"/>
          <w:szCs w:val="24"/>
        </w:rPr>
        <w:t xml:space="preserve">ransmetimi i informacionit të klasifikuar në sisteme komunikimi të paakredituara përshtatshmërisht më parë nga </w:t>
      </w:r>
      <w:r w:rsidR="00E97260" w:rsidRPr="00EB0746">
        <w:rPr>
          <w:rFonts w:ascii="Garamond" w:hAnsi="Garamond" w:cs="Times New Roman"/>
          <w:bCs/>
          <w:sz w:val="24"/>
          <w:szCs w:val="24"/>
        </w:rPr>
        <w:t>AK</w:t>
      </w:r>
      <w:r w:rsidRPr="00EB0746">
        <w:rPr>
          <w:rFonts w:ascii="Garamond" w:hAnsi="Garamond" w:cs="Times New Roman"/>
          <w:bCs/>
          <w:sz w:val="24"/>
          <w:szCs w:val="24"/>
        </w:rPr>
        <w:t>SIK</w:t>
      </w:r>
      <w:r w:rsidR="00345B3C" w:rsidRPr="00EB0746">
        <w:rPr>
          <w:rFonts w:ascii="Garamond" w:hAnsi="Garamond" w:cs="Times New Roman"/>
          <w:bCs/>
          <w:sz w:val="24"/>
          <w:szCs w:val="24"/>
        </w:rPr>
        <w:t>-u</w:t>
      </w:r>
      <w:r w:rsidRPr="00EB0746">
        <w:rPr>
          <w:rFonts w:ascii="Garamond" w:hAnsi="Garamond" w:cs="Times New Roman"/>
          <w:bCs/>
          <w:sz w:val="24"/>
          <w:szCs w:val="24"/>
        </w:rPr>
        <w:t>;</w:t>
      </w:r>
    </w:p>
    <w:p w14:paraId="6CCBA679"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k) k</w:t>
      </w:r>
      <w:r w:rsidR="00CB40B2" w:rsidRPr="00EB0746">
        <w:rPr>
          <w:rFonts w:ascii="Garamond" w:hAnsi="Garamond" w:cs="Times New Roman"/>
          <w:bCs/>
          <w:sz w:val="24"/>
          <w:szCs w:val="24"/>
        </w:rPr>
        <w:t>lasifikimi i informacionit në kundërshtim me listën e informacioneve të klasifikuara;</w:t>
      </w:r>
    </w:p>
    <w:p w14:paraId="6CCBA67A"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l) m</w:t>
      </w:r>
      <w:r w:rsidR="00CB40B2" w:rsidRPr="00EB0746">
        <w:rPr>
          <w:rFonts w:ascii="Garamond" w:hAnsi="Garamond" w:cs="Times New Roman"/>
          <w:bCs/>
          <w:sz w:val="24"/>
          <w:szCs w:val="24"/>
        </w:rPr>
        <w:t>osvendosja e shenjëzimeve të përcaktuara në informacionin e prodhuar për llogari të “sekret shtetëror”;</w:t>
      </w:r>
    </w:p>
    <w:p w14:paraId="6CCBA67B"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ll) </w:t>
      </w:r>
      <w:r w:rsidR="00C12627" w:rsidRPr="00EB0746">
        <w:rPr>
          <w:rFonts w:ascii="Garamond" w:hAnsi="Garamond" w:cs="Times New Roman"/>
          <w:bCs/>
          <w:sz w:val="24"/>
          <w:szCs w:val="24"/>
        </w:rPr>
        <w:t>m</w:t>
      </w:r>
      <w:r w:rsidRPr="00EB0746">
        <w:rPr>
          <w:rFonts w:ascii="Garamond" w:hAnsi="Garamond" w:cs="Times New Roman"/>
          <w:bCs/>
          <w:sz w:val="24"/>
          <w:szCs w:val="24"/>
        </w:rPr>
        <w:t>oskryerja e inventarit periodik fizik të informacionit të klasifikuar;</w:t>
      </w:r>
    </w:p>
    <w:p w14:paraId="6CCBA67C"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m)</w:t>
      </w:r>
      <w:r w:rsidR="00AD7EC4" w:rsidRPr="00EB0746">
        <w:rPr>
          <w:rFonts w:ascii="Garamond" w:hAnsi="Garamond" w:cs="Times New Roman"/>
          <w:bCs/>
          <w:sz w:val="24"/>
          <w:szCs w:val="24"/>
        </w:rPr>
        <w:t xml:space="preserve"> </w:t>
      </w:r>
      <w:r w:rsidR="00C12627" w:rsidRPr="00EB0746">
        <w:rPr>
          <w:rFonts w:ascii="Garamond" w:hAnsi="Garamond" w:cs="Times New Roman"/>
          <w:bCs/>
          <w:sz w:val="24"/>
          <w:szCs w:val="24"/>
        </w:rPr>
        <w:t>m</w:t>
      </w:r>
      <w:r w:rsidRPr="00EB0746">
        <w:rPr>
          <w:rFonts w:ascii="Garamond" w:hAnsi="Garamond" w:cs="Times New Roman"/>
          <w:bCs/>
          <w:sz w:val="24"/>
          <w:szCs w:val="24"/>
        </w:rPr>
        <w:t>osdërgimi i kërkesës për akreditimin e pajisjeve apo sistemeve të</w:t>
      </w:r>
      <w:r w:rsidR="008F4E94" w:rsidRPr="00EB0746">
        <w:rPr>
          <w:rFonts w:ascii="Garamond" w:hAnsi="Garamond" w:cs="Times New Roman"/>
          <w:bCs/>
          <w:sz w:val="24"/>
          <w:szCs w:val="24"/>
        </w:rPr>
        <w:t xml:space="preserve"> </w:t>
      </w:r>
      <w:r w:rsidRPr="00EB0746">
        <w:rPr>
          <w:rFonts w:ascii="Garamond" w:hAnsi="Garamond" w:cs="Times New Roman"/>
          <w:bCs/>
          <w:sz w:val="24"/>
          <w:szCs w:val="24"/>
        </w:rPr>
        <w:t>komunikimit në të cilat trajtohet informacion</w:t>
      </w:r>
      <w:r w:rsidR="00345B3C" w:rsidRPr="00EB0746">
        <w:rPr>
          <w:rFonts w:ascii="Garamond" w:hAnsi="Garamond" w:cs="Times New Roman"/>
          <w:bCs/>
          <w:sz w:val="24"/>
          <w:szCs w:val="24"/>
        </w:rPr>
        <w:t>i</w:t>
      </w:r>
      <w:r w:rsidRPr="00EB0746">
        <w:rPr>
          <w:rFonts w:ascii="Garamond" w:hAnsi="Garamond" w:cs="Times New Roman"/>
          <w:bCs/>
          <w:sz w:val="24"/>
          <w:szCs w:val="24"/>
        </w:rPr>
        <w:t xml:space="preserve"> i klasifikuar;</w:t>
      </w:r>
    </w:p>
    <w:p w14:paraId="6CCBA67D"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n)</w:t>
      </w:r>
      <w:r w:rsidR="00AD7EC4" w:rsidRPr="00EB0746">
        <w:rPr>
          <w:rFonts w:ascii="Garamond" w:hAnsi="Garamond" w:cs="Times New Roman"/>
          <w:bCs/>
          <w:sz w:val="24"/>
          <w:szCs w:val="24"/>
        </w:rPr>
        <w:t xml:space="preserve"> </w:t>
      </w:r>
      <w:r w:rsidR="00C12627" w:rsidRPr="00EB0746">
        <w:rPr>
          <w:rFonts w:ascii="Garamond" w:hAnsi="Garamond" w:cs="Times New Roman"/>
          <w:bCs/>
          <w:sz w:val="24"/>
          <w:szCs w:val="24"/>
        </w:rPr>
        <w:t>p</w:t>
      </w:r>
      <w:r w:rsidRPr="00EB0746">
        <w:rPr>
          <w:rFonts w:ascii="Garamond" w:hAnsi="Garamond" w:cs="Times New Roman"/>
          <w:bCs/>
          <w:sz w:val="24"/>
          <w:szCs w:val="24"/>
        </w:rPr>
        <w:t>engimi i kryerjes së mbikëqyrjes së masave të sigurisë dhe inspektimeve;</w:t>
      </w:r>
    </w:p>
    <w:p w14:paraId="6CCBA67E"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nj) </w:t>
      </w:r>
      <w:r w:rsidR="00C12627" w:rsidRPr="00EB0746">
        <w:rPr>
          <w:rFonts w:ascii="Garamond" w:hAnsi="Garamond" w:cs="Times New Roman"/>
          <w:bCs/>
          <w:sz w:val="24"/>
          <w:szCs w:val="24"/>
        </w:rPr>
        <w:t>m</w:t>
      </w:r>
      <w:r w:rsidRPr="00EB0746">
        <w:rPr>
          <w:rFonts w:ascii="Garamond" w:hAnsi="Garamond" w:cs="Times New Roman"/>
          <w:bCs/>
          <w:sz w:val="24"/>
          <w:szCs w:val="24"/>
        </w:rPr>
        <w:t>osnxjerrja e akteve në fushën e informacionit të klasifikuar;</w:t>
      </w:r>
    </w:p>
    <w:p w14:paraId="6CCBA67F"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o)</w:t>
      </w:r>
      <w:r w:rsidR="00AD7EC4" w:rsidRPr="00EB0746">
        <w:rPr>
          <w:rFonts w:ascii="Garamond" w:hAnsi="Garamond" w:cs="Times New Roman"/>
          <w:bCs/>
          <w:sz w:val="24"/>
          <w:szCs w:val="24"/>
        </w:rPr>
        <w:t xml:space="preserve"> </w:t>
      </w:r>
      <w:r w:rsidR="00C12627" w:rsidRPr="00EB0746">
        <w:rPr>
          <w:rFonts w:ascii="Garamond" w:hAnsi="Garamond" w:cs="Times New Roman"/>
          <w:bCs/>
          <w:sz w:val="24"/>
          <w:szCs w:val="24"/>
        </w:rPr>
        <w:t>m</w:t>
      </w:r>
      <w:r w:rsidRPr="00EB0746">
        <w:rPr>
          <w:rFonts w:ascii="Garamond" w:hAnsi="Garamond" w:cs="Times New Roman"/>
          <w:bCs/>
          <w:sz w:val="24"/>
          <w:szCs w:val="24"/>
        </w:rPr>
        <w:t xml:space="preserve">oszbatimi i rekomandimeve të lëna nga inspektimi i kryer nga </w:t>
      </w:r>
      <w:r w:rsidR="00E97260" w:rsidRPr="00EB0746">
        <w:rPr>
          <w:rFonts w:ascii="Garamond" w:hAnsi="Garamond" w:cs="Times New Roman"/>
          <w:bCs/>
          <w:sz w:val="24"/>
          <w:szCs w:val="24"/>
        </w:rPr>
        <w:t>AKSIK</w:t>
      </w:r>
      <w:r w:rsidR="00345B3C" w:rsidRPr="00EB0746">
        <w:rPr>
          <w:rFonts w:ascii="Garamond" w:hAnsi="Garamond" w:cs="Times New Roman"/>
          <w:bCs/>
          <w:sz w:val="24"/>
          <w:szCs w:val="24"/>
        </w:rPr>
        <w:t>-u</w:t>
      </w:r>
      <w:r w:rsidRPr="00EB0746">
        <w:rPr>
          <w:rFonts w:ascii="Garamond" w:hAnsi="Garamond" w:cs="Times New Roman"/>
          <w:bCs/>
          <w:sz w:val="24"/>
          <w:szCs w:val="24"/>
        </w:rPr>
        <w:t>;</w:t>
      </w:r>
    </w:p>
    <w:p w14:paraId="6CCBA680"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p)</w:t>
      </w:r>
      <w:r w:rsidR="00AD7EC4" w:rsidRPr="00EB0746">
        <w:rPr>
          <w:rFonts w:ascii="Garamond" w:hAnsi="Garamond" w:cs="Times New Roman"/>
          <w:bCs/>
          <w:sz w:val="24"/>
          <w:szCs w:val="24"/>
        </w:rPr>
        <w:t xml:space="preserve"> </w:t>
      </w:r>
      <w:r w:rsidR="00C12627" w:rsidRPr="00EB0746">
        <w:rPr>
          <w:rFonts w:ascii="Garamond" w:hAnsi="Garamond" w:cs="Times New Roman"/>
          <w:bCs/>
          <w:sz w:val="24"/>
          <w:szCs w:val="24"/>
        </w:rPr>
        <w:t>m</w:t>
      </w:r>
      <w:r w:rsidRPr="00EB0746">
        <w:rPr>
          <w:rFonts w:ascii="Garamond" w:hAnsi="Garamond" w:cs="Times New Roman"/>
          <w:bCs/>
          <w:sz w:val="24"/>
          <w:szCs w:val="24"/>
        </w:rPr>
        <w:t xml:space="preserve">oszbatimi i masave të parashikuara në instruksionin e sigurisë së projektit, në kuadrin e zbatimit të kontratës në fushën e mbrojtjes dhe të sigurisë që përmban informacion të klasifikuar; </w:t>
      </w:r>
    </w:p>
    <w:p w14:paraId="6CCBA681"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q) m</w:t>
      </w:r>
      <w:r w:rsidR="00CB40B2" w:rsidRPr="00EB0746">
        <w:rPr>
          <w:rFonts w:ascii="Garamond" w:hAnsi="Garamond" w:cs="Times New Roman"/>
          <w:bCs/>
          <w:sz w:val="24"/>
          <w:szCs w:val="24"/>
        </w:rPr>
        <w:t>osrespektimi i standardeve të sigurisë sipas planit të miratuar në kuadrin e transportimit fizik të informacionit të klasifikuar;</w:t>
      </w:r>
    </w:p>
    <w:p w14:paraId="6CCBA682"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r) m</w:t>
      </w:r>
      <w:r w:rsidR="00CB40B2" w:rsidRPr="00EB0746">
        <w:rPr>
          <w:rFonts w:ascii="Garamond" w:hAnsi="Garamond" w:cs="Times New Roman"/>
          <w:bCs/>
          <w:sz w:val="24"/>
          <w:szCs w:val="24"/>
        </w:rPr>
        <w:t>oskryerja e verifikimit paraprak nga struktura e sigurisë;</w:t>
      </w:r>
    </w:p>
    <w:p w14:paraId="6CCBA683"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rr) </w:t>
      </w:r>
      <w:r w:rsidR="00C12627" w:rsidRPr="00EB0746">
        <w:rPr>
          <w:rFonts w:ascii="Garamond" w:hAnsi="Garamond" w:cs="Times New Roman"/>
          <w:bCs/>
          <w:sz w:val="24"/>
          <w:szCs w:val="24"/>
        </w:rPr>
        <w:t>m</w:t>
      </w:r>
      <w:r w:rsidRPr="00EB0746">
        <w:rPr>
          <w:rFonts w:ascii="Garamond" w:hAnsi="Garamond" w:cs="Times New Roman"/>
          <w:bCs/>
          <w:sz w:val="24"/>
          <w:szCs w:val="24"/>
        </w:rPr>
        <w:t>oskryerja e brifimeve dhe debrifimeve të sigurisë.</w:t>
      </w:r>
    </w:p>
    <w:p w14:paraId="6CCBA684"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Shkelje të rënda sigurie konsiderohen shkeljet e parashikuara në shkronjat “a”, “b”, “d”, “e”, “ë”, “f”, “gj”, “i”, “j”, “k”, “l”, “m”, “n”, “nj”, “o”, “p”, “r” të pikës 3 të këtij neni.</w:t>
      </w:r>
    </w:p>
    <w:p w14:paraId="6CCBA685"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5. </w:t>
      </w:r>
      <w:r w:rsidR="00CB40B2" w:rsidRPr="00EB0746">
        <w:rPr>
          <w:rFonts w:ascii="Garamond" w:hAnsi="Garamond" w:cs="Times New Roman"/>
          <w:bCs/>
          <w:sz w:val="24"/>
          <w:szCs w:val="24"/>
        </w:rPr>
        <w:t>Shkeljet e rënda dënohen me gjobë nga 100 000 (njëqind mijë) - 200 000 (dyqind mijë) lekë, në përputhje me parashikimet e legjislacionit në fuqi për kundërvajtjet administrative.</w:t>
      </w:r>
    </w:p>
    <w:p w14:paraId="6CCBA686"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6.</w:t>
      </w:r>
      <w:r w:rsidR="00AD7EC4" w:rsidRPr="00EB0746">
        <w:rPr>
          <w:rFonts w:ascii="Garamond" w:hAnsi="Garamond" w:cs="Times New Roman"/>
          <w:bCs/>
          <w:sz w:val="24"/>
          <w:szCs w:val="24"/>
        </w:rPr>
        <w:t xml:space="preserve"> </w:t>
      </w:r>
      <w:r w:rsidRPr="00EB0746">
        <w:rPr>
          <w:rFonts w:ascii="Garamond" w:hAnsi="Garamond" w:cs="Times New Roman"/>
          <w:bCs/>
          <w:sz w:val="24"/>
          <w:szCs w:val="24"/>
        </w:rPr>
        <w:t xml:space="preserve">Shkelje të lehta sigurie konsiderohen shkeljet e parashikuara në shkronjat “c”, “ç”, </w:t>
      </w:r>
      <w:r w:rsidR="00345B3C" w:rsidRPr="00EB0746">
        <w:rPr>
          <w:rFonts w:ascii="Garamond" w:hAnsi="Garamond" w:cs="Times New Roman"/>
          <w:bCs/>
          <w:sz w:val="24"/>
          <w:szCs w:val="24"/>
        </w:rPr>
        <w:t>“dh”, “g”, “h”, “ll”, “q”, “rr” të pikës 3</w:t>
      </w:r>
      <w:r w:rsidRPr="00EB0746">
        <w:rPr>
          <w:rFonts w:ascii="Garamond" w:hAnsi="Garamond" w:cs="Times New Roman"/>
          <w:bCs/>
          <w:sz w:val="24"/>
          <w:szCs w:val="24"/>
        </w:rPr>
        <w:t xml:space="preserve"> të këtij neni.</w:t>
      </w:r>
    </w:p>
    <w:p w14:paraId="6CCBA687"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7. </w:t>
      </w:r>
      <w:r w:rsidR="00CB40B2" w:rsidRPr="00EB0746">
        <w:rPr>
          <w:rFonts w:ascii="Garamond" w:hAnsi="Garamond" w:cs="Times New Roman"/>
          <w:bCs/>
          <w:sz w:val="24"/>
          <w:szCs w:val="24"/>
        </w:rPr>
        <w:t>Shkeljet e lehta dënohen me gjobë nga 15 000 (pesëmbëdhjetë mijë)</w:t>
      </w:r>
      <w:r w:rsidR="00345B3C" w:rsidRPr="00EB0746">
        <w:rPr>
          <w:rFonts w:ascii="Garamond" w:hAnsi="Garamond" w:cs="Times New Roman"/>
          <w:bCs/>
          <w:sz w:val="24"/>
          <w:szCs w:val="24"/>
        </w:rPr>
        <w:t xml:space="preserve"> - 30 000 (tridhjetë mijë) lekë</w:t>
      </w:r>
      <w:r w:rsidR="00CB40B2" w:rsidRPr="00EB0746">
        <w:rPr>
          <w:rFonts w:ascii="Garamond" w:hAnsi="Garamond" w:cs="Times New Roman"/>
          <w:bCs/>
          <w:sz w:val="24"/>
          <w:szCs w:val="24"/>
        </w:rPr>
        <w:t xml:space="preserve"> në përputhje me parashikimet e legjislacionit në fuqi për kundërvajtjet administrative.</w:t>
      </w:r>
    </w:p>
    <w:p w14:paraId="6CCBA688" w14:textId="4F1B9099"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8. </w:t>
      </w:r>
      <w:r w:rsidR="00CB40B2" w:rsidRPr="00EB0746">
        <w:rPr>
          <w:rFonts w:ascii="Garamond" w:hAnsi="Garamond" w:cs="Times New Roman"/>
          <w:bCs/>
          <w:sz w:val="24"/>
          <w:szCs w:val="24"/>
        </w:rPr>
        <w:t>Gjobat e vendosura kundër subjekteve, që shkelin dispozitat e këtij ligji, sipas përcaktimeve</w:t>
      </w:r>
      <w:r w:rsidR="00EB0746">
        <w:rPr>
          <w:rFonts w:ascii="Garamond" w:hAnsi="Garamond" w:cs="Times New Roman"/>
          <w:bCs/>
          <w:sz w:val="24"/>
          <w:szCs w:val="24"/>
        </w:rPr>
        <w:t xml:space="preserve"> </w:t>
      </w:r>
      <w:r w:rsidR="00CB40B2" w:rsidRPr="00EB0746">
        <w:rPr>
          <w:rFonts w:ascii="Garamond" w:hAnsi="Garamond" w:cs="Times New Roman"/>
          <w:bCs/>
          <w:sz w:val="24"/>
          <w:szCs w:val="24"/>
        </w:rPr>
        <w:t>të pikave 5 dhe 7</w:t>
      </w:r>
      <w:r w:rsidR="00345B3C" w:rsidRPr="00EB0746">
        <w:rPr>
          <w:rFonts w:ascii="Garamond" w:hAnsi="Garamond" w:cs="Times New Roman"/>
          <w:bCs/>
          <w:sz w:val="24"/>
          <w:szCs w:val="24"/>
        </w:rPr>
        <w:t xml:space="preserve"> të këtij neni</w:t>
      </w:r>
      <w:r w:rsidR="00CB40B2" w:rsidRPr="00EB0746">
        <w:rPr>
          <w:rFonts w:ascii="Garamond" w:hAnsi="Garamond" w:cs="Times New Roman"/>
          <w:bCs/>
          <w:sz w:val="24"/>
          <w:szCs w:val="24"/>
        </w:rPr>
        <w:t xml:space="preserve"> arkëtohen në buxhetin e shtetit.</w:t>
      </w:r>
    </w:p>
    <w:p w14:paraId="6CCBA68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8A"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76</w:t>
      </w:r>
    </w:p>
    <w:p w14:paraId="6CCBA68B"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Përgjegjësia administrative</w:t>
      </w:r>
    </w:p>
    <w:p w14:paraId="6CCBA68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8D"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CB40B2" w:rsidRPr="00EB0746">
        <w:rPr>
          <w:rFonts w:ascii="Garamond" w:hAnsi="Garamond" w:cs="Times New Roman"/>
          <w:bCs/>
          <w:sz w:val="24"/>
          <w:szCs w:val="24"/>
        </w:rPr>
        <w:t>Titullari i institucionit të administratës publike mban përgjegjësi ligjore dhe administrative për shkeljet ligjore të parashikuara në shkronjat “e”, “i”, “j”, “m”, “n”, “nj”, “o”, “p” të pikës 3, të nenit 75, të këtij ligji.</w:t>
      </w:r>
    </w:p>
    <w:p w14:paraId="6CCBA68E"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CB40B2" w:rsidRPr="00EB0746">
        <w:rPr>
          <w:rFonts w:ascii="Garamond" w:hAnsi="Garamond" w:cs="Times New Roman"/>
          <w:bCs/>
          <w:sz w:val="24"/>
          <w:szCs w:val="24"/>
        </w:rPr>
        <w:t>Personi përgjegjës, i cili kryen shkeljen, mban përgjegjësi ligjore dhe administrative për shkeljet ligjore të parashikuara në shkronjat “a”, “b”, “d”, “dh”, “ë”, “f”, “gj”, “h”, “i”, “j”, “k</w:t>
      </w:r>
      <w:r w:rsidR="00150FF3" w:rsidRPr="00EB0746">
        <w:rPr>
          <w:rFonts w:ascii="Garamond" w:hAnsi="Garamond" w:cs="Times New Roman"/>
          <w:bCs/>
          <w:sz w:val="24"/>
          <w:szCs w:val="24"/>
        </w:rPr>
        <w:t>”, “l”, “p”, “q”, “r”, “rr”</w:t>
      </w:r>
      <w:r w:rsidR="00CB40B2" w:rsidRPr="00EB0746">
        <w:rPr>
          <w:rFonts w:ascii="Garamond" w:hAnsi="Garamond" w:cs="Times New Roman"/>
          <w:bCs/>
          <w:sz w:val="24"/>
          <w:szCs w:val="24"/>
        </w:rPr>
        <w:t xml:space="preserve"> të pikës 3 të nenit 75 të këtij ligji.</w:t>
      </w:r>
    </w:p>
    <w:p w14:paraId="6CCBA68F"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3. </w:t>
      </w:r>
      <w:r w:rsidR="00CB40B2" w:rsidRPr="00EB0746">
        <w:rPr>
          <w:rFonts w:ascii="Garamond" w:hAnsi="Garamond" w:cs="Times New Roman"/>
          <w:bCs/>
          <w:sz w:val="24"/>
          <w:szCs w:val="24"/>
        </w:rPr>
        <w:t>Struktura e sigurisë mban përgjegjësi ligjore dhe administrative për shkeljet ligjore të parashikuara në shkronjat “gj”, “h”, “i”, “j”</w:t>
      </w:r>
      <w:r w:rsidR="00150FF3" w:rsidRPr="00EB0746">
        <w:rPr>
          <w:rFonts w:ascii="Garamond" w:hAnsi="Garamond" w:cs="Times New Roman"/>
          <w:bCs/>
          <w:sz w:val="24"/>
          <w:szCs w:val="24"/>
        </w:rPr>
        <w:t>, “r”, “rr” të pikës 3 të nenit 75</w:t>
      </w:r>
      <w:r w:rsidR="00CB40B2" w:rsidRPr="00EB0746">
        <w:rPr>
          <w:rFonts w:ascii="Garamond" w:hAnsi="Garamond" w:cs="Times New Roman"/>
          <w:bCs/>
          <w:sz w:val="24"/>
          <w:szCs w:val="24"/>
        </w:rPr>
        <w:t xml:space="preserve"> të këtij ligji.</w:t>
      </w:r>
    </w:p>
    <w:p w14:paraId="6CCBA690"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4. </w:t>
      </w:r>
      <w:r w:rsidR="00CB40B2" w:rsidRPr="00EB0746">
        <w:rPr>
          <w:rFonts w:ascii="Garamond" w:hAnsi="Garamond" w:cs="Times New Roman"/>
          <w:bCs/>
          <w:sz w:val="24"/>
          <w:szCs w:val="24"/>
        </w:rPr>
        <w:t>Punonjësi i njësisë organizative, përgjegjëse për informacionin e klasifikuar, mban përgjegjësi ligjore dhe administrative për shkeljet ligjore të parashikuara në shkronjat “b”,</w:t>
      </w:r>
      <w:r w:rsidR="00150FF3" w:rsidRPr="00EB0746">
        <w:rPr>
          <w:rFonts w:ascii="Garamond" w:hAnsi="Garamond" w:cs="Times New Roman"/>
          <w:bCs/>
          <w:sz w:val="24"/>
          <w:szCs w:val="24"/>
        </w:rPr>
        <w:t xml:space="preserve"> “c”, “ç”, “d”, “dh”, “g”, “ll”</w:t>
      </w:r>
      <w:r w:rsidR="00CB40B2" w:rsidRPr="00EB0746">
        <w:rPr>
          <w:rFonts w:ascii="Garamond" w:hAnsi="Garamond" w:cs="Times New Roman"/>
          <w:bCs/>
          <w:sz w:val="24"/>
          <w:szCs w:val="24"/>
        </w:rPr>
        <w:t xml:space="preserve"> të pikës 3</w:t>
      </w:r>
      <w:r w:rsidR="00150FF3" w:rsidRPr="00EB0746">
        <w:rPr>
          <w:rFonts w:ascii="Garamond" w:hAnsi="Garamond" w:cs="Times New Roman"/>
          <w:bCs/>
          <w:sz w:val="24"/>
          <w:szCs w:val="24"/>
        </w:rPr>
        <w:t xml:space="preserve"> të nenit 75</w:t>
      </w:r>
      <w:r w:rsidR="00CB40B2" w:rsidRPr="00EB0746">
        <w:rPr>
          <w:rFonts w:ascii="Garamond" w:hAnsi="Garamond" w:cs="Times New Roman"/>
          <w:bCs/>
          <w:sz w:val="24"/>
          <w:szCs w:val="24"/>
        </w:rPr>
        <w:t xml:space="preserve"> të këtij ligji.</w:t>
      </w:r>
    </w:p>
    <w:p w14:paraId="6CCBA691" w14:textId="77777777" w:rsidR="008F4E94" w:rsidRPr="00EB0746" w:rsidRDefault="008F4E94" w:rsidP="00AD7EC4">
      <w:pPr>
        <w:spacing w:after="0" w:line="240" w:lineRule="auto"/>
        <w:ind w:firstLine="284"/>
        <w:jc w:val="both"/>
        <w:rPr>
          <w:rFonts w:ascii="Garamond" w:hAnsi="Garamond" w:cs="Times New Roman"/>
          <w:bCs/>
          <w:sz w:val="24"/>
          <w:szCs w:val="24"/>
        </w:rPr>
      </w:pPr>
    </w:p>
    <w:p w14:paraId="6CCBA692"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77</w:t>
      </w:r>
    </w:p>
    <w:p w14:paraId="6CCBA693"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Shlyerja e masës së dënimit me gjobë</w:t>
      </w:r>
    </w:p>
    <w:p w14:paraId="6CCBA694"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95"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Shlyerja e masës së dënimit me gjobë bëhet në përputhje me parashikimet e ligjit për kundërvajtjet administrative. </w:t>
      </w:r>
    </w:p>
    <w:p w14:paraId="6CCBA696" w14:textId="77777777" w:rsidR="00150FF3" w:rsidRPr="00EB0746" w:rsidRDefault="00150FF3" w:rsidP="00AD7EC4">
      <w:pPr>
        <w:spacing w:after="0" w:line="240" w:lineRule="auto"/>
        <w:ind w:firstLine="284"/>
        <w:jc w:val="both"/>
        <w:rPr>
          <w:rFonts w:ascii="Garamond" w:hAnsi="Garamond" w:cs="Times New Roman"/>
          <w:bCs/>
          <w:sz w:val="24"/>
          <w:szCs w:val="24"/>
        </w:rPr>
      </w:pPr>
    </w:p>
    <w:p w14:paraId="6CCBA69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78</w:t>
      </w:r>
    </w:p>
    <w:p w14:paraId="6CCBA69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Ankimi i sanksioneve administrative</w:t>
      </w:r>
    </w:p>
    <w:p w14:paraId="6CCBA69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9A" w14:textId="77777777"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Personi, ndaj të cilit është vendosur masë administrative, sipas dispozitave të këtij ligji, ka të drejtë të bë</w:t>
      </w:r>
      <w:r w:rsidR="00150FF3" w:rsidRPr="00EB0746">
        <w:rPr>
          <w:rFonts w:ascii="Garamond" w:hAnsi="Garamond" w:cs="Times New Roman"/>
          <w:bCs/>
          <w:sz w:val="24"/>
          <w:szCs w:val="24"/>
        </w:rPr>
        <w:t>jë ankim në gjykatën kompetente</w:t>
      </w:r>
      <w:r w:rsidRPr="00EB0746">
        <w:rPr>
          <w:rFonts w:ascii="Garamond" w:hAnsi="Garamond" w:cs="Times New Roman"/>
          <w:bCs/>
          <w:sz w:val="24"/>
          <w:szCs w:val="24"/>
        </w:rPr>
        <w:t xml:space="preserve"> sipas legjislacionit në fuqi.</w:t>
      </w:r>
    </w:p>
    <w:p w14:paraId="6CCBA69B" w14:textId="77777777" w:rsidR="00150FF3" w:rsidRPr="00EB0746" w:rsidRDefault="00150FF3" w:rsidP="00AD7EC4">
      <w:pPr>
        <w:spacing w:after="0" w:line="240" w:lineRule="auto"/>
        <w:ind w:firstLine="284"/>
        <w:jc w:val="both"/>
        <w:rPr>
          <w:rFonts w:ascii="Garamond" w:hAnsi="Garamond" w:cs="Times New Roman"/>
          <w:bCs/>
          <w:sz w:val="24"/>
          <w:szCs w:val="24"/>
        </w:rPr>
      </w:pPr>
    </w:p>
    <w:p w14:paraId="6CCBA69C"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9D"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KREU XI</w:t>
      </w:r>
    </w:p>
    <w:p w14:paraId="6CCBA69E"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DISPOZITA TË FUNDIT</w:t>
      </w:r>
    </w:p>
    <w:p w14:paraId="6CCBA69F" w14:textId="77777777" w:rsidR="00CB40B2" w:rsidRPr="00EB0746" w:rsidRDefault="00CB40B2" w:rsidP="00AD7EC4">
      <w:pPr>
        <w:spacing w:after="0" w:line="240" w:lineRule="auto"/>
        <w:ind w:firstLine="284"/>
        <w:jc w:val="center"/>
        <w:rPr>
          <w:rFonts w:ascii="Garamond" w:hAnsi="Garamond" w:cs="Times New Roman"/>
          <w:bCs/>
          <w:sz w:val="24"/>
          <w:szCs w:val="24"/>
        </w:rPr>
      </w:pPr>
    </w:p>
    <w:p w14:paraId="6CCBA6A0"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79</w:t>
      </w:r>
    </w:p>
    <w:p w14:paraId="6CCBA6A1"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Nxjerrja e akteve nënligjore</w:t>
      </w:r>
    </w:p>
    <w:p w14:paraId="6CCBA6A2"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A3" w14:textId="77777777" w:rsidR="00CB40B2" w:rsidRPr="00EB0746" w:rsidRDefault="00C12627"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1. </w:t>
      </w:r>
      <w:r w:rsidR="00150FF3" w:rsidRPr="00EB0746">
        <w:rPr>
          <w:rFonts w:ascii="Garamond" w:hAnsi="Garamond" w:cs="Times New Roman"/>
          <w:bCs/>
          <w:sz w:val="24"/>
          <w:szCs w:val="24"/>
        </w:rPr>
        <w:t>Ngarkohet Këshilli i Ministrave</w:t>
      </w:r>
      <w:r w:rsidR="00CB40B2" w:rsidRPr="00EB0746">
        <w:rPr>
          <w:rFonts w:ascii="Garamond" w:hAnsi="Garamond" w:cs="Times New Roman"/>
          <w:bCs/>
          <w:sz w:val="24"/>
          <w:szCs w:val="24"/>
        </w:rPr>
        <w:t xml:space="preserve"> që brenda 1 viti nga</w:t>
      </w:r>
      <w:r w:rsidR="00150FF3" w:rsidRPr="00EB0746">
        <w:rPr>
          <w:rFonts w:ascii="Garamond" w:hAnsi="Garamond" w:cs="Times New Roman"/>
          <w:bCs/>
          <w:sz w:val="24"/>
          <w:szCs w:val="24"/>
        </w:rPr>
        <w:t xml:space="preserve"> hyrja në fuqi e këtij ligji</w:t>
      </w:r>
      <w:r w:rsidR="00CB40B2" w:rsidRPr="00EB0746">
        <w:rPr>
          <w:rFonts w:ascii="Garamond" w:hAnsi="Garamond" w:cs="Times New Roman"/>
          <w:bCs/>
          <w:sz w:val="24"/>
          <w:szCs w:val="24"/>
        </w:rPr>
        <w:t xml:space="preserve"> të nxjerrë aktet nënligjore në zbatim të neneve 14, pika </w:t>
      </w:r>
      <w:r w:rsidR="00FB5DCB" w:rsidRPr="00EB0746">
        <w:rPr>
          <w:rFonts w:ascii="Garamond" w:hAnsi="Garamond" w:cs="Times New Roman"/>
          <w:bCs/>
          <w:sz w:val="24"/>
          <w:szCs w:val="24"/>
        </w:rPr>
        <w:t>4</w:t>
      </w:r>
      <w:r w:rsidR="00150FF3" w:rsidRPr="00EB0746">
        <w:rPr>
          <w:rFonts w:ascii="Garamond" w:hAnsi="Garamond" w:cs="Times New Roman"/>
          <w:bCs/>
          <w:sz w:val="24"/>
          <w:szCs w:val="24"/>
        </w:rPr>
        <w:t>; 18, pika 4;</w:t>
      </w:r>
      <w:r w:rsidR="00CB40B2" w:rsidRPr="00EB0746">
        <w:rPr>
          <w:rFonts w:ascii="Garamond" w:hAnsi="Garamond" w:cs="Times New Roman"/>
          <w:bCs/>
          <w:sz w:val="24"/>
          <w:szCs w:val="24"/>
        </w:rPr>
        <w:t xml:space="preserve"> 19, pika 5</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20, pika 3</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22, pika </w:t>
      </w:r>
      <w:r w:rsidR="00FB5DCB" w:rsidRPr="00EB0746">
        <w:rPr>
          <w:rFonts w:ascii="Garamond" w:hAnsi="Garamond" w:cs="Times New Roman"/>
          <w:bCs/>
          <w:sz w:val="24"/>
          <w:szCs w:val="24"/>
        </w:rPr>
        <w:t>7</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24, pika 2</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26, pika 3</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27, pika 5</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36, pika 3</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37, pika 5</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38, pika 3</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45</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pikat 3 dhe 4</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46</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pika 2</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49, pika </w:t>
      </w:r>
      <w:r w:rsidR="00FC407D" w:rsidRPr="00EB0746">
        <w:rPr>
          <w:rFonts w:ascii="Garamond" w:hAnsi="Garamond" w:cs="Times New Roman"/>
          <w:bCs/>
          <w:sz w:val="24"/>
          <w:szCs w:val="24"/>
        </w:rPr>
        <w:t>3</w:t>
      </w:r>
      <w:r w:rsidR="00150FF3" w:rsidRPr="00EB0746">
        <w:rPr>
          <w:rFonts w:ascii="Garamond" w:hAnsi="Garamond" w:cs="Times New Roman"/>
          <w:bCs/>
          <w:sz w:val="24"/>
          <w:szCs w:val="24"/>
        </w:rPr>
        <w:t>,</w:t>
      </w:r>
      <w:r w:rsidR="00CB40B2" w:rsidRPr="00EB0746">
        <w:rPr>
          <w:rFonts w:ascii="Garamond" w:hAnsi="Garamond" w:cs="Times New Roman"/>
          <w:bCs/>
          <w:sz w:val="24"/>
          <w:szCs w:val="24"/>
        </w:rPr>
        <w:t xml:space="preserve"> dhe 50, pika 2, të këtij ligji.</w:t>
      </w:r>
    </w:p>
    <w:p w14:paraId="6CCBA6A4" w14:textId="5F25AF5C" w:rsidR="002B6936" w:rsidRPr="00EB0746" w:rsidRDefault="002B6936"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2. </w:t>
      </w:r>
      <w:r w:rsidR="00150FF3" w:rsidRPr="00EB0746">
        <w:rPr>
          <w:rFonts w:ascii="Garamond" w:hAnsi="Garamond" w:cs="Times New Roman"/>
          <w:bCs/>
          <w:sz w:val="24"/>
          <w:szCs w:val="24"/>
        </w:rPr>
        <w:t xml:space="preserve">Ngarkohet </w:t>
      </w:r>
      <w:r w:rsidR="003010FF" w:rsidRPr="00EB0746">
        <w:rPr>
          <w:rFonts w:ascii="Garamond" w:hAnsi="Garamond" w:cs="Times New Roman"/>
          <w:sz w:val="24"/>
          <w:szCs w:val="24"/>
        </w:rPr>
        <w:t>AKSIK</w:t>
      </w:r>
      <w:r w:rsidR="00150FF3" w:rsidRPr="00EB0746">
        <w:rPr>
          <w:rFonts w:ascii="Garamond" w:hAnsi="Garamond" w:cs="Times New Roman"/>
          <w:sz w:val="24"/>
          <w:szCs w:val="24"/>
        </w:rPr>
        <w:t>-u</w:t>
      </w:r>
      <w:r w:rsidR="003010FF" w:rsidRPr="00EB0746">
        <w:rPr>
          <w:rFonts w:ascii="Garamond" w:hAnsi="Garamond" w:cs="Times New Roman"/>
          <w:sz w:val="24"/>
          <w:szCs w:val="24"/>
        </w:rPr>
        <w:t xml:space="preserve"> </w:t>
      </w:r>
      <w:r w:rsidR="003010FF" w:rsidRPr="00EB0746">
        <w:rPr>
          <w:rFonts w:ascii="Garamond" w:hAnsi="Garamond" w:cs="Times New Roman"/>
          <w:bCs/>
          <w:sz w:val="24"/>
          <w:szCs w:val="24"/>
        </w:rPr>
        <w:t>të nxjerrë udhëzimin mbi</w:t>
      </w:r>
      <w:r w:rsidR="00EB0746">
        <w:rPr>
          <w:rFonts w:ascii="Garamond" w:hAnsi="Garamond" w:cs="Times New Roman"/>
          <w:bCs/>
          <w:sz w:val="24"/>
          <w:szCs w:val="24"/>
        </w:rPr>
        <w:t xml:space="preserve"> </w:t>
      </w:r>
      <w:r w:rsidR="003010FF" w:rsidRPr="00EB0746">
        <w:rPr>
          <w:rFonts w:ascii="Garamond" w:hAnsi="Garamond" w:cs="Times New Roman"/>
          <w:sz w:val="24"/>
          <w:szCs w:val="24"/>
        </w:rPr>
        <w:t xml:space="preserve">procedurat në zbatim të rregulloreve të miratuara me </w:t>
      </w:r>
      <w:r w:rsidR="00150FF3" w:rsidRPr="00EB0746">
        <w:rPr>
          <w:rFonts w:ascii="Garamond" w:hAnsi="Garamond" w:cs="Times New Roman"/>
          <w:sz w:val="24"/>
          <w:szCs w:val="24"/>
        </w:rPr>
        <w:t>v</w:t>
      </w:r>
      <w:r w:rsidR="003010FF" w:rsidRPr="00EB0746">
        <w:rPr>
          <w:rFonts w:ascii="Garamond" w:hAnsi="Garamond" w:cs="Times New Roman"/>
          <w:sz w:val="24"/>
          <w:szCs w:val="24"/>
        </w:rPr>
        <w:t>endim të Këshillit të Ministrave.</w:t>
      </w:r>
      <w:r w:rsidRPr="00EB0746">
        <w:rPr>
          <w:rFonts w:ascii="Garamond" w:hAnsi="Garamond" w:cs="Times New Roman"/>
          <w:sz w:val="24"/>
          <w:szCs w:val="24"/>
        </w:rPr>
        <w:t xml:space="preserve"> </w:t>
      </w:r>
    </w:p>
    <w:p w14:paraId="6CCBA6A5" w14:textId="77777777" w:rsidR="00CB40B2" w:rsidRPr="00EB0746" w:rsidRDefault="002B6936"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3</w:t>
      </w:r>
      <w:r w:rsidR="00C12627" w:rsidRPr="00EB0746">
        <w:rPr>
          <w:rFonts w:ascii="Garamond" w:hAnsi="Garamond" w:cs="Times New Roman"/>
          <w:bCs/>
          <w:sz w:val="24"/>
          <w:szCs w:val="24"/>
        </w:rPr>
        <w:t xml:space="preserve">. </w:t>
      </w:r>
      <w:r w:rsidR="00CB40B2" w:rsidRPr="00EB0746">
        <w:rPr>
          <w:rFonts w:ascii="Garamond" w:hAnsi="Garamond" w:cs="Times New Roman"/>
          <w:bCs/>
          <w:sz w:val="24"/>
          <w:szCs w:val="24"/>
        </w:rPr>
        <w:t>Aktet nënligjore, të miratuara në zbatim të ligjit nr.</w:t>
      </w:r>
      <w:r w:rsidR="00150FF3" w:rsidRPr="00EB0746">
        <w:rPr>
          <w:rFonts w:ascii="Garamond" w:hAnsi="Garamond" w:cs="Times New Roman"/>
          <w:bCs/>
          <w:sz w:val="24"/>
          <w:szCs w:val="24"/>
        </w:rPr>
        <w:t xml:space="preserve"> </w:t>
      </w:r>
      <w:r w:rsidR="00CB40B2" w:rsidRPr="00EB0746">
        <w:rPr>
          <w:rFonts w:ascii="Garamond" w:hAnsi="Garamond" w:cs="Times New Roman"/>
          <w:bCs/>
          <w:sz w:val="24"/>
          <w:szCs w:val="24"/>
        </w:rPr>
        <w:t>8457, datë 11.2.1999, “Për informacionin e klasifikuar “</w:t>
      </w:r>
      <w:r w:rsidR="00451968" w:rsidRPr="00EB0746">
        <w:rPr>
          <w:rFonts w:ascii="Garamond" w:hAnsi="Garamond" w:cs="Times New Roman"/>
          <w:bCs/>
          <w:sz w:val="24"/>
          <w:szCs w:val="24"/>
        </w:rPr>
        <w:t>S</w:t>
      </w:r>
      <w:r w:rsidR="00CB40B2" w:rsidRPr="00EB0746">
        <w:rPr>
          <w:rFonts w:ascii="Garamond" w:hAnsi="Garamond" w:cs="Times New Roman"/>
          <w:bCs/>
          <w:sz w:val="24"/>
          <w:szCs w:val="24"/>
        </w:rPr>
        <w:t>ekret shtetëror”</w:t>
      </w:r>
      <w:r w:rsidR="00451968" w:rsidRPr="00EB0746">
        <w:rPr>
          <w:rFonts w:ascii="Garamond" w:hAnsi="Garamond" w:cs="Times New Roman"/>
          <w:bCs/>
          <w:sz w:val="24"/>
          <w:szCs w:val="24"/>
        </w:rPr>
        <w:t>”, të ndryshuar, mbeten në fuqi</w:t>
      </w:r>
      <w:r w:rsidR="00CB40B2" w:rsidRPr="00EB0746">
        <w:rPr>
          <w:rFonts w:ascii="Garamond" w:hAnsi="Garamond" w:cs="Times New Roman"/>
          <w:bCs/>
          <w:sz w:val="24"/>
          <w:szCs w:val="24"/>
        </w:rPr>
        <w:t xml:space="preserve"> deri në mirati</w:t>
      </w:r>
      <w:r w:rsidR="00451968" w:rsidRPr="00EB0746">
        <w:rPr>
          <w:rFonts w:ascii="Garamond" w:hAnsi="Garamond" w:cs="Times New Roman"/>
          <w:bCs/>
          <w:sz w:val="24"/>
          <w:szCs w:val="24"/>
        </w:rPr>
        <w:t>min e akteve të reja nënligjore</w:t>
      </w:r>
      <w:r w:rsidR="00CB40B2" w:rsidRPr="00EB0746">
        <w:rPr>
          <w:rFonts w:ascii="Garamond" w:hAnsi="Garamond" w:cs="Times New Roman"/>
          <w:bCs/>
          <w:sz w:val="24"/>
          <w:szCs w:val="24"/>
        </w:rPr>
        <w:t xml:space="preserve"> për sa kohë nuk bien ndesh me parashikimet e këtij ligji.</w:t>
      </w:r>
    </w:p>
    <w:p w14:paraId="6CCBA6A6"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A7"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80</w:t>
      </w:r>
    </w:p>
    <w:p w14:paraId="6CCBA6A8"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Shfuqizime</w:t>
      </w:r>
    </w:p>
    <w:p w14:paraId="6CCBA6A9"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AA" w14:textId="4606328A" w:rsidR="00CB40B2"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Ligji nr.</w:t>
      </w:r>
      <w:r w:rsidR="008F4E94" w:rsidRPr="00EB0746">
        <w:rPr>
          <w:rFonts w:ascii="Garamond" w:hAnsi="Garamond" w:cs="Times New Roman"/>
          <w:bCs/>
          <w:sz w:val="24"/>
          <w:szCs w:val="24"/>
        </w:rPr>
        <w:t xml:space="preserve"> </w:t>
      </w:r>
      <w:r w:rsidRPr="00EB0746">
        <w:rPr>
          <w:rFonts w:ascii="Garamond" w:hAnsi="Garamond" w:cs="Times New Roman"/>
          <w:bCs/>
          <w:sz w:val="24"/>
          <w:szCs w:val="24"/>
        </w:rPr>
        <w:t xml:space="preserve">8457, datë 11.2.1999, “Për informacionin e klasifikuar </w:t>
      </w:r>
      <w:r w:rsidR="00B56CCE">
        <w:rPr>
          <w:rFonts w:ascii="Garamond" w:hAnsi="Garamond" w:cs="Times New Roman"/>
          <w:bCs/>
          <w:sz w:val="24"/>
          <w:szCs w:val="24"/>
        </w:rPr>
        <w:t>‘</w:t>
      </w:r>
      <w:r w:rsidRPr="00EB0746">
        <w:rPr>
          <w:rFonts w:ascii="Garamond" w:hAnsi="Garamond" w:cs="Times New Roman"/>
          <w:bCs/>
          <w:sz w:val="24"/>
          <w:szCs w:val="24"/>
        </w:rPr>
        <w:t>Sekret shtetëror</w:t>
      </w:r>
      <w:r w:rsidR="00B56CCE">
        <w:rPr>
          <w:rFonts w:ascii="Garamond" w:hAnsi="Garamond" w:cs="Times New Roman"/>
          <w:bCs/>
          <w:sz w:val="24"/>
          <w:szCs w:val="24"/>
        </w:rPr>
        <w:t>’</w:t>
      </w:r>
      <w:r w:rsidRPr="00EB0746">
        <w:rPr>
          <w:rFonts w:ascii="Garamond" w:hAnsi="Garamond" w:cs="Times New Roman"/>
          <w:bCs/>
          <w:sz w:val="24"/>
          <w:szCs w:val="24"/>
        </w:rPr>
        <w:t>”, të ndryshuar</w:t>
      </w:r>
      <w:r w:rsidR="008F4E94" w:rsidRPr="00EB0746">
        <w:rPr>
          <w:rFonts w:ascii="Garamond" w:hAnsi="Garamond" w:cs="Times New Roman"/>
          <w:bCs/>
          <w:sz w:val="24"/>
          <w:szCs w:val="24"/>
        </w:rPr>
        <w:t>”</w:t>
      </w:r>
      <w:r w:rsidRPr="00EB0746">
        <w:rPr>
          <w:rFonts w:ascii="Garamond" w:hAnsi="Garamond" w:cs="Times New Roman"/>
          <w:bCs/>
          <w:sz w:val="24"/>
          <w:szCs w:val="24"/>
        </w:rPr>
        <w:t>, shfuqizohet.</w:t>
      </w:r>
      <w:r w:rsidR="00EB0746">
        <w:rPr>
          <w:rFonts w:ascii="Garamond" w:hAnsi="Garamond" w:cs="Times New Roman"/>
          <w:bCs/>
          <w:sz w:val="24"/>
          <w:szCs w:val="24"/>
        </w:rPr>
        <w:t xml:space="preserve"> </w:t>
      </w:r>
    </w:p>
    <w:p w14:paraId="6CCBA6AB"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AC" w14:textId="77777777" w:rsidR="00CB40B2" w:rsidRPr="00EB0746" w:rsidRDefault="00CB40B2" w:rsidP="00AD7EC4">
      <w:pPr>
        <w:spacing w:after="0" w:line="240" w:lineRule="auto"/>
        <w:ind w:firstLine="284"/>
        <w:jc w:val="center"/>
        <w:rPr>
          <w:rFonts w:ascii="Garamond" w:hAnsi="Garamond" w:cs="Times New Roman"/>
          <w:bCs/>
          <w:sz w:val="24"/>
          <w:szCs w:val="24"/>
        </w:rPr>
      </w:pPr>
      <w:r w:rsidRPr="00EB0746">
        <w:rPr>
          <w:rFonts w:ascii="Garamond" w:hAnsi="Garamond" w:cs="Times New Roman"/>
          <w:bCs/>
          <w:sz w:val="24"/>
          <w:szCs w:val="24"/>
        </w:rPr>
        <w:t>Neni 81</w:t>
      </w:r>
    </w:p>
    <w:p w14:paraId="6CCBA6AD" w14:textId="77777777" w:rsidR="00CB40B2" w:rsidRPr="00EB0746" w:rsidRDefault="00CB40B2" w:rsidP="00AD7EC4">
      <w:pPr>
        <w:spacing w:after="0" w:line="240" w:lineRule="auto"/>
        <w:ind w:firstLine="284"/>
        <w:jc w:val="center"/>
        <w:rPr>
          <w:rFonts w:ascii="Garamond" w:hAnsi="Garamond" w:cs="Times New Roman"/>
          <w:b/>
          <w:bCs/>
          <w:sz w:val="24"/>
          <w:szCs w:val="24"/>
        </w:rPr>
      </w:pPr>
      <w:r w:rsidRPr="00EB0746">
        <w:rPr>
          <w:rFonts w:ascii="Garamond" w:hAnsi="Garamond" w:cs="Times New Roman"/>
          <w:b/>
          <w:bCs/>
          <w:sz w:val="24"/>
          <w:szCs w:val="24"/>
        </w:rPr>
        <w:t>Hyrja në fuqi</w:t>
      </w:r>
    </w:p>
    <w:p w14:paraId="6CCBA6AE" w14:textId="77777777" w:rsidR="00CB40B2" w:rsidRPr="00EB0746" w:rsidRDefault="00CB40B2" w:rsidP="00AD7EC4">
      <w:pPr>
        <w:spacing w:after="0" w:line="240" w:lineRule="auto"/>
        <w:ind w:firstLine="284"/>
        <w:jc w:val="both"/>
        <w:rPr>
          <w:rFonts w:ascii="Garamond" w:hAnsi="Garamond" w:cs="Times New Roman"/>
          <w:bCs/>
          <w:sz w:val="24"/>
          <w:szCs w:val="24"/>
        </w:rPr>
      </w:pPr>
    </w:p>
    <w:p w14:paraId="6CCBA6AF" w14:textId="77777777" w:rsidR="00976A3C" w:rsidRPr="00EB0746" w:rsidRDefault="00CB40B2"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Ky ligj hyn </w:t>
      </w:r>
      <w:r w:rsidR="008F4E94" w:rsidRPr="00EB0746">
        <w:rPr>
          <w:rFonts w:ascii="Garamond" w:hAnsi="Garamond" w:cs="Times New Roman"/>
          <w:bCs/>
          <w:sz w:val="24"/>
          <w:szCs w:val="24"/>
        </w:rPr>
        <w:t>në fuqi 15 ditë pas botimit në Fletoren Z</w:t>
      </w:r>
      <w:r w:rsidRPr="00EB0746">
        <w:rPr>
          <w:rFonts w:ascii="Garamond" w:hAnsi="Garamond" w:cs="Times New Roman"/>
          <w:bCs/>
          <w:sz w:val="24"/>
          <w:szCs w:val="24"/>
        </w:rPr>
        <w:t>yrtare.</w:t>
      </w:r>
    </w:p>
    <w:p w14:paraId="6CCBA6B0" w14:textId="77777777" w:rsidR="00B51F9D" w:rsidRPr="00EB0746" w:rsidRDefault="00B51F9D" w:rsidP="00AD7EC4">
      <w:pPr>
        <w:spacing w:after="0" w:line="240" w:lineRule="auto"/>
        <w:ind w:firstLine="284"/>
        <w:jc w:val="both"/>
        <w:rPr>
          <w:rFonts w:ascii="Garamond" w:hAnsi="Garamond" w:cs="Times New Roman"/>
          <w:b/>
          <w:bCs/>
          <w:sz w:val="24"/>
          <w:szCs w:val="24"/>
        </w:rPr>
      </w:pPr>
    </w:p>
    <w:p w14:paraId="6CCBA6B1" w14:textId="330BF226" w:rsidR="00976A3C" w:rsidRPr="00EB0746" w:rsidRDefault="00976A3C" w:rsidP="00AD7EC4">
      <w:pPr>
        <w:spacing w:after="0" w:line="240" w:lineRule="auto"/>
        <w:ind w:firstLine="284"/>
        <w:jc w:val="both"/>
        <w:rPr>
          <w:rFonts w:ascii="Garamond" w:hAnsi="Garamond" w:cs="Times New Roman"/>
          <w:bCs/>
          <w:sz w:val="24"/>
          <w:szCs w:val="24"/>
        </w:rPr>
      </w:pPr>
      <w:r w:rsidRPr="00EB0746">
        <w:rPr>
          <w:rFonts w:ascii="Garamond" w:hAnsi="Garamond" w:cs="Times New Roman"/>
          <w:bCs/>
          <w:sz w:val="24"/>
          <w:szCs w:val="24"/>
        </w:rPr>
        <w:t xml:space="preserve">Miratuar </w:t>
      </w:r>
      <w:r w:rsidR="00F65570">
        <w:rPr>
          <w:rFonts w:ascii="Garamond" w:hAnsi="Garamond" w:cs="Times New Roman"/>
          <w:bCs/>
          <w:sz w:val="24"/>
          <w:szCs w:val="24"/>
        </w:rPr>
        <w:t>m</w:t>
      </w:r>
      <w:r w:rsidRPr="00EB0746">
        <w:rPr>
          <w:rFonts w:ascii="Garamond" w:hAnsi="Garamond" w:cs="Times New Roman"/>
          <w:bCs/>
          <w:sz w:val="24"/>
          <w:szCs w:val="24"/>
        </w:rPr>
        <w:t>ë datë</w:t>
      </w:r>
      <w:r w:rsidR="005F4F2D" w:rsidRPr="00EB0746">
        <w:rPr>
          <w:rFonts w:ascii="Garamond" w:hAnsi="Garamond" w:cs="Times New Roman"/>
          <w:bCs/>
          <w:sz w:val="24"/>
          <w:szCs w:val="24"/>
        </w:rPr>
        <w:t xml:space="preserve"> </w:t>
      </w:r>
      <w:r w:rsidR="00ED520B" w:rsidRPr="00EB0746">
        <w:rPr>
          <w:rFonts w:ascii="Garamond" w:hAnsi="Garamond" w:cs="Times New Roman"/>
          <w:bCs/>
          <w:sz w:val="24"/>
          <w:szCs w:val="24"/>
        </w:rPr>
        <w:t>2.2.</w:t>
      </w:r>
      <w:r w:rsidR="00FA0571" w:rsidRPr="00EB0746">
        <w:rPr>
          <w:rFonts w:ascii="Garamond" w:hAnsi="Garamond" w:cs="Times New Roman"/>
          <w:bCs/>
          <w:sz w:val="24"/>
          <w:szCs w:val="24"/>
        </w:rPr>
        <w:t>202</w:t>
      </w:r>
      <w:r w:rsidR="00ED520B" w:rsidRPr="00EB0746">
        <w:rPr>
          <w:rFonts w:ascii="Garamond" w:hAnsi="Garamond" w:cs="Times New Roman"/>
          <w:bCs/>
          <w:sz w:val="24"/>
          <w:szCs w:val="24"/>
        </w:rPr>
        <w:t>3</w:t>
      </w:r>
      <w:r w:rsidR="00F65570">
        <w:rPr>
          <w:rFonts w:ascii="Garamond" w:hAnsi="Garamond" w:cs="Times New Roman"/>
          <w:bCs/>
          <w:sz w:val="24"/>
          <w:szCs w:val="24"/>
        </w:rPr>
        <w:t>.</w:t>
      </w:r>
    </w:p>
    <w:p w14:paraId="6CCBA6B2" w14:textId="77777777" w:rsidR="00ED520B" w:rsidRPr="00EB0746" w:rsidRDefault="00ED520B" w:rsidP="00AD7EC4">
      <w:pPr>
        <w:spacing w:after="0" w:line="240" w:lineRule="auto"/>
        <w:ind w:firstLine="284"/>
        <w:rPr>
          <w:rFonts w:ascii="Garamond" w:eastAsia="Times New Roman" w:hAnsi="Garamond" w:cs="Times New Roman"/>
          <w:sz w:val="24"/>
          <w:szCs w:val="24"/>
        </w:rPr>
      </w:pPr>
    </w:p>
    <w:p w14:paraId="6CCBA6B3" w14:textId="3887D6DA" w:rsidR="00C5239D" w:rsidRPr="00EB0746" w:rsidRDefault="00AD7EC4" w:rsidP="00AD7EC4">
      <w:pPr>
        <w:spacing w:after="0" w:line="240" w:lineRule="auto"/>
        <w:ind w:firstLine="284"/>
        <w:jc w:val="both"/>
        <w:rPr>
          <w:rFonts w:ascii="Garamond" w:hAnsi="Garamond" w:cs="Times New Roman"/>
          <w:b/>
          <w:bCs/>
          <w:sz w:val="24"/>
          <w:szCs w:val="24"/>
        </w:rPr>
      </w:pPr>
      <w:r w:rsidRPr="00EB0746">
        <w:rPr>
          <w:rFonts w:ascii="Garamond" w:hAnsi="Garamond" w:cs="Times New Roman"/>
          <w:b/>
          <w:bCs/>
          <w:sz w:val="24"/>
          <w:szCs w:val="24"/>
        </w:rPr>
        <w:t>Shpallur me dekretin nr</w:t>
      </w:r>
      <w:r w:rsidR="00F96732">
        <w:rPr>
          <w:rFonts w:ascii="Garamond" w:hAnsi="Garamond" w:cs="Times New Roman"/>
          <w:b/>
          <w:bCs/>
          <w:sz w:val="24"/>
          <w:szCs w:val="24"/>
        </w:rPr>
        <w:t>. 2</w:t>
      </w:r>
      <w:r w:rsidR="0010417D">
        <w:rPr>
          <w:rFonts w:ascii="Garamond" w:hAnsi="Garamond" w:cs="Times New Roman"/>
          <w:b/>
          <w:bCs/>
          <w:sz w:val="24"/>
          <w:szCs w:val="24"/>
        </w:rPr>
        <w:t>8</w:t>
      </w:r>
      <w:bookmarkStart w:id="0" w:name="_GoBack"/>
      <w:bookmarkEnd w:id="0"/>
      <w:r w:rsidRPr="00EB0746">
        <w:rPr>
          <w:rFonts w:ascii="Garamond" w:hAnsi="Garamond" w:cs="Times New Roman"/>
          <w:b/>
          <w:bCs/>
          <w:sz w:val="24"/>
          <w:szCs w:val="24"/>
        </w:rPr>
        <w:t>, datë</w:t>
      </w:r>
      <w:r w:rsidR="00F96732">
        <w:rPr>
          <w:rFonts w:ascii="Garamond" w:hAnsi="Garamond" w:cs="Times New Roman"/>
          <w:b/>
          <w:bCs/>
          <w:sz w:val="24"/>
          <w:szCs w:val="24"/>
        </w:rPr>
        <w:t xml:space="preserve"> 15.2.2023</w:t>
      </w:r>
      <w:r w:rsidRPr="00EB0746">
        <w:rPr>
          <w:rFonts w:ascii="Garamond" w:hAnsi="Garamond" w:cs="Times New Roman"/>
          <w:b/>
          <w:bCs/>
          <w:sz w:val="24"/>
          <w:szCs w:val="24"/>
        </w:rPr>
        <w:t>, të Presidentit të Republikës së Shqipërisë, Bajram Begaj</w:t>
      </w:r>
    </w:p>
    <w:p w14:paraId="6CCBA6B4" w14:textId="77777777" w:rsidR="00ED520B" w:rsidRPr="00EB0746" w:rsidRDefault="00ED520B" w:rsidP="00AD7EC4">
      <w:pPr>
        <w:spacing w:after="0" w:line="240" w:lineRule="auto"/>
        <w:ind w:firstLine="284"/>
        <w:jc w:val="both"/>
        <w:rPr>
          <w:rFonts w:ascii="Garamond" w:hAnsi="Garamond" w:cs="Times New Roman"/>
          <w:bCs/>
          <w:sz w:val="24"/>
          <w:szCs w:val="24"/>
        </w:rPr>
      </w:pPr>
    </w:p>
    <w:sectPr w:rsidR="00ED520B" w:rsidRPr="00EB0746" w:rsidSect="00CB40B2">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9D3EC" w14:textId="77777777" w:rsidR="0010417D" w:rsidRDefault="0010417D" w:rsidP="00420682">
      <w:pPr>
        <w:spacing w:after="0" w:line="240" w:lineRule="auto"/>
      </w:pPr>
      <w:r>
        <w:separator/>
      </w:r>
    </w:p>
  </w:endnote>
  <w:endnote w:type="continuationSeparator" w:id="0">
    <w:p w14:paraId="4EE4B6F1" w14:textId="77777777" w:rsidR="0010417D" w:rsidRDefault="0010417D" w:rsidP="00420682">
      <w:pPr>
        <w:spacing w:after="0" w:line="240" w:lineRule="auto"/>
      </w:pPr>
      <w:r>
        <w:continuationSeparator/>
      </w:r>
    </w:p>
  </w:endnote>
  <w:endnote w:type="continuationNotice" w:id="1">
    <w:p w14:paraId="58CAD49E" w14:textId="77777777" w:rsidR="0010417D" w:rsidRDefault="001041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338329"/>
      <w:docPartObj>
        <w:docPartGallery w:val="Page Numbers (Bottom of Page)"/>
        <w:docPartUnique/>
      </w:docPartObj>
    </w:sdtPr>
    <w:sdtEndPr>
      <w:rPr>
        <w:noProof/>
      </w:rPr>
    </w:sdtEndPr>
    <w:sdtContent>
      <w:p w14:paraId="6CCBA6B9" w14:textId="77777777" w:rsidR="0010417D" w:rsidRDefault="0010417D">
        <w:pPr>
          <w:pStyle w:val="Footer"/>
          <w:jc w:val="center"/>
        </w:pPr>
        <w:r w:rsidRPr="00CB40B2">
          <w:rPr>
            <w:rFonts w:ascii="Times New Roman" w:hAnsi="Times New Roman" w:cs="Times New Roman"/>
            <w:sz w:val="24"/>
            <w:szCs w:val="24"/>
          </w:rPr>
          <w:fldChar w:fldCharType="begin"/>
        </w:r>
        <w:r w:rsidRPr="00CB40B2">
          <w:rPr>
            <w:rFonts w:ascii="Times New Roman" w:hAnsi="Times New Roman" w:cs="Times New Roman"/>
            <w:sz w:val="24"/>
            <w:szCs w:val="24"/>
          </w:rPr>
          <w:instrText xml:space="preserve"> PAGE   \* MERGEFORMAT </w:instrText>
        </w:r>
        <w:r w:rsidRPr="00CB40B2">
          <w:rPr>
            <w:rFonts w:ascii="Times New Roman" w:hAnsi="Times New Roman" w:cs="Times New Roman"/>
            <w:sz w:val="24"/>
            <w:szCs w:val="24"/>
          </w:rPr>
          <w:fldChar w:fldCharType="separate"/>
        </w:r>
        <w:r w:rsidR="00087505">
          <w:rPr>
            <w:rFonts w:ascii="Times New Roman" w:hAnsi="Times New Roman" w:cs="Times New Roman"/>
            <w:noProof/>
            <w:sz w:val="24"/>
            <w:szCs w:val="24"/>
          </w:rPr>
          <w:t>25</w:t>
        </w:r>
        <w:r w:rsidRPr="00CB40B2">
          <w:rPr>
            <w:rFonts w:ascii="Times New Roman" w:hAnsi="Times New Roman" w:cs="Times New Roman"/>
            <w:noProof/>
            <w:sz w:val="24"/>
            <w:szCs w:val="24"/>
          </w:rPr>
          <w:fldChar w:fldCharType="end"/>
        </w:r>
      </w:p>
    </w:sdtContent>
  </w:sdt>
  <w:p w14:paraId="6CCBA6BA" w14:textId="77777777" w:rsidR="0010417D" w:rsidRDefault="00104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C3357" w14:textId="77777777" w:rsidR="0010417D" w:rsidRDefault="0010417D" w:rsidP="00420682">
      <w:pPr>
        <w:spacing w:after="0" w:line="240" w:lineRule="auto"/>
      </w:pPr>
      <w:r>
        <w:separator/>
      </w:r>
    </w:p>
  </w:footnote>
  <w:footnote w:type="continuationSeparator" w:id="0">
    <w:p w14:paraId="79F5F0D8" w14:textId="77777777" w:rsidR="0010417D" w:rsidRDefault="0010417D" w:rsidP="00420682">
      <w:pPr>
        <w:spacing w:after="0" w:line="240" w:lineRule="auto"/>
      </w:pPr>
      <w:r>
        <w:continuationSeparator/>
      </w:r>
    </w:p>
  </w:footnote>
  <w:footnote w:type="continuationNotice" w:id="1">
    <w:p w14:paraId="179D93BD" w14:textId="77777777" w:rsidR="0010417D" w:rsidRDefault="0010417D">
      <w:pPr>
        <w:spacing w:after="0" w:line="240" w:lineRule="auto"/>
      </w:pPr>
    </w:p>
  </w:footnote>
  <w:footnote w:id="2">
    <w:p w14:paraId="6CCBA6BB" w14:textId="77777777" w:rsidR="0010417D" w:rsidRPr="00EB0746" w:rsidRDefault="0010417D" w:rsidP="00CB40B2">
      <w:pPr>
        <w:pStyle w:val="FootnoteText"/>
        <w:rPr>
          <w:rStyle w:val="markedcontent"/>
          <w:rFonts w:ascii="Garamond" w:hAnsi="Garamond"/>
          <w:i/>
          <w:lang w:val="sq-AL"/>
        </w:rPr>
      </w:pPr>
      <w:r w:rsidRPr="00EB0746">
        <w:rPr>
          <w:rStyle w:val="FootnoteReference"/>
          <w:rFonts w:ascii="Garamond" w:hAnsi="Garamond"/>
          <w:lang w:val="sq-AL"/>
        </w:rPr>
        <w:footnoteRef/>
      </w:r>
      <w:r w:rsidRPr="00EB0746">
        <w:rPr>
          <w:rFonts w:ascii="Garamond" w:hAnsi="Garamond"/>
          <w:lang w:val="sq-AL"/>
        </w:rPr>
        <w:t xml:space="preserve"> </w:t>
      </w:r>
      <w:r w:rsidRPr="00EB0746">
        <w:rPr>
          <w:rStyle w:val="markedcontent"/>
          <w:rFonts w:ascii="Garamond" w:hAnsi="Garamond"/>
          <w:i/>
          <w:lang w:val="sq-AL"/>
        </w:rPr>
        <w:t xml:space="preserve">Ky projektligj është përafruar pjesërisht me: </w:t>
      </w:r>
    </w:p>
    <w:p w14:paraId="6CCBA6BC" w14:textId="2E7CD270" w:rsidR="0010417D" w:rsidRPr="00EB0746" w:rsidRDefault="0010417D" w:rsidP="00AD7EC4">
      <w:pPr>
        <w:pStyle w:val="FootnoteText"/>
        <w:jc w:val="both"/>
        <w:rPr>
          <w:i/>
          <w:sz w:val="28"/>
          <w:szCs w:val="28"/>
          <w:lang w:val="sq-AL"/>
        </w:rPr>
      </w:pPr>
      <w:r w:rsidRPr="00EB0746">
        <w:rPr>
          <w:rFonts w:ascii="Garamond" w:hAnsi="Garamond"/>
          <w:i/>
          <w:lang w:val="sq-AL"/>
        </w:rPr>
        <w:t>Vendimin e Këshillit të datës 23 shtator 2013 “Mbi rregullat e sigurisë për mbrojtjen e informacionit të klasifikuar të BE</w:t>
      </w:r>
      <w:r>
        <w:rPr>
          <w:rFonts w:ascii="Garamond" w:hAnsi="Garamond"/>
          <w:i/>
          <w:lang w:val="sq-AL"/>
        </w:rPr>
        <w:t>-së</w:t>
      </w:r>
      <w:r w:rsidRPr="00EB0746">
        <w:rPr>
          <w:rFonts w:ascii="Garamond" w:hAnsi="Garamond"/>
          <w:i/>
          <w:lang w:val="sq-AL"/>
        </w:rPr>
        <w:t>” (2013/488 / BE). N</w:t>
      </w:r>
      <w:r>
        <w:rPr>
          <w:rFonts w:ascii="Garamond" w:hAnsi="Garamond"/>
          <w:i/>
          <w:lang w:val="sq-AL"/>
        </w:rPr>
        <w:t>r</w:t>
      </w:r>
      <w:r w:rsidRPr="00EB0746">
        <w:rPr>
          <w:rFonts w:ascii="Garamond" w:hAnsi="Garamond"/>
          <w:i/>
          <w:lang w:val="sq-AL"/>
        </w:rPr>
        <w:t>. CELEX 32013D0488, Fletore Zyrtare e Bashkimit E</w:t>
      </w:r>
      <w:r>
        <w:rPr>
          <w:rFonts w:ascii="Garamond" w:hAnsi="Garamond"/>
          <w:i/>
          <w:lang w:val="sq-AL"/>
        </w:rPr>
        <w:t>v</w:t>
      </w:r>
      <w:r w:rsidRPr="00EB0746">
        <w:rPr>
          <w:rFonts w:ascii="Garamond" w:hAnsi="Garamond"/>
          <w:i/>
          <w:lang w:val="sq-AL"/>
        </w:rPr>
        <w:t>ropian seria L, nr.</w:t>
      </w:r>
      <w:r>
        <w:rPr>
          <w:rFonts w:ascii="Garamond" w:hAnsi="Garamond"/>
          <w:i/>
          <w:lang w:val="sq-AL"/>
        </w:rPr>
        <w:t xml:space="preserve"> </w:t>
      </w:r>
      <w:r w:rsidRPr="00EB0746">
        <w:rPr>
          <w:rFonts w:ascii="Garamond" w:hAnsi="Garamond"/>
          <w:i/>
          <w:lang w:val="sq-AL"/>
        </w:rPr>
        <w:t>274, dat</w:t>
      </w:r>
      <w:r w:rsidRPr="00EB0746">
        <w:rPr>
          <w:rStyle w:val="markedcontent"/>
          <w:rFonts w:ascii="Garamond" w:hAnsi="Garamond"/>
          <w:i/>
          <w:lang w:val="sq-AL"/>
        </w:rPr>
        <w:t xml:space="preserve">ë </w:t>
      </w:r>
      <w:r w:rsidRPr="00EB0746">
        <w:rPr>
          <w:rFonts w:ascii="Garamond" w:hAnsi="Garamond"/>
          <w:i/>
          <w:lang w:val="sq-AL"/>
        </w:rPr>
        <w:t>15.12.2013, faqe 1-50.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97ED8"/>
    <w:multiLevelType w:val="hybridMultilevel"/>
    <w:tmpl w:val="E9CAA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346898"/>
    <w:multiLevelType w:val="hybridMultilevel"/>
    <w:tmpl w:val="253CCF40"/>
    <w:lvl w:ilvl="0" w:tplc="2C1A356E">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0FCE"/>
    <w:rsid w:val="00002637"/>
    <w:rsid w:val="000049EB"/>
    <w:rsid w:val="0003038E"/>
    <w:rsid w:val="00030467"/>
    <w:rsid w:val="00030A72"/>
    <w:rsid w:val="00043C57"/>
    <w:rsid w:val="000452A4"/>
    <w:rsid w:val="000527E8"/>
    <w:rsid w:val="00055AB5"/>
    <w:rsid w:val="00060376"/>
    <w:rsid w:val="0006418D"/>
    <w:rsid w:val="0006444E"/>
    <w:rsid w:val="000765C2"/>
    <w:rsid w:val="0008053E"/>
    <w:rsid w:val="00087505"/>
    <w:rsid w:val="00090F05"/>
    <w:rsid w:val="00091702"/>
    <w:rsid w:val="00096985"/>
    <w:rsid w:val="000A3B4D"/>
    <w:rsid w:val="000A7DD6"/>
    <w:rsid w:val="000C063D"/>
    <w:rsid w:val="000D199E"/>
    <w:rsid w:val="000E5BA6"/>
    <w:rsid w:val="0010417D"/>
    <w:rsid w:val="00106F6D"/>
    <w:rsid w:val="0011116B"/>
    <w:rsid w:val="0011547F"/>
    <w:rsid w:val="0012550D"/>
    <w:rsid w:val="00134405"/>
    <w:rsid w:val="00135A36"/>
    <w:rsid w:val="00146D52"/>
    <w:rsid w:val="00150FF3"/>
    <w:rsid w:val="00153CC5"/>
    <w:rsid w:val="00155BCF"/>
    <w:rsid w:val="00161330"/>
    <w:rsid w:val="00166898"/>
    <w:rsid w:val="00170605"/>
    <w:rsid w:val="001816AF"/>
    <w:rsid w:val="001942D4"/>
    <w:rsid w:val="001B796E"/>
    <w:rsid w:val="001C0806"/>
    <w:rsid w:val="001C2B2C"/>
    <w:rsid w:val="001C2EF0"/>
    <w:rsid w:val="001C445C"/>
    <w:rsid w:val="001C5CDE"/>
    <w:rsid w:val="001C6A0A"/>
    <w:rsid w:val="001C7EC0"/>
    <w:rsid w:val="001D2091"/>
    <w:rsid w:val="001D2413"/>
    <w:rsid w:val="001D2895"/>
    <w:rsid w:val="001E2116"/>
    <w:rsid w:val="001F0280"/>
    <w:rsid w:val="001F194A"/>
    <w:rsid w:val="001F64B3"/>
    <w:rsid w:val="001F78C3"/>
    <w:rsid w:val="002009A1"/>
    <w:rsid w:val="0020160E"/>
    <w:rsid w:val="0020170B"/>
    <w:rsid w:val="0020507F"/>
    <w:rsid w:val="00206B6F"/>
    <w:rsid w:val="00213234"/>
    <w:rsid w:val="00214854"/>
    <w:rsid w:val="00215B5C"/>
    <w:rsid w:val="0021715D"/>
    <w:rsid w:val="00224329"/>
    <w:rsid w:val="0023244F"/>
    <w:rsid w:val="00233280"/>
    <w:rsid w:val="00233DE6"/>
    <w:rsid w:val="00234BD8"/>
    <w:rsid w:val="00237F67"/>
    <w:rsid w:val="0024206A"/>
    <w:rsid w:val="00243B60"/>
    <w:rsid w:val="00256C51"/>
    <w:rsid w:val="00266C06"/>
    <w:rsid w:val="002753F6"/>
    <w:rsid w:val="00275E51"/>
    <w:rsid w:val="00283DEF"/>
    <w:rsid w:val="002841D1"/>
    <w:rsid w:val="002912A5"/>
    <w:rsid w:val="002921A2"/>
    <w:rsid w:val="002A47D7"/>
    <w:rsid w:val="002A6A29"/>
    <w:rsid w:val="002B6936"/>
    <w:rsid w:val="002C534C"/>
    <w:rsid w:val="002E392A"/>
    <w:rsid w:val="002F5953"/>
    <w:rsid w:val="002F5F81"/>
    <w:rsid w:val="003010FF"/>
    <w:rsid w:val="00305E29"/>
    <w:rsid w:val="00322808"/>
    <w:rsid w:val="00323C90"/>
    <w:rsid w:val="003308B6"/>
    <w:rsid w:val="00333754"/>
    <w:rsid w:val="00345B3C"/>
    <w:rsid w:val="0034768E"/>
    <w:rsid w:val="0038331D"/>
    <w:rsid w:val="00397541"/>
    <w:rsid w:val="003A38DC"/>
    <w:rsid w:val="003A42AA"/>
    <w:rsid w:val="003A63A5"/>
    <w:rsid w:val="003C48FF"/>
    <w:rsid w:val="003D54D4"/>
    <w:rsid w:val="003E503F"/>
    <w:rsid w:val="003E618D"/>
    <w:rsid w:val="003F29A8"/>
    <w:rsid w:val="0041300C"/>
    <w:rsid w:val="00420682"/>
    <w:rsid w:val="00433BCD"/>
    <w:rsid w:val="00434C73"/>
    <w:rsid w:val="00442C9B"/>
    <w:rsid w:val="00445610"/>
    <w:rsid w:val="00451968"/>
    <w:rsid w:val="00455A21"/>
    <w:rsid w:val="00455BBA"/>
    <w:rsid w:val="00456CD5"/>
    <w:rsid w:val="00460BC4"/>
    <w:rsid w:val="0046368D"/>
    <w:rsid w:val="004647DB"/>
    <w:rsid w:val="00477804"/>
    <w:rsid w:val="00497E07"/>
    <w:rsid w:val="004A5884"/>
    <w:rsid w:val="004B12D2"/>
    <w:rsid w:val="004B6ED9"/>
    <w:rsid w:val="004C2DFD"/>
    <w:rsid w:val="004D254E"/>
    <w:rsid w:val="004E7290"/>
    <w:rsid w:val="004E7961"/>
    <w:rsid w:val="004E7E53"/>
    <w:rsid w:val="004F447A"/>
    <w:rsid w:val="004F7030"/>
    <w:rsid w:val="0050078E"/>
    <w:rsid w:val="005201B5"/>
    <w:rsid w:val="00522FFB"/>
    <w:rsid w:val="00531970"/>
    <w:rsid w:val="00531A97"/>
    <w:rsid w:val="005323A1"/>
    <w:rsid w:val="00537F02"/>
    <w:rsid w:val="00541CD8"/>
    <w:rsid w:val="00542102"/>
    <w:rsid w:val="00550FA3"/>
    <w:rsid w:val="0055575B"/>
    <w:rsid w:val="00557EF7"/>
    <w:rsid w:val="0056182E"/>
    <w:rsid w:val="005726F2"/>
    <w:rsid w:val="00573D34"/>
    <w:rsid w:val="00573EE3"/>
    <w:rsid w:val="005767F6"/>
    <w:rsid w:val="00581B97"/>
    <w:rsid w:val="0059248B"/>
    <w:rsid w:val="0059342C"/>
    <w:rsid w:val="005934C8"/>
    <w:rsid w:val="005A07FC"/>
    <w:rsid w:val="005A7379"/>
    <w:rsid w:val="005B6E3F"/>
    <w:rsid w:val="005D5637"/>
    <w:rsid w:val="005E5DF1"/>
    <w:rsid w:val="005F4F2D"/>
    <w:rsid w:val="0060535D"/>
    <w:rsid w:val="006130C8"/>
    <w:rsid w:val="0062077A"/>
    <w:rsid w:val="00621A17"/>
    <w:rsid w:val="0062522A"/>
    <w:rsid w:val="00632750"/>
    <w:rsid w:val="006465EF"/>
    <w:rsid w:val="00646924"/>
    <w:rsid w:val="00663243"/>
    <w:rsid w:val="0067406E"/>
    <w:rsid w:val="00677E6C"/>
    <w:rsid w:val="006A2301"/>
    <w:rsid w:val="006A3136"/>
    <w:rsid w:val="006B0122"/>
    <w:rsid w:val="006B07E3"/>
    <w:rsid w:val="006C3A19"/>
    <w:rsid w:val="006C4B6C"/>
    <w:rsid w:val="006E27E8"/>
    <w:rsid w:val="006F0854"/>
    <w:rsid w:val="006F1802"/>
    <w:rsid w:val="006F4D55"/>
    <w:rsid w:val="0071528F"/>
    <w:rsid w:val="00726525"/>
    <w:rsid w:val="00727D5A"/>
    <w:rsid w:val="007309DF"/>
    <w:rsid w:val="00736DC8"/>
    <w:rsid w:val="007403CF"/>
    <w:rsid w:val="007456E1"/>
    <w:rsid w:val="00753A5E"/>
    <w:rsid w:val="007654B3"/>
    <w:rsid w:val="00770FAD"/>
    <w:rsid w:val="007714C9"/>
    <w:rsid w:val="0077227B"/>
    <w:rsid w:val="00774741"/>
    <w:rsid w:val="007977A3"/>
    <w:rsid w:val="007A2E0E"/>
    <w:rsid w:val="007A5395"/>
    <w:rsid w:val="007A7319"/>
    <w:rsid w:val="007C083E"/>
    <w:rsid w:val="007D3A19"/>
    <w:rsid w:val="007D742E"/>
    <w:rsid w:val="007E2515"/>
    <w:rsid w:val="007E74BA"/>
    <w:rsid w:val="007F518F"/>
    <w:rsid w:val="007F745A"/>
    <w:rsid w:val="00811138"/>
    <w:rsid w:val="00813770"/>
    <w:rsid w:val="008210D5"/>
    <w:rsid w:val="008240FF"/>
    <w:rsid w:val="008309DB"/>
    <w:rsid w:val="00833D45"/>
    <w:rsid w:val="0083648E"/>
    <w:rsid w:val="00840462"/>
    <w:rsid w:val="00847369"/>
    <w:rsid w:val="0085472C"/>
    <w:rsid w:val="008572B0"/>
    <w:rsid w:val="008620E4"/>
    <w:rsid w:val="0086298E"/>
    <w:rsid w:val="0086360A"/>
    <w:rsid w:val="008720AB"/>
    <w:rsid w:val="0087264B"/>
    <w:rsid w:val="008914C1"/>
    <w:rsid w:val="00892C77"/>
    <w:rsid w:val="00892D71"/>
    <w:rsid w:val="008947C9"/>
    <w:rsid w:val="008A1646"/>
    <w:rsid w:val="008A56B5"/>
    <w:rsid w:val="008C15C7"/>
    <w:rsid w:val="008D12D7"/>
    <w:rsid w:val="008D338A"/>
    <w:rsid w:val="008D6B30"/>
    <w:rsid w:val="008F4902"/>
    <w:rsid w:val="008F4E94"/>
    <w:rsid w:val="00900D7B"/>
    <w:rsid w:val="0091014E"/>
    <w:rsid w:val="009104DF"/>
    <w:rsid w:val="00911746"/>
    <w:rsid w:val="00916E47"/>
    <w:rsid w:val="00923E18"/>
    <w:rsid w:val="0092564C"/>
    <w:rsid w:val="009437E8"/>
    <w:rsid w:val="00943F7F"/>
    <w:rsid w:val="00957A39"/>
    <w:rsid w:val="00970D95"/>
    <w:rsid w:val="00974717"/>
    <w:rsid w:val="00976A3C"/>
    <w:rsid w:val="0098506D"/>
    <w:rsid w:val="00991D86"/>
    <w:rsid w:val="0099741A"/>
    <w:rsid w:val="009A6F98"/>
    <w:rsid w:val="009B6353"/>
    <w:rsid w:val="009C632C"/>
    <w:rsid w:val="00A06D12"/>
    <w:rsid w:val="00A13B1F"/>
    <w:rsid w:val="00A15DE9"/>
    <w:rsid w:val="00A26299"/>
    <w:rsid w:val="00A27C1F"/>
    <w:rsid w:val="00A305B0"/>
    <w:rsid w:val="00A34D9D"/>
    <w:rsid w:val="00A431DD"/>
    <w:rsid w:val="00A5704D"/>
    <w:rsid w:val="00A645A6"/>
    <w:rsid w:val="00A917B4"/>
    <w:rsid w:val="00A96DEF"/>
    <w:rsid w:val="00AA32E0"/>
    <w:rsid w:val="00AC2686"/>
    <w:rsid w:val="00AD7EC4"/>
    <w:rsid w:val="00AE30BB"/>
    <w:rsid w:val="00AF0CE9"/>
    <w:rsid w:val="00AF1F8E"/>
    <w:rsid w:val="00B03A16"/>
    <w:rsid w:val="00B12E33"/>
    <w:rsid w:val="00B313F5"/>
    <w:rsid w:val="00B34EF3"/>
    <w:rsid w:val="00B41061"/>
    <w:rsid w:val="00B46B49"/>
    <w:rsid w:val="00B50D8F"/>
    <w:rsid w:val="00B51F9D"/>
    <w:rsid w:val="00B54D96"/>
    <w:rsid w:val="00B56CCE"/>
    <w:rsid w:val="00B60618"/>
    <w:rsid w:val="00B6424C"/>
    <w:rsid w:val="00B6427E"/>
    <w:rsid w:val="00B67778"/>
    <w:rsid w:val="00B86360"/>
    <w:rsid w:val="00B8668D"/>
    <w:rsid w:val="00BA1706"/>
    <w:rsid w:val="00BA3203"/>
    <w:rsid w:val="00BA5571"/>
    <w:rsid w:val="00BA6C5C"/>
    <w:rsid w:val="00BB15C8"/>
    <w:rsid w:val="00BC367D"/>
    <w:rsid w:val="00BD0E34"/>
    <w:rsid w:val="00BD4611"/>
    <w:rsid w:val="00BE4CB1"/>
    <w:rsid w:val="00BF08A2"/>
    <w:rsid w:val="00BF1180"/>
    <w:rsid w:val="00BF4EBC"/>
    <w:rsid w:val="00BF540B"/>
    <w:rsid w:val="00C10624"/>
    <w:rsid w:val="00C12627"/>
    <w:rsid w:val="00C16972"/>
    <w:rsid w:val="00C25754"/>
    <w:rsid w:val="00C30294"/>
    <w:rsid w:val="00C32156"/>
    <w:rsid w:val="00C4191B"/>
    <w:rsid w:val="00C446ED"/>
    <w:rsid w:val="00C5239D"/>
    <w:rsid w:val="00C60CAD"/>
    <w:rsid w:val="00C6573D"/>
    <w:rsid w:val="00C729A2"/>
    <w:rsid w:val="00C74C3D"/>
    <w:rsid w:val="00C751AA"/>
    <w:rsid w:val="00C90FD7"/>
    <w:rsid w:val="00C92C5B"/>
    <w:rsid w:val="00CA0828"/>
    <w:rsid w:val="00CB40B2"/>
    <w:rsid w:val="00CB4F39"/>
    <w:rsid w:val="00CB792C"/>
    <w:rsid w:val="00CC6759"/>
    <w:rsid w:val="00CC7CA2"/>
    <w:rsid w:val="00CD0928"/>
    <w:rsid w:val="00CD6217"/>
    <w:rsid w:val="00CE71B3"/>
    <w:rsid w:val="00CE785A"/>
    <w:rsid w:val="00CF1DB8"/>
    <w:rsid w:val="00CF5B26"/>
    <w:rsid w:val="00CF6516"/>
    <w:rsid w:val="00CF7815"/>
    <w:rsid w:val="00D23C4B"/>
    <w:rsid w:val="00D3357E"/>
    <w:rsid w:val="00D45AC2"/>
    <w:rsid w:val="00D60C6B"/>
    <w:rsid w:val="00D64185"/>
    <w:rsid w:val="00D750BC"/>
    <w:rsid w:val="00D84322"/>
    <w:rsid w:val="00D84B4F"/>
    <w:rsid w:val="00D9413B"/>
    <w:rsid w:val="00DA543B"/>
    <w:rsid w:val="00DA56D4"/>
    <w:rsid w:val="00DB1ED8"/>
    <w:rsid w:val="00DC03DB"/>
    <w:rsid w:val="00DC0BDC"/>
    <w:rsid w:val="00DC5532"/>
    <w:rsid w:val="00DC593D"/>
    <w:rsid w:val="00DD1B35"/>
    <w:rsid w:val="00E06CC0"/>
    <w:rsid w:val="00E208CD"/>
    <w:rsid w:val="00E32B8C"/>
    <w:rsid w:val="00E370B3"/>
    <w:rsid w:val="00E452DA"/>
    <w:rsid w:val="00E46A2A"/>
    <w:rsid w:val="00E6234F"/>
    <w:rsid w:val="00E67393"/>
    <w:rsid w:val="00E72BC5"/>
    <w:rsid w:val="00E74B30"/>
    <w:rsid w:val="00E76B9D"/>
    <w:rsid w:val="00E76F23"/>
    <w:rsid w:val="00E840A5"/>
    <w:rsid w:val="00E97260"/>
    <w:rsid w:val="00EB0746"/>
    <w:rsid w:val="00EB2D86"/>
    <w:rsid w:val="00EB77BC"/>
    <w:rsid w:val="00EC1424"/>
    <w:rsid w:val="00EC26FE"/>
    <w:rsid w:val="00EC55E7"/>
    <w:rsid w:val="00EC57E8"/>
    <w:rsid w:val="00ED520B"/>
    <w:rsid w:val="00EE4E2E"/>
    <w:rsid w:val="00EE7E5D"/>
    <w:rsid w:val="00EF6498"/>
    <w:rsid w:val="00EF717D"/>
    <w:rsid w:val="00F07F7F"/>
    <w:rsid w:val="00F15073"/>
    <w:rsid w:val="00F21BA7"/>
    <w:rsid w:val="00F234B6"/>
    <w:rsid w:val="00F32EFB"/>
    <w:rsid w:val="00F52125"/>
    <w:rsid w:val="00F537D2"/>
    <w:rsid w:val="00F5493A"/>
    <w:rsid w:val="00F630AC"/>
    <w:rsid w:val="00F64E5A"/>
    <w:rsid w:val="00F65570"/>
    <w:rsid w:val="00F73A88"/>
    <w:rsid w:val="00F814BA"/>
    <w:rsid w:val="00F84F9C"/>
    <w:rsid w:val="00F96732"/>
    <w:rsid w:val="00FA0571"/>
    <w:rsid w:val="00FA37CA"/>
    <w:rsid w:val="00FA4E9A"/>
    <w:rsid w:val="00FB5CED"/>
    <w:rsid w:val="00FB5DCB"/>
    <w:rsid w:val="00FC3A88"/>
    <w:rsid w:val="00FC407D"/>
    <w:rsid w:val="00FC484A"/>
    <w:rsid w:val="00FC631E"/>
    <w:rsid w:val="00FE2A5C"/>
    <w:rsid w:val="00FE32E6"/>
    <w:rsid w:val="00FF02FC"/>
    <w:rsid w:val="00FF2798"/>
    <w:rsid w:val="00FF34D0"/>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markedcontent">
    <w:name w:val="markedcontent"/>
    <w:basedOn w:val="DefaultParagraphFont"/>
    <w:rsid w:val="00CB40B2"/>
  </w:style>
  <w:style w:type="paragraph" w:styleId="Header">
    <w:name w:val="header"/>
    <w:basedOn w:val="Normal"/>
    <w:link w:val="HeaderChar"/>
    <w:uiPriority w:val="99"/>
    <w:unhideWhenUsed/>
    <w:rsid w:val="00CB4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0B2"/>
  </w:style>
  <w:style w:type="paragraph" w:styleId="Footer">
    <w:name w:val="footer"/>
    <w:basedOn w:val="Normal"/>
    <w:link w:val="FooterChar"/>
    <w:uiPriority w:val="99"/>
    <w:unhideWhenUsed/>
    <w:rsid w:val="00CB4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0B2"/>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qFormat/>
    <w:rsid w:val="005D5637"/>
    <w:pPr>
      <w:ind w:left="720"/>
      <w:contextualSpacing/>
    </w:p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B6424C"/>
  </w:style>
  <w:style w:type="paragraph" w:styleId="BodyText2">
    <w:name w:val="Body Text 2"/>
    <w:basedOn w:val="Normal"/>
    <w:link w:val="BodyText2Char"/>
    <w:unhideWhenUsed/>
    <w:rsid w:val="000527E8"/>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527E8"/>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markedcontent">
    <w:name w:val="markedcontent"/>
    <w:basedOn w:val="DefaultParagraphFont"/>
    <w:rsid w:val="00CB40B2"/>
  </w:style>
  <w:style w:type="paragraph" w:styleId="Header">
    <w:name w:val="header"/>
    <w:basedOn w:val="Normal"/>
    <w:link w:val="HeaderChar"/>
    <w:uiPriority w:val="99"/>
    <w:unhideWhenUsed/>
    <w:rsid w:val="00CB4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0B2"/>
  </w:style>
  <w:style w:type="paragraph" w:styleId="Footer">
    <w:name w:val="footer"/>
    <w:basedOn w:val="Normal"/>
    <w:link w:val="FooterChar"/>
    <w:uiPriority w:val="99"/>
    <w:unhideWhenUsed/>
    <w:rsid w:val="00CB4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0B2"/>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qFormat/>
    <w:rsid w:val="005D5637"/>
    <w:pPr>
      <w:ind w:left="720"/>
      <w:contextualSpacing/>
    </w:p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B6424C"/>
  </w:style>
  <w:style w:type="paragraph" w:styleId="BodyText2">
    <w:name w:val="Body Text 2"/>
    <w:basedOn w:val="Normal"/>
    <w:link w:val="BodyText2Char"/>
    <w:unhideWhenUsed/>
    <w:rsid w:val="000527E8"/>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527E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Nr_x002e__x0020_akti>
    <Data_x0020_e_x0020_Krijimit xmlns="0e656187-b300-4fb0-8bf4-3a50f872073c">2023-02-17T12:45:18Z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2023-02-16T23:00:00Z</Date_x0020_protokolli>
    <Titulli xmlns="0e656187-b300-4fb0-8bf4-3a50f872073c">Për informacionin e klasifikuar</Titulli>
    <Modifikuesi xmlns="0e656187-b300-4fb0-8bf4-3a50f872073c">alma.lisaku</Modifikuesi>
    <Nr_x002e__x0020_prot_x0020_QBZ xmlns="0e656187-b300-4fb0-8bf4-3a50f872073c">276/8</Nr_x002e__x0020_prot_x0020_QBZ>
    <Data_x0020_e_x0020_Modifikimit xmlns="0e656187-b300-4fb0-8bf4-3a50f872073c">2023-02-22T11:32:49Z</Data_x0020_e_x0020_Modifikimit>
    <Dekretuar xmlns="0e656187-b300-4fb0-8bf4-3a50f872073c">false</Dekretuar>
    <Data xmlns="0e656187-b300-4fb0-8bf4-3a50f872073c">2023-02-01T23:00:00Z</Data>
    <Nr_x002e__x0020_protokolli_x0020_i_x0020_aktit xmlns="0e656187-b300-4fb0-8bf4-3a50f872073c">582/1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9DF22D710A84C808D5005AC4CC0499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9DF22D710A84C808D5005AC4CC0499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8F16B-48B3-4D4A-9EB8-C50393FE98EE}">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0e656187-b300-4fb0-8bf4-3a50f872073c"/>
    <ds:schemaRef ds:uri="http://purl.org/dc/elements/1.1/"/>
    <ds:schemaRef ds:uri="http://purl.org/dc/dcmitype/"/>
    <ds:schemaRef ds:uri="http://purl.org/dc/terms/"/>
  </ds:schemaRefs>
</ds:datastoreItem>
</file>

<file path=customXml/itemProps2.xml><?xml version="1.0" encoding="utf-8"?>
<ds:datastoreItem xmlns:ds="http://schemas.openxmlformats.org/officeDocument/2006/customXml" ds:itemID="{0325897D-0C00-4CEE-8BF9-552FE86AE00E}">
  <ds:schemaRefs>
    <ds:schemaRef ds:uri="http://schemas.microsoft.com/sharepoint/v3/contenttype/forms"/>
  </ds:schemaRefs>
</ds:datastoreItem>
</file>

<file path=customXml/itemProps3.xml><?xml version="1.0" encoding="utf-8"?>
<ds:datastoreItem xmlns:ds="http://schemas.openxmlformats.org/officeDocument/2006/customXml" ds:itemID="{1AB7A846-793F-40F9-99C3-C39DADA4D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2DDE629-16E9-40DC-AF13-881C796F4888}">
  <ds:schemaRefs>
    <ds:schemaRef ds:uri="http://schemas.microsoft.com/sharepoint/v3/contenttype/forms"/>
  </ds:schemaRefs>
</ds:datastoreItem>
</file>

<file path=customXml/itemProps5.xml><?xml version="1.0" encoding="utf-8"?>
<ds:datastoreItem xmlns:ds="http://schemas.openxmlformats.org/officeDocument/2006/customXml" ds:itemID="{9BC2FD42-F582-4E6D-9E63-26206BC2F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04D67DF-28D9-44DF-AD53-7C38EF1E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25</Pages>
  <Words>9798</Words>
  <Characters>55853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Për informacionin e klasifikuar</vt:lpstr>
    </vt:vector>
  </TitlesOfParts>
  <Company/>
  <LinksUpToDate>false</LinksUpToDate>
  <CharactersWithSpaces>65520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informacionin e klasifikuar</dc:title>
  <dc:creator>gazmend.hanku</dc:creator>
  <cp:lastModifiedBy>Ermira Bukaci</cp:lastModifiedBy>
  <cp:revision>68</cp:revision>
  <cp:lastPrinted>2023-02-06T09:04:00Z</cp:lastPrinted>
  <dcterms:created xsi:type="dcterms:W3CDTF">2022-12-13T10:58:00Z</dcterms:created>
  <dcterms:modified xsi:type="dcterms:W3CDTF">2023-02-22T12:23:00Z</dcterms:modified>
</cp:coreProperties>
</file>