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1E8F7" w14:textId="77777777" w:rsidR="00420682" w:rsidRPr="008541C4" w:rsidRDefault="00420682" w:rsidP="004F7C28">
      <w:pPr>
        <w:spacing w:after="0" w:line="240" w:lineRule="auto"/>
        <w:ind w:firstLine="284"/>
        <w:jc w:val="center"/>
        <w:rPr>
          <w:rFonts w:ascii="Garamond" w:hAnsi="Garamond" w:cs="Times New Roman"/>
          <w:b/>
          <w:sz w:val="24"/>
          <w:szCs w:val="24"/>
        </w:rPr>
      </w:pPr>
      <w:r w:rsidRPr="008541C4">
        <w:rPr>
          <w:rFonts w:ascii="Garamond" w:hAnsi="Garamond" w:cs="Times New Roman"/>
          <w:b/>
          <w:sz w:val="24"/>
          <w:szCs w:val="24"/>
        </w:rPr>
        <w:t>LIGJ</w:t>
      </w:r>
    </w:p>
    <w:p w14:paraId="3B21E8F8" w14:textId="77777777" w:rsidR="00420682" w:rsidRPr="008541C4" w:rsidRDefault="002009A1" w:rsidP="004F7C28">
      <w:pPr>
        <w:spacing w:after="0" w:line="240" w:lineRule="auto"/>
        <w:ind w:firstLine="284"/>
        <w:jc w:val="center"/>
        <w:rPr>
          <w:rFonts w:ascii="Garamond" w:hAnsi="Garamond" w:cs="Times New Roman"/>
          <w:b/>
          <w:sz w:val="24"/>
          <w:szCs w:val="24"/>
        </w:rPr>
      </w:pPr>
      <w:r w:rsidRPr="008541C4">
        <w:rPr>
          <w:rFonts w:ascii="Garamond" w:hAnsi="Garamond" w:cs="Times New Roman"/>
          <w:b/>
          <w:sz w:val="24"/>
          <w:szCs w:val="24"/>
        </w:rPr>
        <w:t>Nr.</w:t>
      </w:r>
      <w:r w:rsidR="00F62A46" w:rsidRPr="008541C4">
        <w:rPr>
          <w:rFonts w:ascii="Garamond" w:hAnsi="Garamond" w:cs="Times New Roman"/>
          <w:b/>
          <w:sz w:val="24"/>
          <w:szCs w:val="24"/>
        </w:rPr>
        <w:t xml:space="preserve"> </w:t>
      </w:r>
      <w:r w:rsidR="004A1415" w:rsidRPr="008541C4">
        <w:rPr>
          <w:rFonts w:ascii="Garamond" w:hAnsi="Garamond" w:cs="Times New Roman"/>
          <w:b/>
          <w:sz w:val="24"/>
          <w:szCs w:val="24"/>
        </w:rPr>
        <w:t>6</w:t>
      </w:r>
      <w:r w:rsidR="007748A2" w:rsidRPr="008541C4">
        <w:rPr>
          <w:rFonts w:ascii="Garamond" w:hAnsi="Garamond" w:cs="Times New Roman"/>
          <w:b/>
          <w:sz w:val="24"/>
          <w:szCs w:val="24"/>
        </w:rPr>
        <w:t>/2023</w:t>
      </w:r>
      <w:r w:rsidRPr="008541C4">
        <w:rPr>
          <w:rFonts w:ascii="Garamond" w:hAnsi="Garamond" w:cs="Times New Roman"/>
          <w:b/>
          <w:sz w:val="24"/>
          <w:szCs w:val="24"/>
        </w:rPr>
        <w:t xml:space="preserve"> </w:t>
      </w:r>
    </w:p>
    <w:p w14:paraId="3B21E8F9" w14:textId="77777777" w:rsidR="008814EA" w:rsidRPr="008541C4" w:rsidRDefault="008814EA" w:rsidP="004F7C28">
      <w:pPr>
        <w:spacing w:after="0" w:line="240" w:lineRule="auto"/>
        <w:ind w:firstLine="284"/>
        <w:jc w:val="both"/>
        <w:rPr>
          <w:rFonts w:ascii="Garamond" w:hAnsi="Garamond" w:cs="Times New Roman"/>
          <w:bCs/>
          <w:sz w:val="24"/>
          <w:szCs w:val="24"/>
        </w:rPr>
      </w:pPr>
    </w:p>
    <w:p w14:paraId="3B21E8FA" w14:textId="77777777" w:rsidR="008655E5" w:rsidRPr="008541C4" w:rsidRDefault="008655E5" w:rsidP="004F7C28">
      <w:pPr>
        <w:spacing w:after="0" w:line="240" w:lineRule="auto"/>
        <w:ind w:firstLine="284"/>
        <w:jc w:val="center"/>
        <w:rPr>
          <w:rFonts w:ascii="Garamond" w:hAnsi="Garamond" w:cs="Times New Roman"/>
          <w:b/>
          <w:bCs/>
          <w:sz w:val="24"/>
          <w:szCs w:val="24"/>
        </w:rPr>
      </w:pPr>
      <w:r w:rsidRPr="008541C4">
        <w:rPr>
          <w:rFonts w:ascii="Garamond" w:hAnsi="Garamond" w:cs="Times New Roman"/>
          <w:b/>
          <w:bCs/>
          <w:sz w:val="24"/>
          <w:szCs w:val="24"/>
        </w:rPr>
        <w:t xml:space="preserve">PËR RATIFIKIMIN E MARRËVESHJES NDËRMJET KËSHILLIT TË MINISTRAVE </w:t>
      </w:r>
    </w:p>
    <w:p w14:paraId="3B21E8FB" w14:textId="77777777" w:rsidR="008655E5" w:rsidRPr="008541C4" w:rsidRDefault="008655E5" w:rsidP="004F7C28">
      <w:pPr>
        <w:spacing w:after="0" w:line="240" w:lineRule="auto"/>
        <w:ind w:firstLine="284"/>
        <w:jc w:val="center"/>
        <w:rPr>
          <w:rFonts w:ascii="Garamond" w:hAnsi="Garamond" w:cs="Times New Roman"/>
          <w:b/>
          <w:bCs/>
          <w:sz w:val="24"/>
          <w:szCs w:val="24"/>
        </w:rPr>
      </w:pPr>
      <w:r w:rsidRPr="008541C4">
        <w:rPr>
          <w:rFonts w:ascii="Garamond" w:hAnsi="Garamond" w:cs="Times New Roman"/>
          <w:b/>
          <w:bCs/>
          <w:sz w:val="24"/>
          <w:szCs w:val="24"/>
        </w:rPr>
        <w:t>TË REPUBLIKËS SË SHQIPËRISË DHE QEVERISË SË REPUBLIKËS SË POLONISË PËR BASHKËPUNIMIN NË FUSHËN E MBROJTJES</w:t>
      </w:r>
    </w:p>
    <w:p w14:paraId="3B21E8FC" w14:textId="77777777" w:rsidR="008655E5" w:rsidRPr="008541C4" w:rsidRDefault="008655E5" w:rsidP="004F7C28">
      <w:pPr>
        <w:spacing w:after="0" w:line="240" w:lineRule="auto"/>
        <w:ind w:firstLine="284"/>
        <w:jc w:val="center"/>
        <w:rPr>
          <w:rFonts w:ascii="Garamond" w:hAnsi="Garamond" w:cs="Times New Roman"/>
          <w:b/>
          <w:bCs/>
          <w:sz w:val="24"/>
          <w:szCs w:val="24"/>
        </w:rPr>
      </w:pPr>
    </w:p>
    <w:p w14:paraId="3B21E8FD" w14:textId="77777777" w:rsidR="008655E5" w:rsidRPr="008541C4" w:rsidRDefault="008655E5" w:rsidP="004F7C28">
      <w:pPr>
        <w:spacing w:after="0" w:line="240" w:lineRule="auto"/>
        <w:ind w:firstLine="284"/>
        <w:jc w:val="both"/>
        <w:rPr>
          <w:rFonts w:ascii="Garamond" w:hAnsi="Garamond" w:cs="Times New Roman"/>
          <w:bCs/>
          <w:sz w:val="24"/>
          <w:szCs w:val="24"/>
        </w:rPr>
      </w:pPr>
      <w:r w:rsidRPr="008541C4">
        <w:rPr>
          <w:rFonts w:ascii="Garamond" w:hAnsi="Garamond" w:cs="Times New Roman"/>
          <w:bCs/>
          <w:sz w:val="24"/>
          <w:szCs w:val="24"/>
        </w:rPr>
        <w:t xml:space="preserve">Në mbështetje të neneve 78, 83, pika 1, dhe 121 të Kushtetutës, me propozimin e Këshillit të Ministrave, </w:t>
      </w:r>
    </w:p>
    <w:p w14:paraId="3B21E8FE" w14:textId="77777777" w:rsidR="008655E5" w:rsidRPr="008541C4" w:rsidRDefault="008655E5" w:rsidP="004F7C28">
      <w:pPr>
        <w:spacing w:after="0" w:line="240" w:lineRule="auto"/>
        <w:ind w:firstLine="284"/>
        <w:jc w:val="both"/>
        <w:rPr>
          <w:rFonts w:ascii="Garamond" w:hAnsi="Garamond" w:cs="Times New Roman"/>
          <w:bCs/>
          <w:sz w:val="24"/>
          <w:szCs w:val="24"/>
        </w:rPr>
      </w:pPr>
    </w:p>
    <w:p w14:paraId="3B21E8FF" w14:textId="77777777" w:rsidR="008655E5" w:rsidRPr="008541C4" w:rsidRDefault="008655E5" w:rsidP="004F7C28">
      <w:pPr>
        <w:spacing w:after="0" w:line="240" w:lineRule="auto"/>
        <w:ind w:firstLine="284"/>
        <w:jc w:val="center"/>
        <w:rPr>
          <w:rFonts w:ascii="Garamond" w:hAnsi="Garamond" w:cs="Times New Roman"/>
          <w:bCs/>
          <w:sz w:val="24"/>
          <w:szCs w:val="24"/>
        </w:rPr>
      </w:pPr>
      <w:r w:rsidRPr="008541C4">
        <w:rPr>
          <w:rFonts w:ascii="Garamond" w:hAnsi="Garamond" w:cs="Times New Roman"/>
          <w:bCs/>
          <w:sz w:val="24"/>
          <w:szCs w:val="24"/>
        </w:rPr>
        <w:t>KUVENDI</w:t>
      </w:r>
    </w:p>
    <w:p w14:paraId="3B21E900" w14:textId="77777777" w:rsidR="008655E5" w:rsidRPr="008541C4" w:rsidRDefault="008655E5" w:rsidP="004F7C28">
      <w:pPr>
        <w:spacing w:after="0" w:line="240" w:lineRule="auto"/>
        <w:ind w:firstLine="284"/>
        <w:jc w:val="center"/>
        <w:rPr>
          <w:rFonts w:ascii="Garamond" w:hAnsi="Garamond" w:cs="Times New Roman"/>
          <w:bCs/>
          <w:sz w:val="24"/>
          <w:szCs w:val="24"/>
        </w:rPr>
      </w:pPr>
      <w:r w:rsidRPr="008541C4">
        <w:rPr>
          <w:rFonts w:ascii="Garamond" w:hAnsi="Garamond" w:cs="Times New Roman"/>
          <w:bCs/>
          <w:sz w:val="24"/>
          <w:szCs w:val="24"/>
        </w:rPr>
        <w:t>I REPUBLIKËS SË SHQIPËRISË</w:t>
      </w:r>
    </w:p>
    <w:p w14:paraId="3B21E901" w14:textId="77777777" w:rsidR="008655E5" w:rsidRPr="008541C4" w:rsidRDefault="008655E5" w:rsidP="004F7C28">
      <w:pPr>
        <w:spacing w:after="0" w:line="240" w:lineRule="auto"/>
        <w:ind w:firstLine="284"/>
        <w:jc w:val="center"/>
        <w:rPr>
          <w:rFonts w:ascii="Garamond" w:hAnsi="Garamond" w:cs="Times New Roman"/>
          <w:bCs/>
          <w:sz w:val="24"/>
          <w:szCs w:val="24"/>
        </w:rPr>
      </w:pPr>
    </w:p>
    <w:p w14:paraId="3B21E902" w14:textId="77777777" w:rsidR="008655E5" w:rsidRPr="008541C4" w:rsidRDefault="00890F16" w:rsidP="004F7C28">
      <w:pPr>
        <w:spacing w:after="0" w:line="240" w:lineRule="auto"/>
        <w:ind w:firstLine="284"/>
        <w:jc w:val="center"/>
        <w:rPr>
          <w:rFonts w:ascii="Garamond" w:hAnsi="Garamond" w:cs="Times New Roman"/>
          <w:bCs/>
          <w:sz w:val="24"/>
          <w:szCs w:val="24"/>
        </w:rPr>
      </w:pPr>
      <w:r w:rsidRPr="008541C4">
        <w:rPr>
          <w:rFonts w:ascii="Garamond" w:hAnsi="Garamond" w:cs="Times New Roman"/>
          <w:bCs/>
          <w:sz w:val="24"/>
          <w:szCs w:val="24"/>
        </w:rPr>
        <w:t>VENDOS</w:t>
      </w:r>
      <w:r w:rsidR="008655E5" w:rsidRPr="008541C4">
        <w:rPr>
          <w:rFonts w:ascii="Garamond" w:hAnsi="Garamond" w:cs="Times New Roman"/>
          <w:bCs/>
          <w:sz w:val="24"/>
          <w:szCs w:val="24"/>
        </w:rPr>
        <w:t>I:</w:t>
      </w:r>
    </w:p>
    <w:p w14:paraId="3B21E903" w14:textId="77777777" w:rsidR="008655E5" w:rsidRPr="008541C4" w:rsidRDefault="008655E5" w:rsidP="004F7C28">
      <w:pPr>
        <w:spacing w:after="0" w:line="240" w:lineRule="auto"/>
        <w:ind w:firstLine="284"/>
        <w:jc w:val="center"/>
        <w:rPr>
          <w:rFonts w:ascii="Garamond" w:hAnsi="Garamond" w:cs="Times New Roman"/>
          <w:bCs/>
          <w:sz w:val="24"/>
          <w:szCs w:val="24"/>
        </w:rPr>
      </w:pPr>
    </w:p>
    <w:p w14:paraId="3B21E904" w14:textId="77777777" w:rsidR="008655E5" w:rsidRPr="008541C4" w:rsidRDefault="008655E5" w:rsidP="004F7C28">
      <w:pPr>
        <w:spacing w:after="0" w:line="240" w:lineRule="auto"/>
        <w:ind w:firstLine="284"/>
        <w:jc w:val="center"/>
        <w:rPr>
          <w:rFonts w:ascii="Garamond" w:hAnsi="Garamond" w:cs="Times New Roman"/>
          <w:bCs/>
          <w:sz w:val="24"/>
          <w:szCs w:val="24"/>
        </w:rPr>
      </w:pPr>
      <w:r w:rsidRPr="008541C4">
        <w:rPr>
          <w:rFonts w:ascii="Garamond" w:hAnsi="Garamond" w:cs="Times New Roman"/>
          <w:bCs/>
          <w:sz w:val="24"/>
          <w:szCs w:val="24"/>
        </w:rPr>
        <w:t>Neni 1</w:t>
      </w:r>
    </w:p>
    <w:p w14:paraId="3B21E905" w14:textId="77777777" w:rsidR="008655E5" w:rsidRPr="008541C4" w:rsidRDefault="008655E5" w:rsidP="004F7C28">
      <w:pPr>
        <w:spacing w:after="0" w:line="240" w:lineRule="auto"/>
        <w:ind w:firstLine="284"/>
        <w:jc w:val="both"/>
        <w:rPr>
          <w:rFonts w:ascii="Garamond" w:hAnsi="Garamond" w:cs="Times New Roman"/>
          <w:bCs/>
          <w:sz w:val="24"/>
          <w:szCs w:val="24"/>
        </w:rPr>
      </w:pPr>
    </w:p>
    <w:p w14:paraId="3B21E906" w14:textId="77777777" w:rsidR="008655E5" w:rsidRPr="008541C4" w:rsidRDefault="008655E5" w:rsidP="004F7C28">
      <w:pPr>
        <w:spacing w:after="0" w:line="240" w:lineRule="auto"/>
        <w:ind w:firstLine="284"/>
        <w:jc w:val="both"/>
        <w:rPr>
          <w:rFonts w:ascii="Garamond" w:hAnsi="Garamond" w:cs="Times New Roman"/>
          <w:bCs/>
          <w:sz w:val="24"/>
          <w:szCs w:val="24"/>
        </w:rPr>
      </w:pPr>
      <w:r w:rsidRPr="008541C4">
        <w:rPr>
          <w:rFonts w:ascii="Garamond" w:hAnsi="Garamond" w:cs="Times New Roman"/>
          <w:bCs/>
          <w:sz w:val="24"/>
          <w:szCs w:val="24"/>
        </w:rPr>
        <w:t>Ratifikohet marrëveshja ndërmjet Këshillit të Ministrave të Republikës së Shqipërisë dhe qeverisë së Republikës së Polonisë për bashkëpunimin në fushën e mbrojtjes sipas tekstit që i bashkëlidhet këtij ligji.</w:t>
      </w:r>
    </w:p>
    <w:p w14:paraId="3B21E907" w14:textId="77777777" w:rsidR="008655E5" w:rsidRPr="008541C4" w:rsidRDefault="008655E5" w:rsidP="004F7C28">
      <w:pPr>
        <w:spacing w:after="0" w:line="240" w:lineRule="auto"/>
        <w:ind w:firstLine="284"/>
        <w:jc w:val="both"/>
        <w:rPr>
          <w:rFonts w:ascii="Garamond" w:hAnsi="Garamond" w:cs="Times New Roman"/>
          <w:bCs/>
          <w:sz w:val="24"/>
          <w:szCs w:val="24"/>
        </w:rPr>
      </w:pPr>
    </w:p>
    <w:p w14:paraId="3B21E908" w14:textId="77777777" w:rsidR="008655E5" w:rsidRPr="008541C4" w:rsidRDefault="008655E5" w:rsidP="004F7C28">
      <w:pPr>
        <w:spacing w:after="0" w:line="240" w:lineRule="auto"/>
        <w:ind w:firstLine="284"/>
        <w:jc w:val="center"/>
        <w:rPr>
          <w:rFonts w:ascii="Garamond" w:hAnsi="Garamond" w:cs="Times New Roman"/>
          <w:bCs/>
          <w:sz w:val="24"/>
          <w:szCs w:val="24"/>
        </w:rPr>
      </w:pPr>
      <w:r w:rsidRPr="008541C4">
        <w:rPr>
          <w:rFonts w:ascii="Garamond" w:hAnsi="Garamond" w:cs="Times New Roman"/>
          <w:bCs/>
          <w:sz w:val="24"/>
          <w:szCs w:val="24"/>
        </w:rPr>
        <w:t>Neni 2</w:t>
      </w:r>
    </w:p>
    <w:p w14:paraId="3B21E909" w14:textId="77777777" w:rsidR="008655E5" w:rsidRPr="008541C4" w:rsidRDefault="008655E5" w:rsidP="004F7C28">
      <w:pPr>
        <w:spacing w:after="0" w:line="240" w:lineRule="auto"/>
        <w:ind w:firstLine="284"/>
        <w:jc w:val="both"/>
        <w:rPr>
          <w:rFonts w:ascii="Garamond" w:hAnsi="Garamond" w:cs="Times New Roman"/>
          <w:bCs/>
          <w:sz w:val="24"/>
          <w:szCs w:val="24"/>
        </w:rPr>
      </w:pPr>
    </w:p>
    <w:p w14:paraId="3B21E90A" w14:textId="77777777" w:rsidR="008655E5" w:rsidRPr="008541C4" w:rsidRDefault="008655E5" w:rsidP="004F7C28">
      <w:pPr>
        <w:spacing w:after="0" w:line="240" w:lineRule="auto"/>
        <w:ind w:firstLine="284"/>
        <w:jc w:val="both"/>
        <w:rPr>
          <w:rFonts w:ascii="Garamond" w:hAnsi="Garamond" w:cs="Times New Roman"/>
          <w:bCs/>
          <w:sz w:val="24"/>
          <w:szCs w:val="24"/>
        </w:rPr>
      </w:pPr>
      <w:r w:rsidRPr="008541C4">
        <w:rPr>
          <w:rFonts w:ascii="Garamond" w:hAnsi="Garamond" w:cs="Times New Roman"/>
          <w:bCs/>
          <w:sz w:val="24"/>
          <w:szCs w:val="24"/>
        </w:rPr>
        <w:t>Shfuqizohet ligji nr. 9139, datë 16.10.2003, “Për ratifikimin e marrëveshjes ndërmjet qeverisë së Republikës të Shqipërisë dhe qeverisë së Republikës së Polonisë për bashkëpunim në fushën e mbrojtjes”.</w:t>
      </w:r>
    </w:p>
    <w:p w14:paraId="3B21E90B" w14:textId="77777777" w:rsidR="008655E5" w:rsidRPr="008541C4" w:rsidRDefault="008655E5" w:rsidP="004F7C28">
      <w:pPr>
        <w:spacing w:after="0" w:line="240" w:lineRule="auto"/>
        <w:ind w:firstLine="284"/>
        <w:jc w:val="both"/>
        <w:rPr>
          <w:rFonts w:ascii="Garamond" w:hAnsi="Garamond" w:cs="Times New Roman"/>
          <w:bCs/>
          <w:sz w:val="24"/>
          <w:szCs w:val="24"/>
        </w:rPr>
      </w:pPr>
    </w:p>
    <w:p w14:paraId="3B21E90C" w14:textId="77777777" w:rsidR="008655E5" w:rsidRPr="008541C4" w:rsidRDefault="008655E5" w:rsidP="004F7C28">
      <w:pPr>
        <w:spacing w:after="0" w:line="240" w:lineRule="auto"/>
        <w:ind w:firstLine="284"/>
        <w:jc w:val="center"/>
        <w:rPr>
          <w:rFonts w:ascii="Garamond" w:hAnsi="Garamond" w:cs="Times New Roman"/>
          <w:bCs/>
          <w:sz w:val="24"/>
          <w:szCs w:val="24"/>
        </w:rPr>
      </w:pPr>
      <w:r w:rsidRPr="008541C4">
        <w:rPr>
          <w:rFonts w:ascii="Garamond" w:hAnsi="Garamond" w:cs="Times New Roman"/>
          <w:bCs/>
          <w:sz w:val="24"/>
          <w:szCs w:val="24"/>
        </w:rPr>
        <w:t>Neni 3</w:t>
      </w:r>
    </w:p>
    <w:p w14:paraId="3B21E90D" w14:textId="77777777" w:rsidR="008655E5" w:rsidRPr="008541C4" w:rsidRDefault="008655E5" w:rsidP="004F7C28">
      <w:pPr>
        <w:spacing w:after="0" w:line="240" w:lineRule="auto"/>
        <w:ind w:firstLine="284"/>
        <w:jc w:val="both"/>
        <w:rPr>
          <w:rFonts w:ascii="Garamond" w:hAnsi="Garamond" w:cs="Times New Roman"/>
          <w:bCs/>
          <w:sz w:val="24"/>
          <w:szCs w:val="24"/>
        </w:rPr>
      </w:pPr>
    </w:p>
    <w:p w14:paraId="3B21E90E" w14:textId="77777777" w:rsidR="008814EA" w:rsidRPr="008541C4" w:rsidRDefault="008655E5" w:rsidP="004F7C28">
      <w:pPr>
        <w:spacing w:after="0" w:line="240" w:lineRule="auto"/>
        <w:ind w:firstLine="284"/>
        <w:jc w:val="both"/>
        <w:rPr>
          <w:rFonts w:ascii="Garamond" w:hAnsi="Garamond" w:cs="Times New Roman"/>
          <w:bCs/>
          <w:sz w:val="24"/>
          <w:szCs w:val="24"/>
        </w:rPr>
      </w:pPr>
      <w:r w:rsidRPr="008541C4">
        <w:rPr>
          <w:rFonts w:ascii="Garamond" w:hAnsi="Garamond" w:cs="Times New Roman"/>
          <w:bCs/>
          <w:sz w:val="24"/>
          <w:szCs w:val="24"/>
        </w:rPr>
        <w:t>Ky ligj hyn në fuqi 15 ditë pas botimit në Fletoren zyrtare.</w:t>
      </w:r>
    </w:p>
    <w:p w14:paraId="3B21E90F" w14:textId="77777777" w:rsidR="008655E5" w:rsidRPr="008541C4" w:rsidRDefault="008655E5" w:rsidP="004F7C28">
      <w:pPr>
        <w:spacing w:after="0" w:line="240" w:lineRule="auto"/>
        <w:ind w:firstLine="284"/>
        <w:jc w:val="both"/>
        <w:rPr>
          <w:rFonts w:ascii="Garamond" w:hAnsi="Garamond" w:cs="Times New Roman"/>
          <w:bCs/>
          <w:sz w:val="24"/>
          <w:szCs w:val="24"/>
        </w:rPr>
      </w:pPr>
    </w:p>
    <w:p w14:paraId="3B21E910" w14:textId="45A621C7" w:rsidR="00976A3C" w:rsidRPr="008541C4" w:rsidRDefault="00976A3C" w:rsidP="004F7C28">
      <w:pPr>
        <w:spacing w:after="0" w:line="240" w:lineRule="auto"/>
        <w:ind w:firstLine="284"/>
        <w:jc w:val="both"/>
        <w:rPr>
          <w:rFonts w:ascii="Garamond" w:hAnsi="Garamond" w:cs="Times New Roman"/>
          <w:bCs/>
          <w:sz w:val="24"/>
          <w:szCs w:val="24"/>
        </w:rPr>
      </w:pPr>
      <w:r w:rsidRPr="008541C4">
        <w:rPr>
          <w:rFonts w:ascii="Garamond" w:hAnsi="Garamond" w:cs="Times New Roman"/>
          <w:bCs/>
          <w:sz w:val="24"/>
          <w:szCs w:val="24"/>
        </w:rPr>
        <w:t xml:space="preserve">Miratuar </w:t>
      </w:r>
      <w:r w:rsidR="000C45AF" w:rsidRPr="008541C4">
        <w:rPr>
          <w:rFonts w:ascii="Garamond" w:hAnsi="Garamond" w:cs="Times New Roman"/>
          <w:bCs/>
          <w:sz w:val="24"/>
          <w:szCs w:val="24"/>
        </w:rPr>
        <w:t>m</w:t>
      </w:r>
      <w:r w:rsidRPr="008541C4">
        <w:rPr>
          <w:rFonts w:ascii="Garamond" w:hAnsi="Garamond" w:cs="Times New Roman"/>
          <w:bCs/>
          <w:sz w:val="24"/>
          <w:szCs w:val="24"/>
        </w:rPr>
        <w:t xml:space="preserve">ë datë </w:t>
      </w:r>
      <w:r w:rsidR="004A1415" w:rsidRPr="008541C4">
        <w:rPr>
          <w:rFonts w:ascii="Garamond" w:hAnsi="Garamond" w:cs="Times New Roman"/>
          <w:bCs/>
          <w:sz w:val="24"/>
          <w:szCs w:val="24"/>
        </w:rPr>
        <w:t>2.2</w:t>
      </w:r>
      <w:r w:rsidR="00146D52" w:rsidRPr="008541C4">
        <w:rPr>
          <w:rFonts w:ascii="Garamond" w:hAnsi="Garamond" w:cs="Times New Roman"/>
          <w:bCs/>
          <w:sz w:val="24"/>
          <w:szCs w:val="24"/>
        </w:rPr>
        <w:t>.</w:t>
      </w:r>
      <w:r w:rsidR="007748A2" w:rsidRPr="008541C4">
        <w:rPr>
          <w:rFonts w:ascii="Garamond" w:hAnsi="Garamond" w:cs="Times New Roman"/>
          <w:bCs/>
          <w:sz w:val="24"/>
          <w:szCs w:val="24"/>
        </w:rPr>
        <w:t>2023</w:t>
      </w:r>
      <w:r w:rsidR="000C45AF" w:rsidRPr="008541C4">
        <w:rPr>
          <w:rFonts w:ascii="Garamond" w:hAnsi="Garamond" w:cs="Times New Roman"/>
          <w:bCs/>
          <w:sz w:val="24"/>
          <w:szCs w:val="24"/>
        </w:rPr>
        <w:t>.</w:t>
      </w:r>
    </w:p>
    <w:p w14:paraId="3B21E911" w14:textId="77777777" w:rsidR="003D59B2" w:rsidRPr="008541C4" w:rsidRDefault="003D59B2" w:rsidP="004F7C28">
      <w:pPr>
        <w:spacing w:after="0" w:line="240" w:lineRule="auto"/>
        <w:ind w:firstLine="284"/>
        <w:rPr>
          <w:rFonts w:ascii="Garamond" w:eastAsia="Times New Roman" w:hAnsi="Garamond" w:cs="Times New Roman"/>
          <w:sz w:val="20"/>
          <w:szCs w:val="20"/>
        </w:rPr>
      </w:pPr>
    </w:p>
    <w:p w14:paraId="3B21E912" w14:textId="2ACB5804" w:rsidR="00213234" w:rsidRPr="008541C4" w:rsidRDefault="004F7C28" w:rsidP="004F7C28">
      <w:pPr>
        <w:spacing w:after="0" w:line="240" w:lineRule="auto"/>
        <w:ind w:firstLine="284"/>
        <w:jc w:val="both"/>
        <w:rPr>
          <w:rFonts w:ascii="Garamond" w:hAnsi="Garamond" w:cs="Times New Roman"/>
          <w:b/>
          <w:bCs/>
          <w:sz w:val="24"/>
          <w:szCs w:val="20"/>
        </w:rPr>
      </w:pPr>
      <w:r w:rsidRPr="008541C4">
        <w:rPr>
          <w:rFonts w:ascii="Garamond" w:hAnsi="Garamond" w:cs="Times New Roman"/>
          <w:b/>
          <w:bCs/>
          <w:sz w:val="24"/>
          <w:szCs w:val="20"/>
        </w:rPr>
        <w:t>Shpallur me dekretin nr</w:t>
      </w:r>
      <w:r w:rsidR="006E7261">
        <w:rPr>
          <w:rFonts w:ascii="Garamond" w:hAnsi="Garamond" w:cs="Times New Roman"/>
          <w:b/>
          <w:bCs/>
          <w:sz w:val="24"/>
          <w:szCs w:val="20"/>
        </w:rPr>
        <w:t>. 25</w:t>
      </w:r>
      <w:r w:rsidRPr="008541C4">
        <w:rPr>
          <w:rFonts w:ascii="Garamond" w:hAnsi="Garamond" w:cs="Times New Roman"/>
          <w:b/>
          <w:bCs/>
          <w:sz w:val="24"/>
          <w:szCs w:val="20"/>
        </w:rPr>
        <w:t>, datë</w:t>
      </w:r>
      <w:r w:rsidR="006E7261">
        <w:rPr>
          <w:rFonts w:ascii="Garamond" w:hAnsi="Garamond" w:cs="Times New Roman"/>
          <w:b/>
          <w:bCs/>
          <w:sz w:val="24"/>
          <w:szCs w:val="20"/>
        </w:rPr>
        <w:t xml:space="preserve"> 15.2.2023</w:t>
      </w:r>
      <w:r w:rsidRPr="008541C4">
        <w:rPr>
          <w:rFonts w:ascii="Garamond" w:hAnsi="Garamond" w:cs="Times New Roman"/>
          <w:b/>
          <w:bCs/>
          <w:sz w:val="24"/>
          <w:szCs w:val="20"/>
        </w:rPr>
        <w:t>, të Presidentit të Republikës së Shqipërisë, Bajram Begaj</w:t>
      </w:r>
    </w:p>
    <w:p w14:paraId="3B21E913" w14:textId="77777777" w:rsidR="004E25F2" w:rsidRPr="008541C4" w:rsidRDefault="004E25F2" w:rsidP="004F7C28">
      <w:pPr>
        <w:spacing w:after="0" w:line="240" w:lineRule="auto"/>
        <w:ind w:firstLine="284"/>
        <w:jc w:val="both"/>
        <w:rPr>
          <w:rFonts w:ascii="Garamond" w:hAnsi="Garamond" w:cs="Times New Roman"/>
          <w:b/>
          <w:bCs/>
          <w:sz w:val="24"/>
          <w:szCs w:val="20"/>
        </w:rPr>
      </w:pPr>
    </w:p>
    <w:p w14:paraId="3B21E914" w14:textId="77777777" w:rsidR="004E25F2" w:rsidRPr="008541C4" w:rsidRDefault="004E25F2" w:rsidP="004E25F2">
      <w:pPr>
        <w:spacing w:after="0" w:line="240" w:lineRule="auto"/>
        <w:ind w:firstLine="284"/>
        <w:jc w:val="center"/>
        <w:rPr>
          <w:rFonts w:ascii="Garamond" w:hAnsi="Garamond" w:cs="Times New Roman"/>
          <w:b/>
          <w:bCs/>
          <w:sz w:val="24"/>
          <w:szCs w:val="24"/>
        </w:rPr>
      </w:pPr>
      <w:r w:rsidRPr="008541C4">
        <w:rPr>
          <w:rFonts w:ascii="Garamond" w:hAnsi="Garamond" w:cs="Times New Roman"/>
          <w:bCs/>
          <w:sz w:val="24"/>
          <w:szCs w:val="24"/>
        </w:rPr>
        <w:t>MARRËVESHJE</w:t>
      </w:r>
      <w:r w:rsidRPr="008541C4">
        <w:rPr>
          <w:rFonts w:ascii="Garamond" w:hAnsi="Garamond" w:cs="Times New Roman"/>
          <w:b/>
          <w:bCs/>
          <w:sz w:val="24"/>
          <w:szCs w:val="24"/>
        </w:rPr>
        <w:t xml:space="preserve"> </w:t>
      </w:r>
    </w:p>
    <w:p w14:paraId="3B21E916" w14:textId="4DBEB7AD" w:rsidR="004E25F2" w:rsidRPr="008541C4" w:rsidRDefault="004E25F2" w:rsidP="005C13AF">
      <w:pPr>
        <w:spacing w:after="0" w:line="240" w:lineRule="auto"/>
        <w:jc w:val="center"/>
        <w:rPr>
          <w:rFonts w:ascii="Garamond" w:hAnsi="Garamond" w:cs="Times New Roman"/>
          <w:bCs/>
          <w:sz w:val="24"/>
          <w:szCs w:val="24"/>
        </w:rPr>
      </w:pPr>
      <w:r w:rsidRPr="008541C4">
        <w:rPr>
          <w:rFonts w:ascii="Garamond" w:hAnsi="Garamond" w:cs="Times New Roman"/>
          <w:bCs/>
          <w:sz w:val="24"/>
          <w:szCs w:val="24"/>
        </w:rPr>
        <w:t>NDËRMJET KËSHILLIT TË MINISTRAVE TË REPUBLIKËS SË SHQIPËRISË DHE QEVERISË SË REPUBLIKËS SË POLONISË PËR BASHKËPUNIMIN NË FUSHËN E MBROJTJES</w:t>
      </w:r>
    </w:p>
    <w:p w14:paraId="3B21E917" w14:textId="77777777" w:rsidR="004E25F2" w:rsidRPr="008541C4" w:rsidRDefault="004E25F2" w:rsidP="004F7C28">
      <w:pPr>
        <w:spacing w:after="0" w:line="240" w:lineRule="auto"/>
        <w:ind w:firstLine="284"/>
        <w:jc w:val="both"/>
        <w:rPr>
          <w:rFonts w:ascii="Garamond" w:hAnsi="Garamond" w:cs="Times New Roman"/>
          <w:b/>
          <w:bCs/>
          <w:sz w:val="24"/>
          <w:szCs w:val="20"/>
        </w:rPr>
      </w:pPr>
    </w:p>
    <w:p w14:paraId="3B21E918" w14:textId="77777777" w:rsidR="00D46A9C" w:rsidRPr="008541C4" w:rsidRDefault="00D46A9C" w:rsidP="00D46A9C">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 xml:space="preserve">Qeveria e Republikës së Polonisë dhe Këshilli i Ministrave i Republikës së Shqipërisë, më poshtë referuar </w:t>
      </w:r>
      <w:r w:rsidR="00A43BDD" w:rsidRPr="008541C4">
        <w:rPr>
          <w:rFonts w:ascii="Garamond" w:hAnsi="Garamond" w:cs="Times New Roman"/>
          <w:bCs/>
          <w:sz w:val="24"/>
          <w:szCs w:val="20"/>
        </w:rPr>
        <w:t>“</w:t>
      </w:r>
      <w:r w:rsidRPr="008541C4">
        <w:rPr>
          <w:rFonts w:ascii="Garamond" w:hAnsi="Garamond" w:cs="Times New Roman"/>
          <w:bCs/>
          <w:sz w:val="24"/>
          <w:szCs w:val="20"/>
        </w:rPr>
        <w:t>Palët</w:t>
      </w:r>
      <w:r w:rsidR="00A43BDD" w:rsidRPr="008541C4">
        <w:rPr>
          <w:rFonts w:ascii="Garamond" w:hAnsi="Garamond" w:cs="Times New Roman"/>
          <w:bCs/>
          <w:sz w:val="24"/>
          <w:szCs w:val="20"/>
        </w:rPr>
        <w:t>”</w:t>
      </w:r>
      <w:r w:rsidRPr="008541C4">
        <w:rPr>
          <w:rFonts w:ascii="Garamond" w:hAnsi="Garamond" w:cs="Times New Roman"/>
          <w:bCs/>
          <w:sz w:val="24"/>
          <w:szCs w:val="20"/>
        </w:rPr>
        <w:t xml:space="preserve">, </w:t>
      </w:r>
    </w:p>
    <w:p w14:paraId="3B21E919" w14:textId="7F64E2A4" w:rsidR="00D46A9C" w:rsidRPr="008541C4" w:rsidRDefault="000C45AF" w:rsidP="00D46A9C">
      <w:pPr>
        <w:spacing w:after="0" w:line="240" w:lineRule="auto"/>
        <w:ind w:firstLine="284"/>
        <w:jc w:val="both"/>
        <w:rPr>
          <w:rFonts w:ascii="Garamond" w:hAnsi="Garamond" w:cs="Times New Roman"/>
          <w:bCs/>
          <w:sz w:val="24"/>
          <w:szCs w:val="20"/>
        </w:rPr>
      </w:pPr>
      <w:r w:rsidRPr="008541C4">
        <w:rPr>
          <w:rFonts w:ascii="Garamond" w:hAnsi="Garamond" w:cs="Times New Roman"/>
          <w:bCs/>
          <w:i/>
          <w:sz w:val="24"/>
          <w:szCs w:val="20"/>
        </w:rPr>
        <w:t>Duke pa</w:t>
      </w:r>
      <w:r w:rsidR="005C13AF" w:rsidRPr="008541C4">
        <w:rPr>
          <w:rFonts w:ascii="Garamond" w:hAnsi="Garamond" w:cs="Times New Roman"/>
          <w:bCs/>
          <w:i/>
          <w:sz w:val="24"/>
          <w:szCs w:val="20"/>
        </w:rPr>
        <w:t>s</w:t>
      </w:r>
      <w:r w:rsidRPr="008541C4">
        <w:rPr>
          <w:rFonts w:ascii="Garamond" w:hAnsi="Garamond" w:cs="Times New Roman"/>
          <w:bCs/>
          <w:i/>
          <w:sz w:val="24"/>
          <w:szCs w:val="20"/>
        </w:rPr>
        <w:t>ur parasysh</w:t>
      </w:r>
      <w:r w:rsidRPr="008541C4">
        <w:rPr>
          <w:rFonts w:ascii="Garamond" w:hAnsi="Garamond" w:cs="Times New Roman"/>
          <w:bCs/>
          <w:sz w:val="24"/>
          <w:szCs w:val="20"/>
        </w:rPr>
        <w:t xml:space="preserve"> </w:t>
      </w:r>
      <w:r w:rsidR="00D46A9C" w:rsidRPr="008541C4">
        <w:rPr>
          <w:rFonts w:ascii="Garamond" w:hAnsi="Garamond" w:cs="Times New Roman"/>
          <w:bCs/>
          <w:sz w:val="24"/>
          <w:szCs w:val="20"/>
        </w:rPr>
        <w:t xml:space="preserve">dispozitat e Traktatit Atlantik Verior, të përfunduar në Uashington, më 4 prill 1949, </w:t>
      </w:r>
    </w:p>
    <w:p w14:paraId="3B21E91A" w14:textId="295F72AA" w:rsidR="00D46A9C" w:rsidRPr="008541C4" w:rsidRDefault="000C45AF" w:rsidP="00D46A9C">
      <w:pPr>
        <w:spacing w:after="0" w:line="240" w:lineRule="auto"/>
        <w:ind w:firstLine="284"/>
        <w:jc w:val="both"/>
        <w:rPr>
          <w:rFonts w:ascii="Garamond" w:hAnsi="Garamond" w:cs="Times New Roman"/>
          <w:bCs/>
          <w:sz w:val="24"/>
          <w:szCs w:val="20"/>
        </w:rPr>
      </w:pPr>
      <w:r w:rsidRPr="008541C4">
        <w:rPr>
          <w:rFonts w:ascii="Garamond" w:hAnsi="Garamond" w:cs="Times New Roman"/>
          <w:bCs/>
          <w:i/>
          <w:sz w:val="24"/>
          <w:szCs w:val="20"/>
        </w:rPr>
        <w:t>Duke pa</w:t>
      </w:r>
      <w:r w:rsidR="005C13AF" w:rsidRPr="008541C4">
        <w:rPr>
          <w:rFonts w:ascii="Garamond" w:hAnsi="Garamond" w:cs="Times New Roman"/>
          <w:bCs/>
          <w:i/>
          <w:sz w:val="24"/>
          <w:szCs w:val="20"/>
        </w:rPr>
        <w:t>s</w:t>
      </w:r>
      <w:r w:rsidRPr="008541C4">
        <w:rPr>
          <w:rFonts w:ascii="Garamond" w:hAnsi="Garamond" w:cs="Times New Roman"/>
          <w:bCs/>
          <w:i/>
          <w:sz w:val="24"/>
          <w:szCs w:val="20"/>
        </w:rPr>
        <w:t>ur parasysh</w:t>
      </w:r>
      <w:r w:rsidRPr="008541C4">
        <w:rPr>
          <w:rFonts w:ascii="Garamond" w:hAnsi="Garamond" w:cs="Times New Roman"/>
          <w:bCs/>
          <w:sz w:val="24"/>
          <w:szCs w:val="20"/>
        </w:rPr>
        <w:t xml:space="preserve"> </w:t>
      </w:r>
      <w:r w:rsidR="00D46A9C" w:rsidRPr="008541C4">
        <w:rPr>
          <w:rFonts w:ascii="Garamond" w:hAnsi="Garamond" w:cs="Times New Roman"/>
          <w:bCs/>
          <w:sz w:val="24"/>
          <w:szCs w:val="20"/>
        </w:rPr>
        <w:t xml:space="preserve">dispozitat e Marrëveshjes ndërmjet Palëve në Traktatin Atlantik Verior në lidhje me statusin e forcave të tyre, të përfunduar në Londër më 19 qershor 1951 (NATO SOFA), </w:t>
      </w:r>
    </w:p>
    <w:p w14:paraId="3B21E91B" w14:textId="2AD4B672" w:rsidR="00D46A9C" w:rsidRPr="008541C4" w:rsidRDefault="000C45AF" w:rsidP="00D46A9C">
      <w:pPr>
        <w:spacing w:after="0" w:line="240" w:lineRule="auto"/>
        <w:ind w:firstLine="284"/>
        <w:jc w:val="both"/>
        <w:rPr>
          <w:rFonts w:ascii="Garamond" w:hAnsi="Garamond" w:cs="Times New Roman"/>
          <w:bCs/>
          <w:sz w:val="24"/>
          <w:szCs w:val="20"/>
        </w:rPr>
      </w:pPr>
      <w:r w:rsidRPr="008541C4">
        <w:rPr>
          <w:rFonts w:ascii="Garamond" w:hAnsi="Garamond" w:cs="Times New Roman"/>
          <w:bCs/>
          <w:i/>
          <w:sz w:val="24"/>
          <w:szCs w:val="20"/>
        </w:rPr>
        <w:t>Me dëshirën</w:t>
      </w:r>
      <w:r w:rsidRPr="008541C4">
        <w:rPr>
          <w:rFonts w:ascii="Garamond" w:hAnsi="Garamond" w:cs="Times New Roman"/>
          <w:bCs/>
          <w:sz w:val="24"/>
          <w:szCs w:val="20"/>
        </w:rPr>
        <w:t xml:space="preserve"> </w:t>
      </w:r>
      <w:r w:rsidR="00D46A9C" w:rsidRPr="008541C4">
        <w:rPr>
          <w:rFonts w:ascii="Garamond" w:hAnsi="Garamond" w:cs="Times New Roman"/>
          <w:bCs/>
          <w:sz w:val="24"/>
          <w:szCs w:val="20"/>
        </w:rPr>
        <w:t xml:space="preserve">për të zhvilluar dhe forcuar bashkëpunimin ndërmjet Palëve si një kontribut për paqen dhe sigurinë ndërkombëtare, </w:t>
      </w:r>
    </w:p>
    <w:p w14:paraId="3B21E91C" w14:textId="77777777" w:rsidR="00D46A9C" w:rsidRPr="008541C4" w:rsidRDefault="00D46A9C" w:rsidP="00D46A9C">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 xml:space="preserve">Kanë rënë dakord si më poshtë: </w:t>
      </w:r>
    </w:p>
    <w:p w14:paraId="3B21E91D" w14:textId="77777777" w:rsidR="00A43BDD" w:rsidRPr="008541C4" w:rsidRDefault="00A43BDD" w:rsidP="00D46A9C">
      <w:pPr>
        <w:spacing w:after="0" w:line="240" w:lineRule="auto"/>
        <w:ind w:firstLine="284"/>
        <w:jc w:val="both"/>
        <w:rPr>
          <w:rFonts w:ascii="Garamond" w:hAnsi="Garamond" w:cs="Times New Roman"/>
          <w:bCs/>
          <w:sz w:val="24"/>
          <w:szCs w:val="20"/>
        </w:rPr>
      </w:pPr>
    </w:p>
    <w:p w14:paraId="3B21E91E" w14:textId="77777777" w:rsidR="00A43BDD" w:rsidRPr="008541C4" w:rsidRDefault="00D46A9C" w:rsidP="00A43BDD">
      <w:pPr>
        <w:spacing w:after="0" w:line="240" w:lineRule="auto"/>
        <w:ind w:firstLine="284"/>
        <w:jc w:val="center"/>
        <w:rPr>
          <w:rFonts w:ascii="Garamond" w:hAnsi="Garamond" w:cs="Times New Roman"/>
          <w:bCs/>
          <w:sz w:val="24"/>
          <w:szCs w:val="20"/>
        </w:rPr>
      </w:pPr>
      <w:r w:rsidRPr="008541C4">
        <w:rPr>
          <w:rFonts w:ascii="Garamond" w:hAnsi="Garamond" w:cs="Times New Roman"/>
          <w:bCs/>
          <w:sz w:val="24"/>
          <w:szCs w:val="20"/>
        </w:rPr>
        <w:t>Neni 1</w:t>
      </w:r>
    </w:p>
    <w:p w14:paraId="3B21E91F" w14:textId="77777777" w:rsidR="00D46A9C" w:rsidRPr="008541C4" w:rsidRDefault="00D46A9C" w:rsidP="00A43BDD">
      <w:pPr>
        <w:spacing w:after="0" w:line="240" w:lineRule="auto"/>
        <w:ind w:firstLine="284"/>
        <w:jc w:val="center"/>
        <w:rPr>
          <w:rFonts w:ascii="Garamond" w:hAnsi="Garamond" w:cs="Times New Roman"/>
          <w:b/>
          <w:bCs/>
          <w:sz w:val="24"/>
          <w:szCs w:val="20"/>
        </w:rPr>
      </w:pPr>
      <w:r w:rsidRPr="008541C4">
        <w:rPr>
          <w:rFonts w:ascii="Garamond" w:hAnsi="Garamond" w:cs="Times New Roman"/>
          <w:b/>
          <w:bCs/>
          <w:sz w:val="24"/>
          <w:szCs w:val="20"/>
        </w:rPr>
        <w:t>Qëllimi</w:t>
      </w:r>
    </w:p>
    <w:p w14:paraId="3B21E920" w14:textId="77777777" w:rsidR="00A43BDD" w:rsidRPr="008541C4" w:rsidRDefault="00A43BDD" w:rsidP="00D46A9C">
      <w:pPr>
        <w:spacing w:after="0" w:line="240" w:lineRule="auto"/>
        <w:ind w:firstLine="284"/>
        <w:jc w:val="both"/>
        <w:rPr>
          <w:rFonts w:ascii="Garamond" w:hAnsi="Garamond" w:cs="Times New Roman"/>
          <w:bCs/>
          <w:sz w:val="24"/>
          <w:szCs w:val="20"/>
        </w:rPr>
      </w:pPr>
    </w:p>
    <w:p w14:paraId="3B21E921" w14:textId="77777777" w:rsidR="00D46A9C" w:rsidRPr="008541C4" w:rsidRDefault="00D46A9C" w:rsidP="00D46A9C">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Qëllimi i kësaj Marrëveshjeje është vendosja e kuadrit ligjor dhe dispozitave të përgjithshme n</w:t>
      </w:r>
      <w:r w:rsidR="00A43BDD" w:rsidRPr="008541C4">
        <w:rPr>
          <w:rFonts w:ascii="Garamond" w:hAnsi="Garamond" w:cs="Times New Roman"/>
          <w:bCs/>
          <w:sz w:val="24"/>
          <w:szCs w:val="20"/>
        </w:rPr>
        <w:t>ë lidhje me bashkëpunimin ndërm</w:t>
      </w:r>
      <w:r w:rsidRPr="008541C4">
        <w:rPr>
          <w:rFonts w:ascii="Garamond" w:hAnsi="Garamond" w:cs="Times New Roman"/>
          <w:bCs/>
          <w:sz w:val="24"/>
          <w:szCs w:val="20"/>
        </w:rPr>
        <w:t xml:space="preserve">jet Palëve në çështjet e mbrojtjes. </w:t>
      </w:r>
    </w:p>
    <w:p w14:paraId="3B21E922" w14:textId="77777777" w:rsidR="00A43BDD" w:rsidRPr="008541C4" w:rsidRDefault="00A43BDD" w:rsidP="00D46A9C">
      <w:pPr>
        <w:spacing w:after="0" w:line="240" w:lineRule="auto"/>
        <w:ind w:firstLine="284"/>
        <w:jc w:val="both"/>
        <w:rPr>
          <w:rFonts w:ascii="Garamond" w:hAnsi="Garamond" w:cs="Times New Roman"/>
          <w:bCs/>
          <w:sz w:val="24"/>
          <w:szCs w:val="20"/>
        </w:rPr>
      </w:pPr>
    </w:p>
    <w:p w14:paraId="3B21E923" w14:textId="77777777" w:rsidR="00A43BDD" w:rsidRPr="008541C4" w:rsidRDefault="00D46A9C" w:rsidP="00A43BDD">
      <w:pPr>
        <w:spacing w:after="0" w:line="240" w:lineRule="auto"/>
        <w:ind w:firstLine="284"/>
        <w:jc w:val="center"/>
        <w:rPr>
          <w:rFonts w:ascii="Garamond" w:hAnsi="Garamond" w:cs="Times New Roman"/>
          <w:bCs/>
          <w:sz w:val="24"/>
          <w:szCs w:val="20"/>
        </w:rPr>
      </w:pPr>
      <w:r w:rsidRPr="008541C4">
        <w:rPr>
          <w:rFonts w:ascii="Garamond" w:hAnsi="Garamond" w:cs="Times New Roman"/>
          <w:bCs/>
          <w:sz w:val="24"/>
          <w:szCs w:val="20"/>
        </w:rPr>
        <w:t>Neni 2</w:t>
      </w:r>
    </w:p>
    <w:p w14:paraId="3B21E924" w14:textId="77777777" w:rsidR="00D46A9C" w:rsidRPr="008541C4" w:rsidRDefault="00D46A9C" w:rsidP="00A43BDD">
      <w:pPr>
        <w:spacing w:after="0" w:line="240" w:lineRule="auto"/>
        <w:ind w:firstLine="284"/>
        <w:jc w:val="center"/>
        <w:rPr>
          <w:rFonts w:ascii="Garamond" w:hAnsi="Garamond" w:cs="Times New Roman"/>
          <w:b/>
          <w:bCs/>
          <w:sz w:val="24"/>
          <w:szCs w:val="20"/>
        </w:rPr>
      </w:pPr>
      <w:r w:rsidRPr="008541C4">
        <w:rPr>
          <w:rFonts w:ascii="Garamond" w:hAnsi="Garamond" w:cs="Times New Roman"/>
          <w:b/>
          <w:bCs/>
          <w:sz w:val="24"/>
          <w:szCs w:val="20"/>
        </w:rPr>
        <w:t>Përkufizime</w:t>
      </w:r>
    </w:p>
    <w:p w14:paraId="3B21E925" w14:textId="77777777" w:rsidR="00A43BDD" w:rsidRPr="008541C4" w:rsidRDefault="00A43BDD" w:rsidP="00D46A9C">
      <w:pPr>
        <w:spacing w:after="0" w:line="240" w:lineRule="auto"/>
        <w:ind w:firstLine="284"/>
        <w:jc w:val="both"/>
        <w:rPr>
          <w:rFonts w:ascii="Garamond" w:hAnsi="Garamond" w:cs="Times New Roman"/>
          <w:bCs/>
          <w:sz w:val="24"/>
          <w:szCs w:val="20"/>
        </w:rPr>
      </w:pPr>
    </w:p>
    <w:p w14:paraId="3B21E926" w14:textId="1CFDB1A5" w:rsidR="00A43BDD" w:rsidRPr="008541C4" w:rsidRDefault="00A43BDD" w:rsidP="00D46A9C">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Për qëllimet e kësaj Marrëveshjeje, term</w:t>
      </w:r>
      <w:r w:rsidR="00D46A9C" w:rsidRPr="008541C4">
        <w:rPr>
          <w:rFonts w:ascii="Garamond" w:hAnsi="Garamond" w:cs="Times New Roman"/>
          <w:bCs/>
          <w:sz w:val="24"/>
          <w:szCs w:val="20"/>
        </w:rPr>
        <w:t>i</w:t>
      </w:r>
      <w:r w:rsidR="005C13AF" w:rsidRPr="008541C4">
        <w:rPr>
          <w:rFonts w:ascii="Garamond" w:hAnsi="Garamond" w:cs="Times New Roman"/>
          <w:bCs/>
          <w:sz w:val="24"/>
          <w:szCs w:val="20"/>
        </w:rPr>
        <w:t>:</w:t>
      </w:r>
      <w:r w:rsidR="00D46A9C" w:rsidRPr="008541C4">
        <w:rPr>
          <w:rFonts w:ascii="Garamond" w:hAnsi="Garamond" w:cs="Times New Roman"/>
          <w:bCs/>
          <w:sz w:val="24"/>
          <w:szCs w:val="20"/>
        </w:rPr>
        <w:t xml:space="preserve"> </w:t>
      </w:r>
    </w:p>
    <w:p w14:paraId="3B21E927" w14:textId="783D093A" w:rsidR="00A43BDD" w:rsidRPr="008541C4" w:rsidRDefault="00A43BDD" w:rsidP="00D46A9C">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a)</w:t>
      </w:r>
      <w:r w:rsidR="00D46A9C" w:rsidRPr="008541C4">
        <w:rPr>
          <w:rFonts w:ascii="Garamond" w:hAnsi="Garamond" w:cs="Times New Roman"/>
          <w:bCs/>
          <w:sz w:val="24"/>
          <w:szCs w:val="20"/>
        </w:rPr>
        <w:t xml:space="preserve"> </w:t>
      </w:r>
      <w:r w:rsidRPr="008541C4">
        <w:rPr>
          <w:rFonts w:ascii="Garamond" w:hAnsi="Garamond" w:cs="Times New Roman"/>
          <w:bCs/>
          <w:sz w:val="24"/>
          <w:szCs w:val="20"/>
        </w:rPr>
        <w:t>“</w:t>
      </w:r>
      <w:r w:rsidR="00D46A9C" w:rsidRPr="008541C4">
        <w:rPr>
          <w:rFonts w:ascii="Garamond" w:hAnsi="Garamond" w:cs="Times New Roman"/>
          <w:bCs/>
          <w:sz w:val="24"/>
          <w:szCs w:val="20"/>
        </w:rPr>
        <w:t>personel ushtarak</w:t>
      </w:r>
      <w:r w:rsidRPr="008541C4">
        <w:rPr>
          <w:rFonts w:ascii="Garamond" w:hAnsi="Garamond" w:cs="Times New Roman"/>
          <w:bCs/>
          <w:sz w:val="24"/>
          <w:szCs w:val="20"/>
        </w:rPr>
        <w:t>”</w:t>
      </w:r>
      <w:r w:rsidR="00D46A9C" w:rsidRPr="008541C4">
        <w:rPr>
          <w:rFonts w:ascii="Garamond" w:hAnsi="Garamond" w:cs="Times New Roman"/>
          <w:bCs/>
          <w:sz w:val="24"/>
          <w:szCs w:val="20"/>
        </w:rPr>
        <w:t xml:space="preserve"> do të thotë anëtarët e Forcave të A</w:t>
      </w:r>
      <w:r w:rsidR="008541C4" w:rsidRPr="008541C4">
        <w:rPr>
          <w:rFonts w:ascii="Garamond" w:hAnsi="Garamond" w:cs="Times New Roman"/>
          <w:bCs/>
          <w:sz w:val="24"/>
          <w:szCs w:val="20"/>
        </w:rPr>
        <w:t>rm</w:t>
      </w:r>
      <w:r w:rsidR="00D46A9C" w:rsidRPr="008541C4">
        <w:rPr>
          <w:rFonts w:ascii="Garamond" w:hAnsi="Garamond" w:cs="Times New Roman"/>
          <w:bCs/>
          <w:sz w:val="24"/>
          <w:szCs w:val="20"/>
        </w:rPr>
        <w:t xml:space="preserve">atosura të Palëve; </w:t>
      </w:r>
    </w:p>
    <w:p w14:paraId="3B21E928" w14:textId="77777777" w:rsidR="00A43BDD" w:rsidRPr="008541C4" w:rsidRDefault="00A43BDD" w:rsidP="00D46A9C">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b)</w:t>
      </w:r>
      <w:r w:rsidR="00D46A9C" w:rsidRPr="008541C4">
        <w:rPr>
          <w:rFonts w:ascii="Garamond" w:hAnsi="Garamond" w:cs="Times New Roman"/>
          <w:bCs/>
          <w:sz w:val="24"/>
          <w:szCs w:val="20"/>
        </w:rPr>
        <w:t xml:space="preserve"> </w:t>
      </w:r>
      <w:r w:rsidRPr="008541C4">
        <w:rPr>
          <w:rFonts w:ascii="Garamond" w:hAnsi="Garamond" w:cs="Times New Roman"/>
          <w:bCs/>
          <w:sz w:val="24"/>
          <w:szCs w:val="20"/>
        </w:rPr>
        <w:t>“</w:t>
      </w:r>
      <w:r w:rsidR="00E32771" w:rsidRPr="008541C4">
        <w:rPr>
          <w:rFonts w:ascii="Garamond" w:hAnsi="Garamond" w:cs="Times New Roman"/>
          <w:bCs/>
          <w:sz w:val="24"/>
          <w:szCs w:val="20"/>
        </w:rPr>
        <w:t>personel civil</w:t>
      </w:r>
      <w:r w:rsidR="00D46A9C" w:rsidRPr="008541C4">
        <w:rPr>
          <w:rFonts w:ascii="Garamond" w:hAnsi="Garamond" w:cs="Times New Roman"/>
          <w:bCs/>
          <w:sz w:val="24"/>
          <w:szCs w:val="20"/>
        </w:rPr>
        <w:t xml:space="preserve"> do të thotë të punësuarit civilë të Forcave të Armatosura të Palëve; </w:t>
      </w:r>
    </w:p>
    <w:p w14:paraId="3B21E929" w14:textId="77777777" w:rsidR="00D46A9C" w:rsidRPr="008541C4" w:rsidRDefault="00A43BDD" w:rsidP="00D46A9C">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c)</w:t>
      </w:r>
      <w:r w:rsidR="00D46A9C" w:rsidRPr="008541C4">
        <w:rPr>
          <w:rFonts w:ascii="Garamond" w:hAnsi="Garamond" w:cs="Times New Roman"/>
          <w:bCs/>
          <w:sz w:val="24"/>
          <w:szCs w:val="20"/>
        </w:rPr>
        <w:t xml:space="preserve"> </w:t>
      </w:r>
      <w:r w:rsidRPr="008541C4">
        <w:rPr>
          <w:rFonts w:ascii="Garamond" w:hAnsi="Garamond" w:cs="Times New Roman"/>
          <w:bCs/>
          <w:sz w:val="24"/>
          <w:szCs w:val="20"/>
        </w:rPr>
        <w:t>“</w:t>
      </w:r>
      <w:r w:rsidR="00D46A9C" w:rsidRPr="008541C4">
        <w:rPr>
          <w:rFonts w:ascii="Garamond" w:hAnsi="Garamond" w:cs="Times New Roman"/>
          <w:bCs/>
          <w:sz w:val="24"/>
          <w:szCs w:val="20"/>
        </w:rPr>
        <w:t xml:space="preserve">Pala </w:t>
      </w:r>
      <w:r w:rsidRPr="008541C4">
        <w:rPr>
          <w:rFonts w:ascii="Garamond" w:hAnsi="Garamond" w:cs="Times New Roman"/>
          <w:bCs/>
          <w:sz w:val="24"/>
          <w:szCs w:val="20"/>
        </w:rPr>
        <w:t>Dërg</w:t>
      </w:r>
      <w:r w:rsidR="00D46A9C" w:rsidRPr="008541C4">
        <w:rPr>
          <w:rFonts w:ascii="Garamond" w:hAnsi="Garamond" w:cs="Times New Roman"/>
          <w:bCs/>
          <w:sz w:val="24"/>
          <w:szCs w:val="20"/>
        </w:rPr>
        <w:t>uese</w:t>
      </w:r>
      <w:r w:rsidRPr="008541C4">
        <w:rPr>
          <w:rFonts w:ascii="Garamond" w:hAnsi="Garamond" w:cs="Times New Roman"/>
          <w:bCs/>
          <w:sz w:val="24"/>
          <w:szCs w:val="20"/>
        </w:rPr>
        <w:t>”</w:t>
      </w:r>
      <w:r w:rsidR="00D46A9C" w:rsidRPr="008541C4">
        <w:rPr>
          <w:rFonts w:ascii="Garamond" w:hAnsi="Garamond" w:cs="Times New Roman"/>
          <w:bCs/>
          <w:sz w:val="24"/>
          <w:szCs w:val="20"/>
        </w:rPr>
        <w:t xml:space="preserve"> do të thotë një Palë që dërgon personelin e saj civil dhe ushtarak në </w:t>
      </w:r>
      <w:r w:rsidRPr="008541C4">
        <w:rPr>
          <w:rFonts w:ascii="Garamond" w:hAnsi="Garamond" w:cs="Times New Roman"/>
          <w:bCs/>
          <w:sz w:val="24"/>
          <w:szCs w:val="20"/>
        </w:rPr>
        <w:t xml:space="preserve">territorin </w:t>
      </w:r>
      <w:r w:rsidR="00D46A9C" w:rsidRPr="008541C4">
        <w:rPr>
          <w:rFonts w:ascii="Garamond" w:hAnsi="Garamond" w:cs="Times New Roman"/>
          <w:bCs/>
          <w:sz w:val="24"/>
          <w:szCs w:val="20"/>
        </w:rPr>
        <w:t xml:space="preserve">shtetëror të Palës tjetër në pajtim me dispozitat e kësaj </w:t>
      </w:r>
      <w:r w:rsidRPr="008541C4">
        <w:rPr>
          <w:rFonts w:ascii="Garamond" w:hAnsi="Garamond" w:cs="Times New Roman"/>
          <w:bCs/>
          <w:sz w:val="24"/>
          <w:szCs w:val="20"/>
        </w:rPr>
        <w:t>Marrëveshjeje</w:t>
      </w:r>
      <w:r w:rsidR="00D46A9C" w:rsidRPr="008541C4">
        <w:rPr>
          <w:rFonts w:ascii="Garamond" w:hAnsi="Garamond" w:cs="Times New Roman"/>
          <w:bCs/>
          <w:sz w:val="24"/>
          <w:szCs w:val="20"/>
        </w:rPr>
        <w:t xml:space="preserve">; </w:t>
      </w:r>
    </w:p>
    <w:p w14:paraId="3B21E92A" w14:textId="77777777" w:rsidR="00D46A9C" w:rsidRPr="008541C4" w:rsidRDefault="00A43BDD" w:rsidP="00D46A9C">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d)</w:t>
      </w:r>
      <w:r w:rsidR="00D46A9C" w:rsidRPr="008541C4">
        <w:rPr>
          <w:rFonts w:ascii="Garamond" w:hAnsi="Garamond" w:cs="Times New Roman"/>
          <w:bCs/>
          <w:sz w:val="24"/>
          <w:szCs w:val="20"/>
        </w:rPr>
        <w:t xml:space="preserve"> </w:t>
      </w:r>
      <w:r w:rsidRPr="008541C4">
        <w:rPr>
          <w:rFonts w:ascii="Garamond" w:hAnsi="Garamond" w:cs="Times New Roman"/>
          <w:bCs/>
          <w:sz w:val="24"/>
          <w:szCs w:val="20"/>
        </w:rPr>
        <w:t>“</w:t>
      </w:r>
      <w:r w:rsidR="00D46A9C" w:rsidRPr="008541C4">
        <w:rPr>
          <w:rFonts w:ascii="Garamond" w:hAnsi="Garamond" w:cs="Times New Roman"/>
          <w:bCs/>
          <w:sz w:val="24"/>
          <w:szCs w:val="20"/>
        </w:rPr>
        <w:t>Pala Pritëse</w:t>
      </w:r>
      <w:r w:rsidRPr="008541C4">
        <w:rPr>
          <w:rFonts w:ascii="Garamond" w:hAnsi="Garamond" w:cs="Times New Roman"/>
          <w:bCs/>
          <w:sz w:val="24"/>
          <w:szCs w:val="20"/>
        </w:rPr>
        <w:t>”</w:t>
      </w:r>
      <w:r w:rsidR="00D46A9C" w:rsidRPr="008541C4">
        <w:rPr>
          <w:rFonts w:ascii="Garamond" w:hAnsi="Garamond" w:cs="Times New Roman"/>
          <w:bCs/>
          <w:sz w:val="24"/>
          <w:szCs w:val="20"/>
        </w:rPr>
        <w:t xml:space="preserve"> do të thotë Pala që pret personelin civil dhe ushtarak të Palës Dërguese në p</w:t>
      </w:r>
      <w:r w:rsidRPr="008541C4">
        <w:rPr>
          <w:rFonts w:ascii="Garamond" w:hAnsi="Garamond" w:cs="Times New Roman"/>
          <w:bCs/>
          <w:sz w:val="24"/>
          <w:szCs w:val="20"/>
        </w:rPr>
        <w:t>ajtim me dispozitat e kësaj Marr</w:t>
      </w:r>
      <w:r w:rsidR="00D46A9C" w:rsidRPr="008541C4">
        <w:rPr>
          <w:rFonts w:ascii="Garamond" w:hAnsi="Garamond" w:cs="Times New Roman"/>
          <w:bCs/>
          <w:sz w:val="24"/>
          <w:szCs w:val="20"/>
        </w:rPr>
        <w:t>ëveshjeje.</w:t>
      </w:r>
    </w:p>
    <w:p w14:paraId="3B21E92B" w14:textId="77777777" w:rsidR="00A43BDD" w:rsidRPr="008541C4" w:rsidRDefault="00A43BDD" w:rsidP="00A90756">
      <w:pPr>
        <w:spacing w:after="0" w:line="240" w:lineRule="auto"/>
        <w:ind w:firstLine="284"/>
        <w:jc w:val="both"/>
        <w:rPr>
          <w:rFonts w:ascii="Garamond" w:hAnsi="Garamond" w:cs="Times New Roman"/>
          <w:bCs/>
          <w:sz w:val="24"/>
          <w:szCs w:val="20"/>
        </w:rPr>
      </w:pPr>
    </w:p>
    <w:p w14:paraId="3B21E92C" w14:textId="77777777" w:rsidR="00A43BDD" w:rsidRPr="008541C4" w:rsidRDefault="00A90756" w:rsidP="00A43BDD">
      <w:pPr>
        <w:spacing w:after="0" w:line="240" w:lineRule="auto"/>
        <w:ind w:firstLine="284"/>
        <w:jc w:val="center"/>
        <w:rPr>
          <w:rFonts w:ascii="Garamond" w:hAnsi="Garamond" w:cs="Times New Roman"/>
          <w:bCs/>
          <w:sz w:val="24"/>
          <w:szCs w:val="20"/>
        </w:rPr>
      </w:pPr>
      <w:r w:rsidRPr="008541C4">
        <w:rPr>
          <w:rFonts w:ascii="Garamond" w:hAnsi="Garamond" w:cs="Times New Roman"/>
          <w:bCs/>
          <w:sz w:val="24"/>
          <w:szCs w:val="20"/>
        </w:rPr>
        <w:t>Neni 3</w:t>
      </w:r>
    </w:p>
    <w:p w14:paraId="3B21E92D" w14:textId="77777777" w:rsidR="00A90756" w:rsidRPr="008541C4" w:rsidRDefault="00A90756" w:rsidP="00A43BDD">
      <w:pPr>
        <w:spacing w:after="0" w:line="240" w:lineRule="auto"/>
        <w:ind w:firstLine="284"/>
        <w:jc w:val="center"/>
        <w:rPr>
          <w:rFonts w:ascii="Garamond" w:hAnsi="Garamond" w:cs="Times New Roman"/>
          <w:b/>
          <w:bCs/>
          <w:sz w:val="24"/>
          <w:szCs w:val="20"/>
        </w:rPr>
      </w:pPr>
      <w:r w:rsidRPr="008541C4">
        <w:rPr>
          <w:rFonts w:ascii="Garamond" w:hAnsi="Garamond" w:cs="Times New Roman"/>
          <w:b/>
          <w:bCs/>
          <w:sz w:val="24"/>
          <w:szCs w:val="20"/>
        </w:rPr>
        <w:t>Fusha e bashkëpunimit</w:t>
      </w:r>
    </w:p>
    <w:p w14:paraId="3B21E92E" w14:textId="77777777" w:rsidR="00A43BDD" w:rsidRPr="008541C4" w:rsidRDefault="00A43BDD" w:rsidP="00A90756">
      <w:pPr>
        <w:spacing w:after="0" w:line="240" w:lineRule="auto"/>
        <w:ind w:firstLine="284"/>
        <w:jc w:val="both"/>
        <w:rPr>
          <w:rFonts w:ascii="Garamond" w:hAnsi="Garamond" w:cs="Times New Roman"/>
          <w:bCs/>
          <w:sz w:val="24"/>
          <w:szCs w:val="20"/>
        </w:rPr>
      </w:pPr>
    </w:p>
    <w:p w14:paraId="3B21E92F" w14:textId="77777777" w:rsidR="00A90756" w:rsidRPr="008541C4" w:rsidRDefault="00A90756" w:rsidP="00A90756">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 xml:space="preserve">1. Bashkëpunimi ndërmjet Palëve kryhet në fushat e mëposhtme: </w:t>
      </w:r>
    </w:p>
    <w:p w14:paraId="3B21E930" w14:textId="77777777" w:rsidR="00516224" w:rsidRPr="008541C4" w:rsidRDefault="00516224" w:rsidP="00A90756">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a)</w:t>
      </w:r>
      <w:r w:rsidR="00A90756" w:rsidRPr="008541C4">
        <w:rPr>
          <w:rFonts w:ascii="Garamond" w:hAnsi="Garamond" w:cs="Times New Roman"/>
          <w:bCs/>
          <w:sz w:val="24"/>
          <w:szCs w:val="20"/>
        </w:rPr>
        <w:t xml:space="preserve"> misionet dhe operacionet ndërkombëtare, duke përfshirë operacionet paqe-ruajtëse, aktivitetet e kërkim-shpëtimit dhe operacionet humanitare, si dhe iniciativat e përbashkëta në kuadrin e angazhimeve të organizatave ndërkombëtare, në të cilat janë anëtare të dyja Palët; </w:t>
      </w:r>
    </w:p>
    <w:p w14:paraId="3B21E931" w14:textId="77777777" w:rsidR="00516224" w:rsidRPr="008541C4" w:rsidRDefault="00516224" w:rsidP="00A90756">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b)</w:t>
      </w:r>
      <w:r w:rsidR="00A90756" w:rsidRPr="008541C4">
        <w:rPr>
          <w:rFonts w:ascii="Garamond" w:hAnsi="Garamond" w:cs="Times New Roman"/>
          <w:bCs/>
          <w:sz w:val="24"/>
          <w:szCs w:val="20"/>
        </w:rPr>
        <w:t xml:space="preserve"> stërvitjet e përbashkëta ushtarake; </w:t>
      </w:r>
    </w:p>
    <w:p w14:paraId="3B21E932" w14:textId="77777777" w:rsidR="00516224" w:rsidRPr="008541C4" w:rsidRDefault="00516224" w:rsidP="00A90756">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c)</w:t>
      </w:r>
      <w:r w:rsidR="00A90756" w:rsidRPr="008541C4">
        <w:rPr>
          <w:rFonts w:ascii="Garamond" w:hAnsi="Garamond" w:cs="Times New Roman"/>
          <w:bCs/>
          <w:sz w:val="24"/>
          <w:szCs w:val="20"/>
        </w:rPr>
        <w:t xml:space="preserve"> edukimin dhe trajnimin e personelit civil dhe ushtarak të forcave të armatosura të Palëve; </w:t>
      </w:r>
    </w:p>
    <w:p w14:paraId="3B21E933" w14:textId="77777777" w:rsidR="00516224" w:rsidRPr="008541C4" w:rsidRDefault="00516224" w:rsidP="00A90756">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d)</w:t>
      </w:r>
      <w:r w:rsidR="00A90756" w:rsidRPr="008541C4">
        <w:rPr>
          <w:rFonts w:ascii="Garamond" w:hAnsi="Garamond" w:cs="Times New Roman"/>
          <w:bCs/>
          <w:sz w:val="24"/>
          <w:szCs w:val="20"/>
        </w:rPr>
        <w:t xml:space="preserve"> industrinë e mbrojtjes, shkencën dhe teknologjinë për modernizimin e forcave të armatosura të Palëve; </w:t>
      </w:r>
    </w:p>
    <w:p w14:paraId="3B21E934" w14:textId="77777777" w:rsidR="00516224" w:rsidRPr="008541C4" w:rsidRDefault="00516224" w:rsidP="00A90756">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e)</w:t>
      </w:r>
      <w:r w:rsidR="00A90756" w:rsidRPr="008541C4">
        <w:rPr>
          <w:rFonts w:ascii="Garamond" w:hAnsi="Garamond" w:cs="Times New Roman"/>
          <w:bCs/>
          <w:sz w:val="24"/>
          <w:szCs w:val="20"/>
        </w:rPr>
        <w:t xml:space="preserve"> mbështetjen teknike dhe logjistike për forcat e armatosura të Palëve dhe konsulencën në këtë fushë; </w:t>
      </w:r>
    </w:p>
    <w:p w14:paraId="3B21E935" w14:textId="762083E7" w:rsidR="00516224" w:rsidRPr="008541C4" w:rsidRDefault="00516224" w:rsidP="00A90756">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f)</w:t>
      </w:r>
      <w:r w:rsidR="00A90756" w:rsidRPr="008541C4">
        <w:rPr>
          <w:rFonts w:ascii="Garamond" w:hAnsi="Garamond" w:cs="Times New Roman"/>
          <w:bCs/>
          <w:sz w:val="24"/>
          <w:szCs w:val="20"/>
        </w:rPr>
        <w:t xml:space="preserve"> çështje</w:t>
      </w:r>
      <w:r w:rsidR="008541C4" w:rsidRPr="008541C4">
        <w:rPr>
          <w:rFonts w:ascii="Garamond" w:hAnsi="Garamond" w:cs="Times New Roman"/>
          <w:bCs/>
          <w:sz w:val="24"/>
          <w:szCs w:val="20"/>
        </w:rPr>
        <w:t xml:space="preserve">t në lidhje me sigurinë e </w:t>
      </w:r>
      <w:r w:rsidR="006E7261" w:rsidRPr="008541C4">
        <w:rPr>
          <w:rFonts w:ascii="Garamond" w:hAnsi="Garamond" w:cs="Times New Roman"/>
          <w:bCs/>
          <w:sz w:val="24"/>
          <w:szCs w:val="20"/>
        </w:rPr>
        <w:t>in</w:t>
      </w:r>
      <w:r w:rsidR="006E7261">
        <w:rPr>
          <w:rFonts w:ascii="Garamond" w:hAnsi="Garamond" w:cs="Times New Roman"/>
          <w:bCs/>
          <w:sz w:val="24"/>
          <w:szCs w:val="20"/>
        </w:rPr>
        <w:t>f</w:t>
      </w:r>
      <w:r w:rsidR="006E7261" w:rsidRPr="008541C4">
        <w:rPr>
          <w:rFonts w:ascii="Garamond" w:hAnsi="Garamond" w:cs="Times New Roman"/>
          <w:bCs/>
          <w:sz w:val="24"/>
          <w:szCs w:val="20"/>
        </w:rPr>
        <w:t>o</w:t>
      </w:r>
      <w:r w:rsidR="006E7261">
        <w:rPr>
          <w:rFonts w:ascii="Garamond" w:hAnsi="Garamond" w:cs="Times New Roman"/>
          <w:bCs/>
          <w:sz w:val="24"/>
          <w:szCs w:val="20"/>
        </w:rPr>
        <w:t>rmacionit</w:t>
      </w:r>
      <w:r w:rsidR="00A90756" w:rsidRPr="008541C4">
        <w:rPr>
          <w:rFonts w:ascii="Garamond" w:hAnsi="Garamond" w:cs="Times New Roman"/>
          <w:bCs/>
          <w:sz w:val="24"/>
          <w:szCs w:val="20"/>
        </w:rPr>
        <w:t xml:space="preserve"> të klasifikuar në pajtim me ligjin e zbatueshëm të brendshëm të palëve dhe atë ndërkombëtar;</w:t>
      </w:r>
    </w:p>
    <w:p w14:paraId="3B21E936" w14:textId="77777777" w:rsidR="00516224" w:rsidRPr="008541C4" w:rsidRDefault="00516224" w:rsidP="00A90756">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 xml:space="preserve"> g)</w:t>
      </w:r>
      <w:r w:rsidR="00A90756" w:rsidRPr="008541C4">
        <w:rPr>
          <w:rFonts w:ascii="Garamond" w:hAnsi="Garamond" w:cs="Times New Roman"/>
          <w:bCs/>
          <w:sz w:val="24"/>
          <w:szCs w:val="20"/>
        </w:rPr>
        <w:t xml:space="preserve"> shkëmbimin e informacionit në lidhje me mbikëqyrjen e hapësirës ajrore, konsulencën, trajnimet e përbashkëta dhe stërvitjet në këtë fushë; </w:t>
      </w:r>
    </w:p>
    <w:p w14:paraId="3B21E937" w14:textId="77777777" w:rsidR="00516224" w:rsidRPr="008541C4" w:rsidRDefault="00516224" w:rsidP="00A90756">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h)</w:t>
      </w:r>
      <w:r w:rsidR="00A90756" w:rsidRPr="008541C4">
        <w:rPr>
          <w:rFonts w:ascii="Garamond" w:hAnsi="Garamond" w:cs="Times New Roman"/>
          <w:bCs/>
          <w:sz w:val="24"/>
          <w:szCs w:val="20"/>
        </w:rPr>
        <w:t xml:space="preserve"> mjekësinë ushtarake; </w:t>
      </w:r>
    </w:p>
    <w:p w14:paraId="3B21E938" w14:textId="77777777" w:rsidR="00516224" w:rsidRPr="008541C4" w:rsidRDefault="00516224" w:rsidP="00A90756">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i)</w:t>
      </w:r>
      <w:r w:rsidR="00A90756" w:rsidRPr="008541C4">
        <w:rPr>
          <w:rFonts w:ascii="Garamond" w:hAnsi="Garamond" w:cs="Times New Roman"/>
          <w:bCs/>
          <w:sz w:val="24"/>
          <w:szCs w:val="20"/>
        </w:rPr>
        <w:t xml:space="preserve"> çështjet ligjore në fushën e mbrojtjes; </w:t>
      </w:r>
    </w:p>
    <w:p w14:paraId="3B21E939" w14:textId="77777777" w:rsidR="00516224" w:rsidRPr="008541C4" w:rsidRDefault="00516224" w:rsidP="00A90756">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j)</w:t>
      </w:r>
      <w:r w:rsidR="00A90756" w:rsidRPr="008541C4">
        <w:rPr>
          <w:rFonts w:ascii="Garamond" w:hAnsi="Garamond" w:cs="Times New Roman"/>
          <w:bCs/>
          <w:sz w:val="24"/>
          <w:szCs w:val="20"/>
        </w:rPr>
        <w:t xml:space="preserve"> arkivat dhe muzeumet ushtarake; </w:t>
      </w:r>
    </w:p>
    <w:p w14:paraId="3B21E93A" w14:textId="77777777" w:rsidR="00516224" w:rsidRPr="008541C4" w:rsidRDefault="00516224" w:rsidP="00A90756">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k)</w:t>
      </w:r>
      <w:r w:rsidR="00A90756" w:rsidRPr="008541C4">
        <w:rPr>
          <w:rFonts w:ascii="Garamond" w:hAnsi="Garamond" w:cs="Times New Roman"/>
          <w:bCs/>
          <w:sz w:val="24"/>
          <w:szCs w:val="20"/>
        </w:rPr>
        <w:t xml:space="preserve"> aktivitetet kulturore dhe sportive. </w:t>
      </w:r>
    </w:p>
    <w:p w14:paraId="3B21E93B" w14:textId="5A400D37" w:rsidR="00A90756" w:rsidRPr="008541C4" w:rsidRDefault="00A90756" w:rsidP="00A90756">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2. Me qëllim që të zbatohet bashkëpunimi në fushat e përmendura në paragrafin 1</w:t>
      </w:r>
      <w:r w:rsidR="00E65BC8">
        <w:rPr>
          <w:rFonts w:ascii="Garamond" w:hAnsi="Garamond" w:cs="Times New Roman"/>
          <w:bCs/>
          <w:sz w:val="24"/>
          <w:szCs w:val="20"/>
        </w:rPr>
        <w:t>,</w:t>
      </w:r>
      <w:r w:rsidRPr="008541C4">
        <w:rPr>
          <w:rFonts w:ascii="Garamond" w:hAnsi="Garamond" w:cs="Times New Roman"/>
          <w:bCs/>
          <w:sz w:val="24"/>
          <w:szCs w:val="20"/>
        </w:rPr>
        <w:t xml:space="preserve"> të këtij </w:t>
      </w:r>
      <w:r w:rsidR="005C13AF" w:rsidRPr="008541C4">
        <w:rPr>
          <w:rFonts w:ascii="Garamond" w:hAnsi="Garamond" w:cs="Times New Roman"/>
          <w:bCs/>
          <w:sz w:val="24"/>
          <w:szCs w:val="20"/>
        </w:rPr>
        <w:t>n</w:t>
      </w:r>
      <w:r w:rsidRPr="008541C4">
        <w:rPr>
          <w:rFonts w:ascii="Garamond" w:hAnsi="Garamond" w:cs="Times New Roman"/>
          <w:bCs/>
          <w:sz w:val="24"/>
          <w:szCs w:val="20"/>
        </w:rPr>
        <w:t xml:space="preserve">eni, Palët mund të vendosin masa specifike zbatuese. </w:t>
      </w:r>
    </w:p>
    <w:p w14:paraId="3B21E93C" w14:textId="77777777" w:rsidR="00516224" w:rsidRPr="008541C4" w:rsidRDefault="00516224" w:rsidP="00A90756">
      <w:pPr>
        <w:spacing w:after="0" w:line="240" w:lineRule="auto"/>
        <w:ind w:firstLine="284"/>
        <w:jc w:val="both"/>
        <w:rPr>
          <w:rFonts w:ascii="Garamond" w:hAnsi="Garamond" w:cs="Times New Roman"/>
          <w:bCs/>
          <w:sz w:val="24"/>
          <w:szCs w:val="20"/>
        </w:rPr>
      </w:pPr>
    </w:p>
    <w:p w14:paraId="3B21E93D" w14:textId="77777777" w:rsidR="00516224" w:rsidRPr="008541C4" w:rsidRDefault="00A90756" w:rsidP="00516224">
      <w:pPr>
        <w:spacing w:after="0" w:line="240" w:lineRule="auto"/>
        <w:ind w:firstLine="284"/>
        <w:jc w:val="center"/>
        <w:rPr>
          <w:rFonts w:ascii="Garamond" w:hAnsi="Garamond" w:cs="Times New Roman"/>
          <w:bCs/>
          <w:sz w:val="24"/>
          <w:szCs w:val="20"/>
        </w:rPr>
      </w:pPr>
      <w:r w:rsidRPr="008541C4">
        <w:rPr>
          <w:rFonts w:ascii="Garamond" w:hAnsi="Garamond" w:cs="Times New Roman"/>
          <w:bCs/>
          <w:sz w:val="24"/>
          <w:szCs w:val="20"/>
        </w:rPr>
        <w:t>Neni 4</w:t>
      </w:r>
    </w:p>
    <w:p w14:paraId="3B21E93E" w14:textId="77777777" w:rsidR="00A90756" w:rsidRPr="008541C4" w:rsidRDefault="00A90756" w:rsidP="00516224">
      <w:pPr>
        <w:spacing w:after="0" w:line="240" w:lineRule="auto"/>
        <w:ind w:firstLine="284"/>
        <w:jc w:val="center"/>
        <w:rPr>
          <w:rFonts w:ascii="Garamond" w:hAnsi="Garamond" w:cs="Times New Roman"/>
          <w:b/>
          <w:bCs/>
          <w:sz w:val="24"/>
          <w:szCs w:val="20"/>
        </w:rPr>
      </w:pPr>
      <w:r w:rsidRPr="008541C4">
        <w:rPr>
          <w:rFonts w:ascii="Garamond" w:hAnsi="Garamond" w:cs="Times New Roman"/>
          <w:b/>
          <w:bCs/>
          <w:sz w:val="24"/>
          <w:szCs w:val="20"/>
        </w:rPr>
        <w:t>Format e bashkëpunimit</w:t>
      </w:r>
    </w:p>
    <w:p w14:paraId="3B21E93F" w14:textId="77777777" w:rsidR="00516224" w:rsidRPr="008541C4" w:rsidRDefault="00516224" w:rsidP="00A90756">
      <w:pPr>
        <w:spacing w:after="0" w:line="240" w:lineRule="auto"/>
        <w:ind w:firstLine="284"/>
        <w:jc w:val="both"/>
        <w:rPr>
          <w:rFonts w:ascii="Garamond" w:hAnsi="Garamond" w:cs="Times New Roman"/>
          <w:bCs/>
          <w:sz w:val="24"/>
          <w:szCs w:val="20"/>
        </w:rPr>
      </w:pPr>
    </w:p>
    <w:p w14:paraId="3B21E940" w14:textId="0DCA4CAB" w:rsidR="00A11C91" w:rsidRPr="008541C4" w:rsidRDefault="00A90756" w:rsidP="00A90756">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Bashkëpunimi ndërmjet Palëve realizohet, veçanërisht, në fo</w:t>
      </w:r>
      <w:r w:rsidR="006744B1" w:rsidRPr="008541C4">
        <w:rPr>
          <w:rFonts w:ascii="Garamond" w:hAnsi="Garamond" w:cs="Times New Roman"/>
          <w:bCs/>
          <w:sz w:val="24"/>
          <w:szCs w:val="20"/>
        </w:rPr>
        <w:t>rm</w:t>
      </w:r>
      <w:r w:rsidRPr="008541C4">
        <w:rPr>
          <w:rFonts w:ascii="Garamond" w:hAnsi="Garamond" w:cs="Times New Roman"/>
          <w:bCs/>
          <w:sz w:val="24"/>
          <w:szCs w:val="20"/>
        </w:rPr>
        <w:t xml:space="preserve">at e mëposhtme: </w:t>
      </w:r>
    </w:p>
    <w:p w14:paraId="3B21E941" w14:textId="77777777" w:rsidR="00A11C91" w:rsidRPr="008541C4" w:rsidRDefault="00A11C91" w:rsidP="00A90756">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a)</w:t>
      </w:r>
      <w:r w:rsidR="00A90756" w:rsidRPr="008541C4">
        <w:rPr>
          <w:rFonts w:ascii="Garamond" w:hAnsi="Garamond" w:cs="Times New Roman"/>
          <w:bCs/>
          <w:sz w:val="24"/>
          <w:szCs w:val="20"/>
        </w:rPr>
        <w:t xml:space="preserve"> vizitat e punës dhe kontaktet ndërmjet nëpunësve të Palëve; </w:t>
      </w:r>
    </w:p>
    <w:p w14:paraId="3B21E942" w14:textId="77777777" w:rsidR="00A90756" w:rsidRPr="008541C4" w:rsidRDefault="00A11C91" w:rsidP="00A90756">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b)</w:t>
      </w:r>
      <w:r w:rsidR="00A90756" w:rsidRPr="008541C4">
        <w:rPr>
          <w:rFonts w:ascii="Garamond" w:hAnsi="Garamond" w:cs="Times New Roman"/>
          <w:bCs/>
          <w:sz w:val="24"/>
          <w:szCs w:val="20"/>
        </w:rPr>
        <w:t xml:space="preserve"> vizitat e delegacioneve ushtarake dhe civile;</w:t>
      </w:r>
    </w:p>
    <w:p w14:paraId="3B21E943" w14:textId="77777777" w:rsidR="00A11C91" w:rsidRPr="008541C4" w:rsidRDefault="00A11C91" w:rsidP="00DA69F9">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c)</w:t>
      </w:r>
      <w:r w:rsidR="00DA69F9" w:rsidRPr="008541C4">
        <w:rPr>
          <w:rFonts w:ascii="Garamond" w:hAnsi="Garamond" w:cs="Times New Roman"/>
          <w:bCs/>
          <w:sz w:val="24"/>
          <w:szCs w:val="20"/>
        </w:rPr>
        <w:t xml:space="preserve"> pjesëmarrja në ekspozimin e pajisjeve dhe armëve luftarake, stërvitjet ushtarake, seminaret dhe konferencat; </w:t>
      </w:r>
    </w:p>
    <w:p w14:paraId="3B21E944" w14:textId="77777777" w:rsidR="00DA69F9" w:rsidRPr="008541C4" w:rsidRDefault="00A11C91" w:rsidP="00DA69F9">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d)</w:t>
      </w:r>
      <w:r w:rsidR="00DA69F9" w:rsidRPr="008541C4">
        <w:rPr>
          <w:rFonts w:ascii="Garamond" w:hAnsi="Garamond" w:cs="Times New Roman"/>
          <w:bCs/>
          <w:sz w:val="24"/>
          <w:szCs w:val="20"/>
        </w:rPr>
        <w:t xml:space="preserve"> shkëmbimi i trajnimit për personelin civil dhe ushtarak. </w:t>
      </w:r>
    </w:p>
    <w:p w14:paraId="3B21E945" w14:textId="77777777" w:rsidR="00A11C91" w:rsidRPr="008541C4" w:rsidRDefault="00A11C91" w:rsidP="00DA69F9">
      <w:pPr>
        <w:spacing w:after="0" w:line="240" w:lineRule="auto"/>
        <w:ind w:firstLine="284"/>
        <w:jc w:val="both"/>
        <w:rPr>
          <w:rFonts w:ascii="Garamond" w:hAnsi="Garamond" w:cs="Times New Roman"/>
          <w:bCs/>
          <w:sz w:val="24"/>
          <w:szCs w:val="20"/>
        </w:rPr>
      </w:pPr>
    </w:p>
    <w:p w14:paraId="3B21E946" w14:textId="77777777" w:rsidR="00A11C91" w:rsidRPr="008541C4" w:rsidRDefault="00DA69F9" w:rsidP="00A11C91">
      <w:pPr>
        <w:spacing w:after="0" w:line="240" w:lineRule="auto"/>
        <w:ind w:firstLine="284"/>
        <w:jc w:val="center"/>
        <w:rPr>
          <w:rFonts w:ascii="Garamond" w:hAnsi="Garamond" w:cs="Times New Roman"/>
          <w:bCs/>
          <w:sz w:val="24"/>
          <w:szCs w:val="20"/>
        </w:rPr>
      </w:pPr>
      <w:r w:rsidRPr="008541C4">
        <w:rPr>
          <w:rFonts w:ascii="Garamond" w:hAnsi="Garamond" w:cs="Times New Roman"/>
          <w:bCs/>
          <w:sz w:val="24"/>
          <w:szCs w:val="20"/>
        </w:rPr>
        <w:t>Neni 5</w:t>
      </w:r>
    </w:p>
    <w:p w14:paraId="3B21E947" w14:textId="77777777" w:rsidR="00DA69F9" w:rsidRPr="008541C4" w:rsidRDefault="00DA69F9" w:rsidP="00A11C91">
      <w:pPr>
        <w:spacing w:after="0" w:line="240" w:lineRule="auto"/>
        <w:ind w:firstLine="284"/>
        <w:jc w:val="center"/>
        <w:rPr>
          <w:rFonts w:ascii="Garamond" w:hAnsi="Garamond" w:cs="Times New Roman"/>
          <w:b/>
          <w:bCs/>
          <w:sz w:val="24"/>
          <w:szCs w:val="20"/>
        </w:rPr>
      </w:pPr>
      <w:r w:rsidRPr="008541C4">
        <w:rPr>
          <w:rFonts w:ascii="Garamond" w:hAnsi="Garamond" w:cs="Times New Roman"/>
          <w:b/>
          <w:bCs/>
          <w:sz w:val="24"/>
          <w:szCs w:val="20"/>
        </w:rPr>
        <w:t>Mbikëqyrja e zbatimit të Marrëveshjes</w:t>
      </w:r>
    </w:p>
    <w:p w14:paraId="3B21E948" w14:textId="1A8776EE" w:rsidR="00DA69F9" w:rsidRPr="008541C4" w:rsidRDefault="00DA69F9" w:rsidP="00DA69F9">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lastRenderedPageBreak/>
        <w:t xml:space="preserve">Autoritetet përgjegjëse për zbatimin e kësaj Marrëveshjeje janë: </w:t>
      </w:r>
      <w:r w:rsidR="006744B1" w:rsidRPr="008541C4">
        <w:rPr>
          <w:rFonts w:ascii="Garamond" w:hAnsi="Garamond" w:cs="Times New Roman"/>
          <w:bCs/>
          <w:sz w:val="24"/>
          <w:szCs w:val="20"/>
        </w:rPr>
        <w:t>m</w:t>
      </w:r>
      <w:r w:rsidRPr="008541C4">
        <w:rPr>
          <w:rFonts w:ascii="Garamond" w:hAnsi="Garamond" w:cs="Times New Roman"/>
          <w:bCs/>
          <w:sz w:val="24"/>
          <w:szCs w:val="20"/>
        </w:rPr>
        <w:t xml:space="preserve">inistri i Mbrojtjes Kombëtare dhe ministri kompetent për çështjet e ekonomisë në emër të Qeverisë së Republikës së Polonisë dhe </w:t>
      </w:r>
      <w:r w:rsidR="006744B1" w:rsidRPr="008541C4">
        <w:rPr>
          <w:rFonts w:ascii="Garamond" w:hAnsi="Garamond" w:cs="Times New Roman"/>
          <w:bCs/>
          <w:sz w:val="24"/>
          <w:szCs w:val="20"/>
        </w:rPr>
        <w:t xml:space="preserve">ministri </w:t>
      </w:r>
      <w:r w:rsidRPr="008541C4">
        <w:rPr>
          <w:rFonts w:ascii="Garamond" w:hAnsi="Garamond" w:cs="Times New Roman"/>
          <w:bCs/>
          <w:sz w:val="24"/>
          <w:szCs w:val="20"/>
        </w:rPr>
        <w:t xml:space="preserve">i Mbrojtjes në emër të Këshillit të Ministrave të Republikës së Shqipërisë. </w:t>
      </w:r>
    </w:p>
    <w:p w14:paraId="3B21E949" w14:textId="77777777" w:rsidR="005341BC" w:rsidRPr="008541C4" w:rsidRDefault="005341BC" w:rsidP="00DA69F9">
      <w:pPr>
        <w:spacing w:after="0" w:line="240" w:lineRule="auto"/>
        <w:ind w:firstLine="284"/>
        <w:jc w:val="both"/>
        <w:rPr>
          <w:rFonts w:ascii="Garamond" w:hAnsi="Garamond" w:cs="Times New Roman"/>
          <w:bCs/>
          <w:sz w:val="24"/>
          <w:szCs w:val="20"/>
        </w:rPr>
      </w:pPr>
    </w:p>
    <w:p w14:paraId="3B21E94A" w14:textId="77777777" w:rsidR="005341BC" w:rsidRPr="008541C4" w:rsidRDefault="00DA69F9" w:rsidP="005341BC">
      <w:pPr>
        <w:spacing w:after="0" w:line="240" w:lineRule="auto"/>
        <w:ind w:firstLine="284"/>
        <w:jc w:val="center"/>
        <w:rPr>
          <w:rFonts w:ascii="Garamond" w:hAnsi="Garamond" w:cs="Times New Roman"/>
          <w:bCs/>
          <w:sz w:val="24"/>
          <w:szCs w:val="20"/>
        </w:rPr>
      </w:pPr>
      <w:r w:rsidRPr="008541C4">
        <w:rPr>
          <w:rFonts w:ascii="Garamond" w:hAnsi="Garamond" w:cs="Times New Roman"/>
          <w:bCs/>
          <w:sz w:val="24"/>
          <w:szCs w:val="20"/>
        </w:rPr>
        <w:t>Neni 6</w:t>
      </w:r>
    </w:p>
    <w:p w14:paraId="3B21E94B" w14:textId="77777777" w:rsidR="00DA69F9" w:rsidRPr="008541C4" w:rsidRDefault="00DA69F9" w:rsidP="005341BC">
      <w:pPr>
        <w:spacing w:after="0" w:line="240" w:lineRule="auto"/>
        <w:ind w:firstLine="284"/>
        <w:jc w:val="center"/>
        <w:rPr>
          <w:rFonts w:ascii="Garamond" w:hAnsi="Garamond" w:cs="Times New Roman"/>
          <w:b/>
          <w:bCs/>
          <w:sz w:val="24"/>
          <w:szCs w:val="20"/>
        </w:rPr>
      </w:pPr>
      <w:r w:rsidRPr="008541C4">
        <w:rPr>
          <w:rFonts w:ascii="Garamond" w:hAnsi="Garamond" w:cs="Times New Roman"/>
          <w:b/>
          <w:bCs/>
          <w:sz w:val="24"/>
          <w:szCs w:val="20"/>
        </w:rPr>
        <w:t>Planet vjetore të bashkëpunimit</w:t>
      </w:r>
    </w:p>
    <w:p w14:paraId="3B21E94C" w14:textId="77777777" w:rsidR="005341BC" w:rsidRPr="008541C4" w:rsidRDefault="005341BC" w:rsidP="00DA69F9">
      <w:pPr>
        <w:spacing w:after="0" w:line="240" w:lineRule="auto"/>
        <w:ind w:firstLine="284"/>
        <w:jc w:val="both"/>
        <w:rPr>
          <w:rFonts w:ascii="Garamond" w:hAnsi="Garamond" w:cs="Times New Roman"/>
          <w:bCs/>
          <w:sz w:val="24"/>
          <w:szCs w:val="20"/>
        </w:rPr>
      </w:pPr>
    </w:p>
    <w:p w14:paraId="3B21E94D" w14:textId="77777777" w:rsidR="005341BC" w:rsidRPr="008541C4" w:rsidRDefault="00DA69F9" w:rsidP="00DA69F9">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 xml:space="preserve">1. Zbatimi i bashkëpunimit bazohet në aktivitete të rëna dakord bashkërisht. Palët mund të bëjnë propozime konkrete, që shkëmbehen nëpërmjet kanaleve të përshtatshme. </w:t>
      </w:r>
    </w:p>
    <w:p w14:paraId="3B21E94E" w14:textId="77777777" w:rsidR="005341BC" w:rsidRPr="008541C4" w:rsidRDefault="00DA69F9" w:rsidP="00DA69F9">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 xml:space="preserve">2. Bazuar në propozimet e përmendura </w:t>
      </w:r>
      <w:r w:rsidRPr="006E7261">
        <w:rPr>
          <w:rFonts w:ascii="Garamond" w:hAnsi="Garamond" w:cs="Times New Roman"/>
          <w:bCs/>
          <w:sz w:val="24"/>
          <w:szCs w:val="20"/>
        </w:rPr>
        <w:t>në par 1</w:t>
      </w:r>
      <w:r w:rsidRPr="008541C4">
        <w:rPr>
          <w:rFonts w:ascii="Garamond" w:hAnsi="Garamond" w:cs="Times New Roman"/>
          <w:bCs/>
          <w:sz w:val="24"/>
          <w:szCs w:val="20"/>
        </w:rPr>
        <w:t xml:space="preserve">, Palët zhvillojnë një plan vjetor bashkëpunimi i cili nënshkruhet nga përfaqësuesit e autorizuar të Palëve. </w:t>
      </w:r>
    </w:p>
    <w:p w14:paraId="3B21E94F" w14:textId="77777777" w:rsidR="00DA69F9" w:rsidRPr="008541C4" w:rsidRDefault="00DA69F9" w:rsidP="00DA69F9">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3. Plani i bashkëpunimit vjetor përmban informacion në lidhje me titullin e aktivitetit, kohën dhe vendin e r</w:t>
      </w:r>
      <w:r w:rsidR="00C30966" w:rsidRPr="008541C4">
        <w:rPr>
          <w:rFonts w:ascii="Garamond" w:hAnsi="Garamond" w:cs="Times New Roman"/>
          <w:bCs/>
          <w:sz w:val="24"/>
          <w:szCs w:val="20"/>
        </w:rPr>
        <w:t>ealizimit dhe numrin e pjesëmarr</w:t>
      </w:r>
      <w:r w:rsidRPr="008541C4">
        <w:rPr>
          <w:rFonts w:ascii="Garamond" w:hAnsi="Garamond" w:cs="Times New Roman"/>
          <w:bCs/>
          <w:sz w:val="24"/>
          <w:szCs w:val="20"/>
        </w:rPr>
        <w:t xml:space="preserve">ësve. Nëse është e nevojshme përfshihet informacion i mëtejshëm. </w:t>
      </w:r>
    </w:p>
    <w:p w14:paraId="3B21E950" w14:textId="77777777" w:rsidR="005341BC" w:rsidRPr="008541C4" w:rsidRDefault="005341BC" w:rsidP="00DA69F9">
      <w:pPr>
        <w:spacing w:after="0" w:line="240" w:lineRule="auto"/>
        <w:ind w:firstLine="284"/>
        <w:jc w:val="both"/>
        <w:rPr>
          <w:rFonts w:ascii="Garamond" w:hAnsi="Garamond" w:cs="Times New Roman"/>
          <w:bCs/>
          <w:sz w:val="24"/>
          <w:szCs w:val="20"/>
        </w:rPr>
      </w:pPr>
    </w:p>
    <w:p w14:paraId="3B21E951" w14:textId="77777777" w:rsidR="005341BC" w:rsidRPr="008541C4" w:rsidRDefault="00DA69F9" w:rsidP="00C30966">
      <w:pPr>
        <w:spacing w:after="0" w:line="240" w:lineRule="auto"/>
        <w:ind w:firstLine="284"/>
        <w:jc w:val="center"/>
        <w:rPr>
          <w:rFonts w:ascii="Garamond" w:hAnsi="Garamond" w:cs="Times New Roman"/>
          <w:bCs/>
          <w:sz w:val="24"/>
          <w:szCs w:val="20"/>
        </w:rPr>
      </w:pPr>
      <w:r w:rsidRPr="008541C4">
        <w:rPr>
          <w:rFonts w:ascii="Garamond" w:hAnsi="Garamond" w:cs="Times New Roman"/>
          <w:bCs/>
          <w:sz w:val="24"/>
          <w:szCs w:val="20"/>
        </w:rPr>
        <w:t>Neni 7</w:t>
      </w:r>
    </w:p>
    <w:p w14:paraId="3B21E952" w14:textId="77777777" w:rsidR="00DA69F9" w:rsidRPr="008541C4" w:rsidRDefault="00DA69F9" w:rsidP="00C30966">
      <w:pPr>
        <w:spacing w:after="0" w:line="240" w:lineRule="auto"/>
        <w:ind w:firstLine="284"/>
        <w:jc w:val="center"/>
        <w:rPr>
          <w:rFonts w:ascii="Garamond" w:hAnsi="Garamond" w:cs="Times New Roman"/>
          <w:b/>
          <w:bCs/>
          <w:sz w:val="24"/>
          <w:szCs w:val="20"/>
        </w:rPr>
      </w:pPr>
      <w:r w:rsidRPr="008541C4">
        <w:rPr>
          <w:rFonts w:ascii="Garamond" w:hAnsi="Garamond" w:cs="Times New Roman"/>
          <w:b/>
          <w:bCs/>
          <w:sz w:val="24"/>
          <w:szCs w:val="20"/>
        </w:rPr>
        <w:t>Aspekte financiare</w:t>
      </w:r>
    </w:p>
    <w:p w14:paraId="3B21E953" w14:textId="1599EABD" w:rsidR="005341BC" w:rsidRPr="008541C4" w:rsidRDefault="006744B1" w:rsidP="00DA69F9">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 xml:space="preserve"> </w:t>
      </w:r>
    </w:p>
    <w:p w14:paraId="3B21E954" w14:textId="77777777" w:rsidR="00C30966" w:rsidRPr="008541C4" w:rsidRDefault="00DA69F9" w:rsidP="00DA69F9">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 xml:space="preserve">1. Për qëllimet e bashkëpunimit, në bazë të reciprocitetit, secila Palë mbulon shpenzimet e saj në lidhje me aktivitetet e zhvilluara sipas dispozitave të kësaj Marrëveshjeje, përveç kur bihet dakord ndryshe nga Palët. </w:t>
      </w:r>
    </w:p>
    <w:p w14:paraId="3B21E955" w14:textId="77777777" w:rsidR="00C30966" w:rsidRPr="008541C4" w:rsidRDefault="00DA69F9" w:rsidP="00DA69F9">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 xml:space="preserve">2. Pala Dërguese mbulon shpenzimet e mëposhtme: </w:t>
      </w:r>
    </w:p>
    <w:p w14:paraId="3B21E956" w14:textId="77777777" w:rsidR="00C30966" w:rsidRPr="008541C4" w:rsidRDefault="00C30966" w:rsidP="00DA69F9">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a)</w:t>
      </w:r>
      <w:r w:rsidR="00DA69F9" w:rsidRPr="008541C4">
        <w:rPr>
          <w:rFonts w:ascii="Garamond" w:hAnsi="Garamond" w:cs="Times New Roman"/>
          <w:bCs/>
          <w:sz w:val="24"/>
          <w:szCs w:val="20"/>
        </w:rPr>
        <w:t xml:space="preserve"> udhëtimit për në dhe nga territori i shtetit të Palës pritëse; </w:t>
      </w:r>
    </w:p>
    <w:p w14:paraId="3B21E957" w14:textId="77777777" w:rsidR="00DA69F9" w:rsidRPr="008541C4" w:rsidRDefault="00C30966" w:rsidP="00DA69F9">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b)</w:t>
      </w:r>
      <w:r w:rsidR="00DA69F9" w:rsidRPr="008541C4">
        <w:rPr>
          <w:rFonts w:ascii="Garamond" w:hAnsi="Garamond" w:cs="Times New Roman"/>
          <w:bCs/>
          <w:sz w:val="24"/>
          <w:szCs w:val="20"/>
        </w:rPr>
        <w:t xml:space="preserve"> akomodimit dhe ushqimit;</w:t>
      </w:r>
    </w:p>
    <w:p w14:paraId="3B21E958" w14:textId="77777777" w:rsidR="00C30966" w:rsidRPr="008541C4" w:rsidRDefault="00C30966" w:rsidP="00DA54FD">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c)</w:t>
      </w:r>
      <w:r w:rsidR="00DA54FD" w:rsidRPr="008541C4">
        <w:rPr>
          <w:rFonts w:ascii="Garamond" w:hAnsi="Garamond" w:cs="Times New Roman"/>
          <w:bCs/>
          <w:sz w:val="24"/>
          <w:szCs w:val="20"/>
        </w:rPr>
        <w:t xml:space="preserve"> sigurimeve për anëtarët e delegacionit, duke përfshirë sigurimet mjekësore jo-emergjente; </w:t>
      </w:r>
    </w:p>
    <w:p w14:paraId="3B21E959" w14:textId="0410DA78" w:rsidR="00DA54FD" w:rsidRPr="008541C4" w:rsidRDefault="00C30966" w:rsidP="00DA54FD">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d)</w:t>
      </w:r>
      <w:r w:rsidR="00DA54FD" w:rsidRPr="008541C4">
        <w:rPr>
          <w:rFonts w:ascii="Garamond" w:hAnsi="Garamond" w:cs="Times New Roman"/>
          <w:bCs/>
          <w:sz w:val="24"/>
          <w:szCs w:val="20"/>
        </w:rPr>
        <w:t xml:space="preserve"> lëshimin e doku</w:t>
      </w:r>
      <w:r w:rsidR="006744B1" w:rsidRPr="008541C4">
        <w:rPr>
          <w:rFonts w:ascii="Garamond" w:hAnsi="Garamond" w:cs="Times New Roman"/>
          <w:bCs/>
          <w:sz w:val="24"/>
          <w:szCs w:val="20"/>
        </w:rPr>
        <w:t>m</w:t>
      </w:r>
      <w:r w:rsidR="00DA54FD" w:rsidRPr="008541C4">
        <w:rPr>
          <w:rFonts w:ascii="Garamond" w:hAnsi="Garamond" w:cs="Times New Roman"/>
          <w:bCs/>
          <w:sz w:val="24"/>
          <w:szCs w:val="20"/>
        </w:rPr>
        <w:t xml:space="preserve">enteve të hyrjes dhe largimit, siç kërkohet nga Pala Pritëse. </w:t>
      </w:r>
    </w:p>
    <w:p w14:paraId="3B21E95A" w14:textId="2B159147" w:rsidR="00C30966" w:rsidRPr="008541C4" w:rsidRDefault="00DA54FD" w:rsidP="00DA54FD">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3. Pala Pritëse mbulon shpenzi</w:t>
      </w:r>
      <w:r w:rsidR="00C81FCE" w:rsidRPr="008541C4">
        <w:rPr>
          <w:rFonts w:ascii="Garamond" w:hAnsi="Garamond" w:cs="Times New Roman"/>
          <w:bCs/>
          <w:sz w:val="24"/>
          <w:szCs w:val="20"/>
        </w:rPr>
        <w:t>m</w:t>
      </w:r>
      <w:r w:rsidRPr="008541C4">
        <w:rPr>
          <w:rFonts w:ascii="Garamond" w:hAnsi="Garamond" w:cs="Times New Roman"/>
          <w:bCs/>
          <w:sz w:val="24"/>
          <w:szCs w:val="20"/>
        </w:rPr>
        <w:t xml:space="preserve">et e mëposhtme: </w:t>
      </w:r>
    </w:p>
    <w:p w14:paraId="3B21E95B" w14:textId="77777777" w:rsidR="00C30966" w:rsidRPr="008541C4" w:rsidRDefault="00C30966" w:rsidP="00DA54FD">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a)</w:t>
      </w:r>
      <w:r w:rsidR="00DA54FD" w:rsidRPr="008541C4">
        <w:rPr>
          <w:rFonts w:ascii="Garamond" w:hAnsi="Garamond" w:cs="Times New Roman"/>
          <w:bCs/>
          <w:sz w:val="24"/>
          <w:szCs w:val="20"/>
        </w:rPr>
        <w:t xml:space="preserve"> transportin e brendshëm për delegatët e Palës Dërguese pas hyrjes së tyre në territorin e shtetit të Palës Dërguese; </w:t>
      </w:r>
    </w:p>
    <w:p w14:paraId="3B21E95C" w14:textId="77777777" w:rsidR="00C30966" w:rsidRPr="008541C4" w:rsidRDefault="00C30966" w:rsidP="00DA54FD">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b)</w:t>
      </w:r>
      <w:r w:rsidR="00DA54FD" w:rsidRPr="008541C4">
        <w:rPr>
          <w:rFonts w:ascii="Garamond" w:hAnsi="Garamond" w:cs="Times New Roman"/>
          <w:bCs/>
          <w:sz w:val="24"/>
          <w:szCs w:val="20"/>
        </w:rPr>
        <w:t xml:space="preserve"> kujdesin mjekësor emergjent; </w:t>
      </w:r>
    </w:p>
    <w:p w14:paraId="3B21E95D" w14:textId="77777777" w:rsidR="00DA54FD" w:rsidRPr="008541C4" w:rsidRDefault="00C30966" w:rsidP="00DA54FD">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c)</w:t>
      </w:r>
      <w:r w:rsidR="00DA54FD" w:rsidRPr="008541C4">
        <w:rPr>
          <w:rFonts w:ascii="Garamond" w:hAnsi="Garamond" w:cs="Times New Roman"/>
          <w:bCs/>
          <w:sz w:val="24"/>
          <w:szCs w:val="20"/>
        </w:rPr>
        <w:t xml:space="preserve"> programeve kulturore me kërkesë. </w:t>
      </w:r>
    </w:p>
    <w:p w14:paraId="3B21E95E" w14:textId="77777777" w:rsidR="00C30966" w:rsidRPr="008541C4" w:rsidRDefault="00C30966" w:rsidP="00DA54FD">
      <w:pPr>
        <w:spacing w:after="0" w:line="240" w:lineRule="auto"/>
        <w:ind w:firstLine="284"/>
        <w:jc w:val="both"/>
        <w:rPr>
          <w:rFonts w:ascii="Garamond" w:hAnsi="Garamond" w:cs="Times New Roman"/>
          <w:bCs/>
          <w:sz w:val="24"/>
          <w:szCs w:val="20"/>
        </w:rPr>
      </w:pPr>
    </w:p>
    <w:p w14:paraId="3B21E95F" w14:textId="77777777" w:rsidR="00C30966" w:rsidRPr="008541C4" w:rsidRDefault="00DA54FD" w:rsidP="00C30966">
      <w:pPr>
        <w:spacing w:after="0" w:line="240" w:lineRule="auto"/>
        <w:ind w:firstLine="284"/>
        <w:jc w:val="center"/>
        <w:rPr>
          <w:rFonts w:ascii="Garamond" w:hAnsi="Garamond" w:cs="Times New Roman"/>
          <w:bCs/>
          <w:sz w:val="24"/>
          <w:szCs w:val="20"/>
        </w:rPr>
      </w:pPr>
      <w:r w:rsidRPr="008541C4">
        <w:rPr>
          <w:rFonts w:ascii="Garamond" w:hAnsi="Garamond" w:cs="Times New Roman"/>
          <w:bCs/>
          <w:sz w:val="24"/>
          <w:szCs w:val="20"/>
        </w:rPr>
        <w:t>Neni 8</w:t>
      </w:r>
    </w:p>
    <w:p w14:paraId="3B21E960" w14:textId="77777777" w:rsidR="00DA54FD" w:rsidRPr="008541C4" w:rsidRDefault="00DA54FD" w:rsidP="00C30966">
      <w:pPr>
        <w:spacing w:after="0" w:line="240" w:lineRule="auto"/>
        <w:ind w:firstLine="284"/>
        <w:jc w:val="center"/>
        <w:rPr>
          <w:rFonts w:ascii="Garamond" w:hAnsi="Garamond" w:cs="Times New Roman"/>
          <w:b/>
          <w:bCs/>
          <w:sz w:val="24"/>
          <w:szCs w:val="20"/>
        </w:rPr>
      </w:pPr>
      <w:r w:rsidRPr="008541C4">
        <w:rPr>
          <w:rFonts w:ascii="Garamond" w:hAnsi="Garamond" w:cs="Times New Roman"/>
          <w:b/>
          <w:bCs/>
          <w:sz w:val="24"/>
          <w:szCs w:val="20"/>
        </w:rPr>
        <w:t>Statusi i personelit civil dhe ushtarak</w:t>
      </w:r>
    </w:p>
    <w:p w14:paraId="3B21E961" w14:textId="77777777" w:rsidR="00C30966" w:rsidRPr="008541C4" w:rsidRDefault="00C30966" w:rsidP="00C30966">
      <w:pPr>
        <w:spacing w:after="0" w:line="240" w:lineRule="auto"/>
        <w:ind w:firstLine="284"/>
        <w:jc w:val="center"/>
        <w:rPr>
          <w:rFonts w:ascii="Garamond" w:hAnsi="Garamond" w:cs="Times New Roman"/>
          <w:bCs/>
          <w:sz w:val="24"/>
          <w:szCs w:val="20"/>
        </w:rPr>
      </w:pPr>
    </w:p>
    <w:p w14:paraId="3B21E962" w14:textId="77777777" w:rsidR="00DA54FD" w:rsidRPr="008541C4" w:rsidRDefault="00DA54FD" w:rsidP="00DA54FD">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 xml:space="preserve">Gjatë qëndrimit në territorin e shtetit të Palës Pritëse, statusi i personelit ushtarak dhe civil të Shtetit Dërgues rregullohet nga dispozitat e Marrëveshjes ndërmjet Palëve të Traktatit Atlantik Verior në lidhje me statusin e forcave të tyre, të përfunduar në Londër, më 19 qershor 1951 (NATO SOFA). </w:t>
      </w:r>
    </w:p>
    <w:p w14:paraId="3B21E963" w14:textId="77777777" w:rsidR="00C30966" w:rsidRPr="008541C4" w:rsidRDefault="00C30966" w:rsidP="00DA54FD">
      <w:pPr>
        <w:spacing w:after="0" w:line="240" w:lineRule="auto"/>
        <w:ind w:firstLine="284"/>
        <w:jc w:val="both"/>
        <w:rPr>
          <w:rFonts w:ascii="Garamond" w:hAnsi="Garamond" w:cs="Times New Roman"/>
          <w:bCs/>
          <w:sz w:val="24"/>
          <w:szCs w:val="20"/>
        </w:rPr>
      </w:pPr>
    </w:p>
    <w:p w14:paraId="3B21E964" w14:textId="77777777" w:rsidR="00C30966" w:rsidRPr="008541C4" w:rsidRDefault="00DA54FD" w:rsidP="00C30966">
      <w:pPr>
        <w:spacing w:after="0" w:line="240" w:lineRule="auto"/>
        <w:ind w:firstLine="284"/>
        <w:jc w:val="center"/>
        <w:rPr>
          <w:rFonts w:ascii="Garamond" w:hAnsi="Garamond" w:cs="Times New Roman"/>
          <w:bCs/>
          <w:sz w:val="24"/>
          <w:szCs w:val="20"/>
        </w:rPr>
      </w:pPr>
      <w:r w:rsidRPr="008541C4">
        <w:rPr>
          <w:rFonts w:ascii="Garamond" w:hAnsi="Garamond" w:cs="Times New Roman"/>
          <w:bCs/>
          <w:sz w:val="24"/>
          <w:szCs w:val="20"/>
        </w:rPr>
        <w:t>Neni 9</w:t>
      </w:r>
    </w:p>
    <w:p w14:paraId="3B21E965" w14:textId="77777777" w:rsidR="00DA54FD" w:rsidRPr="008541C4" w:rsidRDefault="00DA54FD" w:rsidP="00C30966">
      <w:pPr>
        <w:spacing w:after="0" w:line="240" w:lineRule="auto"/>
        <w:ind w:firstLine="284"/>
        <w:jc w:val="center"/>
        <w:rPr>
          <w:rFonts w:ascii="Garamond" w:hAnsi="Garamond" w:cs="Times New Roman"/>
          <w:b/>
          <w:bCs/>
          <w:sz w:val="24"/>
          <w:szCs w:val="20"/>
        </w:rPr>
      </w:pPr>
      <w:r w:rsidRPr="008541C4">
        <w:rPr>
          <w:rFonts w:ascii="Garamond" w:hAnsi="Garamond" w:cs="Times New Roman"/>
          <w:b/>
          <w:bCs/>
          <w:sz w:val="24"/>
          <w:szCs w:val="20"/>
        </w:rPr>
        <w:t>Mbrojtja e Informacionit të Klasifikuar</w:t>
      </w:r>
    </w:p>
    <w:p w14:paraId="3B21E966" w14:textId="77777777" w:rsidR="00C30966" w:rsidRPr="008541C4" w:rsidRDefault="00C30966" w:rsidP="00C30966">
      <w:pPr>
        <w:spacing w:after="0" w:line="240" w:lineRule="auto"/>
        <w:ind w:firstLine="284"/>
        <w:jc w:val="center"/>
        <w:rPr>
          <w:rFonts w:ascii="Garamond" w:hAnsi="Garamond" w:cs="Times New Roman"/>
          <w:bCs/>
          <w:sz w:val="24"/>
          <w:szCs w:val="20"/>
        </w:rPr>
      </w:pPr>
    </w:p>
    <w:p w14:paraId="3B21E967" w14:textId="51CF1AD8" w:rsidR="00DA54FD" w:rsidRPr="008541C4" w:rsidRDefault="00DA54FD" w:rsidP="00DA54FD">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 xml:space="preserve">I gjithë informacioni i </w:t>
      </w:r>
      <w:r w:rsidR="005C13AF" w:rsidRPr="008541C4">
        <w:rPr>
          <w:rFonts w:ascii="Garamond" w:hAnsi="Garamond" w:cs="Times New Roman"/>
          <w:bCs/>
          <w:sz w:val="24"/>
          <w:szCs w:val="20"/>
        </w:rPr>
        <w:t>klasifikuar</w:t>
      </w:r>
      <w:r w:rsidRPr="008541C4">
        <w:rPr>
          <w:rFonts w:ascii="Garamond" w:hAnsi="Garamond" w:cs="Times New Roman"/>
          <w:bCs/>
          <w:sz w:val="24"/>
          <w:szCs w:val="20"/>
        </w:rPr>
        <w:t xml:space="preserve">, i shkëmbyer ose gjeneruar në lidhje me këtë Marrëveshje përdoret, transmetohet, ruhet, trajtohet dhe/ose mbrohet në pajtim me Marrëveshjen ndërmjet Qeverisë së Republikës së Polonisë dhe Qeverisë së Republikës së Shqipërisë për Mbrojtjen e Ndërsjellë të </w:t>
      </w:r>
      <w:r w:rsidR="005C13AF" w:rsidRPr="008541C4">
        <w:rPr>
          <w:rFonts w:ascii="Garamond" w:hAnsi="Garamond" w:cs="Times New Roman"/>
          <w:bCs/>
          <w:sz w:val="24"/>
          <w:szCs w:val="20"/>
        </w:rPr>
        <w:t>Informacionit</w:t>
      </w:r>
      <w:r w:rsidRPr="008541C4">
        <w:rPr>
          <w:rFonts w:ascii="Garamond" w:hAnsi="Garamond" w:cs="Times New Roman"/>
          <w:bCs/>
          <w:sz w:val="24"/>
          <w:szCs w:val="20"/>
        </w:rPr>
        <w:t xml:space="preserve"> të Klasifikuar, të lidhur në </w:t>
      </w:r>
      <w:r w:rsidR="006E7261">
        <w:rPr>
          <w:rFonts w:ascii="Garamond" w:hAnsi="Garamond" w:cs="Times New Roman"/>
          <w:bCs/>
          <w:sz w:val="24"/>
          <w:szCs w:val="20"/>
        </w:rPr>
        <w:t>T</w:t>
      </w:r>
      <w:r w:rsidRPr="008541C4">
        <w:rPr>
          <w:rFonts w:ascii="Garamond" w:hAnsi="Garamond" w:cs="Times New Roman"/>
          <w:bCs/>
          <w:sz w:val="24"/>
          <w:szCs w:val="20"/>
        </w:rPr>
        <w:t xml:space="preserve">iranë më 21 shtator 2004. </w:t>
      </w:r>
    </w:p>
    <w:p w14:paraId="3B21E968" w14:textId="77777777" w:rsidR="00881B45" w:rsidRPr="008541C4" w:rsidRDefault="00881B45" w:rsidP="00DA54FD">
      <w:pPr>
        <w:spacing w:after="0" w:line="240" w:lineRule="auto"/>
        <w:ind w:firstLine="284"/>
        <w:jc w:val="both"/>
        <w:rPr>
          <w:rFonts w:ascii="Garamond" w:hAnsi="Garamond" w:cs="Times New Roman"/>
          <w:bCs/>
          <w:sz w:val="24"/>
          <w:szCs w:val="20"/>
        </w:rPr>
      </w:pPr>
    </w:p>
    <w:p w14:paraId="3B21E969" w14:textId="77777777" w:rsidR="00881B45" w:rsidRPr="008541C4" w:rsidRDefault="00DA54FD" w:rsidP="00881B45">
      <w:pPr>
        <w:spacing w:after="0" w:line="240" w:lineRule="auto"/>
        <w:ind w:firstLine="284"/>
        <w:jc w:val="center"/>
        <w:rPr>
          <w:rFonts w:ascii="Garamond" w:hAnsi="Garamond" w:cs="Times New Roman"/>
          <w:bCs/>
          <w:sz w:val="24"/>
          <w:szCs w:val="20"/>
        </w:rPr>
      </w:pPr>
      <w:r w:rsidRPr="008541C4">
        <w:rPr>
          <w:rFonts w:ascii="Garamond" w:hAnsi="Garamond" w:cs="Times New Roman"/>
          <w:bCs/>
          <w:sz w:val="24"/>
          <w:szCs w:val="20"/>
        </w:rPr>
        <w:t>Neni 10</w:t>
      </w:r>
    </w:p>
    <w:p w14:paraId="3B21E96A" w14:textId="77777777" w:rsidR="00DA54FD" w:rsidRPr="008541C4" w:rsidRDefault="00DA54FD" w:rsidP="00881B45">
      <w:pPr>
        <w:spacing w:after="0" w:line="240" w:lineRule="auto"/>
        <w:ind w:firstLine="284"/>
        <w:jc w:val="center"/>
        <w:rPr>
          <w:rFonts w:ascii="Garamond" w:hAnsi="Garamond" w:cs="Times New Roman"/>
          <w:b/>
          <w:bCs/>
          <w:sz w:val="24"/>
          <w:szCs w:val="20"/>
        </w:rPr>
      </w:pPr>
      <w:r w:rsidRPr="008541C4">
        <w:rPr>
          <w:rFonts w:ascii="Garamond" w:hAnsi="Garamond" w:cs="Times New Roman"/>
          <w:b/>
          <w:bCs/>
          <w:sz w:val="24"/>
          <w:szCs w:val="20"/>
        </w:rPr>
        <w:t>Mbrojtja e të dhënave personale</w:t>
      </w:r>
    </w:p>
    <w:p w14:paraId="3B21E96B" w14:textId="77777777" w:rsidR="00881B45" w:rsidRPr="008541C4" w:rsidRDefault="00881B45" w:rsidP="00881B45">
      <w:pPr>
        <w:spacing w:after="0" w:line="240" w:lineRule="auto"/>
        <w:ind w:firstLine="284"/>
        <w:jc w:val="center"/>
        <w:rPr>
          <w:rFonts w:ascii="Garamond" w:hAnsi="Garamond" w:cs="Times New Roman"/>
          <w:bCs/>
          <w:sz w:val="24"/>
          <w:szCs w:val="20"/>
        </w:rPr>
      </w:pPr>
    </w:p>
    <w:p w14:paraId="3B21E96C" w14:textId="77777777" w:rsidR="00DA54FD" w:rsidRPr="008541C4" w:rsidRDefault="00DA54FD" w:rsidP="00DA54FD">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1. Pala që me</w:t>
      </w:r>
      <w:r w:rsidR="00881B45" w:rsidRPr="008541C4">
        <w:rPr>
          <w:rFonts w:ascii="Garamond" w:hAnsi="Garamond" w:cs="Times New Roman"/>
          <w:bCs/>
          <w:sz w:val="24"/>
          <w:szCs w:val="20"/>
        </w:rPr>
        <w:t>rr</w:t>
      </w:r>
      <w:r w:rsidRPr="008541C4">
        <w:rPr>
          <w:rFonts w:ascii="Garamond" w:hAnsi="Garamond" w:cs="Times New Roman"/>
          <w:bCs/>
          <w:sz w:val="24"/>
          <w:szCs w:val="20"/>
        </w:rPr>
        <w:t xml:space="preserve"> të dhënat pe</w:t>
      </w:r>
      <w:r w:rsidR="00881B45" w:rsidRPr="008541C4">
        <w:rPr>
          <w:rFonts w:ascii="Garamond" w:hAnsi="Garamond" w:cs="Times New Roman"/>
          <w:bCs/>
          <w:sz w:val="24"/>
          <w:szCs w:val="20"/>
        </w:rPr>
        <w:t>r</w:t>
      </w:r>
      <w:r w:rsidRPr="008541C4">
        <w:rPr>
          <w:rFonts w:ascii="Garamond" w:hAnsi="Garamond" w:cs="Times New Roman"/>
          <w:bCs/>
          <w:sz w:val="24"/>
          <w:szCs w:val="20"/>
        </w:rPr>
        <w:t xml:space="preserve">sonale brenda bashkëpunimit të ndërmarrë sipas kësaj </w:t>
      </w:r>
      <w:r w:rsidR="00A43BDD" w:rsidRPr="008541C4">
        <w:rPr>
          <w:rFonts w:ascii="Garamond" w:hAnsi="Garamond" w:cs="Times New Roman"/>
          <w:bCs/>
          <w:sz w:val="24"/>
          <w:szCs w:val="20"/>
        </w:rPr>
        <w:t>Marrëveshjeje</w:t>
      </w:r>
      <w:r w:rsidRPr="008541C4">
        <w:rPr>
          <w:rFonts w:ascii="Garamond" w:hAnsi="Garamond" w:cs="Times New Roman"/>
          <w:bCs/>
          <w:sz w:val="24"/>
          <w:szCs w:val="20"/>
        </w:rPr>
        <w:t xml:space="preserve"> i përdor këto të dhëna vetëm për të ekzekutuar këtë Marrëveshje dhe sipas kushteve të caktuara nga Pala tjetër që jep të dhënat.</w:t>
      </w:r>
    </w:p>
    <w:p w14:paraId="3B21E96D" w14:textId="77777777" w:rsidR="00881B45" w:rsidRPr="008541C4" w:rsidRDefault="00DF4D52" w:rsidP="00DF4D52">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lastRenderedPageBreak/>
        <w:t xml:space="preserve">2. Pala që merr të dhënat personale nuk i ruan ato më gjatë se është e nevojshme për të arritur qëllimet e të përpunimit të të dhënave dhe sapo të pushojë së ekzistuari qëllimi, Pala që merr të dhënat, i fshin të dhënat e ruajtura pa vonesë dhe njofton Palën tjetër që i ka dërguar këto të dhëna. </w:t>
      </w:r>
    </w:p>
    <w:p w14:paraId="3B21E96E" w14:textId="77777777" w:rsidR="00881B45" w:rsidRPr="008541C4" w:rsidRDefault="00DF4D52" w:rsidP="00DF4D52">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 xml:space="preserve">3. Palët regjistrojnë transferimin, marrjen, përdorimin dhe fshirjen e të dhënave personale të transferuara sipas kësaj Marrëveshjeje. </w:t>
      </w:r>
    </w:p>
    <w:p w14:paraId="3B21E96F" w14:textId="77777777" w:rsidR="00881B45" w:rsidRPr="008541C4" w:rsidRDefault="00DF4D52" w:rsidP="00DF4D52">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 xml:space="preserve">4. Palët konfirmojnë saktësinë e të dhënave të transferuara. Nëse pala transferon të dhëna të pasaktë ose të dhëna të patransferueshme, ajo njofton pa vonesë Palën tjetër. Pala që merr këto të dhëna i korrigjon ose i fshin ato. </w:t>
      </w:r>
    </w:p>
    <w:p w14:paraId="3B21E970" w14:textId="77777777" w:rsidR="00881B45" w:rsidRPr="008541C4" w:rsidRDefault="00DF4D52" w:rsidP="00DF4D52">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 xml:space="preserve">5. Palët ofrojnë nivelin e nevojshëm për mbrojtjen e të dhënave personale të marra nga përpunimi i paautorizuar ose i paligjshëm dhe humbja aksidentale, dëmtimi ose korruptimi. </w:t>
      </w:r>
    </w:p>
    <w:p w14:paraId="3B21E971" w14:textId="77777777" w:rsidR="00881B45" w:rsidRPr="008541C4" w:rsidRDefault="00DF4D52" w:rsidP="00DF4D52">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 xml:space="preserve">6. Palët njoftojnë njëra-tjetrën në lidhje me shkeljet e të drejtave të mbrojtjes së të dhënave personale të marra sipas kësaj Marrëveshjeje, nëse kjo shkelje mund të shkaktojë risk të lartë të shkeljes së të drejtave dhe lirive të personave, të dhënat e të cilëve janë marrë. </w:t>
      </w:r>
    </w:p>
    <w:p w14:paraId="3B21E972" w14:textId="77777777" w:rsidR="00DF4D52" w:rsidRPr="008541C4" w:rsidRDefault="00DF4D52" w:rsidP="00DF4D52">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 xml:space="preserve">7. Palët marrin përsipër të gjitha veprimet e mundshme me qëllim që të shmangin pasojat e referuara në pikën 6 dhe për të siguruar ushtrimin e të drejtave të personave, të dhënat e të cilëve merren. </w:t>
      </w:r>
    </w:p>
    <w:p w14:paraId="3B21E973" w14:textId="77777777" w:rsidR="00881B45" w:rsidRPr="008541C4" w:rsidRDefault="00881B45" w:rsidP="00DF4D52">
      <w:pPr>
        <w:spacing w:after="0" w:line="240" w:lineRule="auto"/>
        <w:ind w:firstLine="284"/>
        <w:jc w:val="both"/>
        <w:rPr>
          <w:rFonts w:ascii="Garamond" w:hAnsi="Garamond" w:cs="Times New Roman"/>
          <w:bCs/>
          <w:sz w:val="24"/>
          <w:szCs w:val="20"/>
        </w:rPr>
      </w:pPr>
    </w:p>
    <w:p w14:paraId="3B21E974" w14:textId="77777777" w:rsidR="00881B45" w:rsidRPr="008541C4" w:rsidRDefault="00DF4D52" w:rsidP="00881B45">
      <w:pPr>
        <w:spacing w:after="0" w:line="240" w:lineRule="auto"/>
        <w:ind w:firstLine="284"/>
        <w:jc w:val="center"/>
        <w:rPr>
          <w:rFonts w:ascii="Garamond" w:hAnsi="Garamond" w:cs="Times New Roman"/>
          <w:bCs/>
          <w:sz w:val="24"/>
          <w:szCs w:val="20"/>
        </w:rPr>
      </w:pPr>
      <w:r w:rsidRPr="008541C4">
        <w:rPr>
          <w:rFonts w:ascii="Garamond" w:hAnsi="Garamond" w:cs="Times New Roman"/>
          <w:bCs/>
          <w:sz w:val="24"/>
          <w:szCs w:val="20"/>
        </w:rPr>
        <w:t>Neni 11</w:t>
      </w:r>
    </w:p>
    <w:p w14:paraId="3B21E975" w14:textId="64801B7D" w:rsidR="00DF4D52" w:rsidRPr="008541C4" w:rsidRDefault="00DF4D52" w:rsidP="00881B45">
      <w:pPr>
        <w:spacing w:after="0" w:line="240" w:lineRule="auto"/>
        <w:ind w:firstLine="284"/>
        <w:jc w:val="center"/>
        <w:rPr>
          <w:rFonts w:ascii="Garamond" w:hAnsi="Garamond" w:cs="Times New Roman"/>
          <w:b/>
          <w:bCs/>
          <w:sz w:val="24"/>
          <w:szCs w:val="20"/>
        </w:rPr>
      </w:pPr>
      <w:r w:rsidRPr="008541C4">
        <w:rPr>
          <w:rFonts w:ascii="Garamond" w:hAnsi="Garamond" w:cs="Times New Roman"/>
          <w:b/>
          <w:bCs/>
          <w:sz w:val="24"/>
          <w:szCs w:val="20"/>
        </w:rPr>
        <w:t xml:space="preserve">Dispozita të </w:t>
      </w:r>
      <w:r w:rsidR="005C13AF" w:rsidRPr="008541C4">
        <w:rPr>
          <w:rFonts w:ascii="Garamond" w:hAnsi="Garamond" w:cs="Times New Roman"/>
          <w:b/>
          <w:bCs/>
          <w:sz w:val="24"/>
          <w:szCs w:val="20"/>
        </w:rPr>
        <w:t>fundit</w:t>
      </w:r>
    </w:p>
    <w:p w14:paraId="3B21E976" w14:textId="77777777" w:rsidR="00881B45" w:rsidRPr="008541C4" w:rsidRDefault="00881B45" w:rsidP="00881B45">
      <w:pPr>
        <w:spacing w:after="0" w:line="240" w:lineRule="auto"/>
        <w:ind w:firstLine="284"/>
        <w:jc w:val="center"/>
        <w:rPr>
          <w:rFonts w:ascii="Garamond" w:hAnsi="Garamond" w:cs="Times New Roman"/>
          <w:bCs/>
          <w:sz w:val="24"/>
          <w:szCs w:val="20"/>
        </w:rPr>
      </w:pPr>
    </w:p>
    <w:p w14:paraId="3B21E977" w14:textId="77777777" w:rsidR="00881B45" w:rsidRPr="008541C4" w:rsidRDefault="00DF4D52" w:rsidP="00DF4D52">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 xml:space="preserve">1. Kjo Marrëveshje i nënshtrohet pranimit nga Palët në pajtim me legjislacionin e tyre të brendshëm për të cilën Palët njoftojnë njëra-tjetrën. Marrëveshja hyn në fuqi 30 ditë pas datës së marrjes së njoftimit të fundit. </w:t>
      </w:r>
    </w:p>
    <w:p w14:paraId="3B21E978" w14:textId="77777777" w:rsidR="00881B45" w:rsidRPr="008541C4" w:rsidRDefault="00DF4D52" w:rsidP="00DF4D52">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 xml:space="preserve">2. Kjo Marrëveshje mund të ndryshohet me pëlqimin me shkrim të Palëve. </w:t>
      </w:r>
    </w:p>
    <w:p w14:paraId="3B21E979" w14:textId="77777777" w:rsidR="00881B45" w:rsidRPr="008541C4" w:rsidRDefault="00DF4D52" w:rsidP="00DF4D52">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 xml:space="preserve">3. Kjo Marrëveshje lidhet për një afat të pacaktuar kohor. Secila Palë mund ta prishë këtë Marrëveshje nëpërmjet njoftimit dhe në një rast të tillë Marrëveshjes i pushon fuqia 6 muaj pas datës së një njoftimit të tillë. </w:t>
      </w:r>
    </w:p>
    <w:p w14:paraId="3B21E97A" w14:textId="304D0AD3" w:rsidR="00DF4D52" w:rsidRPr="008541C4" w:rsidRDefault="00DF4D52" w:rsidP="00DF4D52">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4. Çdo mosmarrëveshje në lidhje me interpretimin ose zbatimin e kësaj Marrëveshjeje zgjidhet ekskluzivisht ndë</w:t>
      </w:r>
      <w:r w:rsidR="005C13AF" w:rsidRPr="008541C4">
        <w:rPr>
          <w:rFonts w:ascii="Garamond" w:hAnsi="Garamond" w:cs="Times New Roman"/>
          <w:bCs/>
          <w:sz w:val="24"/>
          <w:szCs w:val="20"/>
        </w:rPr>
        <w:t>rm</w:t>
      </w:r>
      <w:r w:rsidRPr="008541C4">
        <w:rPr>
          <w:rFonts w:ascii="Garamond" w:hAnsi="Garamond" w:cs="Times New Roman"/>
          <w:bCs/>
          <w:sz w:val="24"/>
          <w:szCs w:val="20"/>
        </w:rPr>
        <w:t>jet Palëve me masa diplomatike.</w:t>
      </w:r>
    </w:p>
    <w:p w14:paraId="3B21E97B" w14:textId="54D6DDE3" w:rsidR="00D465FD" w:rsidRPr="008541C4" w:rsidRDefault="00D465FD" w:rsidP="00D465FD">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5. Në datën e hyrjes në fuqi të kësaj Marrëveshjeje, Marrëveshja ndërmjet Qeverisë së Republikës së Polonisë dhe Qeverisë së Republikës së Shqipërisë në lidhje me bashkëpunimin në fushën e mbrojtjes, e lidhur në Varshavë</w:t>
      </w:r>
      <w:r w:rsidR="005C13AF" w:rsidRPr="008541C4">
        <w:rPr>
          <w:rFonts w:ascii="Garamond" w:hAnsi="Garamond" w:cs="Times New Roman"/>
          <w:bCs/>
          <w:sz w:val="24"/>
          <w:szCs w:val="20"/>
        </w:rPr>
        <w:t>,</w:t>
      </w:r>
      <w:r w:rsidRPr="008541C4">
        <w:rPr>
          <w:rFonts w:ascii="Garamond" w:hAnsi="Garamond" w:cs="Times New Roman"/>
          <w:bCs/>
          <w:sz w:val="24"/>
          <w:szCs w:val="20"/>
        </w:rPr>
        <w:t xml:space="preserve"> më 18 korrik 2003</w:t>
      </w:r>
      <w:r w:rsidR="005C13AF" w:rsidRPr="008541C4">
        <w:rPr>
          <w:rFonts w:ascii="Garamond" w:hAnsi="Garamond" w:cs="Times New Roman"/>
          <w:bCs/>
          <w:sz w:val="24"/>
          <w:szCs w:val="20"/>
        </w:rPr>
        <w:t>,</w:t>
      </w:r>
      <w:r w:rsidRPr="008541C4">
        <w:rPr>
          <w:rFonts w:ascii="Garamond" w:hAnsi="Garamond" w:cs="Times New Roman"/>
          <w:bCs/>
          <w:sz w:val="24"/>
          <w:szCs w:val="20"/>
        </w:rPr>
        <w:t xml:space="preserve"> shfuqizohet. </w:t>
      </w:r>
    </w:p>
    <w:p w14:paraId="3B21E97C" w14:textId="6C1367AA" w:rsidR="00D465FD" w:rsidRPr="008541C4" w:rsidRDefault="00D465FD" w:rsidP="00881B45">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Nënshkruar në</w:t>
      </w:r>
      <w:r w:rsidR="00881B45" w:rsidRPr="008541C4">
        <w:rPr>
          <w:rFonts w:ascii="Garamond" w:hAnsi="Garamond" w:cs="Times New Roman"/>
          <w:bCs/>
          <w:sz w:val="24"/>
          <w:szCs w:val="20"/>
        </w:rPr>
        <w:t xml:space="preserve"> Bruksel, </w:t>
      </w:r>
      <w:r w:rsidR="00A02818">
        <w:rPr>
          <w:rFonts w:ascii="Garamond" w:hAnsi="Garamond" w:cs="Times New Roman"/>
          <w:bCs/>
          <w:sz w:val="24"/>
          <w:szCs w:val="20"/>
        </w:rPr>
        <w:t xml:space="preserve">më </w:t>
      </w:r>
      <w:r w:rsidR="00881B45" w:rsidRPr="008541C4">
        <w:rPr>
          <w:rFonts w:ascii="Garamond" w:hAnsi="Garamond" w:cs="Times New Roman"/>
          <w:bCs/>
          <w:sz w:val="24"/>
          <w:szCs w:val="20"/>
        </w:rPr>
        <w:t>16.6.2022</w:t>
      </w:r>
      <w:r w:rsidR="00A02818">
        <w:rPr>
          <w:rFonts w:ascii="Garamond" w:hAnsi="Garamond" w:cs="Times New Roman"/>
          <w:bCs/>
          <w:sz w:val="24"/>
          <w:szCs w:val="20"/>
        </w:rPr>
        <w:t>,</w:t>
      </w:r>
      <w:r w:rsidR="00881B45" w:rsidRPr="008541C4">
        <w:rPr>
          <w:rFonts w:ascii="Garamond" w:hAnsi="Garamond" w:cs="Times New Roman"/>
          <w:bCs/>
          <w:sz w:val="24"/>
          <w:szCs w:val="20"/>
        </w:rPr>
        <w:t xml:space="preserve"> </w:t>
      </w:r>
      <w:r w:rsidRPr="008541C4">
        <w:rPr>
          <w:rFonts w:ascii="Garamond" w:hAnsi="Garamond" w:cs="Times New Roman"/>
          <w:bCs/>
          <w:sz w:val="24"/>
          <w:szCs w:val="20"/>
        </w:rPr>
        <w:t>në dy kopje origjinale, secila në gjuhët polake, shqipe dhe angleze, ku të gjith</w:t>
      </w:r>
      <w:r w:rsidR="00A02818">
        <w:rPr>
          <w:rFonts w:ascii="Garamond" w:hAnsi="Garamond" w:cs="Times New Roman"/>
          <w:bCs/>
          <w:sz w:val="24"/>
          <w:szCs w:val="20"/>
        </w:rPr>
        <w:t>a</w:t>
      </w:r>
      <w:r w:rsidRPr="008541C4">
        <w:rPr>
          <w:rFonts w:ascii="Garamond" w:hAnsi="Garamond" w:cs="Times New Roman"/>
          <w:bCs/>
          <w:sz w:val="24"/>
          <w:szCs w:val="20"/>
        </w:rPr>
        <w:t xml:space="preserve"> tekstet janë njëlloj autentik</w:t>
      </w:r>
      <w:r w:rsidR="00A02818">
        <w:rPr>
          <w:rFonts w:ascii="Garamond" w:hAnsi="Garamond" w:cs="Times New Roman"/>
          <w:bCs/>
          <w:sz w:val="24"/>
          <w:szCs w:val="20"/>
        </w:rPr>
        <w:t>e</w:t>
      </w:r>
      <w:r w:rsidRPr="008541C4">
        <w:rPr>
          <w:rFonts w:ascii="Garamond" w:hAnsi="Garamond" w:cs="Times New Roman"/>
          <w:bCs/>
          <w:sz w:val="24"/>
          <w:szCs w:val="20"/>
        </w:rPr>
        <w:t xml:space="preserve">. Në rastin e mospërputhjes në interpretim, mbizotëron teksti në anglisht. </w:t>
      </w:r>
    </w:p>
    <w:p w14:paraId="3B21E97D" w14:textId="77777777" w:rsidR="00881B45" w:rsidRPr="008541C4" w:rsidRDefault="00881B45" w:rsidP="00D465FD">
      <w:pPr>
        <w:spacing w:after="0" w:line="240" w:lineRule="auto"/>
        <w:ind w:firstLine="284"/>
        <w:jc w:val="both"/>
        <w:rPr>
          <w:rFonts w:ascii="Garamond" w:hAnsi="Garamond" w:cs="Times New Roman"/>
          <w:bCs/>
          <w:sz w:val="24"/>
          <w:szCs w:val="20"/>
        </w:rPr>
      </w:pPr>
    </w:p>
    <w:p w14:paraId="3B21E97E" w14:textId="0171B996" w:rsidR="00D465FD" w:rsidRPr="008541C4" w:rsidRDefault="00D465FD" w:rsidP="00D465FD">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Për Këshillin e Ministrave</w:t>
      </w:r>
      <w:r w:rsidR="006E7261">
        <w:rPr>
          <w:rFonts w:ascii="Garamond" w:hAnsi="Garamond" w:cs="Times New Roman"/>
          <w:bCs/>
          <w:sz w:val="24"/>
          <w:szCs w:val="20"/>
        </w:rPr>
        <w:t xml:space="preserve"> të</w:t>
      </w:r>
      <w:r w:rsidRPr="008541C4">
        <w:rPr>
          <w:rFonts w:ascii="Garamond" w:hAnsi="Garamond" w:cs="Times New Roman"/>
          <w:bCs/>
          <w:sz w:val="24"/>
          <w:szCs w:val="20"/>
        </w:rPr>
        <w:t xml:space="preserve"> Republikës së Shqipërisë </w:t>
      </w:r>
    </w:p>
    <w:p w14:paraId="3B21E97F" w14:textId="77777777" w:rsidR="00881B45" w:rsidRPr="008541C4" w:rsidRDefault="00881B45" w:rsidP="00D465FD">
      <w:pPr>
        <w:spacing w:after="0" w:line="240" w:lineRule="auto"/>
        <w:ind w:firstLine="284"/>
        <w:jc w:val="both"/>
        <w:rPr>
          <w:rFonts w:ascii="Garamond" w:hAnsi="Garamond" w:cs="Times New Roman"/>
          <w:b/>
          <w:bCs/>
          <w:sz w:val="24"/>
          <w:szCs w:val="20"/>
        </w:rPr>
      </w:pPr>
      <w:r w:rsidRPr="008541C4">
        <w:rPr>
          <w:rFonts w:ascii="Garamond" w:hAnsi="Garamond" w:cs="Times New Roman"/>
          <w:b/>
          <w:bCs/>
          <w:sz w:val="24"/>
          <w:szCs w:val="20"/>
        </w:rPr>
        <w:t>Niko Peleshi</w:t>
      </w:r>
    </w:p>
    <w:p w14:paraId="3B21E980" w14:textId="77777777" w:rsidR="00881B45" w:rsidRPr="008541C4" w:rsidRDefault="00881B45" w:rsidP="00D465FD">
      <w:pPr>
        <w:spacing w:after="0" w:line="240" w:lineRule="auto"/>
        <w:ind w:firstLine="284"/>
        <w:jc w:val="both"/>
        <w:rPr>
          <w:rFonts w:ascii="Garamond" w:hAnsi="Garamond" w:cs="Times New Roman"/>
          <w:bCs/>
          <w:sz w:val="24"/>
          <w:szCs w:val="20"/>
        </w:rPr>
      </w:pPr>
    </w:p>
    <w:p w14:paraId="3B21E981" w14:textId="77777777" w:rsidR="00D465FD" w:rsidRPr="008541C4" w:rsidRDefault="00D465FD" w:rsidP="00D465FD">
      <w:pPr>
        <w:spacing w:after="0" w:line="240" w:lineRule="auto"/>
        <w:ind w:firstLine="284"/>
        <w:jc w:val="both"/>
        <w:rPr>
          <w:rFonts w:ascii="Garamond" w:hAnsi="Garamond" w:cs="Times New Roman"/>
          <w:bCs/>
          <w:sz w:val="24"/>
          <w:szCs w:val="20"/>
        </w:rPr>
      </w:pPr>
      <w:r w:rsidRPr="008541C4">
        <w:rPr>
          <w:rFonts w:ascii="Garamond" w:hAnsi="Garamond" w:cs="Times New Roman"/>
          <w:bCs/>
          <w:sz w:val="24"/>
          <w:szCs w:val="20"/>
        </w:rPr>
        <w:t>Për Qeverinë e Republikës së Polonisë</w:t>
      </w:r>
    </w:p>
    <w:p w14:paraId="3B21E982" w14:textId="60D37D5F" w:rsidR="00D467E9" w:rsidRPr="008541C4" w:rsidRDefault="00B548F7" w:rsidP="00D465FD">
      <w:pPr>
        <w:spacing w:after="0" w:line="240" w:lineRule="auto"/>
        <w:ind w:firstLine="284"/>
        <w:jc w:val="both"/>
        <w:rPr>
          <w:rFonts w:ascii="Garamond" w:hAnsi="Garamond" w:cs="Times New Roman"/>
          <w:b/>
          <w:bCs/>
          <w:sz w:val="24"/>
          <w:szCs w:val="20"/>
        </w:rPr>
      </w:pPr>
      <w:r w:rsidRPr="00B548F7">
        <w:rPr>
          <w:rFonts w:ascii="Garamond" w:hAnsi="Garamond" w:cs="Times New Roman"/>
          <w:b/>
          <w:bCs/>
          <w:sz w:val="24"/>
          <w:szCs w:val="20"/>
        </w:rPr>
        <w:t>Mariusz Błaszczak</w:t>
      </w:r>
    </w:p>
    <w:sectPr w:rsidR="00D467E9" w:rsidRPr="008541C4" w:rsidSect="004D3CFC">
      <w:pgSz w:w="11906" w:h="16838" w:code="9"/>
      <w:pgMar w:top="1152" w:right="1152" w:bottom="1152" w:left="115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CB3A4" w14:textId="77777777" w:rsidR="000C45AF" w:rsidRDefault="000C45AF" w:rsidP="00420682">
      <w:pPr>
        <w:spacing w:after="0" w:line="240" w:lineRule="auto"/>
      </w:pPr>
      <w:r>
        <w:separator/>
      </w:r>
    </w:p>
  </w:endnote>
  <w:endnote w:type="continuationSeparator" w:id="0">
    <w:p w14:paraId="337694F5" w14:textId="77777777" w:rsidR="000C45AF" w:rsidRDefault="000C45AF" w:rsidP="00420682">
      <w:pPr>
        <w:spacing w:after="0" w:line="240" w:lineRule="auto"/>
      </w:pPr>
      <w:r>
        <w:continuationSeparator/>
      </w:r>
    </w:p>
  </w:endnote>
  <w:endnote w:type="continuationNotice" w:id="1">
    <w:p w14:paraId="36265D11" w14:textId="77777777" w:rsidR="00E55C89" w:rsidRDefault="00E55C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95E60" w14:textId="77777777" w:rsidR="000C45AF" w:rsidRDefault="000C45AF" w:rsidP="00420682">
      <w:pPr>
        <w:spacing w:after="0" w:line="240" w:lineRule="auto"/>
      </w:pPr>
      <w:r>
        <w:separator/>
      </w:r>
    </w:p>
  </w:footnote>
  <w:footnote w:type="continuationSeparator" w:id="0">
    <w:p w14:paraId="4F1C75B2" w14:textId="77777777" w:rsidR="000C45AF" w:rsidRDefault="000C45AF" w:rsidP="00420682">
      <w:pPr>
        <w:spacing w:after="0" w:line="240" w:lineRule="auto"/>
      </w:pPr>
      <w:r>
        <w:continuationSeparator/>
      </w:r>
    </w:p>
  </w:footnote>
  <w:footnote w:type="continuationNotice" w:id="1">
    <w:p w14:paraId="40CB1507" w14:textId="77777777" w:rsidR="00E55C89" w:rsidRDefault="00E55C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741A"/>
    <w:rsid w:val="00001406"/>
    <w:rsid w:val="00002637"/>
    <w:rsid w:val="00043C57"/>
    <w:rsid w:val="00055AB5"/>
    <w:rsid w:val="00060376"/>
    <w:rsid w:val="00072080"/>
    <w:rsid w:val="000765C2"/>
    <w:rsid w:val="00096985"/>
    <w:rsid w:val="00097617"/>
    <w:rsid w:val="000A3B4D"/>
    <w:rsid w:val="000C45AF"/>
    <w:rsid w:val="000C48CD"/>
    <w:rsid w:val="000D199E"/>
    <w:rsid w:val="000E268C"/>
    <w:rsid w:val="000E5BA6"/>
    <w:rsid w:val="00106F6D"/>
    <w:rsid w:val="0012550D"/>
    <w:rsid w:val="00130958"/>
    <w:rsid w:val="00132CEC"/>
    <w:rsid w:val="00135A36"/>
    <w:rsid w:val="00136EC9"/>
    <w:rsid w:val="00146D52"/>
    <w:rsid w:val="00151868"/>
    <w:rsid w:val="00153CC5"/>
    <w:rsid w:val="00155BCF"/>
    <w:rsid w:val="00166898"/>
    <w:rsid w:val="00167D1D"/>
    <w:rsid w:val="00176471"/>
    <w:rsid w:val="001816AF"/>
    <w:rsid w:val="00191A00"/>
    <w:rsid w:val="001942D4"/>
    <w:rsid w:val="001A1919"/>
    <w:rsid w:val="001A2945"/>
    <w:rsid w:val="001B3442"/>
    <w:rsid w:val="001B796E"/>
    <w:rsid w:val="001C0806"/>
    <w:rsid w:val="001C445C"/>
    <w:rsid w:val="001C5CDE"/>
    <w:rsid w:val="001C6A0A"/>
    <w:rsid w:val="001C7EC0"/>
    <w:rsid w:val="001D2895"/>
    <w:rsid w:val="001D31EB"/>
    <w:rsid w:val="001F194A"/>
    <w:rsid w:val="001F78C3"/>
    <w:rsid w:val="002009A1"/>
    <w:rsid w:val="0020160E"/>
    <w:rsid w:val="0020170B"/>
    <w:rsid w:val="0020507F"/>
    <w:rsid w:val="00213234"/>
    <w:rsid w:val="00214854"/>
    <w:rsid w:val="0021715D"/>
    <w:rsid w:val="00224329"/>
    <w:rsid w:val="00233280"/>
    <w:rsid w:val="00234BD8"/>
    <w:rsid w:val="0024206A"/>
    <w:rsid w:val="00243B60"/>
    <w:rsid w:val="00247DF1"/>
    <w:rsid w:val="00266C06"/>
    <w:rsid w:val="002753F6"/>
    <w:rsid w:val="002973DB"/>
    <w:rsid w:val="002A47D7"/>
    <w:rsid w:val="002C7626"/>
    <w:rsid w:val="002D5F14"/>
    <w:rsid w:val="002F000B"/>
    <w:rsid w:val="002F5953"/>
    <w:rsid w:val="002F5F81"/>
    <w:rsid w:val="00300CDA"/>
    <w:rsid w:val="003168B3"/>
    <w:rsid w:val="003547D6"/>
    <w:rsid w:val="00375597"/>
    <w:rsid w:val="0038331D"/>
    <w:rsid w:val="00397541"/>
    <w:rsid w:val="003A38DC"/>
    <w:rsid w:val="003A63A5"/>
    <w:rsid w:val="003C48FF"/>
    <w:rsid w:val="003D59B2"/>
    <w:rsid w:val="003D5ED0"/>
    <w:rsid w:val="003F29A8"/>
    <w:rsid w:val="00403A89"/>
    <w:rsid w:val="0041300C"/>
    <w:rsid w:val="00420682"/>
    <w:rsid w:val="00433BCD"/>
    <w:rsid w:val="00436717"/>
    <w:rsid w:val="00445610"/>
    <w:rsid w:val="00455BBA"/>
    <w:rsid w:val="00460BC4"/>
    <w:rsid w:val="004647DB"/>
    <w:rsid w:val="00477804"/>
    <w:rsid w:val="004866A8"/>
    <w:rsid w:val="004A1415"/>
    <w:rsid w:val="004A5884"/>
    <w:rsid w:val="004A5DE6"/>
    <w:rsid w:val="004B12D2"/>
    <w:rsid w:val="004B6ED9"/>
    <w:rsid w:val="004C2DFD"/>
    <w:rsid w:val="004D3CFC"/>
    <w:rsid w:val="004E25F2"/>
    <w:rsid w:val="004E48D1"/>
    <w:rsid w:val="004E62D6"/>
    <w:rsid w:val="004E7290"/>
    <w:rsid w:val="004E7E53"/>
    <w:rsid w:val="004F446C"/>
    <w:rsid w:val="004F447A"/>
    <w:rsid w:val="004F7030"/>
    <w:rsid w:val="004F7C28"/>
    <w:rsid w:val="00516224"/>
    <w:rsid w:val="005201B5"/>
    <w:rsid w:val="0052203F"/>
    <w:rsid w:val="00522FFB"/>
    <w:rsid w:val="00531970"/>
    <w:rsid w:val="00531A97"/>
    <w:rsid w:val="00533AC7"/>
    <w:rsid w:val="005341BC"/>
    <w:rsid w:val="00542102"/>
    <w:rsid w:val="00550FA3"/>
    <w:rsid w:val="0055575B"/>
    <w:rsid w:val="00556AD2"/>
    <w:rsid w:val="005726F2"/>
    <w:rsid w:val="00573EE3"/>
    <w:rsid w:val="005767F6"/>
    <w:rsid w:val="00591503"/>
    <w:rsid w:val="00591A3B"/>
    <w:rsid w:val="0059248B"/>
    <w:rsid w:val="0059342C"/>
    <w:rsid w:val="005A7379"/>
    <w:rsid w:val="005B6E3F"/>
    <w:rsid w:val="005C13AF"/>
    <w:rsid w:val="005F00A8"/>
    <w:rsid w:val="0060535D"/>
    <w:rsid w:val="0062077A"/>
    <w:rsid w:val="00621A17"/>
    <w:rsid w:val="006465EF"/>
    <w:rsid w:val="00646924"/>
    <w:rsid w:val="00663243"/>
    <w:rsid w:val="00670AA2"/>
    <w:rsid w:val="0067406E"/>
    <w:rsid w:val="006744B1"/>
    <w:rsid w:val="00677E6C"/>
    <w:rsid w:val="00683C22"/>
    <w:rsid w:val="00694869"/>
    <w:rsid w:val="006E7261"/>
    <w:rsid w:val="006F4D55"/>
    <w:rsid w:val="007243F1"/>
    <w:rsid w:val="00726525"/>
    <w:rsid w:val="00736DC8"/>
    <w:rsid w:val="007403CF"/>
    <w:rsid w:val="00742442"/>
    <w:rsid w:val="00750246"/>
    <w:rsid w:val="007654B3"/>
    <w:rsid w:val="00770FAD"/>
    <w:rsid w:val="00774741"/>
    <w:rsid w:val="007748A2"/>
    <w:rsid w:val="007A2E0E"/>
    <w:rsid w:val="007C083E"/>
    <w:rsid w:val="007C088D"/>
    <w:rsid w:val="007D6440"/>
    <w:rsid w:val="007D742E"/>
    <w:rsid w:val="007E2515"/>
    <w:rsid w:val="007F5841"/>
    <w:rsid w:val="008030D2"/>
    <w:rsid w:val="00811138"/>
    <w:rsid w:val="00812B82"/>
    <w:rsid w:val="00820E26"/>
    <w:rsid w:val="00840462"/>
    <w:rsid w:val="008420C3"/>
    <w:rsid w:val="008541C4"/>
    <w:rsid w:val="0085472C"/>
    <w:rsid w:val="008620E4"/>
    <w:rsid w:val="0086360A"/>
    <w:rsid w:val="008655E5"/>
    <w:rsid w:val="008720AB"/>
    <w:rsid w:val="0087264B"/>
    <w:rsid w:val="008814EA"/>
    <w:rsid w:val="00881B45"/>
    <w:rsid w:val="0088796B"/>
    <w:rsid w:val="00890F16"/>
    <w:rsid w:val="008914C1"/>
    <w:rsid w:val="00892C77"/>
    <w:rsid w:val="00896644"/>
    <w:rsid w:val="0089762F"/>
    <w:rsid w:val="008A1646"/>
    <w:rsid w:val="008C15C7"/>
    <w:rsid w:val="008D12D7"/>
    <w:rsid w:val="008D3FB7"/>
    <w:rsid w:val="00900D7B"/>
    <w:rsid w:val="0091014E"/>
    <w:rsid w:val="009104DF"/>
    <w:rsid w:val="00953C8D"/>
    <w:rsid w:val="00954FD3"/>
    <w:rsid w:val="00957A39"/>
    <w:rsid w:val="00970D95"/>
    <w:rsid w:val="00974717"/>
    <w:rsid w:val="00976A3C"/>
    <w:rsid w:val="00991D86"/>
    <w:rsid w:val="0099741A"/>
    <w:rsid w:val="009A6F98"/>
    <w:rsid w:val="009C12D6"/>
    <w:rsid w:val="009C52A4"/>
    <w:rsid w:val="009E12E6"/>
    <w:rsid w:val="00A02818"/>
    <w:rsid w:val="00A06D12"/>
    <w:rsid w:val="00A10B5D"/>
    <w:rsid w:val="00A11C91"/>
    <w:rsid w:val="00A15DE9"/>
    <w:rsid w:val="00A27C1F"/>
    <w:rsid w:val="00A34D9D"/>
    <w:rsid w:val="00A36786"/>
    <w:rsid w:val="00A431DD"/>
    <w:rsid w:val="00A43BDD"/>
    <w:rsid w:val="00A645A6"/>
    <w:rsid w:val="00A90756"/>
    <w:rsid w:val="00A97B73"/>
    <w:rsid w:val="00AA32E0"/>
    <w:rsid w:val="00AA5367"/>
    <w:rsid w:val="00AA545E"/>
    <w:rsid w:val="00AC2686"/>
    <w:rsid w:val="00AF0CE9"/>
    <w:rsid w:val="00AF5D8E"/>
    <w:rsid w:val="00B03A16"/>
    <w:rsid w:val="00B14BBE"/>
    <w:rsid w:val="00B46B49"/>
    <w:rsid w:val="00B51F9D"/>
    <w:rsid w:val="00B548F7"/>
    <w:rsid w:val="00B54D96"/>
    <w:rsid w:val="00B6099E"/>
    <w:rsid w:val="00B6427E"/>
    <w:rsid w:val="00B67778"/>
    <w:rsid w:val="00B8668D"/>
    <w:rsid w:val="00BA1706"/>
    <w:rsid w:val="00BA5571"/>
    <w:rsid w:val="00BB15C8"/>
    <w:rsid w:val="00BD4611"/>
    <w:rsid w:val="00C10624"/>
    <w:rsid w:val="00C30966"/>
    <w:rsid w:val="00C4191B"/>
    <w:rsid w:val="00C446ED"/>
    <w:rsid w:val="00C5239D"/>
    <w:rsid w:val="00C60CAD"/>
    <w:rsid w:val="00C6573D"/>
    <w:rsid w:val="00C71734"/>
    <w:rsid w:val="00C71C26"/>
    <w:rsid w:val="00C751AA"/>
    <w:rsid w:val="00C81FCE"/>
    <w:rsid w:val="00C90FD7"/>
    <w:rsid w:val="00C92C5B"/>
    <w:rsid w:val="00CA0828"/>
    <w:rsid w:val="00CC7CA2"/>
    <w:rsid w:val="00CE2478"/>
    <w:rsid w:val="00CF5B26"/>
    <w:rsid w:val="00D23C4B"/>
    <w:rsid w:val="00D24B56"/>
    <w:rsid w:val="00D45AC2"/>
    <w:rsid w:val="00D465FD"/>
    <w:rsid w:val="00D467E9"/>
    <w:rsid w:val="00D46A9C"/>
    <w:rsid w:val="00D51772"/>
    <w:rsid w:val="00D60C6B"/>
    <w:rsid w:val="00DA54FD"/>
    <w:rsid w:val="00DA56D4"/>
    <w:rsid w:val="00DA69F9"/>
    <w:rsid w:val="00DC03DB"/>
    <w:rsid w:val="00DC0BDC"/>
    <w:rsid w:val="00DF295D"/>
    <w:rsid w:val="00DF4D52"/>
    <w:rsid w:val="00E32771"/>
    <w:rsid w:val="00E32B8C"/>
    <w:rsid w:val="00E370B3"/>
    <w:rsid w:val="00E452DA"/>
    <w:rsid w:val="00E55C89"/>
    <w:rsid w:val="00E6234F"/>
    <w:rsid w:val="00E65BC8"/>
    <w:rsid w:val="00E72BC5"/>
    <w:rsid w:val="00E76B9D"/>
    <w:rsid w:val="00E7782A"/>
    <w:rsid w:val="00EC55E7"/>
    <w:rsid w:val="00EC57E8"/>
    <w:rsid w:val="00ED7107"/>
    <w:rsid w:val="00EE7E5D"/>
    <w:rsid w:val="00EF4CCD"/>
    <w:rsid w:val="00F03F03"/>
    <w:rsid w:val="00F07F7F"/>
    <w:rsid w:val="00F1401A"/>
    <w:rsid w:val="00F234B6"/>
    <w:rsid w:val="00F32C43"/>
    <w:rsid w:val="00F45DAF"/>
    <w:rsid w:val="00F52125"/>
    <w:rsid w:val="00F537D2"/>
    <w:rsid w:val="00F62A46"/>
    <w:rsid w:val="00F630AC"/>
    <w:rsid w:val="00F814BA"/>
    <w:rsid w:val="00F84F9C"/>
    <w:rsid w:val="00FA0571"/>
    <w:rsid w:val="00FB5CED"/>
    <w:rsid w:val="00FC484A"/>
    <w:rsid w:val="00FC631E"/>
    <w:rsid w:val="00FE32E6"/>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1E8F7"/>
  <w15:docId w15:val="{277628E3-3C3C-4FE6-9580-F8E64D362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DA54FD"/>
    <w:pPr>
      <w:ind w:left="720"/>
      <w:contextualSpacing/>
    </w:pPr>
  </w:style>
  <w:style w:type="paragraph" w:styleId="Header">
    <w:name w:val="header"/>
    <w:basedOn w:val="Normal"/>
    <w:link w:val="HeaderChar"/>
    <w:uiPriority w:val="99"/>
    <w:semiHidden/>
    <w:unhideWhenUsed/>
    <w:rsid w:val="00E55C8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55C89"/>
  </w:style>
  <w:style w:type="paragraph" w:styleId="Footer">
    <w:name w:val="footer"/>
    <w:basedOn w:val="Normal"/>
    <w:link w:val="FooterChar"/>
    <w:uiPriority w:val="99"/>
    <w:semiHidden/>
    <w:unhideWhenUsed/>
    <w:rsid w:val="00E55C8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55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Nr_x002e__x0020_akti>
    <Data_x0020_e_x0020_Krijimit xmlns="0e656187-b300-4fb0-8bf4-3a50f872073c">2023-02-17T12:45:14Z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2023-02-16T23:00:00Z</Date_x0020_protokolli>
    <Titulli xmlns="0e656187-b300-4fb0-8bf4-3a50f872073c">Për ratifikimin e marrëveshjes ndërmjet Këshillit të Ministrave të Republikës së Shqipërisë dhe Qeverisë së Republikës së Polonisë për bashkëpunimin në fushën e mbrojtjes</Titulli>
    <Modifikuesi xmlns="0e656187-b300-4fb0-8bf4-3a50f872073c">jorina.kryeziu</Modifikuesi>
    <Nr_x002e__x0020_prot_x0020_QBZ xmlns="0e656187-b300-4fb0-8bf4-3a50f872073c">276/5</Nr_x002e__x0020_prot_x0020_QBZ>
    <Data_x0020_e_x0020_Modifikimit xmlns="0e656187-b300-4fb0-8bf4-3a50f872073c">2023-02-20T11:53:32Z</Data_x0020_e_x0020_Modifikimit>
    <Dekretuar xmlns="0e656187-b300-4fb0-8bf4-3a50f872073c">false</Dekretuar>
    <Data xmlns="0e656187-b300-4fb0-8bf4-3a50f872073c">2023-02-01T23:00:00Z</Data>
    <Nr_x002e__x0020_protokolli_x0020_i_x0020_aktit xmlns="0e656187-b300-4fb0-8bf4-3a50f872073c">582/1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kt ligjor" ma:contentTypeID="0x010100A6276D0C71E24EF994ADA32DB383174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Akt ligjor" ma:contentTypeID="0x010100A6276D0C71E24EF994ADA32DB383174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34EA7FB-12B3-47E1-AFDC-B4E7381CF872}">
  <ds:schemaRefs>
    <ds:schemaRef ds:uri="http://purl.org/dc/elements/1.1/"/>
    <ds:schemaRef ds:uri="http://schemas.microsoft.com/office/2006/documentManagement/types"/>
    <ds:schemaRef ds:uri="0e656187-b300-4fb0-8bf4-3a50f872073c"/>
    <ds:schemaRef ds:uri="http://purl.org/dc/dcmitype/"/>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4969236-81F2-4878-B83F-3365EADB1F48}">
  <ds:schemaRefs>
    <ds:schemaRef ds:uri="http://schemas.microsoft.com/sharepoint/v3/contenttype/forms"/>
  </ds:schemaRefs>
</ds:datastoreItem>
</file>

<file path=customXml/itemProps3.xml><?xml version="1.0" encoding="utf-8"?>
<ds:datastoreItem xmlns:ds="http://schemas.openxmlformats.org/officeDocument/2006/customXml" ds:itemID="{326ABE74-6FDF-4C64-9692-EB079DC198A2}">
  <ds:schemaRefs>
    <ds:schemaRef ds:uri="http://schemas.openxmlformats.org/officeDocument/2006/bibliography"/>
  </ds:schemaRefs>
</ds:datastoreItem>
</file>

<file path=customXml/itemProps4.xml><?xml version="1.0" encoding="utf-8"?>
<ds:datastoreItem xmlns:ds="http://schemas.openxmlformats.org/officeDocument/2006/customXml" ds:itemID="{D9CE35CF-C67D-486D-86A1-B75111AB9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1A1A0C6-56AE-4346-999C-20C8435EA903}">
  <ds:schemaRefs>
    <ds:schemaRef ds:uri="http://schemas.microsoft.com/sharepoint/v3/contenttype/forms"/>
  </ds:schemaRefs>
</ds:datastoreItem>
</file>

<file path=customXml/itemProps6.xml><?xml version="1.0" encoding="utf-8"?>
<ds:datastoreItem xmlns:ds="http://schemas.openxmlformats.org/officeDocument/2006/customXml" ds:itemID="{0568695E-FBBA-4F57-879A-4FBF24445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1412</Words>
  <Characters>8050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së Shqipërisë dhe Qeverisë së Republikës së Polonisë për bashkëpunimin në fushën e mbrojtjes</vt:lpstr>
    </vt:vector>
  </TitlesOfParts>
  <Company/>
  <LinksUpToDate>false</LinksUpToDate>
  <CharactersWithSpaces>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së Shqipërisë dhe Qeverisë së Republikës së Polonisë për bashkëpunimin në fushën e mbrojtjes</dc:title>
  <dc:creator>gazmend.hanku</dc:creator>
  <cp:lastModifiedBy>Amarilda Muja</cp:lastModifiedBy>
  <cp:revision>63</cp:revision>
  <cp:lastPrinted>2023-02-06T08:21:00Z</cp:lastPrinted>
  <dcterms:created xsi:type="dcterms:W3CDTF">2022-12-12T12:13:00Z</dcterms:created>
  <dcterms:modified xsi:type="dcterms:W3CDTF">2023-02-20T12:15:00Z</dcterms:modified>
</cp:coreProperties>
</file>