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CBCE6" w14:textId="77777777" w:rsidR="002C1192" w:rsidRPr="007B1886" w:rsidRDefault="002C1192" w:rsidP="002C1192">
      <w:pPr>
        <w:spacing w:after="0" w:line="240" w:lineRule="auto"/>
        <w:ind w:firstLine="284"/>
        <w:jc w:val="center"/>
        <w:rPr>
          <w:rFonts w:ascii="Garamond" w:hAnsi="Garamond" w:cs="Times New Roman"/>
          <w:b/>
          <w:noProof w:val="0"/>
          <w:sz w:val="24"/>
          <w:szCs w:val="24"/>
        </w:rPr>
      </w:pPr>
      <w:r w:rsidRPr="007B1886">
        <w:rPr>
          <w:rFonts w:ascii="Garamond" w:hAnsi="Garamond" w:cs="Times New Roman"/>
          <w:b/>
          <w:noProof w:val="0"/>
          <w:sz w:val="24"/>
          <w:szCs w:val="24"/>
        </w:rPr>
        <w:t>LIGJ</w:t>
      </w:r>
    </w:p>
    <w:p w14:paraId="117CBCE7" w14:textId="77777777" w:rsidR="002C1192" w:rsidRPr="007B1886" w:rsidRDefault="002C1192" w:rsidP="002C1192">
      <w:pPr>
        <w:spacing w:after="0" w:line="240" w:lineRule="auto"/>
        <w:ind w:firstLine="284"/>
        <w:jc w:val="center"/>
        <w:rPr>
          <w:rFonts w:ascii="Garamond" w:hAnsi="Garamond" w:cs="Times New Roman"/>
          <w:b/>
          <w:noProof w:val="0"/>
          <w:sz w:val="24"/>
          <w:szCs w:val="24"/>
        </w:rPr>
      </w:pPr>
      <w:r w:rsidRPr="007B1886">
        <w:rPr>
          <w:rFonts w:ascii="Garamond" w:hAnsi="Garamond" w:cs="Times New Roman"/>
          <w:b/>
          <w:noProof w:val="0"/>
          <w:sz w:val="24"/>
          <w:szCs w:val="24"/>
        </w:rPr>
        <w:t xml:space="preserve">Nr. 32/2023 </w:t>
      </w:r>
    </w:p>
    <w:p w14:paraId="117CBCE8" w14:textId="77777777" w:rsidR="002C1192" w:rsidRPr="007B1886" w:rsidRDefault="002C1192" w:rsidP="002C1192">
      <w:pPr>
        <w:spacing w:after="0" w:line="240" w:lineRule="auto"/>
        <w:ind w:firstLine="284"/>
        <w:jc w:val="both"/>
        <w:rPr>
          <w:rFonts w:ascii="Garamond" w:hAnsi="Garamond" w:cs="Times New Roman"/>
          <w:bCs/>
          <w:noProof w:val="0"/>
          <w:sz w:val="24"/>
          <w:szCs w:val="24"/>
        </w:rPr>
      </w:pPr>
    </w:p>
    <w:p w14:paraId="117CBCE9" w14:textId="54CD32B7" w:rsidR="002C1192" w:rsidRPr="007B1886" w:rsidRDefault="002C1192" w:rsidP="002C119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  <w:r w:rsidRPr="007B1886">
        <w:rPr>
          <w:rFonts w:ascii="Garamond" w:hAnsi="Garamond" w:cs="Times New Roman"/>
          <w:b/>
          <w:bCs/>
          <w:noProof w:val="0"/>
          <w:sz w:val="24"/>
          <w:szCs w:val="24"/>
        </w:rPr>
        <w:t>PËR RATIFIKIMIN E MARRËVESHJES NDËRMJET KËSHILLIT TË MINISTRAVE</w:t>
      </w:r>
      <w:r w:rsidR="00CC1392" w:rsidRPr="007B1886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 </w:t>
      </w:r>
      <w:r w:rsidRPr="007B1886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TË REPUBLIKËS SË SHQIPËRISË DHE QEVERISË SË MALIT TË ZI </w:t>
      </w:r>
    </w:p>
    <w:p w14:paraId="117CBCEA" w14:textId="77777777" w:rsidR="002C1192" w:rsidRPr="007B1886" w:rsidRDefault="002C1192" w:rsidP="002C119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noProof w:val="0"/>
          <w:sz w:val="24"/>
          <w:szCs w:val="24"/>
        </w:rPr>
      </w:pPr>
      <w:r w:rsidRPr="007B1886">
        <w:rPr>
          <w:rFonts w:ascii="Garamond" w:hAnsi="Garamond" w:cs="Times New Roman"/>
          <w:b/>
          <w:bCs/>
          <w:noProof w:val="0"/>
          <w:sz w:val="24"/>
          <w:szCs w:val="24"/>
        </w:rPr>
        <w:t>PËR NDËRTIMIN E URËS NDËRKUFITARE MBI LUMIN BUNA/</w:t>
      </w:r>
      <w:proofErr w:type="spellStart"/>
      <w:r w:rsidRPr="007B1886">
        <w:rPr>
          <w:rFonts w:ascii="Garamond" w:hAnsi="Garamond" w:cs="Times New Roman"/>
          <w:b/>
          <w:bCs/>
          <w:noProof w:val="0"/>
          <w:sz w:val="24"/>
          <w:szCs w:val="24"/>
        </w:rPr>
        <w:t>BOJANA</w:t>
      </w:r>
      <w:proofErr w:type="spellEnd"/>
    </w:p>
    <w:p w14:paraId="117CBCEB" w14:textId="77777777" w:rsidR="002C1192" w:rsidRPr="007B1886" w:rsidRDefault="002C1192" w:rsidP="002C1192">
      <w:pPr>
        <w:spacing w:after="0" w:line="240" w:lineRule="auto"/>
        <w:ind w:firstLine="284"/>
        <w:jc w:val="both"/>
        <w:rPr>
          <w:rFonts w:ascii="Garamond" w:hAnsi="Garamond" w:cs="Times New Roman"/>
          <w:bCs/>
          <w:noProof w:val="0"/>
          <w:sz w:val="24"/>
          <w:szCs w:val="24"/>
        </w:rPr>
      </w:pPr>
    </w:p>
    <w:p w14:paraId="117CBCEC" w14:textId="77777777" w:rsidR="002C1192" w:rsidRPr="007B1886" w:rsidRDefault="002C1192" w:rsidP="002C1192">
      <w:pPr>
        <w:spacing w:after="0" w:line="240" w:lineRule="auto"/>
        <w:ind w:firstLine="284"/>
        <w:jc w:val="both"/>
        <w:rPr>
          <w:rFonts w:ascii="Garamond" w:hAnsi="Garamond" w:cs="Times New Roman"/>
          <w:bCs/>
          <w:noProof w:val="0"/>
          <w:sz w:val="24"/>
          <w:szCs w:val="24"/>
        </w:rPr>
      </w:pPr>
      <w:r w:rsidRPr="007B1886">
        <w:rPr>
          <w:rFonts w:ascii="Garamond" w:hAnsi="Garamond" w:cs="Times New Roman"/>
          <w:bCs/>
          <w:noProof w:val="0"/>
          <w:sz w:val="24"/>
          <w:szCs w:val="24"/>
        </w:rPr>
        <w:t xml:space="preserve">Në mbështetje të neneve 78, 83, pika 1, dhe 121, pika 1, të Kushtetutës, me propozimin e Këshillit të Ministrave, </w:t>
      </w:r>
    </w:p>
    <w:p w14:paraId="117CBCED" w14:textId="77777777" w:rsidR="002C1192" w:rsidRPr="007B1886" w:rsidRDefault="002C1192" w:rsidP="002C1192">
      <w:pPr>
        <w:spacing w:after="0" w:line="240" w:lineRule="auto"/>
        <w:ind w:firstLine="284"/>
        <w:jc w:val="both"/>
        <w:rPr>
          <w:rFonts w:ascii="Garamond" w:hAnsi="Garamond" w:cs="Times New Roman"/>
          <w:bCs/>
          <w:noProof w:val="0"/>
          <w:sz w:val="24"/>
          <w:szCs w:val="24"/>
        </w:rPr>
      </w:pPr>
    </w:p>
    <w:p w14:paraId="117CBCEE" w14:textId="77777777" w:rsidR="002C1192" w:rsidRPr="007B1886" w:rsidRDefault="002C1192" w:rsidP="002C1192">
      <w:pPr>
        <w:spacing w:after="0" w:line="240" w:lineRule="auto"/>
        <w:ind w:firstLine="284"/>
        <w:jc w:val="center"/>
        <w:rPr>
          <w:rFonts w:ascii="Garamond" w:hAnsi="Garamond" w:cs="Times New Roman"/>
          <w:bCs/>
          <w:noProof w:val="0"/>
          <w:sz w:val="24"/>
          <w:szCs w:val="24"/>
        </w:rPr>
      </w:pPr>
      <w:r w:rsidRPr="007B1886">
        <w:rPr>
          <w:rFonts w:ascii="Garamond" w:hAnsi="Garamond" w:cs="Times New Roman"/>
          <w:bCs/>
          <w:noProof w:val="0"/>
          <w:sz w:val="24"/>
          <w:szCs w:val="24"/>
        </w:rPr>
        <w:t>KUVENDI</w:t>
      </w:r>
    </w:p>
    <w:p w14:paraId="117CBCEF" w14:textId="77777777" w:rsidR="002C1192" w:rsidRPr="007B1886" w:rsidRDefault="002C1192" w:rsidP="002C1192">
      <w:pPr>
        <w:spacing w:after="0" w:line="240" w:lineRule="auto"/>
        <w:ind w:firstLine="284"/>
        <w:jc w:val="center"/>
        <w:rPr>
          <w:rFonts w:ascii="Garamond" w:hAnsi="Garamond" w:cs="Times New Roman"/>
          <w:bCs/>
          <w:noProof w:val="0"/>
          <w:sz w:val="24"/>
          <w:szCs w:val="24"/>
        </w:rPr>
      </w:pPr>
      <w:r w:rsidRPr="007B1886">
        <w:rPr>
          <w:rFonts w:ascii="Garamond" w:hAnsi="Garamond" w:cs="Times New Roman"/>
          <w:bCs/>
          <w:noProof w:val="0"/>
          <w:sz w:val="24"/>
          <w:szCs w:val="24"/>
        </w:rPr>
        <w:t>I REPUBLIKËS SË SHQIPËRISË</w:t>
      </w:r>
    </w:p>
    <w:p w14:paraId="117CBCF0" w14:textId="77777777" w:rsidR="002C1192" w:rsidRPr="007B1886" w:rsidRDefault="002C1192" w:rsidP="002C1192">
      <w:pPr>
        <w:spacing w:after="0" w:line="240" w:lineRule="auto"/>
        <w:ind w:firstLine="284"/>
        <w:jc w:val="center"/>
        <w:rPr>
          <w:rFonts w:ascii="Garamond" w:hAnsi="Garamond" w:cs="Times New Roman"/>
          <w:bCs/>
          <w:noProof w:val="0"/>
          <w:sz w:val="24"/>
          <w:szCs w:val="24"/>
        </w:rPr>
      </w:pPr>
    </w:p>
    <w:p w14:paraId="117CBCF1" w14:textId="77777777" w:rsidR="002C1192" w:rsidRPr="007B1886" w:rsidRDefault="002C1192" w:rsidP="002C1192">
      <w:pPr>
        <w:spacing w:after="0" w:line="240" w:lineRule="auto"/>
        <w:ind w:firstLine="284"/>
        <w:jc w:val="center"/>
        <w:rPr>
          <w:rFonts w:ascii="Garamond" w:hAnsi="Garamond" w:cs="Times New Roman"/>
          <w:bCs/>
          <w:noProof w:val="0"/>
          <w:sz w:val="24"/>
          <w:szCs w:val="24"/>
        </w:rPr>
      </w:pPr>
      <w:r w:rsidRPr="007B1886">
        <w:rPr>
          <w:rFonts w:ascii="Garamond" w:hAnsi="Garamond" w:cs="Times New Roman"/>
          <w:bCs/>
          <w:noProof w:val="0"/>
          <w:sz w:val="24"/>
          <w:szCs w:val="24"/>
        </w:rPr>
        <w:t>VENDOSI:</w:t>
      </w:r>
    </w:p>
    <w:p w14:paraId="117CBCF2" w14:textId="77777777" w:rsidR="002C1192" w:rsidRPr="007B1886" w:rsidRDefault="002C1192" w:rsidP="002C1192">
      <w:pPr>
        <w:spacing w:after="0" w:line="240" w:lineRule="auto"/>
        <w:ind w:firstLine="284"/>
        <w:jc w:val="center"/>
        <w:rPr>
          <w:rFonts w:ascii="Garamond" w:hAnsi="Garamond" w:cs="Times New Roman"/>
          <w:bCs/>
          <w:noProof w:val="0"/>
          <w:sz w:val="24"/>
          <w:szCs w:val="24"/>
        </w:rPr>
      </w:pPr>
    </w:p>
    <w:p w14:paraId="117CBCF3" w14:textId="77777777" w:rsidR="002C1192" w:rsidRPr="007B1886" w:rsidRDefault="002C1192" w:rsidP="002C1192">
      <w:pPr>
        <w:spacing w:after="0" w:line="240" w:lineRule="auto"/>
        <w:ind w:firstLine="284"/>
        <w:jc w:val="center"/>
        <w:rPr>
          <w:rFonts w:ascii="Garamond" w:hAnsi="Garamond" w:cs="Times New Roman"/>
          <w:bCs/>
          <w:noProof w:val="0"/>
          <w:sz w:val="24"/>
          <w:szCs w:val="24"/>
        </w:rPr>
      </w:pPr>
      <w:r w:rsidRPr="007B1886">
        <w:rPr>
          <w:rFonts w:ascii="Garamond" w:hAnsi="Garamond" w:cs="Times New Roman"/>
          <w:bCs/>
          <w:noProof w:val="0"/>
          <w:sz w:val="24"/>
          <w:szCs w:val="24"/>
        </w:rPr>
        <w:t>Neni 1</w:t>
      </w:r>
    </w:p>
    <w:p w14:paraId="117CBCF4" w14:textId="77777777" w:rsidR="002C1192" w:rsidRPr="007B1886" w:rsidRDefault="002C1192" w:rsidP="002C1192">
      <w:pPr>
        <w:spacing w:after="0" w:line="240" w:lineRule="auto"/>
        <w:ind w:firstLine="284"/>
        <w:jc w:val="both"/>
        <w:rPr>
          <w:rFonts w:ascii="Garamond" w:hAnsi="Garamond" w:cs="Times New Roman"/>
          <w:bCs/>
          <w:noProof w:val="0"/>
          <w:sz w:val="24"/>
          <w:szCs w:val="24"/>
        </w:rPr>
      </w:pPr>
    </w:p>
    <w:p w14:paraId="117CBCF5" w14:textId="3771F54C" w:rsidR="002C1192" w:rsidRPr="007B1886" w:rsidRDefault="002C1192" w:rsidP="002C1192">
      <w:pPr>
        <w:spacing w:after="0" w:line="240" w:lineRule="auto"/>
        <w:ind w:firstLine="284"/>
        <w:jc w:val="both"/>
        <w:rPr>
          <w:rFonts w:ascii="Garamond" w:hAnsi="Garamond" w:cs="Times New Roman"/>
          <w:bCs/>
          <w:noProof w:val="0"/>
          <w:sz w:val="24"/>
          <w:szCs w:val="24"/>
        </w:rPr>
      </w:pPr>
      <w:r w:rsidRPr="007B1886">
        <w:rPr>
          <w:rFonts w:ascii="Garamond" w:hAnsi="Garamond" w:cs="Times New Roman"/>
          <w:bCs/>
          <w:noProof w:val="0"/>
          <w:sz w:val="24"/>
          <w:szCs w:val="24"/>
        </w:rPr>
        <w:t>Ratifikohet marrëveshja ndërmjet Këshillit të Ministrave të Republikës së Shqipërisë dhe qeve</w:t>
      </w:r>
      <w:bookmarkStart w:id="0" w:name="_GoBack"/>
      <w:bookmarkEnd w:id="0"/>
      <w:r w:rsidRPr="007B1886">
        <w:rPr>
          <w:rFonts w:ascii="Garamond" w:hAnsi="Garamond" w:cs="Times New Roman"/>
          <w:bCs/>
          <w:noProof w:val="0"/>
          <w:sz w:val="24"/>
          <w:szCs w:val="24"/>
        </w:rPr>
        <w:t>risë së Malit të Zi për ndërtimin e urës ndërkufitare mbi lumin Buna/</w:t>
      </w:r>
      <w:proofErr w:type="spellStart"/>
      <w:r w:rsidRPr="007B1886">
        <w:rPr>
          <w:rFonts w:ascii="Garamond" w:hAnsi="Garamond" w:cs="Times New Roman"/>
          <w:bCs/>
          <w:noProof w:val="0"/>
          <w:sz w:val="24"/>
          <w:szCs w:val="24"/>
        </w:rPr>
        <w:t>Bojana</w:t>
      </w:r>
      <w:proofErr w:type="spellEnd"/>
      <w:r w:rsidR="00765251">
        <w:rPr>
          <w:rFonts w:ascii="Garamond" w:hAnsi="Garamond" w:cs="Times New Roman"/>
          <w:bCs/>
          <w:noProof w:val="0"/>
          <w:sz w:val="24"/>
          <w:szCs w:val="24"/>
        </w:rPr>
        <w:t>,</w:t>
      </w:r>
      <w:r w:rsidRPr="007B1886">
        <w:rPr>
          <w:rFonts w:ascii="Garamond" w:hAnsi="Garamond" w:cs="Times New Roman"/>
          <w:bCs/>
          <w:noProof w:val="0"/>
          <w:sz w:val="24"/>
          <w:szCs w:val="24"/>
        </w:rPr>
        <w:t xml:space="preserve"> sipas tekstit që i bashkëlidhet këtij ligji.</w:t>
      </w:r>
    </w:p>
    <w:p w14:paraId="117CBCF6" w14:textId="77777777" w:rsidR="002C1192" w:rsidRPr="007B1886" w:rsidRDefault="002C1192" w:rsidP="002C1192">
      <w:pPr>
        <w:spacing w:after="0" w:line="240" w:lineRule="auto"/>
        <w:ind w:firstLine="284"/>
        <w:jc w:val="both"/>
        <w:rPr>
          <w:rFonts w:ascii="Garamond" w:hAnsi="Garamond" w:cs="Times New Roman"/>
          <w:bCs/>
          <w:noProof w:val="0"/>
          <w:sz w:val="24"/>
          <w:szCs w:val="24"/>
        </w:rPr>
      </w:pPr>
    </w:p>
    <w:p w14:paraId="117CBCF7" w14:textId="77777777" w:rsidR="002C1192" w:rsidRPr="007B1886" w:rsidRDefault="002C1192" w:rsidP="002C1192">
      <w:pPr>
        <w:spacing w:after="0" w:line="240" w:lineRule="auto"/>
        <w:ind w:firstLine="284"/>
        <w:jc w:val="center"/>
        <w:rPr>
          <w:rFonts w:ascii="Garamond" w:hAnsi="Garamond" w:cs="Times New Roman"/>
          <w:bCs/>
          <w:noProof w:val="0"/>
          <w:sz w:val="24"/>
          <w:szCs w:val="24"/>
        </w:rPr>
      </w:pPr>
      <w:r w:rsidRPr="007B1886">
        <w:rPr>
          <w:rFonts w:ascii="Garamond" w:hAnsi="Garamond" w:cs="Times New Roman"/>
          <w:bCs/>
          <w:noProof w:val="0"/>
          <w:sz w:val="24"/>
          <w:szCs w:val="24"/>
        </w:rPr>
        <w:t>Neni 2</w:t>
      </w:r>
    </w:p>
    <w:p w14:paraId="117CBCF8" w14:textId="77777777" w:rsidR="002C1192" w:rsidRPr="007B1886" w:rsidRDefault="002C1192" w:rsidP="002C1192">
      <w:pPr>
        <w:spacing w:after="0" w:line="240" w:lineRule="auto"/>
        <w:ind w:firstLine="284"/>
        <w:jc w:val="both"/>
        <w:rPr>
          <w:rFonts w:ascii="Garamond" w:hAnsi="Garamond" w:cs="Times New Roman"/>
          <w:bCs/>
          <w:noProof w:val="0"/>
          <w:sz w:val="24"/>
          <w:szCs w:val="24"/>
        </w:rPr>
      </w:pPr>
    </w:p>
    <w:p w14:paraId="117CBCF9" w14:textId="77777777" w:rsidR="002C1192" w:rsidRPr="007B1886" w:rsidRDefault="002C1192" w:rsidP="002C1192">
      <w:pPr>
        <w:spacing w:after="0" w:line="240" w:lineRule="auto"/>
        <w:ind w:firstLine="284"/>
        <w:jc w:val="both"/>
        <w:rPr>
          <w:rFonts w:ascii="Garamond" w:hAnsi="Garamond" w:cs="Times New Roman"/>
          <w:bCs/>
          <w:noProof w:val="0"/>
          <w:sz w:val="24"/>
          <w:szCs w:val="24"/>
        </w:rPr>
      </w:pPr>
      <w:r w:rsidRPr="007B1886">
        <w:rPr>
          <w:rFonts w:ascii="Garamond" w:hAnsi="Garamond" w:cs="Times New Roman"/>
          <w:bCs/>
          <w:noProof w:val="0"/>
          <w:sz w:val="24"/>
          <w:szCs w:val="24"/>
        </w:rPr>
        <w:t>Ky ligj hyn në fuqi 15 ditë pas botimit në Fletoren Zyrtare.</w:t>
      </w:r>
    </w:p>
    <w:p w14:paraId="117CBCFA" w14:textId="77777777" w:rsidR="002C1192" w:rsidRPr="007B1886" w:rsidRDefault="002C1192" w:rsidP="002C1192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noProof w:val="0"/>
          <w:sz w:val="24"/>
          <w:szCs w:val="24"/>
        </w:rPr>
      </w:pPr>
    </w:p>
    <w:p w14:paraId="117CBCFB" w14:textId="79E0EC8C" w:rsidR="002C1192" w:rsidRPr="007B1886" w:rsidRDefault="002C1192" w:rsidP="002C1192">
      <w:pPr>
        <w:spacing w:after="0" w:line="240" w:lineRule="auto"/>
        <w:ind w:firstLine="284"/>
        <w:jc w:val="both"/>
        <w:rPr>
          <w:rFonts w:ascii="Garamond" w:hAnsi="Garamond" w:cs="Times New Roman"/>
          <w:bCs/>
          <w:noProof w:val="0"/>
          <w:sz w:val="24"/>
          <w:szCs w:val="24"/>
        </w:rPr>
      </w:pPr>
      <w:r w:rsidRPr="007B1886">
        <w:rPr>
          <w:rFonts w:ascii="Garamond" w:hAnsi="Garamond" w:cs="Times New Roman"/>
          <w:bCs/>
          <w:noProof w:val="0"/>
          <w:sz w:val="24"/>
          <w:szCs w:val="24"/>
        </w:rPr>
        <w:t>Miratuar në datën 18.5.2023</w:t>
      </w:r>
      <w:r w:rsidR="00D7699D" w:rsidRPr="007B1886">
        <w:rPr>
          <w:rFonts w:ascii="Garamond" w:hAnsi="Garamond" w:cs="Times New Roman"/>
          <w:bCs/>
          <w:noProof w:val="0"/>
          <w:sz w:val="24"/>
          <w:szCs w:val="24"/>
        </w:rPr>
        <w:t>.</w:t>
      </w:r>
    </w:p>
    <w:p w14:paraId="117CBCFC" w14:textId="77777777" w:rsidR="002C1192" w:rsidRPr="007B1886" w:rsidRDefault="002C1192" w:rsidP="002C1192">
      <w:pPr>
        <w:spacing w:after="0" w:line="240" w:lineRule="auto"/>
        <w:ind w:firstLine="284"/>
        <w:jc w:val="both"/>
        <w:rPr>
          <w:rFonts w:ascii="Garamond" w:hAnsi="Garamond" w:cs="Times New Roman"/>
          <w:bCs/>
          <w:noProof w:val="0"/>
          <w:sz w:val="24"/>
          <w:szCs w:val="24"/>
        </w:rPr>
      </w:pPr>
    </w:p>
    <w:p w14:paraId="117CBCFD" w14:textId="1806CE35" w:rsidR="002C1192" w:rsidRPr="007B1886" w:rsidRDefault="002C1192" w:rsidP="00795813">
      <w:pPr>
        <w:spacing w:after="0" w:line="240" w:lineRule="auto"/>
        <w:jc w:val="both"/>
        <w:rPr>
          <w:rFonts w:ascii="Garamond" w:hAnsi="Garamond" w:cs="Times New Roman"/>
          <w:b/>
          <w:bCs/>
          <w:noProof w:val="0"/>
          <w:sz w:val="24"/>
          <w:szCs w:val="24"/>
        </w:rPr>
      </w:pPr>
      <w:r w:rsidRPr="007B1886">
        <w:rPr>
          <w:rFonts w:ascii="Garamond" w:hAnsi="Garamond" w:cs="Times New Roman"/>
          <w:b/>
          <w:bCs/>
          <w:noProof w:val="0"/>
          <w:sz w:val="24"/>
          <w:szCs w:val="24"/>
        </w:rPr>
        <w:t>Shpallur me dekretin nr.</w:t>
      </w:r>
      <w:r w:rsidR="00795813" w:rsidRPr="007B1886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 80</w:t>
      </w:r>
      <w:r w:rsidR="00CE1C71" w:rsidRPr="007B1886">
        <w:rPr>
          <w:rFonts w:ascii="Garamond" w:hAnsi="Garamond" w:cs="Times New Roman"/>
          <w:b/>
          <w:bCs/>
          <w:noProof w:val="0"/>
          <w:sz w:val="24"/>
          <w:szCs w:val="24"/>
        </w:rPr>
        <w:t>, datë</w:t>
      </w:r>
      <w:r w:rsidR="00795813" w:rsidRPr="007B1886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 8.6.2023</w:t>
      </w:r>
      <w:r w:rsidR="00CE1C71" w:rsidRPr="007B1886">
        <w:rPr>
          <w:rFonts w:ascii="Garamond" w:hAnsi="Garamond" w:cs="Times New Roman"/>
          <w:b/>
          <w:bCs/>
          <w:noProof w:val="0"/>
          <w:sz w:val="24"/>
          <w:szCs w:val="24"/>
        </w:rPr>
        <w:t xml:space="preserve">, të Presidentit të Republikës së Shqipërisë, Bajram </w:t>
      </w:r>
      <w:proofErr w:type="spellStart"/>
      <w:r w:rsidR="00CE1C71" w:rsidRPr="007B1886">
        <w:rPr>
          <w:rFonts w:ascii="Garamond" w:hAnsi="Garamond" w:cs="Times New Roman"/>
          <w:b/>
          <w:bCs/>
          <w:noProof w:val="0"/>
          <w:sz w:val="24"/>
          <w:szCs w:val="24"/>
        </w:rPr>
        <w:t>Begaj</w:t>
      </w:r>
      <w:proofErr w:type="spellEnd"/>
    </w:p>
    <w:p w14:paraId="117CBCFE" w14:textId="77777777" w:rsidR="00676BFE" w:rsidRPr="007B1886" w:rsidRDefault="00676BFE" w:rsidP="00823783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</w:p>
    <w:p w14:paraId="117CBCFF" w14:textId="77777777" w:rsidR="00823783" w:rsidRPr="007B1886" w:rsidRDefault="00823783" w:rsidP="00823783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7B1886">
        <w:rPr>
          <w:rFonts w:ascii="Garamond" w:hAnsi="Garamond"/>
          <w:b/>
          <w:noProof w:val="0"/>
          <w:sz w:val="24"/>
          <w:szCs w:val="24"/>
        </w:rPr>
        <w:t>MARRËVESHJE DYPALËSHE</w:t>
      </w:r>
    </w:p>
    <w:p w14:paraId="117CBD00" w14:textId="77777777" w:rsidR="00823783" w:rsidRPr="007B1886" w:rsidRDefault="00823783" w:rsidP="00823783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NDËRMJET KËSHILLIT TË MINISTRAVE TË REPUBLIKËS SË SHQIPËRISË DHE QEVERISË SË MALIT TË ZI PËR NDËRTIMIN E URËS NDËRKUFITARE MBI LUMIN BUNA/</w:t>
      </w:r>
      <w:proofErr w:type="spellStart"/>
      <w:r w:rsidRPr="007B1886">
        <w:rPr>
          <w:rFonts w:ascii="Garamond" w:hAnsi="Garamond"/>
          <w:noProof w:val="0"/>
          <w:sz w:val="24"/>
          <w:szCs w:val="24"/>
        </w:rPr>
        <w:t>BOJANA</w:t>
      </w:r>
      <w:proofErr w:type="spellEnd"/>
    </w:p>
    <w:p w14:paraId="117CBD01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02" w14:textId="0A06FE04" w:rsidR="00823783" w:rsidRPr="007B1886" w:rsidRDefault="004B7625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i/>
          <w:noProof w:val="0"/>
          <w:sz w:val="24"/>
          <w:szCs w:val="24"/>
        </w:rPr>
        <w:t>me qëllim</w:t>
      </w:r>
      <w:r w:rsidR="00823783" w:rsidRPr="007B1886">
        <w:rPr>
          <w:rFonts w:ascii="Garamond" w:hAnsi="Garamond"/>
          <w:noProof w:val="0"/>
          <w:sz w:val="24"/>
          <w:szCs w:val="24"/>
        </w:rPr>
        <w:t xml:space="preserve"> forcimin e marrëdhënieve mi</w:t>
      </w:r>
      <w:r w:rsidR="00F07923" w:rsidRPr="007B1886">
        <w:rPr>
          <w:rFonts w:ascii="Garamond" w:hAnsi="Garamond"/>
          <w:noProof w:val="0"/>
          <w:sz w:val="24"/>
          <w:szCs w:val="24"/>
        </w:rPr>
        <w:t>q</w:t>
      </w:r>
      <w:r w:rsidR="00823783" w:rsidRPr="007B1886">
        <w:rPr>
          <w:rFonts w:ascii="Garamond" w:hAnsi="Garamond"/>
          <w:noProof w:val="0"/>
          <w:sz w:val="24"/>
          <w:szCs w:val="24"/>
        </w:rPr>
        <w:t xml:space="preserve">ësore </w:t>
      </w:r>
      <w:r w:rsidR="007F4E5E" w:rsidRPr="007B1886">
        <w:rPr>
          <w:rFonts w:ascii="Garamond" w:hAnsi="Garamond"/>
          <w:noProof w:val="0"/>
          <w:sz w:val="24"/>
          <w:szCs w:val="24"/>
        </w:rPr>
        <w:t>që</w:t>
      </w:r>
      <w:r w:rsidR="00823783" w:rsidRPr="007B1886">
        <w:rPr>
          <w:rFonts w:ascii="Garamond" w:hAnsi="Garamond"/>
          <w:noProof w:val="0"/>
          <w:sz w:val="24"/>
          <w:szCs w:val="24"/>
        </w:rPr>
        <w:t xml:space="preserve"> ekzistojnë midis dy vendeve;</w:t>
      </w:r>
    </w:p>
    <w:p w14:paraId="117CBD03" w14:textId="536A49A8" w:rsidR="00823783" w:rsidRPr="007B1886" w:rsidRDefault="004B7625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i/>
          <w:noProof w:val="0"/>
          <w:sz w:val="24"/>
          <w:szCs w:val="24"/>
        </w:rPr>
        <w:t>duke marrë</w:t>
      </w:r>
      <w:r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i/>
          <w:noProof w:val="0"/>
          <w:sz w:val="24"/>
          <w:szCs w:val="24"/>
        </w:rPr>
        <w:t>parasysh</w:t>
      </w:r>
      <w:r w:rsidR="00823783" w:rsidRPr="007B1886">
        <w:rPr>
          <w:rFonts w:ascii="Garamond" w:hAnsi="Garamond"/>
          <w:noProof w:val="0"/>
          <w:sz w:val="24"/>
          <w:szCs w:val="24"/>
        </w:rPr>
        <w:t xml:space="preserve"> Planin Ekonomik dhe Investues të Komisionit Evropian për Ballkanin Perëndimor të datës 6 tetor 2020 dhe përpjekjet e palëve për të forcuar marrëdhëniet reciproke;</w:t>
      </w:r>
    </w:p>
    <w:p w14:paraId="117CBD04" w14:textId="49A2CE53" w:rsidR="00823783" w:rsidRPr="007B1886" w:rsidRDefault="004B7625" w:rsidP="00641D96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i/>
          <w:noProof w:val="0"/>
          <w:sz w:val="24"/>
          <w:szCs w:val="24"/>
        </w:rPr>
        <w:t>në përputhje dhe në zbatim</w:t>
      </w:r>
      <w:r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="00823783" w:rsidRPr="007B1886">
        <w:rPr>
          <w:rFonts w:ascii="Garamond" w:hAnsi="Garamond"/>
          <w:noProof w:val="0"/>
          <w:sz w:val="24"/>
          <w:szCs w:val="24"/>
        </w:rPr>
        <w:t xml:space="preserve">të </w:t>
      </w:r>
      <w:r w:rsidR="00CC1392" w:rsidRPr="007B1886">
        <w:rPr>
          <w:rFonts w:ascii="Garamond" w:hAnsi="Garamond"/>
          <w:noProof w:val="0"/>
          <w:sz w:val="24"/>
          <w:szCs w:val="24"/>
        </w:rPr>
        <w:t xml:space="preserve">Deklaratës së Përbashkët </w:t>
      </w:r>
      <w:r w:rsidR="00823783" w:rsidRPr="007B1886">
        <w:rPr>
          <w:rFonts w:ascii="Garamond" w:hAnsi="Garamond"/>
          <w:noProof w:val="0"/>
          <w:sz w:val="24"/>
          <w:szCs w:val="24"/>
        </w:rPr>
        <w:t>ndërmjet Qeverisë së Republikës së Shqipërisë (</w:t>
      </w:r>
      <w:proofErr w:type="spellStart"/>
      <w:r w:rsidR="00823783" w:rsidRPr="007B1886">
        <w:rPr>
          <w:rFonts w:ascii="Garamond" w:hAnsi="Garamond"/>
          <w:noProof w:val="0"/>
          <w:sz w:val="24"/>
          <w:szCs w:val="24"/>
        </w:rPr>
        <w:t>QSH</w:t>
      </w:r>
      <w:proofErr w:type="spellEnd"/>
      <w:r w:rsidR="00823783" w:rsidRPr="007B1886">
        <w:rPr>
          <w:rFonts w:ascii="Garamond" w:hAnsi="Garamond"/>
          <w:noProof w:val="0"/>
          <w:sz w:val="24"/>
          <w:szCs w:val="24"/>
        </w:rPr>
        <w:t>) dhe Qeverisë së Malit të Zi (</w:t>
      </w:r>
      <w:proofErr w:type="spellStart"/>
      <w:r w:rsidR="00823783" w:rsidRPr="007B1886">
        <w:rPr>
          <w:rFonts w:ascii="Garamond" w:hAnsi="Garamond"/>
          <w:noProof w:val="0"/>
          <w:sz w:val="24"/>
          <w:szCs w:val="24"/>
        </w:rPr>
        <w:t>QM</w:t>
      </w:r>
      <w:proofErr w:type="spellEnd"/>
      <w:r w:rsidR="00823783" w:rsidRPr="007B1886">
        <w:rPr>
          <w:rFonts w:ascii="Garamond" w:hAnsi="Garamond"/>
          <w:noProof w:val="0"/>
          <w:sz w:val="24"/>
          <w:szCs w:val="24"/>
        </w:rPr>
        <w:t>) të nënshkruar në tetor 2018;</w:t>
      </w:r>
    </w:p>
    <w:p w14:paraId="117CBD05" w14:textId="0E2DDB00" w:rsidR="00823783" w:rsidRPr="007B1886" w:rsidRDefault="004B7625" w:rsidP="00641D96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i/>
          <w:noProof w:val="0"/>
          <w:sz w:val="24"/>
          <w:szCs w:val="24"/>
        </w:rPr>
        <w:t>në përpjekje</w:t>
      </w:r>
      <w:r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="00823783" w:rsidRPr="007B1886">
        <w:rPr>
          <w:rFonts w:ascii="Garamond" w:hAnsi="Garamond"/>
          <w:noProof w:val="0"/>
          <w:sz w:val="24"/>
          <w:szCs w:val="24"/>
        </w:rPr>
        <w:t>për të arritur një zhvillim të integruar dhe të qëndrueshëm, një ekonomi më</w:t>
      </w:r>
      <w:r w:rsidR="00641D96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="00823783" w:rsidRPr="007B1886">
        <w:rPr>
          <w:rFonts w:ascii="Garamond" w:hAnsi="Garamond"/>
          <w:noProof w:val="0"/>
          <w:sz w:val="24"/>
          <w:szCs w:val="24"/>
        </w:rPr>
        <w:t>konkurruese dhe përmirësimin e cilësisë së jetës të qytetarëve shqiptarë dhe malazezë;</w:t>
      </w:r>
    </w:p>
    <w:p w14:paraId="117CBD06" w14:textId="3836141E" w:rsidR="00823783" w:rsidRPr="007B1886" w:rsidRDefault="00823783" w:rsidP="00641D96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Këshilli i Ministrave i Republikës së Shqipërisë, i përfaqësua</w:t>
      </w:r>
      <w:r w:rsidR="00641D96" w:rsidRPr="007B1886">
        <w:rPr>
          <w:rFonts w:ascii="Garamond" w:hAnsi="Garamond"/>
          <w:noProof w:val="0"/>
          <w:sz w:val="24"/>
          <w:szCs w:val="24"/>
        </w:rPr>
        <w:t xml:space="preserve">r nga Ministria e Financave dhe </w:t>
      </w:r>
      <w:r w:rsidRPr="007B1886">
        <w:rPr>
          <w:rFonts w:ascii="Garamond" w:hAnsi="Garamond"/>
          <w:noProof w:val="0"/>
          <w:sz w:val="24"/>
          <w:szCs w:val="24"/>
        </w:rPr>
        <w:t>Ekonomisë dhe Qeveria e Malit të Zi, e përfaqësuar nga Ministria e Investimeve Kapitale</w:t>
      </w:r>
      <w:r w:rsidR="004B7625" w:rsidRPr="007B1886">
        <w:rPr>
          <w:rFonts w:ascii="Garamond" w:hAnsi="Garamond"/>
          <w:noProof w:val="0"/>
          <w:sz w:val="24"/>
          <w:szCs w:val="24"/>
        </w:rPr>
        <w:t>,</w:t>
      </w:r>
    </w:p>
    <w:p w14:paraId="117CBD07" w14:textId="1971C0FE" w:rsidR="00823783" w:rsidRPr="007B1886" w:rsidRDefault="004B7625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kanë </w:t>
      </w:r>
      <w:r w:rsidR="00823783" w:rsidRPr="007B1886">
        <w:rPr>
          <w:rFonts w:ascii="Garamond" w:hAnsi="Garamond"/>
          <w:noProof w:val="0"/>
          <w:sz w:val="24"/>
          <w:szCs w:val="24"/>
        </w:rPr>
        <w:t>rënë dakord si më poshtë</w:t>
      </w:r>
      <w:r w:rsidRPr="007B1886">
        <w:rPr>
          <w:rFonts w:ascii="Garamond" w:hAnsi="Garamond"/>
          <w:noProof w:val="0"/>
          <w:sz w:val="24"/>
          <w:szCs w:val="24"/>
        </w:rPr>
        <w:t>.</w:t>
      </w:r>
    </w:p>
    <w:p w14:paraId="117CBD08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09" w14:textId="77777777" w:rsidR="00823783" w:rsidRPr="007B1886" w:rsidRDefault="00823783" w:rsidP="00641D96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Neni 1</w:t>
      </w:r>
    </w:p>
    <w:p w14:paraId="117CBD0A" w14:textId="77777777" w:rsidR="00823783" w:rsidRPr="007B1886" w:rsidRDefault="00823783" w:rsidP="00641D96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7B1886">
        <w:rPr>
          <w:rFonts w:ascii="Garamond" w:hAnsi="Garamond"/>
          <w:b/>
          <w:noProof w:val="0"/>
          <w:sz w:val="24"/>
          <w:szCs w:val="24"/>
        </w:rPr>
        <w:t>Përkufizimet</w:t>
      </w:r>
    </w:p>
    <w:p w14:paraId="117CBD0B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0C" w14:textId="77777777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1. Termat e mëposhtëm kanë kuptimin e mëposhtëm kudo </w:t>
      </w:r>
      <w:r w:rsidR="00F07923" w:rsidRPr="007B1886">
        <w:rPr>
          <w:rFonts w:ascii="Garamond" w:hAnsi="Garamond"/>
          <w:noProof w:val="0"/>
          <w:sz w:val="24"/>
          <w:szCs w:val="24"/>
        </w:rPr>
        <w:t>q</w:t>
      </w:r>
      <w:r w:rsidRPr="007B1886">
        <w:rPr>
          <w:rFonts w:ascii="Garamond" w:hAnsi="Garamond"/>
          <w:noProof w:val="0"/>
          <w:sz w:val="24"/>
          <w:szCs w:val="24"/>
        </w:rPr>
        <w:t>ë përdoren në këtë Marrëveshje, pë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rveç </w:t>
      </w:r>
      <w:r w:rsidRPr="007B1886">
        <w:rPr>
          <w:rFonts w:ascii="Garamond" w:hAnsi="Garamond"/>
          <w:noProof w:val="0"/>
          <w:sz w:val="24"/>
          <w:szCs w:val="24"/>
        </w:rPr>
        <w:t>kur konteksti e kërkon ndryshe:</w:t>
      </w:r>
    </w:p>
    <w:p w14:paraId="117CBD0D" w14:textId="07154ECC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a) </w:t>
      </w:r>
      <w:r w:rsidR="00F707B7" w:rsidRPr="007B1886">
        <w:rPr>
          <w:rFonts w:ascii="Garamond" w:hAnsi="Garamond"/>
          <w:noProof w:val="0"/>
          <w:sz w:val="24"/>
          <w:szCs w:val="24"/>
        </w:rPr>
        <w:t>“</w:t>
      </w:r>
      <w:r w:rsidRPr="007B1886">
        <w:rPr>
          <w:rFonts w:ascii="Garamond" w:hAnsi="Garamond"/>
          <w:noProof w:val="0"/>
          <w:sz w:val="24"/>
          <w:szCs w:val="24"/>
        </w:rPr>
        <w:t>Palët</w:t>
      </w:r>
      <w:r w:rsidR="00F707B7" w:rsidRPr="007B1886">
        <w:rPr>
          <w:rFonts w:ascii="Garamond" w:hAnsi="Garamond"/>
          <w:noProof w:val="0"/>
          <w:sz w:val="24"/>
          <w:szCs w:val="24"/>
        </w:rPr>
        <w:t>”</w:t>
      </w:r>
      <w:r w:rsidRPr="007B1886">
        <w:rPr>
          <w:rFonts w:ascii="Garamond" w:hAnsi="Garamond"/>
          <w:noProof w:val="0"/>
          <w:sz w:val="24"/>
          <w:szCs w:val="24"/>
        </w:rPr>
        <w:t xml:space="preserve"> nënkupton Këshillin e Ministrave të Republikës së Shqipërisë (</w:t>
      </w:r>
      <w:proofErr w:type="spellStart"/>
      <w:r w:rsidRPr="007B1886">
        <w:rPr>
          <w:rFonts w:ascii="Garamond" w:hAnsi="Garamond"/>
          <w:noProof w:val="0"/>
          <w:sz w:val="24"/>
          <w:szCs w:val="24"/>
        </w:rPr>
        <w:t>QSH</w:t>
      </w:r>
      <w:proofErr w:type="spellEnd"/>
      <w:r w:rsidRPr="007B1886">
        <w:rPr>
          <w:rFonts w:ascii="Garamond" w:hAnsi="Garamond"/>
          <w:noProof w:val="0"/>
          <w:sz w:val="24"/>
          <w:szCs w:val="24"/>
        </w:rPr>
        <w:t>) dhe Qeverinë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e Malit të Zi (</w:t>
      </w:r>
      <w:proofErr w:type="spellStart"/>
      <w:r w:rsidRPr="007B1886">
        <w:rPr>
          <w:rFonts w:ascii="Garamond" w:hAnsi="Garamond"/>
          <w:noProof w:val="0"/>
          <w:sz w:val="24"/>
          <w:szCs w:val="24"/>
        </w:rPr>
        <w:t>QM</w:t>
      </w:r>
      <w:proofErr w:type="spellEnd"/>
      <w:r w:rsidRPr="007B1886">
        <w:rPr>
          <w:rFonts w:ascii="Garamond" w:hAnsi="Garamond"/>
          <w:noProof w:val="0"/>
          <w:sz w:val="24"/>
          <w:szCs w:val="24"/>
        </w:rPr>
        <w:t>);</w:t>
      </w:r>
    </w:p>
    <w:p w14:paraId="117CBD0E" w14:textId="062F15FA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b) </w:t>
      </w:r>
      <w:r w:rsidR="00F707B7" w:rsidRPr="007B1886">
        <w:rPr>
          <w:rFonts w:ascii="Garamond" w:hAnsi="Garamond"/>
          <w:noProof w:val="0"/>
          <w:sz w:val="24"/>
          <w:szCs w:val="24"/>
        </w:rPr>
        <w:t>“</w:t>
      </w:r>
      <w:r w:rsidRPr="007B1886">
        <w:rPr>
          <w:rFonts w:ascii="Garamond" w:hAnsi="Garamond"/>
          <w:noProof w:val="0"/>
          <w:sz w:val="24"/>
          <w:szCs w:val="24"/>
        </w:rPr>
        <w:t>Projekt</w:t>
      </w:r>
      <w:r w:rsidR="00F707B7" w:rsidRPr="007B1886">
        <w:rPr>
          <w:rFonts w:ascii="Garamond" w:hAnsi="Garamond"/>
          <w:noProof w:val="0"/>
          <w:sz w:val="24"/>
          <w:szCs w:val="24"/>
        </w:rPr>
        <w:t>”</w:t>
      </w:r>
      <w:r w:rsidRPr="007B1886">
        <w:rPr>
          <w:rFonts w:ascii="Garamond" w:hAnsi="Garamond"/>
          <w:noProof w:val="0"/>
          <w:sz w:val="24"/>
          <w:szCs w:val="24"/>
        </w:rPr>
        <w:t xml:space="preserve"> nënkupton të gjitha punimet e nevojshme të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projektimit dhe </w:t>
      </w:r>
      <w:r w:rsidR="00F707B7" w:rsidRPr="007B1886">
        <w:rPr>
          <w:rFonts w:ascii="Garamond" w:hAnsi="Garamond"/>
          <w:noProof w:val="0"/>
          <w:sz w:val="24"/>
          <w:szCs w:val="24"/>
        </w:rPr>
        <w:t xml:space="preserve">të 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zbatimit, </w:t>
      </w:r>
      <w:r w:rsidRPr="007B1886">
        <w:rPr>
          <w:rFonts w:ascii="Garamond" w:hAnsi="Garamond"/>
          <w:noProof w:val="0"/>
          <w:sz w:val="24"/>
          <w:szCs w:val="24"/>
        </w:rPr>
        <w:t>mbikëqyrjen, dorëzimin, rishikimet e mundshme të projektit dhe zbatimit të projektit pë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r </w:t>
      </w:r>
      <w:r w:rsidRPr="007B1886">
        <w:rPr>
          <w:rFonts w:ascii="Garamond" w:hAnsi="Garamond"/>
          <w:noProof w:val="0"/>
          <w:sz w:val="24"/>
          <w:szCs w:val="24"/>
        </w:rPr>
        <w:t xml:space="preserve">ndërtimin e Urës Ndërkufitare mbi lumin Buna, të </w:t>
      </w:r>
      <w:proofErr w:type="spellStart"/>
      <w:r w:rsidRPr="007B1886">
        <w:rPr>
          <w:rFonts w:ascii="Garamond" w:hAnsi="Garamond"/>
          <w:noProof w:val="0"/>
          <w:sz w:val="24"/>
          <w:szCs w:val="24"/>
        </w:rPr>
        <w:t>bashkëfinancuara</w:t>
      </w:r>
      <w:proofErr w:type="spellEnd"/>
      <w:r w:rsidRPr="007B1886">
        <w:rPr>
          <w:rFonts w:ascii="Garamond" w:hAnsi="Garamond"/>
          <w:noProof w:val="0"/>
          <w:sz w:val="24"/>
          <w:szCs w:val="24"/>
        </w:rPr>
        <w:t xml:space="preserve"> nga të dyja palët, në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 xml:space="preserve">vijim. E referuar si </w:t>
      </w:r>
      <w:r w:rsidR="00F707B7" w:rsidRPr="007B1886">
        <w:rPr>
          <w:rFonts w:ascii="Garamond" w:hAnsi="Garamond"/>
          <w:noProof w:val="0"/>
          <w:sz w:val="24"/>
          <w:szCs w:val="24"/>
        </w:rPr>
        <w:t>“</w:t>
      </w:r>
      <w:r w:rsidRPr="007B1886">
        <w:rPr>
          <w:rFonts w:ascii="Garamond" w:hAnsi="Garamond"/>
          <w:noProof w:val="0"/>
          <w:sz w:val="24"/>
          <w:szCs w:val="24"/>
        </w:rPr>
        <w:t>Ura</w:t>
      </w:r>
      <w:r w:rsidR="00F707B7" w:rsidRPr="007B1886">
        <w:rPr>
          <w:rFonts w:ascii="Garamond" w:hAnsi="Garamond"/>
          <w:noProof w:val="0"/>
          <w:sz w:val="24"/>
          <w:szCs w:val="24"/>
        </w:rPr>
        <w:t>”</w:t>
      </w:r>
      <w:r w:rsidRPr="007B1886">
        <w:rPr>
          <w:rFonts w:ascii="Garamond" w:hAnsi="Garamond"/>
          <w:noProof w:val="0"/>
          <w:sz w:val="24"/>
          <w:szCs w:val="24"/>
        </w:rPr>
        <w:t>;</w:t>
      </w:r>
    </w:p>
    <w:p w14:paraId="117CBD0F" w14:textId="576ACC45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c) </w:t>
      </w:r>
      <w:r w:rsidR="00F707B7" w:rsidRPr="007B1886">
        <w:rPr>
          <w:rFonts w:ascii="Garamond" w:hAnsi="Garamond"/>
          <w:noProof w:val="0"/>
          <w:sz w:val="24"/>
          <w:szCs w:val="24"/>
        </w:rPr>
        <w:t>“</w:t>
      </w:r>
      <w:r w:rsidRPr="007B1886">
        <w:rPr>
          <w:rFonts w:ascii="Garamond" w:hAnsi="Garamond"/>
          <w:noProof w:val="0"/>
          <w:sz w:val="24"/>
          <w:szCs w:val="24"/>
        </w:rPr>
        <w:t>Bordi</w:t>
      </w:r>
      <w:r w:rsidR="00F707B7" w:rsidRPr="007B1886">
        <w:rPr>
          <w:rFonts w:ascii="Garamond" w:hAnsi="Garamond"/>
          <w:noProof w:val="0"/>
          <w:sz w:val="24"/>
          <w:szCs w:val="24"/>
        </w:rPr>
        <w:t>”</w:t>
      </w:r>
      <w:r w:rsidRPr="007B1886">
        <w:rPr>
          <w:rFonts w:ascii="Garamond" w:hAnsi="Garamond"/>
          <w:noProof w:val="0"/>
          <w:sz w:val="24"/>
          <w:szCs w:val="24"/>
        </w:rPr>
        <w:t xml:space="preserve"> i referohet Bord</w:t>
      </w:r>
      <w:r w:rsidR="00F07923" w:rsidRPr="007B1886">
        <w:rPr>
          <w:rFonts w:ascii="Garamond" w:hAnsi="Garamond"/>
          <w:noProof w:val="0"/>
          <w:sz w:val="24"/>
          <w:szCs w:val="24"/>
        </w:rPr>
        <w:t xml:space="preserve">it të Përbashkët </w:t>
      </w:r>
      <w:proofErr w:type="spellStart"/>
      <w:r w:rsidR="00F07923" w:rsidRPr="007B1886">
        <w:rPr>
          <w:rFonts w:ascii="Garamond" w:hAnsi="Garamond"/>
          <w:noProof w:val="0"/>
          <w:sz w:val="24"/>
          <w:szCs w:val="24"/>
        </w:rPr>
        <w:t>Operacional</w:t>
      </w:r>
      <w:proofErr w:type="spellEnd"/>
      <w:r w:rsidR="00F707B7" w:rsidRPr="007B1886">
        <w:rPr>
          <w:rFonts w:ascii="Garamond" w:hAnsi="Garamond"/>
          <w:noProof w:val="0"/>
          <w:sz w:val="24"/>
          <w:szCs w:val="24"/>
        </w:rPr>
        <w:t>,</w:t>
      </w:r>
      <w:r w:rsidR="00F07923" w:rsidRPr="007B1886">
        <w:rPr>
          <w:rFonts w:ascii="Garamond" w:hAnsi="Garamond"/>
          <w:noProof w:val="0"/>
          <w:sz w:val="24"/>
          <w:szCs w:val="24"/>
        </w:rPr>
        <w:t xml:space="preserve"> siç</w:t>
      </w:r>
      <w:r w:rsidRPr="007B1886">
        <w:rPr>
          <w:rFonts w:ascii="Garamond" w:hAnsi="Garamond"/>
          <w:noProof w:val="0"/>
          <w:sz w:val="24"/>
          <w:szCs w:val="24"/>
        </w:rPr>
        <w:t xml:space="preserve"> përcaktohet në këtë Marrëveshje;</w:t>
      </w:r>
    </w:p>
    <w:p w14:paraId="117CBD10" w14:textId="4A6B84CE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d) </w:t>
      </w:r>
      <w:r w:rsidR="00F707B7" w:rsidRPr="007B1886">
        <w:rPr>
          <w:rFonts w:ascii="Garamond" w:hAnsi="Garamond"/>
          <w:noProof w:val="0"/>
          <w:sz w:val="24"/>
          <w:szCs w:val="24"/>
        </w:rPr>
        <w:t>“</w:t>
      </w:r>
      <w:r w:rsidRPr="007B1886">
        <w:rPr>
          <w:rFonts w:ascii="Garamond" w:hAnsi="Garamond"/>
          <w:noProof w:val="0"/>
          <w:sz w:val="24"/>
          <w:szCs w:val="24"/>
        </w:rPr>
        <w:t>Agjencia Zbatuese</w:t>
      </w:r>
      <w:r w:rsidR="00F707B7" w:rsidRPr="007B1886">
        <w:rPr>
          <w:rFonts w:ascii="Garamond" w:hAnsi="Garamond"/>
          <w:noProof w:val="0"/>
          <w:sz w:val="24"/>
          <w:szCs w:val="24"/>
        </w:rPr>
        <w:t>”</w:t>
      </w:r>
      <w:r w:rsidRPr="007B1886">
        <w:rPr>
          <w:rFonts w:ascii="Garamond" w:hAnsi="Garamond"/>
          <w:noProof w:val="0"/>
          <w:sz w:val="24"/>
          <w:szCs w:val="24"/>
        </w:rPr>
        <w:t xml:space="preserve"> i referohet agjencisë që do të zbatojë projektin dhe </w:t>
      </w:r>
      <w:r w:rsidR="007F4E5E" w:rsidRPr="007B1886">
        <w:rPr>
          <w:rFonts w:ascii="Garamond" w:hAnsi="Garamond"/>
          <w:noProof w:val="0"/>
          <w:sz w:val="24"/>
          <w:szCs w:val="24"/>
        </w:rPr>
        <w:t>që</w:t>
      </w:r>
      <w:r w:rsidRPr="007B1886">
        <w:rPr>
          <w:rFonts w:ascii="Garamond" w:hAnsi="Garamond"/>
          <w:noProof w:val="0"/>
          <w:sz w:val="24"/>
          <w:szCs w:val="24"/>
        </w:rPr>
        <w:t xml:space="preserve"> do të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përcaktohet nga të dyja palët në zbatim të kësaj Marrëveshjeje;</w:t>
      </w:r>
    </w:p>
    <w:p w14:paraId="117CBD11" w14:textId="5604E9E9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e) </w:t>
      </w:r>
      <w:r w:rsidR="00F707B7" w:rsidRPr="007B1886">
        <w:rPr>
          <w:rFonts w:ascii="Garamond" w:hAnsi="Garamond"/>
          <w:noProof w:val="0"/>
          <w:sz w:val="24"/>
          <w:szCs w:val="24"/>
        </w:rPr>
        <w:t>“</w:t>
      </w:r>
      <w:r w:rsidRPr="007B1886">
        <w:rPr>
          <w:rFonts w:ascii="Garamond" w:hAnsi="Garamond"/>
          <w:noProof w:val="0"/>
          <w:sz w:val="24"/>
          <w:szCs w:val="24"/>
        </w:rPr>
        <w:t>Agjencia e Monitorimit të Palëve</w:t>
      </w:r>
      <w:r w:rsidR="00F707B7" w:rsidRPr="007B1886">
        <w:rPr>
          <w:rFonts w:ascii="Garamond" w:hAnsi="Garamond"/>
          <w:noProof w:val="0"/>
          <w:sz w:val="24"/>
          <w:szCs w:val="24"/>
        </w:rPr>
        <w:t>”</w:t>
      </w:r>
      <w:r w:rsidRPr="007B1886">
        <w:rPr>
          <w:rFonts w:ascii="Garamond" w:hAnsi="Garamond"/>
          <w:noProof w:val="0"/>
          <w:sz w:val="24"/>
          <w:szCs w:val="24"/>
        </w:rPr>
        <w:t xml:space="preserve"> i referohet agjencisë </w:t>
      </w:r>
      <w:r w:rsidR="007F4E5E" w:rsidRPr="007B1886">
        <w:rPr>
          <w:rFonts w:ascii="Garamond" w:hAnsi="Garamond"/>
          <w:noProof w:val="0"/>
          <w:sz w:val="24"/>
          <w:szCs w:val="24"/>
        </w:rPr>
        <w:t>që</w:t>
      </w:r>
      <w:r w:rsidRPr="007B1886">
        <w:rPr>
          <w:rFonts w:ascii="Garamond" w:hAnsi="Garamond"/>
          <w:noProof w:val="0"/>
          <w:sz w:val="24"/>
          <w:szCs w:val="24"/>
        </w:rPr>
        <w:t xml:space="preserve"> do të përcaktohet nga të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dyja </w:t>
      </w:r>
      <w:r w:rsidRPr="007B1886">
        <w:rPr>
          <w:rFonts w:ascii="Garamond" w:hAnsi="Garamond"/>
          <w:noProof w:val="0"/>
          <w:sz w:val="24"/>
          <w:szCs w:val="24"/>
        </w:rPr>
        <w:t>Palët për të monitoruar zbatimin e Projektit që do të kry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het nga Agjencia Zbatuese, duke </w:t>
      </w:r>
      <w:r w:rsidRPr="007B1886">
        <w:rPr>
          <w:rFonts w:ascii="Garamond" w:hAnsi="Garamond"/>
          <w:noProof w:val="0"/>
          <w:sz w:val="24"/>
          <w:szCs w:val="24"/>
        </w:rPr>
        <w:t>dhënë miratimet përkatëse të fazave ose proceseve;</w:t>
      </w:r>
    </w:p>
    <w:p w14:paraId="117CBD12" w14:textId="68F864C0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f) </w:t>
      </w:r>
      <w:r w:rsidR="00F707B7" w:rsidRPr="007B1886">
        <w:rPr>
          <w:rFonts w:ascii="Garamond" w:hAnsi="Garamond"/>
          <w:noProof w:val="0"/>
          <w:sz w:val="24"/>
          <w:szCs w:val="24"/>
        </w:rPr>
        <w:t>“</w:t>
      </w:r>
      <w:r w:rsidRPr="007B1886">
        <w:rPr>
          <w:rFonts w:ascii="Garamond" w:hAnsi="Garamond"/>
          <w:noProof w:val="0"/>
          <w:sz w:val="24"/>
          <w:szCs w:val="24"/>
        </w:rPr>
        <w:t>Dizajni i projektit</w:t>
      </w:r>
      <w:r w:rsidR="00F707B7" w:rsidRPr="007B1886">
        <w:rPr>
          <w:rFonts w:ascii="Garamond" w:hAnsi="Garamond"/>
          <w:noProof w:val="0"/>
          <w:sz w:val="24"/>
          <w:szCs w:val="24"/>
        </w:rPr>
        <w:t>”</w:t>
      </w:r>
      <w:r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="00F707B7" w:rsidRPr="007B1886">
        <w:rPr>
          <w:rFonts w:ascii="Garamond" w:hAnsi="Garamond"/>
          <w:noProof w:val="0"/>
          <w:sz w:val="24"/>
          <w:szCs w:val="24"/>
        </w:rPr>
        <w:t>u</w:t>
      </w:r>
      <w:r w:rsidRPr="007B1886">
        <w:rPr>
          <w:rFonts w:ascii="Garamond" w:hAnsi="Garamond"/>
          <w:noProof w:val="0"/>
          <w:sz w:val="24"/>
          <w:szCs w:val="24"/>
        </w:rPr>
        <w:t xml:space="preserve"> referohet grupit të skicave, raporteve, 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specifikimeve, detajeve teknike </w:t>
      </w:r>
      <w:r w:rsidRPr="007B1886">
        <w:rPr>
          <w:rFonts w:ascii="Garamond" w:hAnsi="Garamond"/>
          <w:noProof w:val="0"/>
          <w:sz w:val="24"/>
          <w:szCs w:val="24"/>
        </w:rPr>
        <w:t>dhe vlerësimit sipas ligjit në fuqi.</w:t>
      </w:r>
    </w:p>
    <w:p w14:paraId="117CBD13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14" w14:textId="77777777" w:rsidR="00823783" w:rsidRPr="007B1886" w:rsidRDefault="00823783" w:rsidP="00C27339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Neni 2</w:t>
      </w:r>
    </w:p>
    <w:p w14:paraId="117CBD15" w14:textId="77777777" w:rsidR="00823783" w:rsidRPr="007B1886" w:rsidRDefault="00823783" w:rsidP="00C27339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7B1886">
        <w:rPr>
          <w:rFonts w:ascii="Garamond" w:hAnsi="Garamond"/>
          <w:b/>
          <w:noProof w:val="0"/>
          <w:sz w:val="24"/>
          <w:szCs w:val="24"/>
        </w:rPr>
        <w:t>Qëllimet dhe objektivat</w:t>
      </w:r>
    </w:p>
    <w:p w14:paraId="117CBD16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17" w14:textId="1C3DF684" w:rsidR="00823783" w:rsidRPr="007B1886" w:rsidRDefault="00C27339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1</w:t>
      </w:r>
      <w:r w:rsidR="00823783" w:rsidRPr="007B1886">
        <w:rPr>
          <w:rFonts w:ascii="Garamond" w:hAnsi="Garamond"/>
          <w:noProof w:val="0"/>
          <w:sz w:val="24"/>
          <w:szCs w:val="24"/>
        </w:rPr>
        <w:t>. Kjo Marrëveshje përcakton bazën e bashkëpunimit ndërmjet Palëve</w:t>
      </w:r>
      <w:r w:rsidR="00F707B7" w:rsidRPr="007B1886">
        <w:rPr>
          <w:rFonts w:ascii="Garamond" w:hAnsi="Garamond"/>
          <w:noProof w:val="0"/>
          <w:sz w:val="24"/>
          <w:szCs w:val="24"/>
        </w:rPr>
        <w:t>,</w:t>
      </w:r>
      <w:r w:rsidR="00823783" w:rsidRPr="007B1886">
        <w:rPr>
          <w:rFonts w:ascii="Garamond" w:hAnsi="Garamond"/>
          <w:noProof w:val="0"/>
          <w:sz w:val="24"/>
          <w:szCs w:val="24"/>
        </w:rPr>
        <w:t xml:space="preserve"> në</w:t>
      </w:r>
      <w:r w:rsidRPr="007B1886">
        <w:rPr>
          <w:rFonts w:ascii="Garamond" w:hAnsi="Garamond"/>
          <w:noProof w:val="0"/>
          <w:sz w:val="24"/>
          <w:szCs w:val="24"/>
        </w:rPr>
        <w:t xml:space="preserve"> lidhje me Projektin, si </w:t>
      </w:r>
      <w:r w:rsidR="00823783" w:rsidRPr="007B1886">
        <w:rPr>
          <w:rFonts w:ascii="Garamond" w:hAnsi="Garamond"/>
          <w:noProof w:val="0"/>
          <w:sz w:val="24"/>
          <w:szCs w:val="24"/>
        </w:rPr>
        <w:t>dhe kushtet dhe procedurat për ndërtimin e Urës mbi lumin Buna/</w:t>
      </w:r>
      <w:proofErr w:type="spellStart"/>
      <w:r w:rsidR="00823783" w:rsidRPr="007B1886">
        <w:rPr>
          <w:rFonts w:ascii="Garamond" w:hAnsi="Garamond"/>
          <w:noProof w:val="0"/>
          <w:sz w:val="24"/>
          <w:szCs w:val="24"/>
        </w:rPr>
        <w:t>Bojana</w:t>
      </w:r>
      <w:proofErr w:type="spellEnd"/>
      <w:r w:rsidR="00823783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q</w:t>
      </w:r>
      <w:r w:rsidR="00823783" w:rsidRPr="007B1886">
        <w:rPr>
          <w:rFonts w:ascii="Garamond" w:hAnsi="Garamond"/>
          <w:noProof w:val="0"/>
          <w:sz w:val="24"/>
          <w:szCs w:val="24"/>
        </w:rPr>
        <w:t>ë do të pë</w:t>
      </w:r>
      <w:r w:rsidRPr="007B1886">
        <w:rPr>
          <w:rFonts w:ascii="Garamond" w:hAnsi="Garamond"/>
          <w:noProof w:val="0"/>
          <w:sz w:val="24"/>
          <w:szCs w:val="24"/>
        </w:rPr>
        <w:t xml:space="preserve">rcaktohen </w:t>
      </w:r>
      <w:r w:rsidR="00823783" w:rsidRPr="007B1886">
        <w:rPr>
          <w:rFonts w:ascii="Garamond" w:hAnsi="Garamond"/>
          <w:noProof w:val="0"/>
          <w:sz w:val="24"/>
          <w:szCs w:val="24"/>
        </w:rPr>
        <w:t>në Protokollin Shtesë të Zbatimit dhe në varësi të burimeve të financimit.</w:t>
      </w:r>
    </w:p>
    <w:p w14:paraId="117CBD18" w14:textId="77777777" w:rsidR="00823783" w:rsidRPr="007B1886" w:rsidRDefault="00C27339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2</w:t>
      </w:r>
      <w:r w:rsidR="00823783" w:rsidRPr="007B1886">
        <w:rPr>
          <w:rFonts w:ascii="Garamond" w:hAnsi="Garamond"/>
          <w:noProof w:val="0"/>
          <w:sz w:val="24"/>
          <w:szCs w:val="24"/>
        </w:rPr>
        <w:t xml:space="preserve">. Objektivi i përgjithshëm i Projektit është ndërtimi i Urës </w:t>
      </w:r>
      <w:r w:rsidR="007F4E5E" w:rsidRPr="007B1886">
        <w:rPr>
          <w:rFonts w:ascii="Garamond" w:hAnsi="Garamond"/>
          <w:noProof w:val="0"/>
          <w:sz w:val="24"/>
          <w:szCs w:val="24"/>
        </w:rPr>
        <w:t>që</w:t>
      </w:r>
      <w:r w:rsidR="00823783" w:rsidRPr="007B1886">
        <w:rPr>
          <w:rFonts w:ascii="Garamond" w:hAnsi="Garamond"/>
          <w:noProof w:val="0"/>
          <w:sz w:val="24"/>
          <w:szCs w:val="24"/>
        </w:rPr>
        <w:t xml:space="preserve"> përmirëson lidhjet ndë</w:t>
      </w:r>
      <w:r w:rsidRPr="007B1886">
        <w:rPr>
          <w:rFonts w:ascii="Garamond" w:hAnsi="Garamond"/>
          <w:noProof w:val="0"/>
          <w:sz w:val="24"/>
          <w:szCs w:val="24"/>
        </w:rPr>
        <w:t xml:space="preserve">rkufitare </w:t>
      </w:r>
      <w:r w:rsidR="00823783" w:rsidRPr="007B1886">
        <w:rPr>
          <w:rFonts w:ascii="Garamond" w:hAnsi="Garamond"/>
          <w:noProof w:val="0"/>
          <w:sz w:val="24"/>
          <w:szCs w:val="24"/>
        </w:rPr>
        <w:t>ndërmjet Shqipërisë dhe Malit të Zi, duke krijuar kushte për shfrytëzimin maksimal të</w:t>
      </w:r>
      <w:r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="00823783" w:rsidRPr="007B1886">
        <w:rPr>
          <w:rFonts w:ascii="Garamond" w:hAnsi="Garamond"/>
          <w:noProof w:val="0"/>
          <w:sz w:val="24"/>
          <w:szCs w:val="24"/>
        </w:rPr>
        <w:t>potencialeve natyrore dhe kulturore, si dhe forcimin e zhvillimit ekonomik dhe social në rajon.</w:t>
      </w:r>
    </w:p>
    <w:p w14:paraId="117CBD19" w14:textId="04CABD5F" w:rsidR="00823783" w:rsidRPr="007B1886" w:rsidRDefault="00C27339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3</w:t>
      </w:r>
      <w:r w:rsidR="00823783" w:rsidRPr="007B1886">
        <w:rPr>
          <w:rFonts w:ascii="Garamond" w:hAnsi="Garamond"/>
          <w:noProof w:val="0"/>
          <w:sz w:val="24"/>
          <w:szCs w:val="24"/>
        </w:rPr>
        <w:t>. Objektivat specifik</w:t>
      </w:r>
      <w:r w:rsidR="00F707B7" w:rsidRPr="007B1886">
        <w:rPr>
          <w:rFonts w:ascii="Garamond" w:hAnsi="Garamond"/>
          <w:noProof w:val="0"/>
          <w:sz w:val="24"/>
          <w:szCs w:val="24"/>
        </w:rPr>
        <w:t>ë</w:t>
      </w:r>
      <w:r w:rsidR="00823783" w:rsidRPr="007B1886">
        <w:rPr>
          <w:rFonts w:ascii="Garamond" w:hAnsi="Garamond"/>
          <w:noProof w:val="0"/>
          <w:sz w:val="24"/>
          <w:szCs w:val="24"/>
        </w:rPr>
        <w:t>:</w:t>
      </w:r>
    </w:p>
    <w:p w14:paraId="117CBD1A" w14:textId="252E6082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a) </w:t>
      </w:r>
      <w:r w:rsidR="00F707B7" w:rsidRPr="007B1886">
        <w:rPr>
          <w:rFonts w:ascii="Garamond" w:hAnsi="Garamond"/>
          <w:noProof w:val="0"/>
          <w:sz w:val="24"/>
          <w:szCs w:val="24"/>
        </w:rPr>
        <w:t xml:space="preserve">promovimi </w:t>
      </w:r>
      <w:r w:rsidRPr="007B1886">
        <w:rPr>
          <w:rFonts w:ascii="Garamond" w:hAnsi="Garamond"/>
          <w:noProof w:val="0"/>
          <w:sz w:val="24"/>
          <w:szCs w:val="24"/>
        </w:rPr>
        <w:t>i zhvillimit të qëndrueshëm të turizmit në rajon nëpërmjet ndërhyrjeve në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infrastrukturë që mundësojnë lidhjen ndërkufitare midis dy shteteve;</w:t>
      </w:r>
    </w:p>
    <w:p w14:paraId="117CBD1B" w14:textId="5B01134F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b) </w:t>
      </w:r>
      <w:r w:rsidR="00F707B7" w:rsidRPr="007B1886">
        <w:rPr>
          <w:rFonts w:ascii="Garamond" w:hAnsi="Garamond"/>
          <w:noProof w:val="0"/>
          <w:sz w:val="24"/>
          <w:szCs w:val="24"/>
        </w:rPr>
        <w:t xml:space="preserve">rritja </w:t>
      </w:r>
      <w:r w:rsidRPr="007B1886">
        <w:rPr>
          <w:rFonts w:ascii="Garamond" w:hAnsi="Garamond"/>
          <w:noProof w:val="0"/>
          <w:sz w:val="24"/>
          <w:szCs w:val="24"/>
        </w:rPr>
        <w:t>e konkurrencës në drejtim të ofertës së përbashkët turistike ndë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rkufitare, duke </w:t>
      </w:r>
      <w:r w:rsidRPr="007B1886">
        <w:rPr>
          <w:rFonts w:ascii="Garamond" w:hAnsi="Garamond"/>
          <w:noProof w:val="0"/>
          <w:sz w:val="24"/>
          <w:szCs w:val="24"/>
        </w:rPr>
        <w:t>përmirësuar zhvillimin ekonomik dhe social në rajon;</w:t>
      </w:r>
    </w:p>
    <w:p w14:paraId="117CBD1C" w14:textId="2009D732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c) </w:t>
      </w:r>
      <w:r w:rsidR="00F707B7" w:rsidRPr="007B1886">
        <w:rPr>
          <w:rFonts w:ascii="Garamond" w:hAnsi="Garamond"/>
          <w:noProof w:val="0"/>
          <w:sz w:val="24"/>
          <w:szCs w:val="24"/>
        </w:rPr>
        <w:t xml:space="preserve">zhvillimi </w:t>
      </w:r>
      <w:r w:rsidRPr="007B1886">
        <w:rPr>
          <w:rFonts w:ascii="Garamond" w:hAnsi="Garamond"/>
          <w:noProof w:val="0"/>
          <w:sz w:val="24"/>
          <w:szCs w:val="24"/>
        </w:rPr>
        <w:t>i produkteve të ndryshme dhe të përbashkëta turistike bazuar në pasuritë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natyrore, vlerat kulturore dhe historike të dy zonave;</w:t>
      </w:r>
    </w:p>
    <w:p w14:paraId="117CBD1D" w14:textId="79C3256B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d) </w:t>
      </w:r>
      <w:r w:rsidR="00F707B7" w:rsidRPr="007B1886">
        <w:rPr>
          <w:rFonts w:ascii="Garamond" w:hAnsi="Garamond"/>
          <w:noProof w:val="0"/>
          <w:sz w:val="24"/>
          <w:szCs w:val="24"/>
        </w:rPr>
        <w:t xml:space="preserve">krijimi </w:t>
      </w:r>
      <w:r w:rsidRPr="007B1886">
        <w:rPr>
          <w:rFonts w:ascii="Garamond" w:hAnsi="Garamond"/>
          <w:noProof w:val="0"/>
          <w:sz w:val="24"/>
          <w:szCs w:val="24"/>
        </w:rPr>
        <w:t xml:space="preserve">i një </w:t>
      </w:r>
      <w:proofErr w:type="spellStart"/>
      <w:r w:rsidRPr="007B1886">
        <w:rPr>
          <w:rFonts w:ascii="Garamond" w:hAnsi="Garamond"/>
          <w:noProof w:val="0"/>
          <w:sz w:val="24"/>
          <w:szCs w:val="24"/>
        </w:rPr>
        <w:t>sinergjie</w:t>
      </w:r>
      <w:proofErr w:type="spellEnd"/>
      <w:r w:rsidRPr="007B1886">
        <w:rPr>
          <w:rFonts w:ascii="Garamond" w:hAnsi="Garamond"/>
          <w:noProof w:val="0"/>
          <w:sz w:val="24"/>
          <w:szCs w:val="24"/>
        </w:rPr>
        <w:t xml:space="preserve"> midis dy shteteve.</w:t>
      </w:r>
    </w:p>
    <w:p w14:paraId="117CBD1E" w14:textId="7B34E712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4. Palët do të lidhin një marrëveshje të </w:t>
      </w:r>
      <w:r w:rsidR="00536B50" w:rsidRPr="007B1886">
        <w:rPr>
          <w:rFonts w:ascii="Garamond" w:hAnsi="Garamond"/>
          <w:noProof w:val="0"/>
          <w:sz w:val="24"/>
          <w:szCs w:val="24"/>
        </w:rPr>
        <w:t>veçantë</w:t>
      </w:r>
      <w:r w:rsidRPr="007B1886">
        <w:rPr>
          <w:rFonts w:ascii="Garamond" w:hAnsi="Garamond"/>
          <w:noProof w:val="0"/>
          <w:sz w:val="24"/>
          <w:szCs w:val="24"/>
        </w:rPr>
        <w:t xml:space="preserve"> mbi ngritjen e pikës së përbashkët të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kalimit kufitar </w:t>
      </w:r>
      <w:r w:rsidRPr="007B1886">
        <w:rPr>
          <w:rFonts w:ascii="Garamond" w:hAnsi="Garamond"/>
          <w:noProof w:val="0"/>
          <w:sz w:val="24"/>
          <w:szCs w:val="24"/>
        </w:rPr>
        <w:t xml:space="preserve">për </w:t>
      </w:r>
      <w:r w:rsidR="00C27339" w:rsidRPr="007B1886">
        <w:rPr>
          <w:rFonts w:ascii="Garamond" w:hAnsi="Garamond"/>
          <w:noProof w:val="0"/>
          <w:sz w:val="24"/>
          <w:szCs w:val="24"/>
        </w:rPr>
        <w:t>q</w:t>
      </w:r>
      <w:r w:rsidRPr="007B1886">
        <w:rPr>
          <w:rFonts w:ascii="Garamond" w:hAnsi="Garamond"/>
          <w:noProof w:val="0"/>
          <w:sz w:val="24"/>
          <w:szCs w:val="24"/>
        </w:rPr>
        <w:t>ëllime të kontrollit kufitar.</w:t>
      </w:r>
    </w:p>
    <w:p w14:paraId="117CBD1F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20" w14:textId="77777777" w:rsidR="00823783" w:rsidRPr="007B1886" w:rsidRDefault="00823783" w:rsidP="00C27339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Neni 3</w:t>
      </w:r>
    </w:p>
    <w:p w14:paraId="117CBD21" w14:textId="77777777" w:rsidR="00823783" w:rsidRPr="007B1886" w:rsidRDefault="00823783" w:rsidP="00C27339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7B1886">
        <w:rPr>
          <w:rFonts w:ascii="Garamond" w:hAnsi="Garamond"/>
          <w:b/>
          <w:noProof w:val="0"/>
          <w:sz w:val="24"/>
          <w:szCs w:val="24"/>
        </w:rPr>
        <w:t>Përgjegjësia e zbatimit</w:t>
      </w:r>
    </w:p>
    <w:p w14:paraId="117CBD22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23" w14:textId="77777777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1. Palët bien dakord të krijojnë një Bord me dy përfa</w:t>
      </w:r>
      <w:r w:rsidR="007F4E5E" w:rsidRPr="007B1886">
        <w:rPr>
          <w:rFonts w:ascii="Garamond" w:hAnsi="Garamond"/>
          <w:noProof w:val="0"/>
          <w:sz w:val="24"/>
          <w:szCs w:val="24"/>
        </w:rPr>
        <w:t>që</w:t>
      </w:r>
      <w:r w:rsidRPr="007B1886">
        <w:rPr>
          <w:rFonts w:ascii="Garamond" w:hAnsi="Garamond"/>
          <w:noProof w:val="0"/>
          <w:sz w:val="24"/>
          <w:szCs w:val="24"/>
        </w:rPr>
        <w:t>sues për secilën palë për të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siguruar </w:t>
      </w:r>
      <w:r w:rsidRPr="007B1886">
        <w:rPr>
          <w:rFonts w:ascii="Garamond" w:hAnsi="Garamond"/>
          <w:noProof w:val="0"/>
          <w:sz w:val="24"/>
          <w:szCs w:val="24"/>
        </w:rPr>
        <w:t>koordinimin dhe bashkëpunimin, si dhe për të miratuar afatin kohor të projektit dhe etapat që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do </w:t>
      </w:r>
      <w:r w:rsidRPr="007B1886">
        <w:rPr>
          <w:rFonts w:ascii="Garamond" w:hAnsi="Garamond"/>
          <w:noProof w:val="0"/>
          <w:sz w:val="24"/>
          <w:szCs w:val="24"/>
        </w:rPr>
        <w:t>të realizohen.</w:t>
      </w:r>
    </w:p>
    <w:p w14:paraId="117CBD24" w14:textId="0A923D68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2. Nëpërmjet vendimmarrjes së Bordit, Palët bien dakord të caktojnë Agjencinë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Zbatuese</w:t>
      </w:r>
      <w:r w:rsidR="00536B50" w:rsidRPr="007B1886">
        <w:rPr>
          <w:rFonts w:ascii="Garamond" w:hAnsi="Garamond"/>
          <w:noProof w:val="0"/>
          <w:sz w:val="24"/>
          <w:szCs w:val="24"/>
        </w:rPr>
        <w:t>,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e cila do </w:t>
      </w:r>
      <w:r w:rsidRPr="007B1886">
        <w:rPr>
          <w:rFonts w:ascii="Garamond" w:hAnsi="Garamond"/>
          <w:noProof w:val="0"/>
          <w:sz w:val="24"/>
          <w:szCs w:val="24"/>
        </w:rPr>
        <w:t xml:space="preserve">të zbatojë Projektin për ndërtimin e Urës, si dhe Agjencinë e Monitorimit të </w:t>
      </w:r>
      <w:proofErr w:type="spellStart"/>
      <w:r w:rsidRPr="007B1886">
        <w:rPr>
          <w:rFonts w:ascii="Garamond" w:hAnsi="Garamond"/>
          <w:noProof w:val="0"/>
          <w:sz w:val="24"/>
          <w:szCs w:val="24"/>
        </w:rPr>
        <w:t>Kundër</w:t>
      </w:r>
      <w:r w:rsidR="00536B50" w:rsidRPr="007B1886">
        <w:rPr>
          <w:rFonts w:ascii="Garamond" w:hAnsi="Garamond"/>
          <w:noProof w:val="0"/>
          <w:sz w:val="24"/>
          <w:szCs w:val="24"/>
        </w:rPr>
        <w:t>p</w:t>
      </w:r>
      <w:r w:rsidRPr="007B1886">
        <w:rPr>
          <w:rFonts w:ascii="Garamond" w:hAnsi="Garamond"/>
          <w:noProof w:val="0"/>
          <w:sz w:val="24"/>
          <w:szCs w:val="24"/>
        </w:rPr>
        <w:t>alëve</w:t>
      </w:r>
      <w:proofErr w:type="spellEnd"/>
      <w:r w:rsidRPr="007B1886">
        <w:rPr>
          <w:rFonts w:ascii="Garamond" w:hAnsi="Garamond"/>
          <w:noProof w:val="0"/>
          <w:sz w:val="24"/>
          <w:szCs w:val="24"/>
        </w:rPr>
        <w:t>.</w:t>
      </w:r>
    </w:p>
    <w:p w14:paraId="117CBD25" w14:textId="77777777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lastRenderedPageBreak/>
        <w:t xml:space="preserve">3. Palët bien dakord </w:t>
      </w:r>
      <w:r w:rsidR="007F4E5E" w:rsidRPr="007B1886">
        <w:rPr>
          <w:rFonts w:ascii="Garamond" w:hAnsi="Garamond"/>
          <w:noProof w:val="0"/>
          <w:sz w:val="24"/>
          <w:szCs w:val="24"/>
        </w:rPr>
        <w:t>që</w:t>
      </w:r>
      <w:r w:rsidRPr="007B1886">
        <w:rPr>
          <w:rFonts w:ascii="Garamond" w:hAnsi="Garamond"/>
          <w:noProof w:val="0"/>
          <w:sz w:val="24"/>
          <w:szCs w:val="24"/>
        </w:rPr>
        <w:t xml:space="preserve"> vlera e projektit për ndërtimin e Urës do të rregullohet me një marrë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veshje </w:t>
      </w:r>
      <w:r w:rsidRPr="007B1886">
        <w:rPr>
          <w:rFonts w:ascii="Garamond" w:hAnsi="Garamond"/>
          <w:noProof w:val="0"/>
          <w:sz w:val="24"/>
          <w:szCs w:val="24"/>
        </w:rPr>
        <w:t>të ve</w:t>
      </w:r>
      <w:r w:rsidR="00C27339" w:rsidRPr="007B1886">
        <w:rPr>
          <w:rFonts w:ascii="Garamond" w:hAnsi="Garamond"/>
          <w:noProof w:val="0"/>
          <w:sz w:val="24"/>
          <w:szCs w:val="24"/>
        </w:rPr>
        <w:t>ç</w:t>
      </w:r>
      <w:r w:rsidRPr="007B1886">
        <w:rPr>
          <w:rFonts w:ascii="Garamond" w:hAnsi="Garamond"/>
          <w:noProof w:val="0"/>
          <w:sz w:val="24"/>
          <w:szCs w:val="24"/>
        </w:rPr>
        <w:t>antë (protokoll zbatimi) të miratuar nga palët dhe bazuar në dokumentacionin e përgatitur.</w:t>
      </w:r>
    </w:p>
    <w:p w14:paraId="117CBD26" w14:textId="77777777" w:rsidR="00C27339" w:rsidRPr="007B1886" w:rsidRDefault="00C27339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27" w14:textId="77777777" w:rsidR="00823783" w:rsidRPr="007B1886" w:rsidRDefault="00823783" w:rsidP="00C27339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Neni 4</w:t>
      </w:r>
    </w:p>
    <w:p w14:paraId="117CBD28" w14:textId="77777777" w:rsidR="00823783" w:rsidRPr="007B1886" w:rsidRDefault="00823783" w:rsidP="00C27339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7B1886">
        <w:rPr>
          <w:rFonts w:ascii="Garamond" w:hAnsi="Garamond"/>
          <w:b/>
          <w:noProof w:val="0"/>
          <w:sz w:val="24"/>
          <w:szCs w:val="24"/>
        </w:rPr>
        <w:t>Rolet dhe përgjegjësitë e palëve</w:t>
      </w:r>
    </w:p>
    <w:p w14:paraId="117CBD29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2A" w14:textId="0FF152B8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1. Palët bien dakord të marrin të gjitha masat e nevojshme për të mundësuar </w:t>
      </w:r>
      <w:r w:rsidR="007F4E5E" w:rsidRPr="007B1886">
        <w:rPr>
          <w:rFonts w:ascii="Garamond" w:hAnsi="Garamond"/>
          <w:noProof w:val="0"/>
          <w:sz w:val="24"/>
          <w:szCs w:val="24"/>
        </w:rPr>
        <w:t>që</w:t>
      </w:r>
      <w:r w:rsidRPr="007B1886">
        <w:rPr>
          <w:rFonts w:ascii="Garamond" w:hAnsi="Garamond"/>
          <w:noProof w:val="0"/>
          <w:sz w:val="24"/>
          <w:szCs w:val="24"/>
        </w:rPr>
        <w:t xml:space="preserve"> ndërtimi i Urës të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 xml:space="preserve">përfundojë brenda kohës së përcaktuar në Protokollin Zbatues, me </w:t>
      </w:r>
      <w:r w:rsidR="007F4E5E" w:rsidRPr="007B1886">
        <w:rPr>
          <w:rFonts w:ascii="Garamond" w:hAnsi="Garamond"/>
          <w:noProof w:val="0"/>
          <w:sz w:val="24"/>
          <w:szCs w:val="24"/>
        </w:rPr>
        <w:t>që</w:t>
      </w:r>
      <w:r w:rsidRPr="007B1886">
        <w:rPr>
          <w:rFonts w:ascii="Garamond" w:hAnsi="Garamond"/>
          <w:noProof w:val="0"/>
          <w:sz w:val="24"/>
          <w:szCs w:val="24"/>
        </w:rPr>
        <w:t>llim përgatitjen për të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lidhur </w:t>
      </w:r>
      <w:r w:rsidRPr="007B1886">
        <w:rPr>
          <w:rFonts w:ascii="Garamond" w:hAnsi="Garamond"/>
          <w:noProof w:val="0"/>
          <w:sz w:val="24"/>
          <w:szCs w:val="24"/>
        </w:rPr>
        <w:t>seksionet kufitare me automjetet rrugore dhe hapjen e pikave të kalimit kufitar</w:t>
      </w:r>
      <w:r w:rsidR="000A6EB3" w:rsidRPr="007B1886">
        <w:rPr>
          <w:rFonts w:ascii="Garamond" w:hAnsi="Garamond"/>
          <w:noProof w:val="0"/>
          <w:sz w:val="24"/>
          <w:szCs w:val="24"/>
        </w:rPr>
        <w:t xml:space="preserve">, gjatë </w:t>
      </w:r>
      <w:r w:rsidRPr="007B1886">
        <w:rPr>
          <w:rFonts w:ascii="Garamond" w:hAnsi="Garamond"/>
          <w:noProof w:val="0"/>
          <w:sz w:val="24"/>
          <w:szCs w:val="24"/>
        </w:rPr>
        <w:t>kohës së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ndërtimit të Urës.</w:t>
      </w:r>
    </w:p>
    <w:p w14:paraId="117CBD2B" w14:textId="42B24B94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2. Palët bien dakord të angazhohen për të shpejtuar dhe lehtësuar procedurat pë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r miratimin e lejeve </w:t>
      </w:r>
      <w:r w:rsidRPr="007B1886">
        <w:rPr>
          <w:rFonts w:ascii="Garamond" w:hAnsi="Garamond"/>
          <w:noProof w:val="0"/>
          <w:sz w:val="24"/>
          <w:szCs w:val="24"/>
        </w:rPr>
        <w:t>përkatëse dhe përmbushjen e detyrimeve sociale dhe mjedisore, si dhe vënien në dispozicion të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tokës/kantierit</w:t>
      </w:r>
      <w:r w:rsidR="00F375D9" w:rsidRPr="007B1886">
        <w:rPr>
          <w:rFonts w:ascii="Garamond" w:hAnsi="Garamond"/>
          <w:noProof w:val="0"/>
          <w:sz w:val="24"/>
          <w:szCs w:val="24"/>
        </w:rPr>
        <w:t>,</w:t>
      </w:r>
      <w:r w:rsidRPr="007B1886">
        <w:rPr>
          <w:rFonts w:ascii="Garamond" w:hAnsi="Garamond"/>
          <w:noProof w:val="0"/>
          <w:sz w:val="24"/>
          <w:szCs w:val="24"/>
        </w:rPr>
        <w:t xml:space="preserve"> sipas nevojës për ndërtimin e urës</w:t>
      </w:r>
      <w:r w:rsidR="00F375D9" w:rsidRPr="007B1886">
        <w:rPr>
          <w:rFonts w:ascii="Garamond" w:hAnsi="Garamond"/>
          <w:noProof w:val="0"/>
          <w:sz w:val="24"/>
          <w:szCs w:val="24"/>
        </w:rPr>
        <w:t>,</w:t>
      </w:r>
      <w:r w:rsidRPr="007B1886">
        <w:rPr>
          <w:rFonts w:ascii="Garamond" w:hAnsi="Garamond"/>
          <w:noProof w:val="0"/>
          <w:sz w:val="24"/>
          <w:szCs w:val="24"/>
        </w:rPr>
        <w:t xml:space="preserve"> sipas projektit të projektit, në pë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rputhje me </w:t>
      </w:r>
      <w:r w:rsidRPr="007B1886">
        <w:rPr>
          <w:rFonts w:ascii="Garamond" w:hAnsi="Garamond"/>
          <w:noProof w:val="0"/>
          <w:sz w:val="24"/>
          <w:szCs w:val="24"/>
        </w:rPr>
        <w:t xml:space="preserve">ligjet dhe rregulloret në fuqi të </w:t>
      </w:r>
      <w:proofErr w:type="spellStart"/>
      <w:r w:rsidRPr="007B1886">
        <w:rPr>
          <w:rFonts w:ascii="Garamond" w:hAnsi="Garamond"/>
          <w:noProof w:val="0"/>
          <w:sz w:val="24"/>
          <w:szCs w:val="24"/>
        </w:rPr>
        <w:t>të</w:t>
      </w:r>
      <w:proofErr w:type="spellEnd"/>
      <w:r w:rsidRPr="007B1886">
        <w:rPr>
          <w:rFonts w:ascii="Garamond" w:hAnsi="Garamond"/>
          <w:noProof w:val="0"/>
          <w:sz w:val="24"/>
          <w:szCs w:val="24"/>
        </w:rPr>
        <w:t xml:space="preserve"> dyja palëve.</w:t>
      </w:r>
    </w:p>
    <w:p w14:paraId="117CBD2C" w14:textId="08E6CB08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3. Palët bien dakord që Agjencia Zbatuese për ndërtimin e Urës do të përgati</w:t>
      </w:r>
      <w:r w:rsidR="00064C45" w:rsidRPr="007B1886">
        <w:rPr>
          <w:rFonts w:ascii="Garamond" w:hAnsi="Garamond"/>
          <w:noProof w:val="0"/>
          <w:sz w:val="24"/>
          <w:szCs w:val="24"/>
        </w:rPr>
        <w:t>t</w:t>
      </w:r>
      <w:r w:rsidRPr="007B1886">
        <w:rPr>
          <w:rFonts w:ascii="Garamond" w:hAnsi="Garamond"/>
          <w:noProof w:val="0"/>
          <w:sz w:val="24"/>
          <w:szCs w:val="24"/>
        </w:rPr>
        <w:t>ë të gjithë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dokumentacionin e nevojshëm për prokurimin dhe mbikëqyrjen e punimeve, duke i dërguar pë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r </w:t>
      </w:r>
      <w:r w:rsidRPr="007B1886">
        <w:rPr>
          <w:rFonts w:ascii="Garamond" w:hAnsi="Garamond"/>
          <w:noProof w:val="0"/>
          <w:sz w:val="24"/>
          <w:szCs w:val="24"/>
        </w:rPr>
        <w:t xml:space="preserve">miratim Agjencisë së Monitorimit të </w:t>
      </w:r>
      <w:proofErr w:type="spellStart"/>
      <w:r w:rsidRPr="007B1886">
        <w:rPr>
          <w:rFonts w:ascii="Garamond" w:hAnsi="Garamond"/>
          <w:noProof w:val="0"/>
          <w:sz w:val="24"/>
          <w:szCs w:val="24"/>
        </w:rPr>
        <w:t>Kundër</w:t>
      </w:r>
      <w:r w:rsidR="00545DD8" w:rsidRPr="007B1886">
        <w:rPr>
          <w:rFonts w:ascii="Garamond" w:hAnsi="Garamond"/>
          <w:noProof w:val="0"/>
          <w:sz w:val="24"/>
          <w:szCs w:val="24"/>
        </w:rPr>
        <w:t>p</w:t>
      </w:r>
      <w:r w:rsidRPr="007B1886">
        <w:rPr>
          <w:rFonts w:ascii="Garamond" w:hAnsi="Garamond"/>
          <w:noProof w:val="0"/>
          <w:sz w:val="24"/>
          <w:szCs w:val="24"/>
        </w:rPr>
        <w:t>alëve</w:t>
      </w:r>
      <w:proofErr w:type="spellEnd"/>
      <w:r w:rsidRPr="007B1886">
        <w:rPr>
          <w:rFonts w:ascii="Garamond" w:hAnsi="Garamond"/>
          <w:noProof w:val="0"/>
          <w:sz w:val="24"/>
          <w:szCs w:val="24"/>
        </w:rPr>
        <w:t>, përfshirë miratimet e tjera të nevojshme gjatë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ciklit të kohëzgjatjes së projektit.</w:t>
      </w:r>
    </w:p>
    <w:p w14:paraId="117CBD2D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2E" w14:textId="77777777" w:rsidR="00823783" w:rsidRPr="007B1886" w:rsidRDefault="00823783" w:rsidP="00C27339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Neni 5</w:t>
      </w:r>
    </w:p>
    <w:p w14:paraId="117CBD2F" w14:textId="77777777" w:rsidR="00823783" w:rsidRPr="007B1886" w:rsidRDefault="00823783" w:rsidP="00C27339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7B1886">
        <w:rPr>
          <w:rFonts w:ascii="Garamond" w:hAnsi="Garamond"/>
          <w:b/>
          <w:noProof w:val="0"/>
          <w:sz w:val="24"/>
          <w:szCs w:val="24"/>
        </w:rPr>
        <w:t>Kontributi i Palëve (financimi)</w:t>
      </w:r>
    </w:p>
    <w:p w14:paraId="117CBD30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31" w14:textId="77777777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1. Hartimi i projektit është përgatitur me burimet financiare të palës shqiptare nëpë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rmjet Fondit </w:t>
      </w:r>
      <w:r w:rsidRPr="007B1886">
        <w:rPr>
          <w:rFonts w:ascii="Garamond" w:hAnsi="Garamond"/>
          <w:noProof w:val="0"/>
          <w:sz w:val="24"/>
          <w:szCs w:val="24"/>
        </w:rPr>
        <w:t>Shqiptar të Zhvillimit (</w:t>
      </w:r>
      <w:proofErr w:type="spellStart"/>
      <w:r w:rsidRPr="007B1886">
        <w:rPr>
          <w:rFonts w:ascii="Garamond" w:hAnsi="Garamond"/>
          <w:noProof w:val="0"/>
          <w:sz w:val="24"/>
          <w:szCs w:val="24"/>
        </w:rPr>
        <w:t>FSHZH</w:t>
      </w:r>
      <w:proofErr w:type="spellEnd"/>
      <w:r w:rsidRPr="007B1886">
        <w:rPr>
          <w:rFonts w:ascii="Garamond" w:hAnsi="Garamond"/>
          <w:noProof w:val="0"/>
          <w:sz w:val="24"/>
          <w:szCs w:val="24"/>
        </w:rPr>
        <w:t>). Përpara procedurës së prokurimit pë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r zbatim, pala malazeze do </w:t>
      </w:r>
      <w:r w:rsidRPr="007B1886">
        <w:rPr>
          <w:rFonts w:ascii="Garamond" w:hAnsi="Garamond"/>
          <w:noProof w:val="0"/>
          <w:sz w:val="24"/>
          <w:szCs w:val="24"/>
        </w:rPr>
        <w:t>të japë pëlqimin për dizajnin ekzistues të projektit. Dizajni i Detajuar i Projektit do të jetë në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dispozicion të Agjencisë Zbatuese.</w:t>
      </w:r>
    </w:p>
    <w:p w14:paraId="117CBD32" w14:textId="77777777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2. Palët bien dakord të </w:t>
      </w:r>
      <w:proofErr w:type="spellStart"/>
      <w:r w:rsidRPr="007B1886">
        <w:rPr>
          <w:rFonts w:ascii="Garamond" w:hAnsi="Garamond"/>
          <w:noProof w:val="0"/>
          <w:sz w:val="24"/>
          <w:szCs w:val="24"/>
        </w:rPr>
        <w:t>bashkëfinancojnë</w:t>
      </w:r>
      <w:proofErr w:type="spellEnd"/>
      <w:r w:rsidRPr="007B1886">
        <w:rPr>
          <w:rFonts w:ascii="Garamond" w:hAnsi="Garamond"/>
          <w:noProof w:val="0"/>
          <w:sz w:val="24"/>
          <w:szCs w:val="24"/>
        </w:rPr>
        <w:t xml:space="preserve"> ndërtimin e Urës në masën 50% nga secila palë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, duke </w:t>
      </w:r>
      <w:r w:rsidRPr="007B1886">
        <w:rPr>
          <w:rFonts w:ascii="Garamond" w:hAnsi="Garamond"/>
          <w:noProof w:val="0"/>
          <w:sz w:val="24"/>
          <w:szCs w:val="24"/>
        </w:rPr>
        <w:t xml:space="preserve">përfshirë kostot totale të ndërtimit, mbikëqyrjes dhe shërbimeve të tjera </w:t>
      </w:r>
      <w:r w:rsidR="007F4E5E" w:rsidRPr="007B1886">
        <w:rPr>
          <w:rFonts w:ascii="Garamond" w:hAnsi="Garamond"/>
          <w:noProof w:val="0"/>
          <w:sz w:val="24"/>
          <w:szCs w:val="24"/>
        </w:rPr>
        <w:t>që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lidhen me realizimin e </w:t>
      </w:r>
      <w:r w:rsidRPr="007B1886">
        <w:rPr>
          <w:rFonts w:ascii="Garamond" w:hAnsi="Garamond"/>
          <w:noProof w:val="0"/>
          <w:sz w:val="24"/>
          <w:szCs w:val="24"/>
        </w:rPr>
        <w:t>projektit.</w:t>
      </w:r>
    </w:p>
    <w:p w14:paraId="117CBD33" w14:textId="77777777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3. Agjencia Zbatuese do të kryejë rishikimin e dizajnit të projektit, do të ndjekë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procedurat e </w:t>
      </w:r>
      <w:r w:rsidRPr="007B1886">
        <w:rPr>
          <w:rFonts w:ascii="Garamond" w:hAnsi="Garamond"/>
          <w:noProof w:val="0"/>
          <w:sz w:val="24"/>
          <w:szCs w:val="24"/>
        </w:rPr>
        <w:t>prokurimit, do të marrë të gjitha lejet e nevojshme për hartimin dhe zbatimin e projektit, ndërtimin,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mbikëqyrjen, certifikimin e punimeve, dorëzimin.</w:t>
      </w:r>
    </w:p>
    <w:p w14:paraId="117CBD34" w14:textId="123B7B43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4. Agjencia e Monitorimit të </w:t>
      </w:r>
      <w:proofErr w:type="spellStart"/>
      <w:r w:rsidRPr="007B1886">
        <w:rPr>
          <w:rFonts w:ascii="Garamond" w:hAnsi="Garamond"/>
          <w:noProof w:val="0"/>
          <w:sz w:val="24"/>
          <w:szCs w:val="24"/>
        </w:rPr>
        <w:t>Kundër</w:t>
      </w:r>
      <w:r w:rsidR="00962747" w:rsidRPr="007B1886">
        <w:rPr>
          <w:rFonts w:ascii="Garamond" w:hAnsi="Garamond"/>
          <w:noProof w:val="0"/>
          <w:sz w:val="24"/>
          <w:szCs w:val="24"/>
        </w:rPr>
        <w:t>p</w:t>
      </w:r>
      <w:r w:rsidRPr="007B1886">
        <w:rPr>
          <w:rFonts w:ascii="Garamond" w:hAnsi="Garamond"/>
          <w:noProof w:val="0"/>
          <w:sz w:val="24"/>
          <w:szCs w:val="24"/>
        </w:rPr>
        <w:t>alës</w:t>
      </w:r>
      <w:proofErr w:type="spellEnd"/>
      <w:r w:rsidRPr="007B1886">
        <w:rPr>
          <w:rFonts w:ascii="Garamond" w:hAnsi="Garamond"/>
          <w:noProof w:val="0"/>
          <w:sz w:val="24"/>
          <w:szCs w:val="24"/>
        </w:rPr>
        <w:t xml:space="preserve"> konfirmon </w:t>
      </w:r>
      <w:r w:rsidR="00085486" w:rsidRPr="007B1886">
        <w:rPr>
          <w:rFonts w:ascii="Garamond" w:hAnsi="Garamond"/>
          <w:noProof w:val="0"/>
          <w:sz w:val="24"/>
          <w:szCs w:val="24"/>
        </w:rPr>
        <w:t>ç</w:t>
      </w:r>
      <w:r w:rsidRPr="007B1886">
        <w:rPr>
          <w:rFonts w:ascii="Garamond" w:hAnsi="Garamond"/>
          <w:noProof w:val="0"/>
          <w:sz w:val="24"/>
          <w:szCs w:val="24"/>
        </w:rPr>
        <w:t>do fazë të zbatimit të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projektit, ndryshimit, </w:t>
      </w:r>
      <w:r w:rsidRPr="007B1886">
        <w:rPr>
          <w:rFonts w:ascii="Garamond" w:hAnsi="Garamond"/>
          <w:noProof w:val="0"/>
          <w:sz w:val="24"/>
          <w:szCs w:val="24"/>
        </w:rPr>
        <w:t>modifikimit, përshtatjes, raportimit, pagesës së punimeve dhe shërbimeve.</w:t>
      </w:r>
    </w:p>
    <w:p w14:paraId="117CBD35" w14:textId="67E1AED7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5. Shpenzimet </w:t>
      </w:r>
      <w:r w:rsidR="007F4E5E" w:rsidRPr="007B1886">
        <w:rPr>
          <w:rFonts w:ascii="Garamond" w:hAnsi="Garamond"/>
          <w:noProof w:val="0"/>
          <w:sz w:val="24"/>
          <w:szCs w:val="24"/>
        </w:rPr>
        <w:t>që</w:t>
      </w:r>
      <w:r w:rsidRPr="007B1886">
        <w:rPr>
          <w:rFonts w:ascii="Garamond" w:hAnsi="Garamond"/>
          <w:noProof w:val="0"/>
          <w:sz w:val="24"/>
          <w:szCs w:val="24"/>
        </w:rPr>
        <w:t xml:space="preserve"> lidhen me dhënien e lejeve të nevojshme, shpronë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simin, tarifat e tjera </w:t>
      </w:r>
      <w:r w:rsidRPr="007B1886">
        <w:rPr>
          <w:rFonts w:ascii="Garamond" w:hAnsi="Garamond"/>
          <w:noProof w:val="0"/>
          <w:sz w:val="24"/>
          <w:szCs w:val="24"/>
        </w:rPr>
        <w:t>administrative, kostot operative dhe shpenzimet e tjera të nevojshme do të mbulohen përkatë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sisht </w:t>
      </w:r>
      <w:r w:rsidRPr="007B1886">
        <w:rPr>
          <w:rFonts w:ascii="Garamond" w:hAnsi="Garamond"/>
          <w:noProof w:val="0"/>
          <w:sz w:val="24"/>
          <w:szCs w:val="24"/>
        </w:rPr>
        <w:t xml:space="preserve">nga secila Palë nëpërmjet autoriteteve kompetente përkatëse, sipas legjislacionit në </w:t>
      </w:r>
      <w:r w:rsidR="007F4E5E" w:rsidRPr="007B1886">
        <w:rPr>
          <w:rFonts w:ascii="Garamond" w:hAnsi="Garamond"/>
          <w:noProof w:val="0"/>
          <w:sz w:val="24"/>
          <w:szCs w:val="24"/>
        </w:rPr>
        <w:t>fuqi</w:t>
      </w:r>
      <w:r w:rsidRPr="007B1886">
        <w:rPr>
          <w:rFonts w:ascii="Garamond" w:hAnsi="Garamond"/>
          <w:noProof w:val="0"/>
          <w:sz w:val="24"/>
          <w:szCs w:val="24"/>
        </w:rPr>
        <w:t xml:space="preserve"> në të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dy</w:t>
      </w:r>
      <w:r w:rsidR="00B35EDF" w:rsidRPr="007B1886">
        <w:rPr>
          <w:rFonts w:ascii="Garamond" w:hAnsi="Garamond"/>
          <w:noProof w:val="0"/>
          <w:sz w:val="24"/>
          <w:szCs w:val="24"/>
        </w:rPr>
        <w:t>ja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vendet.</w:t>
      </w:r>
    </w:p>
    <w:p w14:paraId="117CBD36" w14:textId="3B6F6169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6. Ag</w:t>
      </w:r>
      <w:r w:rsidR="007F4E5E" w:rsidRPr="007B1886">
        <w:rPr>
          <w:rFonts w:ascii="Garamond" w:hAnsi="Garamond"/>
          <w:noProof w:val="0"/>
          <w:sz w:val="24"/>
          <w:szCs w:val="24"/>
        </w:rPr>
        <w:t>jencia Zbatuese do të hapë një l</w:t>
      </w:r>
      <w:r w:rsidRPr="007B1886">
        <w:rPr>
          <w:rFonts w:ascii="Garamond" w:hAnsi="Garamond"/>
          <w:noProof w:val="0"/>
          <w:sz w:val="24"/>
          <w:szCs w:val="24"/>
        </w:rPr>
        <w:t xml:space="preserve">logari të dedikuar për Projektin në monedhën </w:t>
      </w:r>
      <w:r w:rsidR="00557178" w:rsidRPr="007B1886">
        <w:rPr>
          <w:rFonts w:ascii="Garamond" w:hAnsi="Garamond"/>
          <w:noProof w:val="0"/>
          <w:sz w:val="24"/>
          <w:szCs w:val="24"/>
        </w:rPr>
        <w:t xml:space="preserve">euro </w:t>
      </w:r>
      <w:r w:rsidRPr="007B1886">
        <w:rPr>
          <w:rFonts w:ascii="Garamond" w:hAnsi="Garamond"/>
          <w:noProof w:val="0"/>
          <w:sz w:val="24"/>
          <w:szCs w:val="24"/>
        </w:rPr>
        <w:t>për të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kryer të gjitha pagesat</w:t>
      </w:r>
      <w:r w:rsidR="00557178" w:rsidRPr="007B1886">
        <w:rPr>
          <w:rFonts w:ascii="Garamond" w:hAnsi="Garamond"/>
          <w:noProof w:val="0"/>
          <w:sz w:val="24"/>
          <w:szCs w:val="24"/>
        </w:rPr>
        <w:t>,</w:t>
      </w:r>
      <w:r w:rsidRPr="007B1886">
        <w:rPr>
          <w:rFonts w:ascii="Garamond" w:hAnsi="Garamond"/>
          <w:noProof w:val="0"/>
          <w:sz w:val="24"/>
          <w:szCs w:val="24"/>
        </w:rPr>
        <w:t xml:space="preserve"> në lidhje me zbatimin e këtij Projekti. Ag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jencia zbatuese, brenda 1 muaji </w:t>
      </w:r>
      <w:r w:rsidRPr="007B1886">
        <w:rPr>
          <w:rFonts w:ascii="Garamond" w:hAnsi="Garamond"/>
          <w:noProof w:val="0"/>
          <w:sz w:val="24"/>
          <w:szCs w:val="24"/>
        </w:rPr>
        <w:t xml:space="preserve">nga hyrja në fuqi e kësaj Marrëveshjeje, do të njoftojë Agjencinë e Monitorimit të </w:t>
      </w:r>
      <w:proofErr w:type="spellStart"/>
      <w:r w:rsidRPr="007B1886">
        <w:rPr>
          <w:rFonts w:ascii="Garamond" w:hAnsi="Garamond"/>
          <w:noProof w:val="0"/>
          <w:sz w:val="24"/>
          <w:szCs w:val="24"/>
        </w:rPr>
        <w:t>Kundër</w:t>
      </w:r>
      <w:r w:rsidR="00557178" w:rsidRPr="007B1886">
        <w:rPr>
          <w:rFonts w:ascii="Garamond" w:hAnsi="Garamond"/>
          <w:noProof w:val="0"/>
          <w:sz w:val="24"/>
          <w:szCs w:val="24"/>
        </w:rPr>
        <w:t>p</w:t>
      </w:r>
      <w:r w:rsidRPr="007B1886">
        <w:rPr>
          <w:rFonts w:ascii="Garamond" w:hAnsi="Garamond"/>
          <w:noProof w:val="0"/>
          <w:sz w:val="24"/>
          <w:szCs w:val="24"/>
        </w:rPr>
        <w:t>alë</w:t>
      </w:r>
      <w:r w:rsidR="00C27339" w:rsidRPr="007B1886">
        <w:rPr>
          <w:rFonts w:ascii="Garamond" w:hAnsi="Garamond"/>
          <w:noProof w:val="0"/>
          <w:sz w:val="24"/>
          <w:szCs w:val="24"/>
        </w:rPr>
        <w:t>s</w:t>
      </w:r>
      <w:proofErr w:type="spellEnd"/>
      <w:r w:rsidR="00C27339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për detajet e llogarisë bankare të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dedikuar.</w:t>
      </w:r>
    </w:p>
    <w:p w14:paraId="117CBD37" w14:textId="14B08E64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7. Agjencia Zbatuese është e detyruar të informojë dhe raportojë periodikisht pranë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 xml:space="preserve">Agjencisë/Bordit të Monitorimit të </w:t>
      </w:r>
      <w:proofErr w:type="spellStart"/>
      <w:r w:rsidRPr="007B1886">
        <w:rPr>
          <w:rFonts w:ascii="Garamond" w:hAnsi="Garamond"/>
          <w:noProof w:val="0"/>
          <w:sz w:val="24"/>
          <w:szCs w:val="24"/>
        </w:rPr>
        <w:t>Kundër</w:t>
      </w:r>
      <w:r w:rsidR="006460EB" w:rsidRPr="007B1886">
        <w:rPr>
          <w:rFonts w:ascii="Garamond" w:hAnsi="Garamond"/>
          <w:noProof w:val="0"/>
          <w:sz w:val="24"/>
          <w:szCs w:val="24"/>
        </w:rPr>
        <w:t>p</w:t>
      </w:r>
      <w:r w:rsidRPr="007B1886">
        <w:rPr>
          <w:rFonts w:ascii="Garamond" w:hAnsi="Garamond"/>
          <w:noProof w:val="0"/>
          <w:sz w:val="24"/>
          <w:szCs w:val="24"/>
        </w:rPr>
        <w:t>alëve</w:t>
      </w:r>
      <w:proofErr w:type="spellEnd"/>
      <w:r w:rsidRPr="007B1886">
        <w:rPr>
          <w:rFonts w:ascii="Garamond" w:hAnsi="Garamond"/>
          <w:noProof w:val="0"/>
          <w:sz w:val="24"/>
          <w:szCs w:val="24"/>
        </w:rPr>
        <w:t xml:space="preserve"> për ecurinë financiare të zbatimit, së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 bashku me </w:t>
      </w:r>
      <w:r w:rsidRPr="007B1886">
        <w:rPr>
          <w:rFonts w:ascii="Garamond" w:hAnsi="Garamond"/>
          <w:noProof w:val="0"/>
          <w:sz w:val="24"/>
          <w:szCs w:val="24"/>
        </w:rPr>
        <w:t>dokumentacionin justifikues përkatës.</w:t>
      </w:r>
    </w:p>
    <w:p w14:paraId="117CBD38" w14:textId="06DEFDF3" w:rsidR="00823783" w:rsidRPr="007B1886" w:rsidRDefault="00823783" w:rsidP="00C27339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8. Palët do të sigurojnë që të gjitha pagesat të kryhen në përputhje me marrëveshjet e lidhura pë</w:t>
      </w:r>
      <w:r w:rsidR="00C27339" w:rsidRPr="007B1886">
        <w:rPr>
          <w:rFonts w:ascii="Garamond" w:hAnsi="Garamond"/>
          <w:noProof w:val="0"/>
          <w:sz w:val="24"/>
          <w:szCs w:val="24"/>
        </w:rPr>
        <w:t xml:space="preserve">r </w:t>
      </w:r>
      <w:r w:rsidRPr="007B1886">
        <w:rPr>
          <w:rFonts w:ascii="Garamond" w:hAnsi="Garamond"/>
          <w:noProof w:val="0"/>
          <w:sz w:val="24"/>
          <w:szCs w:val="24"/>
        </w:rPr>
        <w:t xml:space="preserve">zbatimin e projektit dhe </w:t>
      </w:r>
      <w:r w:rsidR="001752D6" w:rsidRPr="007B1886">
        <w:rPr>
          <w:rFonts w:ascii="Garamond" w:hAnsi="Garamond"/>
          <w:noProof w:val="0"/>
          <w:sz w:val="24"/>
          <w:szCs w:val="24"/>
        </w:rPr>
        <w:t xml:space="preserve">Certifikatat </w:t>
      </w:r>
      <w:r w:rsidRPr="007B1886">
        <w:rPr>
          <w:rFonts w:ascii="Garamond" w:hAnsi="Garamond"/>
          <w:noProof w:val="0"/>
          <w:sz w:val="24"/>
          <w:szCs w:val="24"/>
        </w:rPr>
        <w:t>e miratuara të Pagesave të Ndërmjetme.</w:t>
      </w:r>
    </w:p>
    <w:p w14:paraId="117CBD39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3A" w14:textId="77777777" w:rsidR="00823783" w:rsidRPr="007B1886" w:rsidRDefault="00823783" w:rsidP="00C27339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Neni 6</w:t>
      </w:r>
    </w:p>
    <w:p w14:paraId="117CBD3B" w14:textId="77777777" w:rsidR="00823783" w:rsidRPr="007B1886" w:rsidRDefault="00823783" w:rsidP="00C27339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7B1886">
        <w:rPr>
          <w:rFonts w:ascii="Garamond" w:hAnsi="Garamond"/>
          <w:b/>
          <w:noProof w:val="0"/>
          <w:sz w:val="24"/>
          <w:szCs w:val="24"/>
        </w:rPr>
        <w:t>Monitorimi dhe Koordinimi</w:t>
      </w:r>
    </w:p>
    <w:p w14:paraId="117CBD3C" w14:textId="77777777" w:rsidR="00C27339" w:rsidRPr="007B1886" w:rsidRDefault="00C27339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3D" w14:textId="0C80CA91" w:rsidR="00823783" w:rsidRPr="007B1886" w:rsidRDefault="00823783" w:rsidP="00A36A10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1. Bordi është përgjegjës për mbikëqyrjen e progresit dhe koordinimin e përgjithshëm të</w:t>
      </w:r>
      <w:r w:rsidR="00A36A10" w:rsidRPr="007B1886">
        <w:rPr>
          <w:rFonts w:ascii="Garamond" w:hAnsi="Garamond"/>
          <w:noProof w:val="0"/>
          <w:sz w:val="24"/>
          <w:szCs w:val="24"/>
        </w:rPr>
        <w:t xml:space="preserve"> Projektit </w:t>
      </w:r>
      <w:r w:rsidRPr="007B1886">
        <w:rPr>
          <w:rFonts w:ascii="Garamond" w:hAnsi="Garamond"/>
          <w:noProof w:val="0"/>
          <w:sz w:val="24"/>
          <w:szCs w:val="24"/>
        </w:rPr>
        <w:t>dhe mblidhet të paktën 4 herë në vit.</w:t>
      </w:r>
    </w:p>
    <w:p w14:paraId="117CBD3E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2. Bordi kryen detyrat e mëposhtme:</w:t>
      </w:r>
    </w:p>
    <w:p w14:paraId="117CBD3F" w14:textId="0D19DF83" w:rsidR="00823783" w:rsidRPr="007B1886" w:rsidRDefault="00823783" w:rsidP="00A36A10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a) </w:t>
      </w:r>
      <w:r w:rsidR="00B95120" w:rsidRPr="007B1886">
        <w:rPr>
          <w:rFonts w:ascii="Garamond" w:hAnsi="Garamond"/>
          <w:noProof w:val="0"/>
          <w:sz w:val="24"/>
          <w:szCs w:val="24"/>
        </w:rPr>
        <w:t xml:space="preserve">të </w:t>
      </w:r>
      <w:r w:rsidRPr="007B1886">
        <w:rPr>
          <w:rFonts w:ascii="Garamond" w:hAnsi="Garamond"/>
          <w:noProof w:val="0"/>
          <w:sz w:val="24"/>
          <w:szCs w:val="24"/>
        </w:rPr>
        <w:t>shqyrtojë dhe diskutojë ecurinë në lidhje me proceset përgatitore dhe ecurinë</w:t>
      </w:r>
      <w:r w:rsidR="00A36A10" w:rsidRPr="007B1886">
        <w:rPr>
          <w:rFonts w:ascii="Garamond" w:hAnsi="Garamond"/>
          <w:noProof w:val="0"/>
          <w:sz w:val="24"/>
          <w:szCs w:val="24"/>
        </w:rPr>
        <w:t xml:space="preserve"> e zbatimit </w:t>
      </w:r>
      <w:r w:rsidRPr="007B1886">
        <w:rPr>
          <w:rFonts w:ascii="Garamond" w:hAnsi="Garamond"/>
          <w:noProof w:val="0"/>
          <w:sz w:val="24"/>
          <w:szCs w:val="24"/>
        </w:rPr>
        <w:t>të Projektit;</w:t>
      </w:r>
    </w:p>
    <w:p w14:paraId="117CBD40" w14:textId="632419E7" w:rsidR="00823783" w:rsidRPr="007B1886" w:rsidRDefault="00823783" w:rsidP="00A36A10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b) </w:t>
      </w:r>
      <w:r w:rsidR="00B95120" w:rsidRPr="007B1886">
        <w:rPr>
          <w:rFonts w:ascii="Garamond" w:hAnsi="Garamond"/>
          <w:noProof w:val="0"/>
          <w:sz w:val="24"/>
          <w:szCs w:val="24"/>
        </w:rPr>
        <w:t xml:space="preserve">të </w:t>
      </w:r>
      <w:r w:rsidRPr="007B1886">
        <w:rPr>
          <w:rFonts w:ascii="Garamond" w:hAnsi="Garamond"/>
          <w:noProof w:val="0"/>
          <w:sz w:val="24"/>
          <w:szCs w:val="24"/>
        </w:rPr>
        <w:t>identifikojë, diskutojë dhe sugjerojë zgjidhje për p</w:t>
      </w:r>
      <w:r w:rsidR="00A36A10" w:rsidRPr="007B1886">
        <w:rPr>
          <w:rFonts w:ascii="Garamond" w:hAnsi="Garamond"/>
          <w:noProof w:val="0"/>
          <w:sz w:val="24"/>
          <w:szCs w:val="24"/>
        </w:rPr>
        <w:t xml:space="preserve">roblemet e mundshme dhe masat e </w:t>
      </w:r>
      <w:r w:rsidRPr="007B1886">
        <w:rPr>
          <w:rFonts w:ascii="Garamond" w:hAnsi="Garamond"/>
          <w:noProof w:val="0"/>
          <w:sz w:val="24"/>
          <w:szCs w:val="24"/>
        </w:rPr>
        <w:t>nevojshme;</w:t>
      </w:r>
    </w:p>
    <w:p w14:paraId="117CBD41" w14:textId="4C98704C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c) </w:t>
      </w:r>
      <w:r w:rsidR="00B95120" w:rsidRPr="007B1886">
        <w:rPr>
          <w:rFonts w:ascii="Garamond" w:hAnsi="Garamond"/>
          <w:noProof w:val="0"/>
          <w:sz w:val="24"/>
          <w:szCs w:val="24"/>
        </w:rPr>
        <w:t xml:space="preserve">të </w:t>
      </w:r>
      <w:r w:rsidRPr="007B1886">
        <w:rPr>
          <w:rFonts w:ascii="Garamond" w:hAnsi="Garamond"/>
          <w:noProof w:val="0"/>
          <w:sz w:val="24"/>
          <w:szCs w:val="24"/>
        </w:rPr>
        <w:t>shqyrtojë dhe miratojë raportet 3</w:t>
      </w:r>
      <w:r w:rsidR="00B95120" w:rsidRPr="007B1886">
        <w:rPr>
          <w:rFonts w:ascii="Garamond" w:hAnsi="Garamond"/>
          <w:noProof w:val="0"/>
          <w:sz w:val="24"/>
          <w:szCs w:val="24"/>
        </w:rPr>
        <w:t>-</w:t>
      </w:r>
      <w:r w:rsidRPr="007B1886">
        <w:rPr>
          <w:rFonts w:ascii="Garamond" w:hAnsi="Garamond"/>
          <w:noProof w:val="0"/>
          <w:sz w:val="24"/>
          <w:szCs w:val="24"/>
        </w:rPr>
        <w:t>mujore dhe vjetore të ecurisë së projektit.</w:t>
      </w:r>
    </w:p>
    <w:p w14:paraId="117CBD42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43" w14:textId="77777777" w:rsidR="00823783" w:rsidRPr="007B1886" w:rsidRDefault="00823783" w:rsidP="00A36A10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Neni 7</w:t>
      </w:r>
    </w:p>
    <w:p w14:paraId="117CBD44" w14:textId="27FEA068" w:rsidR="00823783" w:rsidRPr="007B1886" w:rsidRDefault="00823783" w:rsidP="00A36A10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7B1886">
        <w:rPr>
          <w:rFonts w:ascii="Garamond" w:hAnsi="Garamond"/>
          <w:b/>
          <w:noProof w:val="0"/>
          <w:sz w:val="24"/>
          <w:szCs w:val="24"/>
        </w:rPr>
        <w:t xml:space="preserve">Raportimi dhe </w:t>
      </w:r>
      <w:r w:rsidR="007B1886" w:rsidRPr="007B1886">
        <w:rPr>
          <w:rFonts w:ascii="Garamond" w:hAnsi="Garamond"/>
          <w:b/>
          <w:noProof w:val="0"/>
          <w:sz w:val="24"/>
          <w:szCs w:val="24"/>
        </w:rPr>
        <w:t>informacioni</w:t>
      </w:r>
    </w:p>
    <w:p w14:paraId="117CBD45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46" w14:textId="4CF8F2E7" w:rsidR="00823783" w:rsidRPr="007B1886" w:rsidRDefault="00A36A10" w:rsidP="00A36A10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1.</w:t>
      </w:r>
      <w:r w:rsidR="007B1886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="00823783" w:rsidRPr="007B1886">
        <w:rPr>
          <w:rFonts w:ascii="Garamond" w:hAnsi="Garamond"/>
          <w:noProof w:val="0"/>
          <w:sz w:val="24"/>
          <w:szCs w:val="24"/>
        </w:rPr>
        <w:t>Raportet e progresit përgatiten nga Agjencia Zbatues</w:t>
      </w:r>
      <w:r w:rsidRPr="007B1886">
        <w:rPr>
          <w:rFonts w:ascii="Garamond" w:hAnsi="Garamond"/>
          <w:noProof w:val="0"/>
          <w:sz w:val="24"/>
          <w:szCs w:val="24"/>
        </w:rPr>
        <w:t xml:space="preserve">e </w:t>
      </w:r>
      <w:r w:rsidR="007B1886" w:rsidRPr="007B1886">
        <w:rPr>
          <w:rFonts w:ascii="Garamond" w:hAnsi="Garamond" w:cs="Times New Roman"/>
          <w:noProof w:val="0"/>
          <w:sz w:val="24"/>
          <w:szCs w:val="24"/>
        </w:rPr>
        <w:t>ç</w:t>
      </w:r>
      <w:r w:rsidRPr="007B1886">
        <w:rPr>
          <w:rFonts w:ascii="Garamond" w:hAnsi="Garamond"/>
          <w:noProof w:val="0"/>
          <w:sz w:val="24"/>
          <w:szCs w:val="24"/>
        </w:rPr>
        <w:t xml:space="preserve">do 3 muaj dhe bien dakord me </w:t>
      </w:r>
      <w:r w:rsidR="00823783" w:rsidRPr="007B1886">
        <w:rPr>
          <w:rFonts w:ascii="Garamond" w:hAnsi="Garamond"/>
          <w:noProof w:val="0"/>
          <w:sz w:val="24"/>
          <w:szCs w:val="24"/>
        </w:rPr>
        <w:t>Agjencinë e Monitorimit të Kundër-Palëve dhe miratohen nga Bordi.</w:t>
      </w:r>
    </w:p>
    <w:p w14:paraId="117CBD47" w14:textId="50295607" w:rsidR="00823783" w:rsidRPr="007B1886" w:rsidRDefault="00823783" w:rsidP="00A36A10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2. Të dyja Palët do të informojnë menjëherë njëra-tjetrën për </w:t>
      </w:r>
      <w:r w:rsidR="007B1886" w:rsidRPr="007B1886">
        <w:rPr>
          <w:rFonts w:ascii="Garamond" w:hAnsi="Garamond"/>
          <w:noProof w:val="0"/>
          <w:sz w:val="24"/>
          <w:szCs w:val="24"/>
        </w:rPr>
        <w:t>ç</w:t>
      </w:r>
      <w:r w:rsidRPr="007B1886">
        <w:rPr>
          <w:rFonts w:ascii="Garamond" w:hAnsi="Garamond"/>
          <w:noProof w:val="0"/>
          <w:sz w:val="24"/>
          <w:szCs w:val="24"/>
        </w:rPr>
        <w:t xml:space="preserve">do situatë </w:t>
      </w:r>
      <w:r w:rsidR="007F4E5E" w:rsidRPr="007B1886">
        <w:rPr>
          <w:rFonts w:ascii="Garamond" w:hAnsi="Garamond"/>
          <w:noProof w:val="0"/>
          <w:sz w:val="24"/>
          <w:szCs w:val="24"/>
        </w:rPr>
        <w:t>që</w:t>
      </w:r>
      <w:r w:rsidRPr="007B1886">
        <w:rPr>
          <w:rFonts w:ascii="Garamond" w:hAnsi="Garamond"/>
          <w:noProof w:val="0"/>
          <w:sz w:val="24"/>
          <w:szCs w:val="24"/>
        </w:rPr>
        <w:t xml:space="preserve"> lind, e cila mund të</w:t>
      </w:r>
      <w:r w:rsidR="00A36A10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ketë ndikim në zbatimin e projektit dhe do të marrin pëlqimin reciprok përpara se të</w:t>
      </w:r>
      <w:r w:rsidR="00A36A10" w:rsidRPr="007B1886">
        <w:rPr>
          <w:rFonts w:ascii="Garamond" w:hAnsi="Garamond"/>
          <w:noProof w:val="0"/>
          <w:sz w:val="24"/>
          <w:szCs w:val="24"/>
        </w:rPr>
        <w:t xml:space="preserve"> miratohet </w:t>
      </w:r>
      <w:r w:rsidRPr="007B1886">
        <w:rPr>
          <w:rFonts w:ascii="Garamond" w:hAnsi="Garamond"/>
          <w:noProof w:val="0"/>
          <w:sz w:val="24"/>
          <w:szCs w:val="24"/>
        </w:rPr>
        <w:t>nga Bordi.</w:t>
      </w:r>
    </w:p>
    <w:p w14:paraId="117CBD48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3. Gjuha e komunikimit ndërmjet Palëve do të jetë në anglisht.</w:t>
      </w:r>
    </w:p>
    <w:p w14:paraId="117CBD49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4A" w14:textId="77777777" w:rsidR="00823783" w:rsidRPr="007B1886" w:rsidRDefault="00823783" w:rsidP="00A36A10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Neni 8</w:t>
      </w:r>
    </w:p>
    <w:p w14:paraId="117CBD4B" w14:textId="77777777" w:rsidR="00823783" w:rsidRPr="007B1886" w:rsidRDefault="00823783" w:rsidP="00A36A10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7B1886">
        <w:rPr>
          <w:rFonts w:ascii="Garamond" w:hAnsi="Garamond"/>
          <w:b/>
          <w:noProof w:val="0"/>
          <w:sz w:val="24"/>
          <w:szCs w:val="24"/>
        </w:rPr>
        <w:t>Prokurimi</w:t>
      </w:r>
    </w:p>
    <w:p w14:paraId="117CBD4C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4D" w14:textId="1CCEA5D4" w:rsidR="00823783" w:rsidRPr="007B1886" w:rsidRDefault="00823783" w:rsidP="00A36A10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1. Palët bien dakord </w:t>
      </w:r>
      <w:r w:rsidR="007F4E5E" w:rsidRPr="007B1886">
        <w:rPr>
          <w:rFonts w:ascii="Garamond" w:hAnsi="Garamond"/>
          <w:noProof w:val="0"/>
          <w:sz w:val="24"/>
          <w:szCs w:val="24"/>
        </w:rPr>
        <w:t>që</w:t>
      </w:r>
      <w:r w:rsidRPr="007B1886">
        <w:rPr>
          <w:rFonts w:ascii="Garamond" w:hAnsi="Garamond"/>
          <w:noProof w:val="0"/>
          <w:sz w:val="24"/>
          <w:szCs w:val="24"/>
        </w:rPr>
        <w:t xml:space="preserve"> për ndërtimin e Urës do të shpallet një tender publik ndërkombëtar,</w:t>
      </w:r>
      <w:r w:rsidR="00A36A10" w:rsidRPr="007B1886">
        <w:rPr>
          <w:rFonts w:ascii="Garamond" w:hAnsi="Garamond"/>
          <w:noProof w:val="0"/>
          <w:sz w:val="24"/>
          <w:szCs w:val="24"/>
        </w:rPr>
        <w:t xml:space="preserve"> i cili </w:t>
      </w:r>
      <w:r w:rsidRPr="007B1886">
        <w:rPr>
          <w:rFonts w:ascii="Garamond" w:hAnsi="Garamond"/>
          <w:noProof w:val="0"/>
          <w:sz w:val="24"/>
          <w:szCs w:val="24"/>
        </w:rPr>
        <w:t>do të kryhet, në varësi të mënyrës së financimit, në përputhje me ligjet dhe rregulloret në fuqi të</w:t>
      </w:r>
      <w:r w:rsidR="00A36A10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palës ku ndodhet Agjencia Zbatuese.</w:t>
      </w:r>
    </w:p>
    <w:p w14:paraId="117CBD4E" w14:textId="67E4F15C" w:rsidR="00823783" w:rsidRPr="007B1886" w:rsidRDefault="00823783" w:rsidP="00A36A10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2. Agjencia Zbatuese është përgjegjëse për prokurimin e mallrave, shërbimeve dhe punimeve të</w:t>
      </w:r>
      <w:r w:rsidR="00A36A10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ndërtimit të nevojshme për zbatimin e projektit, duke zbatuar parimet e konkurrencës së</w:t>
      </w:r>
      <w:r w:rsidR="00A36A10" w:rsidRPr="007B1886">
        <w:rPr>
          <w:rFonts w:ascii="Garamond" w:hAnsi="Garamond"/>
          <w:noProof w:val="0"/>
          <w:sz w:val="24"/>
          <w:szCs w:val="24"/>
        </w:rPr>
        <w:t xml:space="preserve"> ndershme </w:t>
      </w:r>
      <w:r w:rsidRPr="007B1886">
        <w:rPr>
          <w:rFonts w:ascii="Garamond" w:hAnsi="Garamond"/>
          <w:noProof w:val="0"/>
          <w:sz w:val="24"/>
          <w:szCs w:val="24"/>
        </w:rPr>
        <w:t>(të lirë dhe të barabartë) ndërmjet ofertuesve potencialë, me qëllim arritjen e efikasitetit në</w:t>
      </w:r>
      <w:r w:rsidR="00A36A10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përdorimin e fondeve publike, në përputhje me legjislacionin në fuqi.</w:t>
      </w:r>
    </w:p>
    <w:p w14:paraId="117CBD4F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50" w14:textId="77777777" w:rsidR="00823783" w:rsidRPr="007B1886" w:rsidRDefault="00823783" w:rsidP="00A36A10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Neni 9</w:t>
      </w:r>
    </w:p>
    <w:p w14:paraId="117CBD51" w14:textId="77777777" w:rsidR="00823783" w:rsidRPr="007B1886" w:rsidRDefault="00823783" w:rsidP="00A36A10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7B1886">
        <w:rPr>
          <w:rFonts w:ascii="Garamond" w:hAnsi="Garamond"/>
          <w:b/>
          <w:noProof w:val="0"/>
          <w:sz w:val="24"/>
          <w:szCs w:val="24"/>
        </w:rPr>
        <w:t>Procedurat, detyrimet doganore dhe taksat</w:t>
      </w:r>
    </w:p>
    <w:p w14:paraId="117CBD52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53" w14:textId="77777777" w:rsidR="00823783" w:rsidRPr="007B1886" w:rsidRDefault="00823783" w:rsidP="00A36A10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Palët bien dakord të bëjnë përpjekje për të thjeshtuar procedurat </w:t>
      </w:r>
      <w:r w:rsidR="00A36A10" w:rsidRPr="007B1886">
        <w:rPr>
          <w:rFonts w:ascii="Garamond" w:hAnsi="Garamond"/>
          <w:noProof w:val="0"/>
          <w:sz w:val="24"/>
          <w:szCs w:val="24"/>
        </w:rPr>
        <w:t xml:space="preserve">lidhur me trajtimin tatimor dhe </w:t>
      </w:r>
      <w:r w:rsidRPr="007B1886">
        <w:rPr>
          <w:rFonts w:ascii="Garamond" w:hAnsi="Garamond"/>
          <w:noProof w:val="0"/>
          <w:sz w:val="24"/>
          <w:szCs w:val="24"/>
        </w:rPr>
        <w:t>doganor për ndërtimin e urës.</w:t>
      </w:r>
    </w:p>
    <w:p w14:paraId="117CBD54" w14:textId="77777777" w:rsidR="00823783" w:rsidRPr="007B1886" w:rsidRDefault="00823783" w:rsidP="00FF6CFA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Palët bien dakord që materialet, mjetet, makineritë dhe pajisjet që do të përdoren për ndë</w:t>
      </w:r>
      <w:r w:rsidR="00FF6CFA" w:rsidRPr="007B1886">
        <w:rPr>
          <w:rFonts w:ascii="Garamond" w:hAnsi="Garamond"/>
          <w:noProof w:val="0"/>
          <w:sz w:val="24"/>
          <w:szCs w:val="24"/>
        </w:rPr>
        <w:t xml:space="preserve">rtimin e </w:t>
      </w:r>
      <w:r w:rsidRPr="007B1886">
        <w:rPr>
          <w:rFonts w:ascii="Garamond" w:hAnsi="Garamond"/>
          <w:noProof w:val="0"/>
          <w:sz w:val="24"/>
          <w:szCs w:val="24"/>
        </w:rPr>
        <w:t>Urës do të përjashtohen nga taksat doganore dhe TVSH-ja ose taksat e tjera pë</w:t>
      </w:r>
      <w:r w:rsidR="00FF6CFA" w:rsidRPr="007B1886">
        <w:rPr>
          <w:rFonts w:ascii="Garamond" w:hAnsi="Garamond"/>
          <w:noProof w:val="0"/>
          <w:sz w:val="24"/>
          <w:szCs w:val="24"/>
        </w:rPr>
        <w:t xml:space="preserve">r hyrjen ose </w:t>
      </w:r>
      <w:r w:rsidRPr="007B1886">
        <w:rPr>
          <w:rFonts w:ascii="Garamond" w:hAnsi="Garamond"/>
          <w:noProof w:val="0"/>
          <w:sz w:val="24"/>
          <w:szCs w:val="24"/>
        </w:rPr>
        <w:t xml:space="preserve">importimin e tyre në territorin doganor të Palës tjetër, me kusht </w:t>
      </w:r>
      <w:r w:rsidR="00FF6CFA" w:rsidRPr="007B1886">
        <w:rPr>
          <w:rFonts w:ascii="Garamond" w:hAnsi="Garamond"/>
          <w:noProof w:val="0"/>
          <w:sz w:val="24"/>
          <w:szCs w:val="24"/>
        </w:rPr>
        <w:t>q</w:t>
      </w:r>
      <w:r w:rsidRPr="007B1886">
        <w:rPr>
          <w:rFonts w:ascii="Garamond" w:hAnsi="Garamond"/>
          <w:noProof w:val="0"/>
          <w:sz w:val="24"/>
          <w:szCs w:val="24"/>
        </w:rPr>
        <w:t>ë të vërtetojnë se janë</w:t>
      </w:r>
      <w:r w:rsidR="00FF6CFA" w:rsidRPr="007B1886">
        <w:rPr>
          <w:rFonts w:ascii="Garamond" w:hAnsi="Garamond"/>
          <w:noProof w:val="0"/>
          <w:sz w:val="24"/>
          <w:szCs w:val="24"/>
        </w:rPr>
        <w:t xml:space="preserve"> instaluar </w:t>
      </w:r>
      <w:r w:rsidRPr="007B1886">
        <w:rPr>
          <w:rFonts w:ascii="Garamond" w:hAnsi="Garamond"/>
          <w:noProof w:val="0"/>
          <w:sz w:val="24"/>
          <w:szCs w:val="24"/>
        </w:rPr>
        <w:t>gjatë kryerjes së punimeve, ose nëse vërtetohet kthimi i tyre në territorin doganor nga i cili janë</w:t>
      </w:r>
      <w:r w:rsidR="00FF6CFA" w:rsidRPr="007B1886">
        <w:rPr>
          <w:rFonts w:ascii="Garamond" w:hAnsi="Garamond"/>
          <w:noProof w:val="0"/>
          <w:sz w:val="24"/>
          <w:szCs w:val="24"/>
        </w:rPr>
        <w:t xml:space="preserve"> </w:t>
      </w:r>
      <w:r w:rsidRPr="007B1886">
        <w:rPr>
          <w:rFonts w:ascii="Garamond" w:hAnsi="Garamond"/>
          <w:noProof w:val="0"/>
          <w:sz w:val="24"/>
          <w:szCs w:val="24"/>
        </w:rPr>
        <w:t>importuar.</w:t>
      </w:r>
    </w:p>
    <w:p w14:paraId="117CBD55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56" w14:textId="77777777" w:rsidR="00823783" w:rsidRPr="007B1886" w:rsidRDefault="00823783" w:rsidP="00FF6CFA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Neni 10</w:t>
      </w:r>
    </w:p>
    <w:p w14:paraId="117CBD57" w14:textId="77777777" w:rsidR="00823783" w:rsidRPr="007B1886" w:rsidRDefault="00823783" w:rsidP="00FF6CFA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7B1886">
        <w:rPr>
          <w:rFonts w:ascii="Garamond" w:hAnsi="Garamond"/>
          <w:b/>
          <w:noProof w:val="0"/>
          <w:sz w:val="24"/>
          <w:szCs w:val="24"/>
        </w:rPr>
        <w:t>Përgjegjësia për dëmin</w:t>
      </w:r>
    </w:p>
    <w:p w14:paraId="117CBD58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59" w14:textId="6DCBDEA4" w:rsidR="00823783" w:rsidRPr="007B1886" w:rsidRDefault="00823783" w:rsidP="00FF6CFA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lastRenderedPageBreak/>
        <w:t>Në rast anulimi ose braktisjeje të financimit të punimeve për ndërtimin e Urës nga njëra palë</w:t>
      </w:r>
      <w:r w:rsidR="00FF6CFA" w:rsidRPr="007B1886">
        <w:rPr>
          <w:rFonts w:ascii="Garamond" w:hAnsi="Garamond"/>
          <w:noProof w:val="0"/>
          <w:sz w:val="24"/>
          <w:szCs w:val="24"/>
        </w:rPr>
        <w:t xml:space="preserve"> para </w:t>
      </w:r>
      <w:r w:rsidRPr="007B1886">
        <w:rPr>
          <w:rFonts w:ascii="Garamond" w:hAnsi="Garamond"/>
          <w:noProof w:val="0"/>
          <w:sz w:val="24"/>
          <w:szCs w:val="24"/>
        </w:rPr>
        <w:t>fillimit të ndërtimit ose gjatë ndërtimit të urës, pala tjetër do të ngarkojë palën përgjegjëse pë</w:t>
      </w:r>
      <w:r w:rsidR="00FF6CFA" w:rsidRPr="007B1886">
        <w:rPr>
          <w:rFonts w:ascii="Garamond" w:hAnsi="Garamond"/>
          <w:noProof w:val="0"/>
          <w:sz w:val="24"/>
          <w:szCs w:val="24"/>
        </w:rPr>
        <w:t xml:space="preserve">r </w:t>
      </w:r>
      <w:r w:rsidRPr="007B1886">
        <w:rPr>
          <w:rFonts w:ascii="Garamond" w:hAnsi="Garamond"/>
          <w:noProof w:val="0"/>
          <w:sz w:val="24"/>
          <w:szCs w:val="24"/>
        </w:rPr>
        <w:t xml:space="preserve">dëmin e mundshëm dhe kostot e shkaktuara dhe </w:t>
      </w:r>
      <w:r w:rsidR="00D05CD6" w:rsidRPr="007B1886">
        <w:rPr>
          <w:rFonts w:ascii="Garamond" w:hAnsi="Garamond"/>
          <w:noProof w:val="0"/>
          <w:sz w:val="24"/>
          <w:szCs w:val="24"/>
        </w:rPr>
        <w:t>çështje</w:t>
      </w:r>
      <w:r w:rsidRPr="007B1886">
        <w:rPr>
          <w:rFonts w:ascii="Garamond" w:hAnsi="Garamond"/>
          <w:noProof w:val="0"/>
          <w:sz w:val="24"/>
          <w:szCs w:val="24"/>
        </w:rPr>
        <w:t xml:space="preserve"> të tilla do të pë</w:t>
      </w:r>
      <w:r w:rsidR="00FF6CFA" w:rsidRPr="007B1886">
        <w:rPr>
          <w:rFonts w:ascii="Garamond" w:hAnsi="Garamond"/>
          <w:noProof w:val="0"/>
          <w:sz w:val="24"/>
          <w:szCs w:val="24"/>
        </w:rPr>
        <w:t xml:space="preserve">rcaktohen me dispozita </w:t>
      </w:r>
      <w:r w:rsidRPr="007B1886">
        <w:rPr>
          <w:rFonts w:ascii="Garamond" w:hAnsi="Garamond"/>
          <w:noProof w:val="0"/>
          <w:sz w:val="24"/>
          <w:szCs w:val="24"/>
        </w:rPr>
        <w:t xml:space="preserve">specifike në kuadër të marrëveshjeve </w:t>
      </w:r>
      <w:r w:rsidR="007F4E5E" w:rsidRPr="007B1886">
        <w:rPr>
          <w:rFonts w:ascii="Garamond" w:hAnsi="Garamond"/>
          <w:noProof w:val="0"/>
          <w:sz w:val="24"/>
          <w:szCs w:val="24"/>
        </w:rPr>
        <w:t>që</w:t>
      </w:r>
      <w:r w:rsidRPr="007B1886">
        <w:rPr>
          <w:rFonts w:ascii="Garamond" w:hAnsi="Garamond"/>
          <w:noProof w:val="0"/>
          <w:sz w:val="24"/>
          <w:szCs w:val="24"/>
        </w:rPr>
        <w:t xml:space="preserve"> lidhen me hartimin dhe zbatimin e Projektit.</w:t>
      </w:r>
    </w:p>
    <w:p w14:paraId="117CBD5A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5B" w14:textId="77777777" w:rsidR="00823783" w:rsidRPr="007B1886" w:rsidRDefault="00823783" w:rsidP="00FF6CFA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Neni 11</w:t>
      </w:r>
    </w:p>
    <w:p w14:paraId="117CBD5C" w14:textId="77777777" w:rsidR="00823783" w:rsidRPr="007B1886" w:rsidRDefault="00823783" w:rsidP="00FF6CFA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7B1886">
        <w:rPr>
          <w:rFonts w:ascii="Garamond" w:hAnsi="Garamond"/>
          <w:b/>
          <w:noProof w:val="0"/>
          <w:sz w:val="24"/>
          <w:szCs w:val="24"/>
        </w:rPr>
        <w:t>Zgjidhja e mosmarrëveshjes</w:t>
      </w:r>
    </w:p>
    <w:p w14:paraId="117CBD5D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5E" w14:textId="641C30AD" w:rsidR="00823783" w:rsidRPr="007B1886" w:rsidRDefault="00D05CD6" w:rsidP="00FF6CFA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Çdo</w:t>
      </w:r>
      <w:r w:rsidR="00823783" w:rsidRPr="007B1886">
        <w:rPr>
          <w:rFonts w:ascii="Garamond" w:hAnsi="Garamond"/>
          <w:noProof w:val="0"/>
          <w:sz w:val="24"/>
          <w:szCs w:val="24"/>
        </w:rPr>
        <w:t xml:space="preserve"> mosmarrëveshje mbi interpretimin ose zbatimin e kësaj Marrëveshjeje do të</w:t>
      </w:r>
      <w:r w:rsidR="00FF6CFA" w:rsidRPr="007B1886">
        <w:rPr>
          <w:rFonts w:ascii="Garamond" w:hAnsi="Garamond"/>
          <w:noProof w:val="0"/>
          <w:sz w:val="24"/>
          <w:szCs w:val="24"/>
        </w:rPr>
        <w:t xml:space="preserve"> zgjidhet me </w:t>
      </w:r>
      <w:r w:rsidR="00823783" w:rsidRPr="007B1886">
        <w:rPr>
          <w:rFonts w:ascii="Garamond" w:hAnsi="Garamond"/>
          <w:noProof w:val="0"/>
          <w:sz w:val="24"/>
          <w:szCs w:val="24"/>
        </w:rPr>
        <w:t>konsultim dhe marrëveshje ndërmjet Palëve dhe më pas do të zgjidhet nëpërmjet rru</w:t>
      </w:r>
      <w:r w:rsidR="00871C20" w:rsidRPr="007B1886">
        <w:rPr>
          <w:rFonts w:ascii="Garamond" w:hAnsi="Garamond"/>
          <w:noProof w:val="0"/>
          <w:sz w:val="24"/>
          <w:szCs w:val="24"/>
        </w:rPr>
        <w:t>g</w:t>
      </w:r>
      <w:r w:rsidR="007F4E5E" w:rsidRPr="007B1886">
        <w:rPr>
          <w:rFonts w:ascii="Garamond" w:hAnsi="Garamond"/>
          <w:noProof w:val="0"/>
          <w:sz w:val="24"/>
          <w:szCs w:val="24"/>
        </w:rPr>
        <w:t>ë</w:t>
      </w:r>
      <w:r w:rsidR="00FF6CFA" w:rsidRPr="007B1886">
        <w:rPr>
          <w:rFonts w:ascii="Garamond" w:hAnsi="Garamond"/>
          <w:noProof w:val="0"/>
          <w:sz w:val="24"/>
          <w:szCs w:val="24"/>
        </w:rPr>
        <w:t xml:space="preserve">ve </w:t>
      </w:r>
      <w:r w:rsidR="00823783" w:rsidRPr="007B1886">
        <w:rPr>
          <w:rFonts w:ascii="Garamond" w:hAnsi="Garamond"/>
          <w:noProof w:val="0"/>
          <w:sz w:val="24"/>
          <w:szCs w:val="24"/>
        </w:rPr>
        <w:t>diplomatike.</w:t>
      </w:r>
    </w:p>
    <w:p w14:paraId="117CBD5F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60" w14:textId="77777777" w:rsidR="00823783" w:rsidRPr="007B1886" w:rsidRDefault="00823783" w:rsidP="00FF6CFA">
      <w:pPr>
        <w:spacing w:after="0" w:line="240" w:lineRule="auto"/>
        <w:ind w:firstLine="284"/>
        <w:jc w:val="center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Neni 12</w:t>
      </w:r>
    </w:p>
    <w:p w14:paraId="117CBD61" w14:textId="77777777" w:rsidR="00823783" w:rsidRPr="007B1886" w:rsidRDefault="00823783" w:rsidP="00FF6CFA">
      <w:pPr>
        <w:spacing w:after="0" w:line="240" w:lineRule="auto"/>
        <w:ind w:firstLine="284"/>
        <w:jc w:val="center"/>
        <w:rPr>
          <w:rFonts w:ascii="Garamond" w:hAnsi="Garamond"/>
          <w:b/>
          <w:noProof w:val="0"/>
          <w:sz w:val="24"/>
          <w:szCs w:val="24"/>
        </w:rPr>
      </w:pPr>
      <w:r w:rsidRPr="007B1886">
        <w:rPr>
          <w:rFonts w:ascii="Garamond" w:hAnsi="Garamond"/>
          <w:b/>
          <w:noProof w:val="0"/>
          <w:sz w:val="24"/>
          <w:szCs w:val="24"/>
        </w:rPr>
        <w:t>Dispozitat përfundimtare</w:t>
      </w:r>
    </w:p>
    <w:p w14:paraId="117CBD62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63" w14:textId="77777777" w:rsidR="00823783" w:rsidRPr="007B1886" w:rsidRDefault="00823783" w:rsidP="00FF6CFA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1. Kjo Marrëveshje do të hyjë në fuqi në ditën e tridhjetë pas datës së marrjes së njoftimit të</w:t>
      </w:r>
      <w:r w:rsidR="00FF6CFA" w:rsidRPr="007B1886">
        <w:rPr>
          <w:rFonts w:ascii="Garamond" w:hAnsi="Garamond"/>
          <w:noProof w:val="0"/>
          <w:sz w:val="24"/>
          <w:szCs w:val="24"/>
        </w:rPr>
        <w:t xml:space="preserve"> fundit </w:t>
      </w:r>
      <w:r w:rsidRPr="007B1886">
        <w:rPr>
          <w:rFonts w:ascii="Garamond" w:hAnsi="Garamond"/>
          <w:noProof w:val="0"/>
          <w:sz w:val="24"/>
          <w:szCs w:val="24"/>
        </w:rPr>
        <w:t>me shkrim me të cilin Palët njoftojnë njëra-tjetrën, nëpërmjet kanaleve diplomatike, për përmbushjen e kushteve të përcaktuara në legjislacionin e brendshëm përkatës për hyrjen e saj në fuqi dhe do të mbete në fuqi deri në përfundimin e Projektit.</w:t>
      </w:r>
    </w:p>
    <w:p w14:paraId="117CBD64" w14:textId="77777777" w:rsidR="00823783" w:rsidRPr="007B1886" w:rsidRDefault="00823783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 xml:space="preserve">2. Kjo Marrëveshje mund të ndryshohet në </w:t>
      </w:r>
      <w:r w:rsidR="0047237C" w:rsidRPr="007B1886">
        <w:rPr>
          <w:rFonts w:ascii="Garamond" w:hAnsi="Garamond"/>
          <w:noProof w:val="0"/>
          <w:sz w:val="24"/>
          <w:szCs w:val="24"/>
        </w:rPr>
        <w:t>ç</w:t>
      </w:r>
      <w:r w:rsidRPr="007B1886">
        <w:rPr>
          <w:rFonts w:ascii="Garamond" w:hAnsi="Garamond"/>
          <w:noProof w:val="0"/>
          <w:sz w:val="24"/>
          <w:szCs w:val="24"/>
        </w:rPr>
        <w:t>do kohë me pëlqimin e ndërsjellë me shkrim të Palëve.</w:t>
      </w:r>
    </w:p>
    <w:p w14:paraId="117CBD65" w14:textId="77777777" w:rsidR="00823783" w:rsidRPr="007B1886" w:rsidRDefault="00FF6CFA" w:rsidP="00FF6CFA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Ç</w:t>
      </w:r>
      <w:r w:rsidR="00823783" w:rsidRPr="007B1886">
        <w:rPr>
          <w:rFonts w:ascii="Garamond" w:hAnsi="Garamond"/>
          <w:noProof w:val="0"/>
          <w:sz w:val="24"/>
          <w:szCs w:val="24"/>
        </w:rPr>
        <w:t>do ndryshim do të jetë pjesë përbërëse e kësaj Marrëveshjeje dhe do të hyjë në fuqi në pë</w:t>
      </w:r>
      <w:r w:rsidRPr="007B1886">
        <w:rPr>
          <w:rFonts w:ascii="Garamond" w:hAnsi="Garamond"/>
          <w:noProof w:val="0"/>
          <w:sz w:val="24"/>
          <w:szCs w:val="24"/>
        </w:rPr>
        <w:t xml:space="preserve">rputhje </w:t>
      </w:r>
      <w:r w:rsidR="00823783" w:rsidRPr="007B1886">
        <w:rPr>
          <w:rFonts w:ascii="Garamond" w:hAnsi="Garamond"/>
          <w:noProof w:val="0"/>
          <w:sz w:val="24"/>
          <w:szCs w:val="24"/>
        </w:rPr>
        <w:t>me procedurën e përcaktuar për hyrjen në fuqi.</w:t>
      </w:r>
    </w:p>
    <w:p w14:paraId="117CBD66" w14:textId="0BB8DE0D" w:rsidR="00823783" w:rsidRPr="007B1886" w:rsidRDefault="00823783" w:rsidP="00FF6CFA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Nënshkruar në Podgoricë, më 27.2.2023, në dy kopje origjinale, secila në gjuhën shqipe, malazeze dhe angleze, ku të gjitha tekstet janë njëlloj autentike. Në rast të dallimeve në</w:t>
      </w:r>
      <w:r w:rsidR="00FF6CFA" w:rsidRPr="007B1886">
        <w:rPr>
          <w:rFonts w:ascii="Garamond" w:hAnsi="Garamond"/>
          <w:noProof w:val="0"/>
          <w:sz w:val="24"/>
          <w:szCs w:val="24"/>
        </w:rPr>
        <w:t xml:space="preserve"> interpretim, </w:t>
      </w:r>
      <w:r w:rsidRPr="007B1886">
        <w:rPr>
          <w:rFonts w:ascii="Garamond" w:hAnsi="Garamond"/>
          <w:noProof w:val="0"/>
          <w:sz w:val="24"/>
          <w:szCs w:val="24"/>
        </w:rPr>
        <w:t>teksti në anglisht do të ketë përparësi.</w:t>
      </w:r>
    </w:p>
    <w:p w14:paraId="117CBD67" w14:textId="77777777" w:rsidR="00851DB9" w:rsidRPr="007B1886" w:rsidRDefault="00851DB9" w:rsidP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p w14:paraId="117CBD68" w14:textId="77777777" w:rsidR="00FF6CFA" w:rsidRPr="007B1886" w:rsidRDefault="00823783" w:rsidP="00437505">
      <w:pPr>
        <w:spacing w:after="0" w:line="240" w:lineRule="auto"/>
        <w:ind w:firstLine="284"/>
        <w:jc w:val="right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P</w:t>
      </w:r>
      <w:r w:rsidR="00851DB9" w:rsidRPr="007B1886">
        <w:rPr>
          <w:rFonts w:ascii="Garamond" w:hAnsi="Garamond"/>
          <w:noProof w:val="0"/>
          <w:sz w:val="24"/>
          <w:szCs w:val="24"/>
        </w:rPr>
        <w:t>Ë</w:t>
      </w:r>
      <w:r w:rsidRPr="007B1886">
        <w:rPr>
          <w:rFonts w:ascii="Garamond" w:hAnsi="Garamond"/>
          <w:noProof w:val="0"/>
          <w:sz w:val="24"/>
          <w:szCs w:val="24"/>
        </w:rPr>
        <w:t>R K</w:t>
      </w:r>
      <w:r w:rsidR="00851DB9" w:rsidRPr="007B1886">
        <w:rPr>
          <w:rFonts w:ascii="Garamond" w:hAnsi="Garamond"/>
          <w:noProof w:val="0"/>
          <w:sz w:val="24"/>
          <w:szCs w:val="24"/>
        </w:rPr>
        <w:t>Ë</w:t>
      </w:r>
      <w:r w:rsidRPr="007B1886">
        <w:rPr>
          <w:rFonts w:ascii="Garamond" w:hAnsi="Garamond"/>
          <w:noProof w:val="0"/>
          <w:sz w:val="24"/>
          <w:szCs w:val="24"/>
        </w:rPr>
        <w:t>SHILLIN E MINISTRAVE T</w:t>
      </w:r>
      <w:r w:rsidR="00851DB9" w:rsidRPr="007B1886">
        <w:rPr>
          <w:rFonts w:ascii="Garamond" w:hAnsi="Garamond"/>
          <w:noProof w:val="0"/>
          <w:sz w:val="24"/>
          <w:szCs w:val="24"/>
        </w:rPr>
        <w:t>Ë</w:t>
      </w:r>
      <w:r w:rsidR="00FF6CFA" w:rsidRPr="007B1886">
        <w:rPr>
          <w:rFonts w:ascii="Garamond" w:hAnsi="Garamond"/>
          <w:noProof w:val="0"/>
          <w:sz w:val="24"/>
          <w:szCs w:val="24"/>
        </w:rPr>
        <w:t xml:space="preserve"> REPUBLIKËS SË SHQIPËRISË</w:t>
      </w:r>
    </w:p>
    <w:p w14:paraId="117CBD69" w14:textId="77777777" w:rsidR="00851DB9" w:rsidRPr="007B1886" w:rsidRDefault="00851DB9" w:rsidP="00437505">
      <w:pPr>
        <w:spacing w:after="0" w:line="240" w:lineRule="auto"/>
        <w:ind w:firstLine="284"/>
        <w:jc w:val="right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KRYEMINISTËR</w:t>
      </w:r>
    </w:p>
    <w:p w14:paraId="117CBD6A" w14:textId="77777777" w:rsidR="00FF6CFA" w:rsidRPr="007B1886" w:rsidRDefault="00FF6CFA" w:rsidP="00437505">
      <w:pPr>
        <w:spacing w:after="0" w:line="240" w:lineRule="auto"/>
        <w:ind w:firstLine="284"/>
        <w:jc w:val="right"/>
        <w:rPr>
          <w:rFonts w:ascii="Garamond" w:hAnsi="Garamond"/>
          <w:b/>
          <w:noProof w:val="0"/>
          <w:sz w:val="24"/>
          <w:szCs w:val="24"/>
        </w:rPr>
      </w:pPr>
      <w:r w:rsidRPr="007B1886">
        <w:rPr>
          <w:rFonts w:ascii="Garamond" w:hAnsi="Garamond"/>
          <w:b/>
          <w:noProof w:val="0"/>
          <w:sz w:val="24"/>
          <w:szCs w:val="24"/>
        </w:rPr>
        <w:t xml:space="preserve">Edi </w:t>
      </w:r>
      <w:proofErr w:type="spellStart"/>
      <w:r w:rsidRPr="007B1886">
        <w:rPr>
          <w:rFonts w:ascii="Garamond" w:hAnsi="Garamond"/>
          <w:b/>
          <w:noProof w:val="0"/>
          <w:sz w:val="24"/>
          <w:szCs w:val="24"/>
        </w:rPr>
        <w:t>Rama</w:t>
      </w:r>
      <w:proofErr w:type="spellEnd"/>
    </w:p>
    <w:p w14:paraId="117CBD6B" w14:textId="77777777" w:rsidR="00FF6CFA" w:rsidRPr="007B1886" w:rsidRDefault="00FF6CFA" w:rsidP="00437505">
      <w:pPr>
        <w:spacing w:after="0" w:line="240" w:lineRule="auto"/>
        <w:ind w:firstLine="284"/>
        <w:jc w:val="right"/>
        <w:rPr>
          <w:rFonts w:ascii="Garamond" w:hAnsi="Garamond"/>
          <w:noProof w:val="0"/>
          <w:sz w:val="24"/>
          <w:szCs w:val="24"/>
        </w:rPr>
      </w:pPr>
    </w:p>
    <w:p w14:paraId="117CBD6D" w14:textId="77777777" w:rsidR="00823783" w:rsidRPr="007B1886" w:rsidRDefault="00823783" w:rsidP="00437505">
      <w:pPr>
        <w:spacing w:after="0" w:line="240" w:lineRule="auto"/>
        <w:ind w:firstLine="284"/>
        <w:jc w:val="right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P</w:t>
      </w:r>
      <w:r w:rsidR="00851DB9" w:rsidRPr="007B1886">
        <w:rPr>
          <w:rFonts w:ascii="Garamond" w:hAnsi="Garamond"/>
          <w:noProof w:val="0"/>
          <w:sz w:val="24"/>
          <w:szCs w:val="24"/>
        </w:rPr>
        <w:t>Ë</w:t>
      </w:r>
      <w:r w:rsidRPr="007B1886">
        <w:rPr>
          <w:rFonts w:ascii="Garamond" w:hAnsi="Garamond"/>
          <w:noProof w:val="0"/>
          <w:sz w:val="24"/>
          <w:szCs w:val="24"/>
        </w:rPr>
        <w:t>R QEVERIN</w:t>
      </w:r>
      <w:r w:rsidR="00851DB9" w:rsidRPr="007B1886">
        <w:rPr>
          <w:rFonts w:ascii="Garamond" w:hAnsi="Garamond"/>
          <w:noProof w:val="0"/>
          <w:sz w:val="24"/>
          <w:szCs w:val="24"/>
        </w:rPr>
        <w:t>Ë</w:t>
      </w:r>
      <w:r w:rsidRPr="007B1886">
        <w:rPr>
          <w:rFonts w:ascii="Garamond" w:hAnsi="Garamond"/>
          <w:noProof w:val="0"/>
          <w:sz w:val="24"/>
          <w:szCs w:val="24"/>
        </w:rPr>
        <w:t xml:space="preserve"> E MALIT T</w:t>
      </w:r>
      <w:r w:rsidR="00851DB9" w:rsidRPr="007B1886">
        <w:rPr>
          <w:rFonts w:ascii="Garamond" w:hAnsi="Garamond"/>
          <w:noProof w:val="0"/>
          <w:sz w:val="24"/>
          <w:szCs w:val="24"/>
        </w:rPr>
        <w:t>Ë</w:t>
      </w:r>
      <w:r w:rsidRPr="007B1886">
        <w:rPr>
          <w:rFonts w:ascii="Garamond" w:hAnsi="Garamond"/>
          <w:noProof w:val="0"/>
          <w:sz w:val="24"/>
          <w:szCs w:val="24"/>
        </w:rPr>
        <w:t xml:space="preserve"> ZI</w:t>
      </w:r>
    </w:p>
    <w:p w14:paraId="117CBD6E" w14:textId="77777777" w:rsidR="00851DB9" w:rsidRPr="007B1886" w:rsidRDefault="00851DB9" w:rsidP="00437505">
      <w:pPr>
        <w:spacing w:after="0" w:line="240" w:lineRule="auto"/>
        <w:ind w:firstLine="284"/>
        <w:jc w:val="right"/>
        <w:rPr>
          <w:rFonts w:ascii="Garamond" w:hAnsi="Garamond"/>
          <w:noProof w:val="0"/>
          <w:sz w:val="24"/>
          <w:szCs w:val="24"/>
        </w:rPr>
      </w:pPr>
      <w:r w:rsidRPr="007B1886">
        <w:rPr>
          <w:rFonts w:ascii="Garamond" w:hAnsi="Garamond"/>
          <w:noProof w:val="0"/>
          <w:sz w:val="24"/>
          <w:szCs w:val="24"/>
        </w:rPr>
        <w:t>KRYEMINISTËR</w:t>
      </w:r>
    </w:p>
    <w:p w14:paraId="117CBD6F" w14:textId="77777777" w:rsidR="00823783" w:rsidRPr="007B1886" w:rsidRDefault="00851DB9" w:rsidP="00437505">
      <w:pPr>
        <w:spacing w:after="0" w:line="240" w:lineRule="auto"/>
        <w:ind w:firstLine="284"/>
        <w:jc w:val="right"/>
        <w:rPr>
          <w:rFonts w:ascii="Garamond" w:hAnsi="Garamond"/>
          <w:b/>
          <w:noProof w:val="0"/>
          <w:sz w:val="24"/>
          <w:szCs w:val="24"/>
        </w:rPr>
      </w:pPr>
      <w:r w:rsidRPr="007B1886">
        <w:rPr>
          <w:rFonts w:ascii="Garamond" w:hAnsi="Garamond"/>
          <w:b/>
          <w:noProof w:val="0"/>
          <w:sz w:val="24"/>
          <w:szCs w:val="24"/>
        </w:rPr>
        <w:t xml:space="preserve">Dritan </w:t>
      </w:r>
      <w:proofErr w:type="spellStart"/>
      <w:r w:rsidRPr="007B1886">
        <w:rPr>
          <w:rFonts w:ascii="Garamond" w:hAnsi="Garamond"/>
          <w:b/>
          <w:noProof w:val="0"/>
          <w:sz w:val="24"/>
          <w:szCs w:val="24"/>
        </w:rPr>
        <w:t>Abazović</w:t>
      </w:r>
      <w:proofErr w:type="spellEnd"/>
    </w:p>
    <w:p w14:paraId="117CBD70" w14:textId="77777777" w:rsidR="00823783" w:rsidRPr="007B1886" w:rsidRDefault="00823783" w:rsidP="00437505">
      <w:pPr>
        <w:spacing w:after="0" w:line="240" w:lineRule="auto"/>
        <w:ind w:firstLine="284"/>
        <w:jc w:val="right"/>
        <w:rPr>
          <w:rFonts w:ascii="Garamond" w:hAnsi="Garamond"/>
          <w:noProof w:val="0"/>
          <w:sz w:val="24"/>
          <w:szCs w:val="24"/>
        </w:rPr>
      </w:pPr>
    </w:p>
    <w:p w14:paraId="117CBD71" w14:textId="77777777" w:rsidR="00823783" w:rsidRPr="007B1886" w:rsidRDefault="00823783">
      <w:pPr>
        <w:spacing w:after="0" w:line="240" w:lineRule="auto"/>
        <w:ind w:firstLine="284"/>
        <w:jc w:val="both"/>
        <w:rPr>
          <w:rFonts w:ascii="Garamond" w:hAnsi="Garamond"/>
          <w:noProof w:val="0"/>
          <w:sz w:val="24"/>
          <w:szCs w:val="24"/>
        </w:rPr>
      </w:pPr>
    </w:p>
    <w:sectPr w:rsidR="00823783" w:rsidRPr="007B18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783"/>
    <w:rsid w:val="00064C45"/>
    <w:rsid w:val="00085486"/>
    <w:rsid w:val="000A6EB3"/>
    <w:rsid w:val="0014290A"/>
    <w:rsid w:val="001752D6"/>
    <w:rsid w:val="002C1192"/>
    <w:rsid w:val="002F55F4"/>
    <w:rsid w:val="004359CC"/>
    <w:rsid w:val="00437505"/>
    <w:rsid w:val="0047237C"/>
    <w:rsid w:val="004B7625"/>
    <w:rsid w:val="00536B50"/>
    <w:rsid w:val="00545DD8"/>
    <w:rsid w:val="00557178"/>
    <w:rsid w:val="00641D96"/>
    <w:rsid w:val="006460EB"/>
    <w:rsid w:val="00676BFE"/>
    <w:rsid w:val="006F7F4C"/>
    <w:rsid w:val="00765251"/>
    <w:rsid w:val="00795813"/>
    <w:rsid w:val="007B1886"/>
    <w:rsid w:val="007F4E5E"/>
    <w:rsid w:val="00823783"/>
    <w:rsid w:val="00851DB9"/>
    <w:rsid w:val="00871C20"/>
    <w:rsid w:val="008E669C"/>
    <w:rsid w:val="00962747"/>
    <w:rsid w:val="009B43B2"/>
    <w:rsid w:val="009F7BCD"/>
    <w:rsid w:val="00A36A10"/>
    <w:rsid w:val="00B20790"/>
    <w:rsid w:val="00B35EDF"/>
    <w:rsid w:val="00B95120"/>
    <w:rsid w:val="00C27339"/>
    <w:rsid w:val="00CC1392"/>
    <w:rsid w:val="00CE1C71"/>
    <w:rsid w:val="00D05CD6"/>
    <w:rsid w:val="00D7699D"/>
    <w:rsid w:val="00F07923"/>
    <w:rsid w:val="00F375D9"/>
    <w:rsid w:val="00F707B7"/>
    <w:rsid w:val="00FF11BA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CBCE6"/>
  <w15:docId w15:val="{285D98B0-06AF-4BC0-A81F-38D4C2C0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32</Nr_x002e__x0020_akti>
    <Data_x0020_e_x0020_Krijimit xmlns="0e656187-b300-4fb0-8bf4-3a50f872073c">2023-06-09T11:20:25Z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2023-06-08T22:00:00Z</Date_x0020_protokolli>
    <Titulli xmlns="0e656187-b300-4fb0-8bf4-3a50f872073c">Për ratifikimin e marrëveshjes ndërmjet Këshillit të Ministrave të Republikës së Shqipërisë dhe qeverisë së Malit të Zi për ndërtimin e urës ndërkufitare mbi lumin Buna/Bojana</Titulli>
    <Modifikuesi xmlns="0e656187-b300-4fb0-8bf4-3a50f872073c">ermira.bukaci</Modifikuesi>
    <Nr_x002e__x0020_prot_x0020_QBZ xmlns="0e656187-b300-4fb0-8bf4-3a50f872073c">848/2</Nr_x002e__x0020_prot_x0020_QBZ>
    <Data_x0020_e_x0020_Modifikimit xmlns="0e656187-b300-4fb0-8bf4-3a50f872073c">2023-06-09T11:29:35Z</Data_x0020_e_x0020_Modifikimit>
    <Dekretuar xmlns="0e656187-b300-4fb0-8bf4-3a50f872073c">false</Dekretuar>
    <Data xmlns="0e656187-b300-4fb0-8bf4-3a50f872073c">2023-05-17T22:00:00Z</Data>
    <Nr_x002e__x0020_protokolli_x0020_i_x0020_aktit xmlns="0e656187-b300-4fb0-8bf4-3a50f872073c">1814/1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382C530DE4E401BA2A24047DC80FD0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382C530DE4E401BA2A24047DC80FD0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8EABC3-044A-471F-B892-F9E414F415CE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metadata/properties"/>
    <ds:schemaRef ds:uri="0e656187-b300-4fb0-8bf4-3a50f872073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6731873-965E-4196-B01D-ED5842EB3C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83B675-61A8-461D-90E3-6D60AFEA6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9DF5A98-F5E9-45B0-A568-4FD88DDB3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1B479EF-C4E8-4C05-A2A0-FB3DDEA362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Ermira Bukaci</dc:creator>
  <cp:lastModifiedBy>Alma Lisaku</cp:lastModifiedBy>
  <cp:revision>32</cp:revision>
  <dcterms:created xsi:type="dcterms:W3CDTF">2023-06-09T08:56:00Z</dcterms:created>
  <dcterms:modified xsi:type="dcterms:W3CDTF">2023-06-12T09:00:00Z</dcterms:modified>
</cp:coreProperties>
</file>