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E92FD" w14:textId="3C746D76" w:rsidR="00420682" w:rsidRPr="006418FE" w:rsidRDefault="00420682"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LIGJ</w:t>
      </w:r>
      <w:r w:rsidR="000E5065" w:rsidRPr="006418FE">
        <w:rPr>
          <w:rFonts w:ascii="Garamond" w:hAnsi="Garamond" w:cs="Times New Roman"/>
          <w:b/>
          <w:sz w:val="24"/>
          <w:szCs w:val="24"/>
        </w:rPr>
        <w:t xml:space="preserve"> </w:t>
      </w:r>
    </w:p>
    <w:p w14:paraId="7C49BAA4" w14:textId="77777777" w:rsidR="00420682" w:rsidRPr="006418FE" w:rsidRDefault="002009A1"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Nr.</w:t>
      </w:r>
      <w:r w:rsidR="00F62A46" w:rsidRPr="006418FE">
        <w:rPr>
          <w:rFonts w:ascii="Garamond" w:hAnsi="Garamond" w:cs="Times New Roman"/>
          <w:b/>
          <w:sz w:val="24"/>
          <w:szCs w:val="24"/>
        </w:rPr>
        <w:t xml:space="preserve"> </w:t>
      </w:r>
      <w:r w:rsidR="00A97F60" w:rsidRPr="006418FE">
        <w:rPr>
          <w:rFonts w:ascii="Garamond" w:hAnsi="Garamond" w:cs="Times New Roman"/>
          <w:b/>
          <w:sz w:val="24"/>
          <w:szCs w:val="24"/>
        </w:rPr>
        <w:t>43</w:t>
      </w:r>
      <w:r w:rsidR="007748A2" w:rsidRPr="006418FE">
        <w:rPr>
          <w:rFonts w:ascii="Garamond" w:hAnsi="Garamond" w:cs="Times New Roman"/>
          <w:b/>
          <w:sz w:val="24"/>
          <w:szCs w:val="24"/>
        </w:rPr>
        <w:t>/2023</w:t>
      </w:r>
      <w:r w:rsidRPr="006418FE">
        <w:rPr>
          <w:rFonts w:ascii="Garamond" w:hAnsi="Garamond" w:cs="Times New Roman"/>
          <w:b/>
          <w:sz w:val="24"/>
          <w:szCs w:val="24"/>
        </w:rPr>
        <w:t xml:space="preserve"> </w:t>
      </w:r>
    </w:p>
    <w:p w14:paraId="338A1167" w14:textId="77777777" w:rsidR="00D50CA0" w:rsidRPr="006418FE" w:rsidRDefault="00D50CA0" w:rsidP="007C16FC">
      <w:pPr>
        <w:spacing w:after="0" w:line="240" w:lineRule="auto"/>
        <w:ind w:firstLine="720"/>
        <w:jc w:val="both"/>
        <w:rPr>
          <w:rFonts w:ascii="Garamond" w:hAnsi="Garamond" w:cs="Times New Roman"/>
          <w:bCs/>
          <w:sz w:val="24"/>
          <w:szCs w:val="24"/>
        </w:rPr>
      </w:pPr>
    </w:p>
    <w:p w14:paraId="52CA5E94"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 QEVERISJEN ELEKTRONIKE</w:t>
      </w:r>
    </w:p>
    <w:p w14:paraId="389B3C8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66D6B3F" w14:textId="77777777" w:rsidR="00560FEB"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Në mbështetje të neneve 78 dhe 83, pika 1, të Kushtetutës, me propozimin e Këshillit të Ministrave, </w:t>
      </w:r>
    </w:p>
    <w:p w14:paraId="1EB81AD1"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17E98FFB" w14:textId="77777777" w:rsidR="00560FEB" w:rsidRPr="006418FE" w:rsidRDefault="00560FEB"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KUVENDI</w:t>
      </w:r>
    </w:p>
    <w:p w14:paraId="764551AB" w14:textId="77777777" w:rsidR="009605FE" w:rsidRPr="006418FE" w:rsidRDefault="00560FEB"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I REPUBLIKËS SË SHQIPËRISË</w:t>
      </w:r>
    </w:p>
    <w:p w14:paraId="5C5B03E2"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2AB0CB3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VENDOSI:</w:t>
      </w:r>
    </w:p>
    <w:p w14:paraId="5B700BB0"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747D468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w:t>
      </w:r>
    </w:p>
    <w:p w14:paraId="0508E42C" w14:textId="77777777" w:rsidR="007D1576" w:rsidRPr="006418FE" w:rsidRDefault="007D1576" w:rsidP="007C16FC">
      <w:pPr>
        <w:spacing w:after="0" w:line="240" w:lineRule="auto"/>
        <w:ind w:firstLine="720"/>
        <w:rPr>
          <w:rFonts w:ascii="Garamond" w:hAnsi="Garamond" w:cs="Times New Roman"/>
          <w:bCs/>
          <w:sz w:val="24"/>
          <w:szCs w:val="24"/>
        </w:rPr>
      </w:pPr>
    </w:p>
    <w:p w14:paraId="41262827"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DISPOZITA TË PËRGJITHSHME</w:t>
      </w:r>
    </w:p>
    <w:p w14:paraId="6FDF3489"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60EF59D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w:t>
      </w:r>
    </w:p>
    <w:p w14:paraId="5956608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Qëllimi i ligjit</w:t>
      </w:r>
    </w:p>
    <w:p w14:paraId="61C0EEB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1927849"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Qëllimi i këtij ligji është </w:t>
      </w:r>
      <w:r w:rsidR="00A97F60" w:rsidRPr="006418FE">
        <w:rPr>
          <w:rFonts w:ascii="Garamond" w:hAnsi="Garamond" w:cs="Times New Roman"/>
          <w:bCs/>
          <w:sz w:val="24"/>
          <w:szCs w:val="24"/>
        </w:rPr>
        <w:t>përcaktimi i</w:t>
      </w:r>
      <w:r w:rsidRPr="006418FE">
        <w:rPr>
          <w:rFonts w:ascii="Garamond" w:hAnsi="Garamond" w:cs="Times New Roman"/>
          <w:bCs/>
          <w:sz w:val="24"/>
          <w:szCs w:val="24"/>
        </w:rPr>
        <w:t xml:space="preserve"> të drejta</w:t>
      </w:r>
      <w:r w:rsidR="00A97F60" w:rsidRPr="006418FE">
        <w:rPr>
          <w:rFonts w:ascii="Garamond" w:hAnsi="Garamond" w:cs="Times New Roman"/>
          <w:bCs/>
          <w:sz w:val="24"/>
          <w:szCs w:val="24"/>
        </w:rPr>
        <w:t>ve</w:t>
      </w:r>
      <w:r w:rsidRPr="006418FE">
        <w:rPr>
          <w:rFonts w:ascii="Garamond" w:hAnsi="Garamond" w:cs="Times New Roman"/>
          <w:bCs/>
          <w:sz w:val="24"/>
          <w:szCs w:val="24"/>
        </w:rPr>
        <w:t>, detyrime</w:t>
      </w:r>
      <w:r w:rsidR="00A97F60" w:rsidRPr="006418FE">
        <w:rPr>
          <w:rFonts w:ascii="Garamond" w:hAnsi="Garamond" w:cs="Times New Roman"/>
          <w:bCs/>
          <w:sz w:val="24"/>
          <w:szCs w:val="24"/>
        </w:rPr>
        <w:t>ve</w:t>
      </w:r>
      <w:r w:rsidRPr="006418FE">
        <w:rPr>
          <w:rFonts w:ascii="Garamond" w:hAnsi="Garamond" w:cs="Times New Roman"/>
          <w:bCs/>
          <w:sz w:val="24"/>
          <w:szCs w:val="24"/>
        </w:rPr>
        <w:t xml:space="preserve"> dhe përgjegjësi</w:t>
      </w:r>
      <w:r w:rsidR="00A97F60" w:rsidRPr="006418FE">
        <w:rPr>
          <w:rFonts w:ascii="Garamond" w:hAnsi="Garamond" w:cs="Times New Roman"/>
          <w:bCs/>
          <w:sz w:val="24"/>
          <w:szCs w:val="24"/>
        </w:rPr>
        <w:t>ve</w:t>
      </w:r>
      <w:r w:rsidRPr="006418FE">
        <w:rPr>
          <w:rFonts w:ascii="Garamond" w:hAnsi="Garamond" w:cs="Times New Roman"/>
          <w:bCs/>
          <w:sz w:val="24"/>
          <w:szCs w:val="24"/>
        </w:rPr>
        <w:t xml:space="preserve"> </w:t>
      </w:r>
      <w:r w:rsidR="00A97F60" w:rsidRPr="006418FE">
        <w:rPr>
          <w:rFonts w:ascii="Garamond" w:hAnsi="Garamond" w:cs="Times New Roman"/>
          <w:bCs/>
          <w:sz w:val="24"/>
          <w:szCs w:val="24"/>
        </w:rPr>
        <w:t>të</w:t>
      </w:r>
      <w:r w:rsidRPr="006418FE">
        <w:rPr>
          <w:rFonts w:ascii="Garamond" w:hAnsi="Garamond" w:cs="Times New Roman"/>
          <w:bCs/>
          <w:sz w:val="24"/>
          <w:szCs w:val="24"/>
        </w:rPr>
        <w:t xml:space="preserve"> autoriteteve pub</w:t>
      </w:r>
      <w:r w:rsidR="00A97F60" w:rsidRPr="006418FE">
        <w:rPr>
          <w:rFonts w:ascii="Garamond" w:hAnsi="Garamond" w:cs="Times New Roman"/>
          <w:bCs/>
          <w:sz w:val="24"/>
          <w:szCs w:val="24"/>
        </w:rPr>
        <w:t>like dhe/ose subjekteve private</w:t>
      </w:r>
      <w:r w:rsidRPr="006418FE">
        <w:rPr>
          <w:rFonts w:ascii="Garamond" w:hAnsi="Garamond" w:cs="Times New Roman"/>
          <w:bCs/>
          <w:sz w:val="24"/>
          <w:szCs w:val="24"/>
        </w:rPr>
        <w:t xml:space="preserve"> në lidhje me krijimin, zhvillimin dhe menaxhimin e sistemeve të infrastrukturës së informacionit, detyrimin e autoriteteve publike dhe/ose subjekteve private në zbatimin e standardeve të teknologjisë së informacionit, përcaktimin e rregullave për krijimin dhe ofrimin e shërbimeve elektronike në Republikën e Shqipërisë, si dhe aksesin, përpunimin e protokollimin e dokumentit elektronik.</w:t>
      </w:r>
    </w:p>
    <w:p w14:paraId="2B1D5CE4" w14:textId="77777777" w:rsidR="009605FE" w:rsidRPr="006418FE" w:rsidRDefault="009605FE" w:rsidP="007C16FC">
      <w:pPr>
        <w:spacing w:after="0" w:line="240" w:lineRule="auto"/>
        <w:ind w:firstLine="720"/>
        <w:jc w:val="both"/>
        <w:rPr>
          <w:rFonts w:ascii="Garamond" w:hAnsi="Garamond" w:cs="Times New Roman"/>
          <w:bCs/>
          <w:sz w:val="24"/>
          <w:szCs w:val="24"/>
        </w:rPr>
      </w:pPr>
      <w:r w:rsidRPr="006418FE">
        <w:rPr>
          <w:rFonts w:ascii="Garamond" w:hAnsi="Garamond" w:cs="Times New Roman"/>
          <w:bCs/>
          <w:sz w:val="24"/>
          <w:szCs w:val="24"/>
        </w:rPr>
        <w:t xml:space="preserve"> </w:t>
      </w:r>
    </w:p>
    <w:p w14:paraId="20815E8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w:t>
      </w:r>
    </w:p>
    <w:p w14:paraId="1E14811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Objekti i ligjit</w:t>
      </w:r>
    </w:p>
    <w:p w14:paraId="13A92899" w14:textId="77777777" w:rsidR="00560FEB" w:rsidRPr="006418FE" w:rsidRDefault="00560FEB" w:rsidP="0042140F">
      <w:pPr>
        <w:spacing w:after="0" w:line="240" w:lineRule="auto"/>
        <w:ind w:firstLine="288"/>
        <w:jc w:val="center"/>
        <w:rPr>
          <w:rFonts w:ascii="Garamond" w:hAnsi="Garamond" w:cs="Times New Roman"/>
          <w:bCs/>
          <w:sz w:val="24"/>
          <w:szCs w:val="24"/>
        </w:rPr>
      </w:pPr>
    </w:p>
    <w:p w14:paraId="5B8735D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Ky ligj përcakton:</w:t>
      </w:r>
    </w:p>
    <w:p w14:paraId="6D2A8001"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parimet e përgjithshme të qeverisjes elektronike;</w:t>
      </w:r>
    </w:p>
    <w:p w14:paraId="127D97F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detyrimet e autoriteteve publike dhe subjekteve private në ofrimin e shërbimeve elektronike;</w:t>
      </w:r>
    </w:p>
    <w:p w14:paraId="773B5390"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 xml:space="preserve">të drejtat e personave fizikë, subjekteve private dhe autoriteteve publike për të komunikuar me </w:t>
      </w:r>
      <w:r w:rsidR="009605FE" w:rsidRPr="006418FE">
        <w:rPr>
          <w:rFonts w:ascii="Garamond" w:hAnsi="Garamond" w:cs="Times New Roman"/>
          <w:bCs/>
          <w:color w:val="000000" w:themeColor="text1"/>
          <w:sz w:val="24"/>
          <w:szCs w:val="24"/>
        </w:rPr>
        <w:t xml:space="preserve">njëri-tjetrin </w:t>
      </w:r>
      <w:r w:rsidR="009605FE" w:rsidRPr="006418FE">
        <w:rPr>
          <w:rFonts w:ascii="Garamond" w:hAnsi="Garamond" w:cs="Times New Roman"/>
          <w:bCs/>
          <w:sz w:val="24"/>
          <w:szCs w:val="24"/>
        </w:rPr>
        <w:t xml:space="preserve">përmes teknologjisë së informacionit; </w:t>
      </w:r>
    </w:p>
    <w:p w14:paraId="3A01B90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9605FE" w:rsidRPr="006418FE">
        <w:rPr>
          <w:rFonts w:ascii="Garamond" w:hAnsi="Garamond" w:cs="Times New Roman"/>
          <w:bCs/>
          <w:sz w:val="24"/>
          <w:szCs w:val="24"/>
        </w:rPr>
        <w:t xml:space="preserve">funksionimin dhe ndërveprimin midis autoriteteve publike e subjekteve private për qeverisjen elektronike; </w:t>
      </w:r>
    </w:p>
    <w:p w14:paraId="6F24AD0A"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 xml:space="preserve">infrastrukturën e shërbimeve elektronike; </w:t>
      </w:r>
    </w:p>
    <w:p w14:paraId="6D0F54DD" w14:textId="77777777" w:rsidR="009605FE" w:rsidRPr="006418FE" w:rsidRDefault="00A02AE5"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dh) </w:t>
      </w:r>
      <w:r w:rsidR="009605FE" w:rsidRPr="006418FE">
        <w:rPr>
          <w:rFonts w:ascii="Garamond" w:hAnsi="Garamond" w:cs="Times New Roman"/>
          <w:bCs/>
          <w:sz w:val="24"/>
          <w:szCs w:val="24"/>
        </w:rPr>
        <w:t>sistemin e administrimit dhe protokollit t</w:t>
      </w:r>
      <w:r w:rsidR="006B1DD2" w:rsidRPr="006418FE">
        <w:rPr>
          <w:rFonts w:ascii="Garamond" w:hAnsi="Garamond" w:cs="Times New Roman"/>
          <w:bCs/>
          <w:sz w:val="24"/>
          <w:szCs w:val="24"/>
        </w:rPr>
        <w:t xml:space="preserve">ë dokumentit elektronik për </w:t>
      </w:r>
      <w:r w:rsidR="009605FE" w:rsidRPr="006418FE">
        <w:rPr>
          <w:rFonts w:ascii="Garamond" w:hAnsi="Garamond" w:cs="Times New Roman"/>
          <w:bCs/>
          <w:sz w:val="24"/>
          <w:szCs w:val="24"/>
        </w:rPr>
        <w:t>institucionet e administratës shtetërore në nivel qendror dhe vendor.</w:t>
      </w:r>
    </w:p>
    <w:p w14:paraId="0037826C"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C931E82" w14:textId="77777777" w:rsidR="00494F2F" w:rsidRPr="006418FE" w:rsidRDefault="00494F2F" w:rsidP="007C16FC">
      <w:pPr>
        <w:spacing w:after="0" w:line="240" w:lineRule="auto"/>
        <w:ind w:firstLine="720"/>
        <w:jc w:val="center"/>
        <w:rPr>
          <w:rFonts w:ascii="Garamond" w:hAnsi="Garamond" w:cs="Times New Roman"/>
          <w:bCs/>
          <w:sz w:val="24"/>
          <w:szCs w:val="24"/>
        </w:rPr>
      </w:pPr>
    </w:p>
    <w:p w14:paraId="630640A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3</w:t>
      </w:r>
    </w:p>
    <w:p w14:paraId="01EC718A"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Fusha e veprimit</w:t>
      </w:r>
    </w:p>
    <w:p w14:paraId="66CC6730"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4A9F9526" w14:textId="77777777" w:rsidR="009605FE" w:rsidRPr="006418FE" w:rsidRDefault="00A97F60"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Ky ligj zbatohet nga autoritetet publike dhe subjektet private për ushtrimin e kompetencave të tyre në ofrimin e shërbimeve publike në rrugë elektronike përmes përdorimit të sistemeve</w:t>
      </w:r>
      <w:r w:rsidR="00560FEB" w:rsidRPr="006418FE">
        <w:rPr>
          <w:rFonts w:ascii="Garamond" w:hAnsi="Garamond" w:cs="Times New Roman"/>
          <w:bCs/>
          <w:sz w:val="24"/>
          <w:szCs w:val="24"/>
        </w:rPr>
        <w:t xml:space="preserve"> dhe rrjeteve të informacionit.</w:t>
      </w:r>
    </w:p>
    <w:p w14:paraId="6729B52F" w14:textId="77777777" w:rsidR="009605FE" w:rsidRPr="006418FE" w:rsidRDefault="00A97F60"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Ky ligj mundëson ofrimin në rrugë elektronike të shërbimeve publike për marrjen/përfitimin e të cilave nuk kërkohet domosdoshmërish</w:t>
      </w:r>
      <w:r w:rsidR="00560FEB" w:rsidRPr="006418FE">
        <w:rPr>
          <w:rFonts w:ascii="Garamond" w:hAnsi="Garamond" w:cs="Times New Roman"/>
          <w:bCs/>
          <w:sz w:val="24"/>
          <w:szCs w:val="24"/>
        </w:rPr>
        <w:t xml:space="preserve"> paraqitja fizike e kërkuesit.</w:t>
      </w:r>
    </w:p>
    <w:p w14:paraId="4618B8DF" w14:textId="77777777" w:rsidR="009605FE" w:rsidRPr="006418FE" w:rsidRDefault="00A97F60"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3. </w:t>
      </w:r>
      <w:r w:rsidR="009605FE" w:rsidRPr="006418FE">
        <w:rPr>
          <w:rFonts w:ascii="Garamond" w:hAnsi="Garamond" w:cs="Times New Roman"/>
          <w:bCs/>
          <w:sz w:val="24"/>
          <w:szCs w:val="24"/>
        </w:rPr>
        <w:t>Ky ligj nuk zbatohet për rrjetet e komunikimeve elektronike dhe/ose shërbimeve të komunikimeve elektronike për publikun</w:t>
      </w:r>
      <w:r w:rsidRPr="006418FE">
        <w:rPr>
          <w:rFonts w:ascii="Garamond" w:hAnsi="Garamond" w:cs="Times New Roman"/>
          <w:bCs/>
          <w:sz w:val="24"/>
          <w:szCs w:val="24"/>
        </w:rPr>
        <w:t>,</w:t>
      </w:r>
      <w:r w:rsidR="009605FE" w:rsidRPr="006418FE">
        <w:rPr>
          <w:rFonts w:ascii="Garamond" w:hAnsi="Garamond" w:cs="Times New Roman"/>
          <w:bCs/>
          <w:sz w:val="24"/>
          <w:szCs w:val="24"/>
        </w:rPr>
        <w:t xml:space="preserve"> që rregullohen sipas ligjit të komunikimeve elektronike në Republikën e Shqipërisë.</w:t>
      </w:r>
    </w:p>
    <w:p w14:paraId="3D7912F6"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68D939F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lastRenderedPageBreak/>
        <w:t>Neni 4</w:t>
      </w:r>
    </w:p>
    <w:p w14:paraId="70908C7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Përkufizime</w:t>
      </w:r>
    </w:p>
    <w:p w14:paraId="7469C11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82185F8"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Në kuptim të këtij ligji, termat e mëposhtëm kanë këto kuptime:</w:t>
      </w:r>
    </w:p>
    <w:p w14:paraId="591D4340"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 “AKSHI” është Agjencia Kombëtare e Shoqërisë së Informacionit.</w:t>
      </w:r>
    </w:p>
    <w:p w14:paraId="52A9C504"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2. “Kërkues” është çdo person fizik, subjekt privat apo autoritet publik që paraqet kërkesën elektronikisht në platformën qeveritare “e-Albania”.</w:t>
      </w:r>
    </w:p>
    <w:p w14:paraId="55F81154"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3.</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“Autentifikimi” ka të njëjtin kuptim me atë të ligjit për identifikimin elektronik dhe shërbimet e besuara.</w:t>
      </w:r>
    </w:p>
    <w:p w14:paraId="28BDAC6B"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4.</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“Autoritet publik” ka të njëjtin kuptim me atë të ligjit për të drejtën e informimit.</w:t>
      </w:r>
    </w:p>
    <w:p w14:paraId="0F8C43BD"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5.</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“Autoriteti rregullator koordinues (ARK) i bazave të të dhënave shtetërore” është AKSHI.</w:t>
      </w:r>
    </w:p>
    <w:p w14:paraId="130F6C59" w14:textId="48C3533F"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6.</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“Blockchain” është teknologjia e regjistrave të shpërndarë në ndërtimin e një sistemi TIK.</w:t>
      </w:r>
    </w:p>
    <w:p w14:paraId="51BC5F22"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7.</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“Cilësi dokumentare” nënkupton informacionin detyrues që i bashkëlidhet ose shoqëron dokumentin elektronik, të tillë si: nënshkrimi elektronik, koha e krijimit, emri i krijuesit dhe të dhëna të tjera që krijohen së bashku me dokumentin elektronik, me qëllim regjistrimin, ruajtjen e autenticitetit, tërësinë dhe vlefshmërinë e dokumentit elektronik përgjatë ciklit të dokumentimit.</w:t>
      </w:r>
    </w:p>
    <w:p w14:paraId="429A7C29"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8.</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“Cikël i dokumentit” nënkupton qarkullimin e dokumentit elektronik nga çasti i krijimit deri tek arkivimi ose asgjësimi i tij.</w:t>
      </w:r>
    </w:p>
    <w:p w14:paraId="3B99FE72"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9.</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“Dokument elektronik” ka të njëjtin kuptim me atë të ligjit për identifikimin elektronik dhe shërbimet e besuara.</w:t>
      </w:r>
    </w:p>
    <w:p w14:paraId="1DC3352E" w14:textId="20F1B04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10.</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“Dokument shoqërues” është dokumenti i cili merret elektronikisht nëpërmjet SMDE-së nga një autoritet publik prej një autoriteti tjetër publik, si nevojë e përmbushjes së ofrimit të shërbimit.</w:t>
      </w:r>
    </w:p>
    <w:p w14:paraId="64DBF06A"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11.</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“DLT” ose “Teknologjia e regjistrit të shpërndarë” ka të njëjtin kuptim si në ligjin për tregjet financiare të bazuara në teknologjinë e regjistrave të shpërndarë.</w:t>
      </w:r>
    </w:p>
    <w:p w14:paraId="64A2F004"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12.</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“E-Rezidencë” është rezidenca virtuale që i jep të drejtë çdo shtetasi të huaj të regjistrohet si rezident në distancë për Republikën e Shqipërisë dhe të kryejë të gjitha proceset e nevojshme të të bërit biznes në Republikën e Shqipërisë, pa qenë e nevojshme prezenca fizike e shtetasit në Republikën e Shqipërisë.</w:t>
      </w:r>
    </w:p>
    <w:p w14:paraId="59DEBDAA"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13.</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“Identifikim elektronik i sigurt” ka të njëjtin kuptim me atë të ligjit për identifikimin elektronik dhe shërbimet e besuara.</w:t>
      </w:r>
    </w:p>
    <w:p w14:paraId="511F1865"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14.</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“Informacion publik” ka të njëjtin kuptim me atë të ligjit për të drejtën e informimit.</w:t>
      </w:r>
    </w:p>
    <w:p w14:paraId="30F7BB46"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15.</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“Infrastruktura e ofrimit të shërbimeve elektronike”, është tërësia e pajisjeve fizike e sistemeve dhe infrastruktura fizike e ndërlidhur që mundëson ofrimin e shërbimeve elektronike.</w:t>
      </w:r>
    </w:p>
    <w:p w14:paraId="2AD84B71" w14:textId="77777777" w:rsidR="00EF4CA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16. “Inteligjenca artificiale” është simulimi i proceseve të inteligjencës njerëzore nëpërmjet sistemeve dhe algoritmeve kompjuterike.</w:t>
      </w:r>
    </w:p>
    <w:p w14:paraId="46D2EDD1" w14:textId="77777777" w:rsidR="00A97F60" w:rsidRPr="006418FE" w:rsidRDefault="009605FE"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w:t>
      </w:r>
      <w:r w:rsidR="00A02AE5" w:rsidRPr="006418FE">
        <w:rPr>
          <w:rFonts w:ascii="Garamond" w:hAnsi="Garamond" w:cs="Times New Roman"/>
          <w:bCs/>
          <w:sz w:val="24"/>
          <w:szCs w:val="24"/>
        </w:rPr>
        <w:t>7</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“Kod dydimensional</w:t>
      </w:r>
      <w:r w:rsidR="00A8015B" w:rsidRPr="006418FE">
        <w:rPr>
          <w:rFonts w:ascii="Garamond" w:hAnsi="Garamond" w:cs="Times New Roman"/>
          <w:bCs/>
          <w:sz w:val="24"/>
          <w:szCs w:val="24"/>
        </w:rPr>
        <w: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logoja grafike e lexueshme nga sistemet kompjuterike, e cila përmban të dhëna dhe/ose informacione të koduara në format </w:t>
      </w:r>
      <w:r w:rsidR="00560FEB" w:rsidRPr="006418FE">
        <w:rPr>
          <w:rFonts w:ascii="Garamond" w:hAnsi="Garamond" w:cs="Times New Roman"/>
          <w:bCs/>
          <w:sz w:val="24"/>
          <w:szCs w:val="24"/>
        </w:rPr>
        <w:t>numerik, alfanumerik dhe binar.</w:t>
      </w:r>
    </w:p>
    <w:p w14:paraId="24FA3482" w14:textId="77777777" w:rsidR="009605FE" w:rsidRPr="006418FE" w:rsidRDefault="009605FE"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w:t>
      </w:r>
      <w:r w:rsidR="00A02AE5" w:rsidRPr="006418FE">
        <w:rPr>
          <w:rFonts w:ascii="Garamond" w:hAnsi="Garamond" w:cs="Times New Roman"/>
          <w:bCs/>
          <w:sz w:val="24"/>
          <w:szCs w:val="24"/>
        </w:rPr>
        <w:t>8</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“Nënshkrimi elektronik” ka të njëjtin kuptim me atë të ligjit për identifikimin elek</w:t>
      </w:r>
      <w:r w:rsidR="00560FEB" w:rsidRPr="006418FE">
        <w:rPr>
          <w:rFonts w:ascii="Garamond" w:hAnsi="Garamond" w:cs="Times New Roman"/>
          <w:bCs/>
          <w:sz w:val="24"/>
          <w:szCs w:val="24"/>
        </w:rPr>
        <w:t>tronik dhe shërbimet e besuara.</w:t>
      </w:r>
    </w:p>
    <w:p w14:paraId="2DBD20F1" w14:textId="762AB869"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19.</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“Nomadë digjitalë” jan</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w:t>
      </w:r>
      <w:r w:rsidR="009605FE" w:rsidRPr="006418FE">
        <w:rPr>
          <w:rFonts w:ascii="Garamond" w:hAnsi="Garamond" w:cs="Times New Roman"/>
          <w:bCs/>
          <w:sz w:val="24"/>
          <w:szCs w:val="24"/>
        </w:rPr>
        <w:t xml:space="preserve">shtetasit e huaj që punojnë në vende të ndryshme, jo në një zyrë apo seli të regjistruar dhe punojnë kryesisht në distancë ose në lëvizje, të cilët përfitojnë statusin dhe përfitimet </w:t>
      </w:r>
      <w:r w:rsidR="00A97F60" w:rsidRPr="006418FE">
        <w:rPr>
          <w:rFonts w:ascii="Garamond" w:hAnsi="Garamond" w:cs="Times New Roman"/>
          <w:bCs/>
          <w:sz w:val="24"/>
          <w:szCs w:val="24"/>
        </w:rPr>
        <w:t>e “punonjësit lëvizës digjital”</w:t>
      </w:r>
      <w:r w:rsidR="00A87A42" w:rsidRPr="006418FE">
        <w:rPr>
          <w:rFonts w:ascii="Garamond" w:hAnsi="Garamond" w:cs="Times New Roman"/>
          <w:bCs/>
          <w:sz w:val="24"/>
          <w:szCs w:val="24"/>
        </w:rPr>
        <w:t>,</w:t>
      </w:r>
      <w:r w:rsidR="009605FE" w:rsidRPr="006418FE">
        <w:rPr>
          <w:rFonts w:ascii="Garamond" w:hAnsi="Garamond" w:cs="Times New Roman"/>
          <w:bCs/>
          <w:sz w:val="24"/>
          <w:szCs w:val="24"/>
        </w:rPr>
        <w:t xml:space="preserve"> në përputhje me përcaktimet e legjislacionit në fuqi për të huajt apo kuadrit ligjor të posa</w:t>
      </w:r>
      <w:r w:rsidR="00560FEB" w:rsidRPr="006418FE">
        <w:rPr>
          <w:rFonts w:ascii="Garamond" w:hAnsi="Garamond" w:cs="Times New Roman"/>
          <w:bCs/>
          <w:sz w:val="24"/>
          <w:szCs w:val="24"/>
        </w:rPr>
        <w:t>çëm në Republikën e Shqipërisë.</w:t>
      </w:r>
    </w:p>
    <w:p w14:paraId="4BA57C7D" w14:textId="77777777"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20</w:t>
      </w:r>
      <w:r w:rsidR="009605FE"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9605FE" w:rsidRPr="006418FE">
        <w:rPr>
          <w:rFonts w:ascii="Garamond" w:hAnsi="Garamond" w:cs="Times New Roman"/>
          <w:bCs/>
          <w:sz w:val="24"/>
          <w:szCs w:val="24"/>
        </w:rPr>
        <w:t>“O</w:t>
      </w:r>
      <w:r w:rsidR="00A97F60" w:rsidRPr="006418FE">
        <w:rPr>
          <w:rFonts w:ascii="Garamond" w:hAnsi="Garamond" w:cs="Times New Roman"/>
          <w:bCs/>
          <w:sz w:val="24"/>
          <w:szCs w:val="24"/>
        </w:rPr>
        <w:t>frimi i shërbimeve elektronike”</w:t>
      </w:r>
      <w:r w:rsidR="009605FE" w:rsidRPr="006418FE">
        <w:rPr>
          <w:rFonts w:ascii="Garamond" w:hAnsi="Garamond" w:cs="Times New Roman"/>
          <w:bCs/>
          <w:sz w:val="24"/>
          <w:szCs w:val="24"/>
        </w:rPr>
        <w:t xml:space="preserve"> </w:t>
      </w:r>
      <w:r w:rsidRPr="006418FE">
        <w:rPr>
          <w:rFonts w:ascii="Garamond" w:hAnsi="Garamond" w:cs="Times New Roman"/>
          <w:bCs/>
          <w:sz w:val="24"/>
          <w:szCs w:val="24"/>
        </w:rPr>
        <w:t>n</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nkupton </w:t>
      </w:r>
      <w:r w:rsidR="009605FE" w:rsidRPr="006418FE">
        <w:rPr>
          <w:rFonts w:ascii="Garamond" w:hAnsi="Garamond" w:cs="Times New Roman"/>
          <w:bCs/>
          <w:sz w:val="24"/>
          <w:szCs w:val="24"/>
        </w:rPr>
        <w:t>ofrimi</w:t>
      </w:r>
      <w:r w:rsidRPr="006418FE">
        <w:rPr>
          <w:rFonts w:ascii="Garamond" w:hAnsi="Garamond" w:cs="Times New Roman"/>
          <w:bCs/>
          <w:sz w:val="24"/>
          <w:szCs w:val="24"/>
        </w:rPr>
        <w:t>n</w:t>
      </w:r>
      <w:r w:rsidR="009605FE" w:rsidRPr="006418FE">
        <w:rPr>
          <w:rFonts w:ascii="Garamond" w:hAnsi="Garamond" w:cs="Times New Roman"/>
          <w:bCs/>
          <w:sz w:val="24"/>
          <w:szCs w:val="24"/>
        </w:rPr>
        <w:t xml:space="preserve"> </w:t>
      </w:r>
      <w:r w:rsidRPr="006418FE">
        <w:rPr>
          <w:rFonts w:ascii="Garamond" w:hAnsi="Garamond" w:cs="Times New Roman"/>
          <w:bCs/>
          <w:sz w:val="24"/>
          <w:szCs w:val="24"/>
        </w:rPr>
        <w:t>e</w:t>
      </w:r>
      <w:r w:rsidR="009605FE" w:rsidRPr="006418FE">
        <w:rPr>
          <w:rFonts w:ascii="Garamond" w:hAnsi="Garamond" w:cs="Times New Roman"/>
          <w:bCs/>
          <w:sz w:val="24"/>
          <w:szCs w:val="24"/>
        </w:rPr>
        <w:t xml:space="preserve"> shërbimit në formën e dër</w:t>
      </w:r>
      <w:r w:rsidR="00A97F60" w:rsidRPr="006418FE">
        <w:rPr>
          <w:rFonts w:ascii="Garamond" w:hAnsi="Garamond" w:cs="Times New Roman"/>
          <w:bCs/>
          <w:sz w:val="24"/>
          <w:szCs w:val="24"/>
        </w:rPr>
        <w:t>gimit dhe marrjes së të dhënave</w:t>
      </w:r>
      <w:r w:rsidR="009605FE" w:rsidRPr="006418FE">
        <w:rPr>
          <w:rFonts w:ascii="Garamond" w:hAnsi="Garamond" w:cs="Times New Roman"/>
          <w:bCs/>
          <w:sz w:val="24"/>
          <w:szCs w:val="24"/>
        </w:rPr>
        <w:t xml:space="preserve"> përmes sistemeve TIK, me kërkesë individuale të përdoruesit, pa qenë i prani</w:t>
      </w:r>
      <w:r w:rsidR="00560FEB" w:rsidRPr="006418FE">
        <w:rPr>
          <w:rFonts w:ascii="Garamond" w:hAnsi="Garamond" w:cs="Times New Roman"/>
          <w:bCs/>
          <w:sz w:val="24"/>
          <w:szCs w:val="24"/>
        </w:rPr>
        <w:t>shëm fizikisht.</w:t>
      </w:r>
    </w:p>
    <w:p w14:paraId="26A5B76E"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1</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“Organi i blerje</w:t>
      </w:r>
      <w:r w:rsidR="00A97F60" w:rsidRPr="006418FE">
        <w:rPr>
          <w:rFonts w:ascii="Garamond" w:hAnsi="Garamond" w:cs="Times New Roman"/>
          <w:bCs/>
          <w:sz w:val="24"/>
          <w:szCs w:val="24"/>
        </w:rPr>
        <w:t>s së përqendruar në fushën TIK”</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autoriteti publik</w:t>
      </w:r>
      <w:r w:rsidR="00A97F60" w:rsidRPr="006418FE">
        <w:rPr>
          <w:rFonts w:ascii="Garamond" w:hAnsi="Garamond" w:cs="Times New Roman"/>
          <w:bCs/>
          <w:sz w:val="24"/>
          <w:szCs w:val="24"/>
        </w:rPr>
        <w:t>,</w:t>
      </w:r>
      <w:r w:rsidRPr="006418FE">
        <w:rPr>
          <w:rFonts w:ascii="Garamond" w:hAnsi="Garamond" w:cs="Times New Roman"/>
          <w:bCs/>
          <w:sz w:val="24"/>
          <w:szCs w:val="24"/>
        </w:rPr>
        <w:t xml:space="preserve"> i cili organizon, kryen prokurimet e qendërzuara dhe lidh kontratat për sistemet, pajisjet </w:t>
      </w:r>
      <w:r w:rsidRPr="006418FE">
        <w:rPr>
          <w:rFonts w:ascii="Garamond" w:hAnsi="Garamond" w:cs="Times New Roman"/>
          <w:bCs/>
          <w:i/>
          <w:sz w:val="24"/>
          <w:szCs w:val="24"/>
        </w:rPr>
        <w:t>soft</w:t>
      </w:r>
      <w:r w:rsidR="00A97F60" w:rsidRPr="006418FE">
        <w:rPr>
          <w:rFonts w:ascii="Garamond" w:hAnsi="Garamond" w:cs="Times New Roman"/>
          <w:bCs/>
          <w:i/>
          <w:sz w:val="24"/>
          <w:szCs w:val="24"/>
        </w:rPr>
        <w:t>w</w:t>
      </w:r>
      <w:r w:rsidRPr="006418FE">
        <w:rPr>
          <w:rFonts w:ascii="Garamond" w:hAnsi="Garamond" w:cs="Times New Roman"/>
          <w:bCs/>
          <w:i/>
          <w:sz w:val="24"/>
          <w:szCs w:val="24"/>
        </w:rPr>
        <w:t>are</w:t>
      </w:r>
      <w:r w:rsidRPr="006418FE">
        <w:rPr>
          <w:rFonts w:ascii="Garamond" w:hAnsi="Garamond" w:cs="Times New Roman"/>
          <w:bCs/>
          <w:sz w:val="24"/>
          <w:szCs w:val="24"/>
        </w:rPr>
        <w:t xml:space="preserve"> dhe </w:t>
      </w:r>
      <w:r w:rsidRPr="006418FE">
        <w:rPr>
          <w:rFonts w:ascii="Garamond" w:hAnsi="Garamond" w:cs="Times New Roman"/>
          <w:bCs/>
          <w:i/>
          <w:sz w:val="24"/>
          <w:szCs w:val="24"/>
        </w:rPr>
        <w:t>hard</w:t>
      </w:r>
      <w:r w:rsidR="00A97F60" w:rsidRPr="006418FE">
        <w:rPr>
          <w:rFonts w:ascii="Garamond" w:hAnsi="Garamond" w:cs="Times New Roman"/>
          <w:bCs/>
          <w:i/>
          <w:sz w:val="24"/>
          <w:szCs w:val="24"/>
        </w:rPr>
        <w:t>w</w:t>
      </w:r>
      <w:r w:rsidRPr="006418FE">
        <w:rPr>
          <w:rFonts w:ascii="Garamond" w:hAnsi="Garamond" w:cs="Times New Roman"/>
          <w:bCs/>
          <w:i/>
          <w:sz w:val="24"/>
          <w:szCs w:val="24"/>
        </w:rPr>
        <w:t>are</w:t>
      </w:r>
      <w:r w:rsidRPr="006418FE">
        <w:rPr>
          <w:rFonts w:ascii="Garamond" w:hAnsi="Garamond" w:cs="Times New Roman"/>
          <w:bCs/>
          <w:sz w:val="24"/>
          <w:szCs w:val="24"/>
        </w:rPr>
        <w:t>, mirëmbajtjen, si dhe shërbimet e internetit dhe intranetit për të gjitha institucionet e administratës shtetërore, si dhe organizon prokurimin e përqendruar për</w:t>
      </w:r>
      <w:r w:rsidR="00A97F60" w:rsidRPr="006418FE">
        <w:rPr>
          <w:rFonts w:ascii="Garamond" w:hAnsi="Garamond" w:cs="Times New Roman"/>
          <w:bCs/>
          <w:sz w:val="24"/>
          <w:szCs w:val="24"/>
        </w:rPr>
        <w:t xml:space="preserve"> pajisjet TIK</w:t>
      </w:r>
      <w:r w:rsidRPr="006418FE">
        <w:rPr>
          <w:rFonts w:ascii="Garamond" w:hAnsi="Garamond" w:cs="Times New Roman"/>
          <w:bCs/>
          <w:sz w:val="24"/>
          <w:szCs w:val="24"/>
        </w:rPr>
        <w:t xml:space="preserve"> sipas përcaktimeve të këtij ligji</w:t>
      </w:r>
      <w:r w:rsidR="00560FEB" w:rsidRPr="006418FE">
        <w:rPr>
          <w:rFonts w:ascii="Garamond" w:hAnsi="Garamond" w:cs="Times New Roman"/>
          <w:bCs/>
          <w:sz w:val="24"/>
          <w:szCs w:val="24"/>
        </w:rPr>
        <w:t xml:space="preserve"> dhe legjislacionit të posaçëm.</w:t>
      </w:r>
    </w:p>
    <w:p w14:paraId="3E7ABFA4"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2</w:t>
      </w:r>
      <w:r w:rsidR="00A8015B" w:rsidRPr="006418FE">
        <w:rPr>
          <w:rFonts w:ascii="Garamond" w:hAnsi="Garamond" w:cs="Times New Roman"/>
          <w:bCs/>
          <w:sz w:val="24"/>
          <w:szCs w:val="24"/>
        </w:rPr>
        <w:t>2</w:t>
      </w:r>
      <w:r w:rsidR="00A97F60"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A97F60" w:rsidRPr="006418FE">
        <w:rPr>
          <w:rFonts w:ascii="Garamond" w:hAnsi="Garamond" w:cs="Times New Roman"/>
          <w:bCs/>
          <w:sz w:val="24"/>
          <w:szCs w:val="24"/>
        </w:rPr>
        <w:t>“Përdorues”</w:t>
      </w:r>
      <w:r w:rsidR="00A8015B" w:rsidRPr="006418FE">
        <w:rPr>
          <w:rFonts w:ascii="Garamond" w:hAnsi="Garamond" w:cs="Times New Roman"/>
          <w:bCs/>
          <w:sz w:val="24"/>
          <w:szCs w:val="24"/>
        </w:rPr>
        <w:t xml:space="preserve"> jan</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nëpunësit e autoriteteve publike, të cilët përdorin shërbime elektronike në kuadër të ushtrimit të kompetencave të tyre dhe shtetasi, personi fizik ose juridik q</w:t>
      </w:r>
      <w:r w:rsidR="00560FEB" w:rsidRPr="006418FE">
        <w:rPr>
          <w:rFonts w:ascii="Garamond" w:hAnsi="Garamond" w:cs="Times New Roman"/>
          <w:bCs/>
          <w:sz w:val="24"/>
          <w:szCs w:val="24"/>
        </w:rPr>
        <w:t>ë përdor shërbimet elektronike.</w:t>
      </w:r>
    </w:p>
    <w:p w14:paraId="0616D7C4"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3</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“Përfitim</w:t>
      </w:r>
      <w:r w:rsidR="00A97F60" w:rsidRPr="006418FE">
        <w:rPr>
          <w:rFonts w:ascii="Garamond" w:hAnsi="Garamond" w:cs="Times New Roman"/>
          <w:bCs/>
          <w:sz w:val="24"/>
          <w:szCs w:val="24"/>
        </w:rPr>
        <w:t xml:space="preserve"> i shërbimit elektronik publik”</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n</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nkupton </w:t>
      </w:r>
      <w:r w:rsidRPr="006418FE">
        <w:rPr>
          <w:rFonts w:ascii="Garamond" w:hAnsi="Garamond" w:cs="Times New Roman"/>
          <w:bCs/>
          <w:sz w:val="24"/>
          <w:szCs w:val="24"/>
        </w:rPr>
        <w:t>përfitimi</w:t>
      </w:r>
      <w:r w:rsidR="00A8015B" w:rsidRPr="006418FE">
        <w:rPr>
          <w:rFonts w:ascii="Garamond" w:hAnsi="Garamond" w:cs="Times New Roman"/>
          <w:bCs/>
          <w:sz w:val="24"/>
          <w:szCs w:val="24"/>
        </w:rPr>
        <w:t>n</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e</w:t>
      </w:r>
      <w:r w:rsidRPr="006418FE">
        <w:rPr>
          <w:rFonts w:ascii="Garamond" w:hAnsi="Garamond" w:cs="Times New Roman"/>
          <w:bCs/>
          <w:sz w:val="24"/>
          <w:szCs w:val="24"/>
        </w:rPr>
        <w:t xml:space="preserve"> shërbimit publik nga përdoruesi, i </w:t>
      </w:r>
      <w:r w:rsidR="00560FEB" w:rsidRPr="006418FE">
        <w:rPr>
          <w:rFonts w:ascii="Garamond" w:hAnsi="Garamond" w:cs="Times New Roman"/>
          <w:bCs/>
          <w:sz w:val="24"/>
          <w:szCs w:val="24"/>
        </w:rPr>
        <w:t>ofruar nëpërmjet sistemeve TIK.</w:t>
      </w:r>
    </w:p>
    <w:p w14:paraId="35601DDF" w14:textId="1EED178A"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4</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“Pl</w:t>
      </w:r>
      <w:r w:rsidR="00A97F60" w:rsidRPr="006418FE">
        <w:rPr>
          <w:rFonts w:ascii="Garamond" w:hAnsi="Garamond" w:cs="Times New Roman"/>
          <w:bCs/>
          <w:sz w:val="24"/>
          <w:szCs w:val="24"/>
        </w:rPr>
        <w:t xml:space="preserve">atforma qeveritare </w:t>
      </w:r>
      <w:r w:rsidR="00317266" w:rsidRPr="006418FE">
        <w:rPr>
          <w:rFonts w:ascii="Garamond" w:hAnsi="Garamond" w:cs="Times New Roman"/>
          <w:bCs/>
          <w:sz w:val="24"/>
          <w:szCs w:val="24"/>
        </w:rPr>
        <w:t>‘</w:t>
      </w:r>
      <w:r w:rsidR="00A97F60" w:rsidRPr="006418FE">
        <w:rPr>
          <w:rFonts w:ascii="Garamond" w:hAnsi="Garamond" w:cs="Times New Roman"/>
          <w:bCs/>
          <w:sz w:val="24"/>
          <w:szCs w:val="24"/>
        </w:rPr>
        <w:t>e-Albania</w:t>
      </w:r>
      <w:r w:rsidR="00317266" w:rsidRPr="006418FE">
        <w:rPr>
          <w:rFonts w:ascii="Garamond" w:hAnsi="Garamond" w:cs="Times New Roman"/>
          <w:bCs/>
          <w:sz w:val="24"/>
          <w:szCs w:val="24"/>
        </w:rPr>
        <w:t>’</w:t>
      </w:r>
      <w:r w:rsidR="00A97F60" w:rsidRPr="006418FE">
        <w:rPr>
          <w:rFonts w:ascii="Garamond" w:hAnsi="Garamond" w:cs="Times New Roman"/>
          <w:bCs/>
          <w:sz w:val="24"/>
          <w:szCs w:val="24"/>
        </w:rPr>
        <w: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platforma qeveritare e ndërveprimit për ofrimin e shërbimeve elektronike (</w:t>
      </w:r>
      <w:r w:rsidR="00A97F60" w:rsidRPr="006418FE">
        <w:rPr>
          <w:rFonts w:ascii="Garamond" w:hAnsi="Garamond" w:cs="Times New Roman"/>
          <w:bCs/>
          <w:sz w:val="24"/>
          <w:szCs w:val="24"/>
        </w:rPr>
        <w:t>p</w:t>
      </w:r>
      <w:r w:rsidRPr="006418FE">
        <w:rPr>
          <w:rFonts w:ascii="Garamond" w:hAnsi="Garamond" w:cs="Times New Roman"/>
          <w:bCs/>
          <w:sz w:val="24"/>
          <w:szCs w:val="24"/>
        </w:rPr>
        <w:t>ortali “e-Alban</w:t>
      </w:r>
      <w:r w:rsidR="00560FEB" w:rsidRPr="006418FE">
        <w:rPr>
          <w:rFonts w:ascii="Garamond" w:hAnsi="Garamond" w:cs="Times New Roman"/>
          <w:bCs/>
          <w:sz w:val="24"/>
          <w:szCs w:val="24"/>
        </w:rPr>
        <w:t>ia”).</w:t>
      </w:r>
    </w:p>
    <w:p w14:paraId="4366B92C"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5</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“Platf</w:t>
      </w:r>
      <w:r w:rsidR="006C515A" w:rsidRPr="006418FE">
        <w:rPr>
          <w:rFonts w:ascii="Garamond" w:hAnsi="Garamond" w:cs="Times New Roman"/>
          <w:bCs/>
          <w:sz w:val="24"/>
          <w:szCs w:val="24"/>
        </w:rPr>
        <w:t>orma qeveritare e ndërveprimit”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sistemi që mundëson komunikimin midis </w:t>
      </w:r>
      <w:r w:rsidR="006C515A" w:rsidRPr="006418FE">
        <w:rPr>
          <w:rFonts w:ascii="Garamond" w:hAnsi="Garamond" w:cs="Times New Roman"/>
          <w:bCs/>
          <w:sz w:val="24"/>
          <w:szCs w:val="24"/>
        </w:rPr>
        <w:t xml:space="preserve">bazave të të dhënave shtetërore, </w:t>
      </w:r>
      <w:r w:rsidRPr="006418FE">
        <w:rPr>
          <w:rFonts w:ascii="Garamond" w:hAnsi="Garamond" w:cs="Times New Roman"/>
          <w:bCs/>
          <w:sz w:val="24"/>
          <w:szCs w:val="24"/>
        </w:rPr>
        <w:t>me qëllim of</w:t>
      </w:r>
      <w:r w:rsidR="00560FEB" w:rsidRPr="006418FE">
        <w:rPr>
          <w:rFonts w:ascii="Garamond" w:hAnsi="Garamond" w:cs="Times New Roman"/>
          <w:bCs/>
          <w:sz w:val="24"/>
          <w:szCs w:val="24"/>
        </w:rPr>
        <w:t>rimin e shërbimeve elektronike.</w:t>
      </w:r>
    </w:p>
    <w:p w14:paraId="56DA998F"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6</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“Protokolli elektronik (ERM)</w:t>
      </w:r>
      <w:r w:rsidR="006C515A" w:rsidRPr="006418FE">
        <w:rPr>
          <w:rFonts w:ascii="Garamond" w:hAnsi="Garamond" w:cs="Times New Roman"/>
          <w:bCs/>
          <w:sz w:val="24"/>
          <w:szCs w:val="24"/>
        </w:rPr>
        <w: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sistemi i informacionit që i shërben grumbullimit, regjistrimit dhe shpërndarjes së dokumenteve, të cilat qarkullojnë elektron</w:t>
      </w:r>
      <w:r w:rsidR="00560FEB" w:rsidRPr="006418FE">
        <w:rPr>
          <w:rFonts w:ascii="Garamond" w:hAnsi="Garamond" w:cs="Times New Roman"/>
          <w:bCs/>
          <w:sz w:val="24"/>
          <w:szCs w:val="24"/>
        </w:rPr>
        <w:t>ikisht nëpërmjet këtij sistemi.</w:t>
      </w:r>
    </w:p>
    <w:p w14:paraId="1B41F538"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7</w:t>
      </w:r>
      <w:r w:rsidR="006C515A"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6C515A" w:rsidRPr="006418FE">
        <w:rPr>
          <w:rFonts w:ascii="Garamond" w:hAnsi="Garamond" w:cs="Times New Roman"/>
          <w:bCs/>
          <w:sz w:val="24"/>
          <w:szCs w:val="24"/>
        </w:rPr>
        <w:t>“Regjistrim”</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n</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nkupton </w:t>
      </w:r>
      <w:r w:rsidRPr="006418FE">
        <w:rPr>
          <w:rFonts w:ascii="Garamond" w:hAnsi="Garamond" w:cs="Times New Roman"/>
          <w:bCs/>
          <w:sz w:val="24"/>
          <w:szCs w:val="24"/>
        </w:rPr>
        <w:t>deklarimi</w:t>
      </w:r>
      <w:r w:rsidR="00A8015B" w:rsidRPr="006418FE">
        <w:rPr>
          <w:rFonts w:ascii="Garamond" w:hAnsi="Garamond" w:cs="Times New Roman"/>
          <w:bCs/>
          <w:sz w:val="24"/>
          <w:szCs w:val="24"/>
        </w:rPr>
        <w:t>n</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e</w:t>
      </w:r>
      <w:r w:rsidRPr="006418FE">
        <w:rPr>
          <w:rFonts w:ascii="Garamond" w:hAnsi="Garamond" w:cs="Times New Roman"/>
          <w:bCs/>
          <w:sz w:val="24"/>
          <w:szCs w:val="24"/>
        </w:rPr>
        <w:t xml:space="preserve"> vullnetit për përdorimin e shërbimeve elektronike, dorëzimin e dokumenteve shoqëruese dhe përftimin e dokumenteve administrative me nënshkrim elekt</w:t>
      </w:r>
      <w:r w:rsidR="00560FEB" w:rsidRPr="006418FE">
        <w:rPr>
          <w:rFonts w:ascii="Garamond" w:hAnsi="Garamond" w:cs="Times New Roman"/>
          <w:bCs/>
          <w:sz w:val="24"/>
          <w:szCs w:val="24"/>
        </w:rPr>
        <w:t>ronik dhe/ose vulë elektronike.</w:t>
      </w:r>
    </w:p>
    <w:p w14:paraId="4C6918E5"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8</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“Regjistri Kombëtar i Shë</w:t>
      </w:r>
      <w:r w:rsidR="00FE7A9F" w:rsidRPr="006418FE">
        <w:rPr>
          <w:rFonts w:ascii="Garamond" w:hAnsi="Garamond" w:cs="Times New Roman"/>
          <w:bCs/>
          <w:sz w:val="24"/>
          <w:szCs w:val="24"/>
        </w:rPr>
        <w:t>rbimeve Elektronike Qeveritare”</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regjistri që mbahet në përputhje me ligjin për</w:t>
      </w:r>
      <w:r w:rsidR="00560FEB" w:rsidRPr="006418FE">
        <w:rPr>
          <w:rFonts w:ascii="Garamond" w:hAnsi="Garamond" w:cs="Times New Roman"/>
          <w:bCs/>
          <w:sz w:val="24"/>
          <w:szCs w:val="24"/>
        </w:rPr>
        <w:t xml:space="preserve"> bazat e të dhënave shtetërore.</w:t>
      </w:r>
    </w:p>
    <w:p w14:paraId="76ECE1D4"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9</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“Siguri</w:t>
      </w:r>
      <w:r w:rsidR="00FE7A9F" w:rsidRPr="006418FE">
        <w:rPr>
          <w:rFonts w:ascii="Garamond" w:hAnsi="Garamond" w:cs="Times New Roman"/>
          <w:bCs/>
          <w:sz w:val="24"/>
          <w:szCs w:val="24"/>
        </w:rPr>
        <w:t>a e sistemeve të informacionit”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tërësia e masave, politikave, procedurave, teknologjia dhe masat e nevojshme për mbrojtjen e të dhënave/elementeve të sistemit të informacionit, por edhe tërë sistemit nga çdo kërcënim </w:t>
      </w:r>
      <w:r w:rsidR="00560FEB" w:rsidRPr="006418FE">
        <w:rPr>
          <w:rFonts w:ascii="Garamond" w:hAnsi="Garamond" w:cs="Times New Roman"/>
          <w:bCs/>
          <w:sz w:val="24"/>
          <w:szCs w:val="24"/>
        </w:rPr>
        <w:t>i qëllimshëm apo i rastësishëm.</w:t>
      </w:r>
    </w:p>
    <w:p w14:paraId="78A07DA5" w14:textId="199BE064"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30</w:t>
      </w:r>
      <w:r w:rsidR="00FE7A9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FE7A9F" w:rsidRPr="006418FE">
        <w:rPr>
          <w:rFonts w:ascii="Garamond" w:hAnsi="Garamond" w:cs="Times New Roman"/>
          <w:bCs/>
          <w:sz w:val="24"/>
          <w:szCs w:val="24"/>
        </w:rPr>
        <w:t>“</w:t>
      </w:r>
      <w:r w:rsidR="00FE7A9F" w:rsidRPr="006418FE">
        <w:rPr>
          <w:rFonts w:ascii="Garamond" w:hAnsi="Garamond" w:cs="Times New Roman"/>
          <w:bCs/>
          <w:i/>
          <w:sz w:val="24"/>
          <w:szCs w:val="24"/>
        </w:rPr>
        <w:t>Single sign on</w:t>
      </w:r>
      <w:r w:rsidR="00FE7A9F" w:rsidRPr="006418FE">
        <w:rPr>
          <w:rFonts w:ascii="Garamond" w:hAnsi="Garamond" w:cs="Times New Roman"/>
          <w:bCs/>
          <w:sz w:val="24"/>
          <w:szCs w:val="24"/>
        </w:rPr>
        <w:t>”</w:t>
      </w:r>
      <w:r w:rsidR="009605FE"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Pr="006418FE">
        <w:rPr>
          <w:rFonts w:ascii="Garamond" w:hAnsi="Garamond" w:cs="Times New Roman"/>
          <w:bCs/>
          <w:sz w:val="24"/>
          <w:szCs w:val="24"/>
        </w:rPr>
        <w:t>sht</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w:t>
      </w:r>
      <w:r w:rsidR="009605FE" w:rsidRPr="006418FE">
        <w:rPr>
          <w:rFonts w:ascii="Garamond" w:hAnsi="Garamond" w:cs="Times New Roman"/>
          <w:bCs/>
          <w:sz w:val="24"/>
          <w:szCs w:val="24"/>
        </w:rPr>
        <w:t>skema unike e identifikimit të përdoruesve, duke përdorur një ID dhe fjalëkalim të vetëm në platforma dhe sist</w:t>
      </w:r>
      <w:r w:rsidR="002D435F" w:rsidRPr="006418FE">
        <w:rPr>
          <w:rFonts w:ascii="Garamond" w:hAnsi="Garamond" w:cs="Times New Roman"/>
          <w:bCs/>
          <w:sz w:val="24"/>
          <w:szCs w:val="24"/>
        </w:rPr>
        <w:t>eme të ndryshme të e-Qeverisjes</w:t>
      </w:r>
      <w:r w:rsidR="009605FE" w:rsidRPr="006418FE">
        <w:rPr>
          <w:rFonts w:ascii="Garamond" w:hAnsi="Garamond" w:cs="Times New Roman"/>
          <w:bCs/>
          <w:sz w:val="24"/>
          <w:szCs w:val="24"/>
        </w:rPr>
        <w:t xml:space="preserve"> për garantimin e besueshmërisë dhe të sigurisë në of</w:t>
      </w:r>
      <w:r w:rsidR="00560FEB" w:rsidRPr="006418FE">
        <w:rPr>
          <w:rFonts w:ascii="Garamond" w:hAnsi="Garamond" w:cs="Times New Roman"/>
          <w:bCs/>
          <w:sz w:val="24"/>
          <w:szCs w:val="24"/>
        </w:rPr>
        <w:t>rimin e shërbimeve elektronike.</w:t>
      </w:r>
    </w:p>
    <w:p w14:paraId="4001180E" w14:textId="77777777"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31</w:t>
      </w:r>
      <w:r w:rsidR="009605FE"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9605FE" w:rsidRPr="006418FE">
        <w:rPr>
          <w:rFonts w:ascii="Garamond" w:hAnsi="Garamond" w:cs="Times New Roman"/>
          <w:bCs/>
          <w:sz w:val="24"/>
          <w:szCs w:val="24"/>
        </w:rPr>
        <w:t>“Sistemi i Ruajtjes së Dokumentit Elektronik (SRDE)” përfshin tërësinë e mjeteve të teknologjisë së informacionit dhe komunikimit (TIK), të cilat përdoren për të menaxhuar ruajtjen dhe vënien në dispozic</w:t>
      </w:r>
      <w:r w:rsidR="00560FEB" w:rsidRPr="006418FE">
        <w:rPr>
          <w:rFonts w:ascii="Garamond" w:hAnsi="Garamond" w:cs="Times New Roman"/>
          <w:bCs/>
          <w:sz w:val="24"/>
          <w:szCs w:val="24"/>
        </w:rPr>
        <w:t>ion të dokumenteve elektronike.</w:t>
      </w:r>
    </w:p>
    <w:p w14:paraId="0504A755"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2</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“Sistemi për dokumen</w:t>
      </w:r>
      <w:r w:rsidR="002D435F" w:rsidRPr="006418FE">
        <w:rPr>
          <w:rFonts w:ascii="Garamond" w:hAnsi="Garamond" w:cs="Times New Roman"/>
          <w:bCs/>
          <w:sz w:val="24"/>
          <w:szCs w:val="24"/>
        </w:rPr>
        <w:t>tet me vulë elektronike (SDVE)”</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ndërfaqja ku kanë akses autoritete publike dhe/ose private për të aksesuar dokumentet elektronike me vulë elektronike</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të cilat lëshohen nga autoritete publike dhe/ose private pas komunikimit përmes platfor</w:t>
      </w:r>
      <w:r w:rsidR="00560FEB" w:rsidRPr="006418FE">
        <w:rPr>
          <w:rFonts w:ascii="Garamond" w:hAnsi="Garamond" w:cs="Times New Roman"/>
          <w:bCs/>
          <w:sz w:val="24"/>
          <w:szCs w:val="24"/>
        </w:rPr>
        <w:t>mës qeveritare të ndërveprimit.</w:t>
      </w:r>
    </w:p>
    <w:p w14:paraId="1E941DFB"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3</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“SMA”</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sistemi i menaxhimit të</w:t>
      </w:r>
      <w:r w:rsidR="00560FEB" w:rsidRPr="006418FE">
        <w:rPr>
          <w:rFonts w:ascii="Garamond" w:hAnsi="Garamond" w:cs="Times New Roman"/>
          <w:bCs/>
          <w:sz w:val="24"/>
          <w:szCs w:val="24"/>
        </w:rPr>
        <w:t xml:space="preserve"> kërkesave.</w:t>
      </w:r>
    </w:p>
    <w:p w14:paraId="334EDF35" w14:textId="71AD7596"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4</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“Smart Albania”</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bashkësia e zgjidhjeve </w:t>
      </w:r>
      <w:r w:rsidRPr="006418FE">
        <w:rPr>
          <w:rFonts w:ascii="Garamond" w:hAnsi="Garamond" w:cs="Times New Roman"/>
          <w:bCs/>
          <w:i/>
          <w:sz w:val="24"/>
          <w:szCs w:val="24"/>
        </w:rPr>
        <w:t>soft</w:t>
      </w:r>
      <w:r w:rsidR="002D435F" w:rsidRPr="006418FE">
        <w:rPr>
          <w:rFonts w:ascii="Garamond" w:hAnsi="Garamond" w:cs="Times New Roman"/>
          <w:bCs/>
          <w:i/>
          <w:sz w:val="24"/>
          <w:szCs w:val="24"/>
        </w:rPr>
        <w:t>w</w:t>
      </w:r>
      <w:r w:rsidRPr="006418FE">
        <w:rPr>
          <w:rFonts w:ascii="Garamond" w:hAnsi="Garamond" w:cs="Times New Roman"/>
          <w:bCs/>
          <w:i/>
          <w:sz w:val="24"/>
          <w:szCs w:val="24"/>
        </w:rPr>
        <w:t>are</w:t>
      </w:r>
      <w:r w:rsidRPr="006418FE">
        <w:rPr>
          <w:rFonts w:ascii="Garamond" w:hAnsi="Garamond" w:cs="Times New Roman"/>
          <w:bCs/>
          <w:sz w:val="24"/>
          <w:szCs w:val="24"/>
        </w:rPr>
        <w:t xml:space="preserve"> dhe </w:t>
      </w:r>
      <w:r w:rsidRPr="006418FE">
        <w:rPr>
          <w:rFonts w:ascii="Garamond" w:hAnsi="Garamond" w:cs="Times New Roman"/>
          <w:bCs/>
          <w:i/>
          <w:sz w:val="24"/>
          <w:szCs w:val="24"/>
        </w:rPr>
        <w:t>hard</w:t>
      </w:r>
      <w:r w:rsidR="002D435F" w:rsidRPr="006418FE">
        <w:rPr>
          <w:rFonts w:ascii="Garamond" w:hAnsi="Garamond" w:cs="Times New Roman"/>
          <w:bCs/>
          <w:i/>
          <w:sz w:val="24"/>
          <w:szCs w:val="24"/>
        </w:rPr>
        <w:t>w</w:t>
      </w:r>
      <w:r w:rsidRPr="006418FE">
        <w:rPr>
          <w:rFonts w:ascii="Garamond" w:hAnsi="Garamond" w:cs="Times New Roman"/>
          <w:bCs/>
          <w:i/>
          <w:sz w:val="24"/>
          <w:szCs w:val="24"/>
        </w:rPr>
        <w:t xml:space="preserve">are </w:t>
      </w:r>
      <w:r w:rsidRPr="006418FE">
        <w:rPr>
          <w:rFonts w:ascii="Garamond" w:hAnsi="Garamond" w:cs="Times New Roman"/>
          <w:bCs/>
          <w:sz w:val="24"/>
          <w:szCs w:val="24"/>
        </w:rPr>
        <w:t>që përdorin TIK për të përmirësuar efi</w:t>
      </w:r>
      <w:r w:rsidR="00D03D10" w:rsidRPr="006418FE">
        <w:rPr>
          <w:rFonts w:ascii="Garamond" w:hAnsi="Garamond" w:cs="Times New Roman"/>
          <w:bCs/>
          <w:sz w:val="24"/>
          <w:szCs w:val="24"/>
        </w:rPr>
        <w:t>ci</w:t>
      </w:r>
      <w:r w:rsidRPr="006418FE">
        <w:rPr>
          <w:rFonts w:ascii="Garamond" w:hAnsi="Garamond" w:cs="Times New Roman"/>
          <w:bCs/>
          <w:sz w:val="24"/>
          <w:szCs w:val="24"/>
        </w:rPr>
        <w:t>encën operacionale në funksion të informimit të publikut dhe rritjes së cilësisë së jet</w:t>
      </w:r>
      <w:r w:rsidR="00560FEB" w:rsidRPr="006418FE">
        <w:rPr>
          <w:rFonts w:ascii="Garamond" w:hAnsi="Garamond" w:cs="Times New Roman"/>
          <w:bCs/>
          <w:sz w:val="24"/>
          <w:szCs w:val="24"/>
        </w:rPr>
        <w:t>ës dhe mirëqenies së shtetasve.</w:t>
      </w:r>
    </w:p>
    <w:p w14:paraId="73D5B07E"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5</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“SMDE”</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Sistemi i Menaxhimit të Dokumentit Elektronik</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që përfshin tërësinë e mjeteve të teknologjisë së informacionit dhe komunikimit (TIK)</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të krijuara në mënyrë specifike për të menaxhuar krijimin, përdorimin, mirëmbajtjen dhe vënien në dispozicion të dokumenteve, me qëllim që të sigurohet evidencë</w:t>
      </w:r>
      <w:r w:rsidR="00560FEB" w:rsidRPr="006418FE">
        <w:rPr>
          <w:rFonts w:ascii="Garamond" w:hAnsi="Garamond" w:cs="Times New Roman"/>
          <w:bCs/>
          <w:sz w:val="24"/>
          <w:szCs w:val="24"/>
        </w:rPr>
        <w:t xml:space="preserve"> e aktiviteteve institucionale.</w:t>
      </w:r>
    </w:p>
    <w:p w14:paraId="67E0D379"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6</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“Subjekt privat”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çdo person fizik dhe/ose juridik, shtetas shqiptar ose i huaj</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që për të ofruar një shërbim publik në rrugë elektronike</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ka të nevojshme përdorimin e të dhënave parësore të bazave të të dhënav</w:t>
      </w:r>
      <w:r w:rsidR="00560FEB" w:rsidRPr="006418FE">
        <w:rPr>
          <w:rFonts w:ascii="Garamond" w:hAnsi="Garamond" w:cs="Times New Roman"/>
          <w:bCs/>
          <w:sz w:val="24"/>
          <w:szCs w:val="24"/>
        </w:rPr>
        <w:t>e të regjistruara pranë ARK-së.</w:t>
      </w:r>
    </w:p>
    <w:p w14:paraId="371DB2FB"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7</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“Shërbim elektronik”</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shërbimi</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i cili ofrohet nga autoritetet publike për personat fizikë dhe juridik</w:t>
      </w:r>
      <w:r w:rsidR="002D435F" w:rsidRPr="006418FE">
        <w:rPr>
          <w:rFonts w:ascii="Garamond" w:hAnsi="Garamond" w:cs="Times New Roman"/>
          <w:bCs/>
          <w:sz w:val="24"/>
          <w:szCs w:val="24"/>
        </w:rPr>
        <w:t>ë</w:t>
      </w:r>
      <w:r w:rsidRPr="006418FE">
        <w:rPr>
          <w:rFonts w:ascii="Garamond" w:hAnsi="Garamond" w:cs="Times New Roman"/>
          <w:bCs/>
          <w:sz w:val="24"/>
          <w:szCs w:val="24"/>
        </w:rPr>
        <w:t xml:space="preserve"> të interesuar ose ndërmjet vetë autoriteteve publike përmes teknologjisë së informacionit dhe komunikimit në </w:t>
      </w:r>
      <w:r w:rsidR="00560FEB" w:rsidRPr="006418FE">
        <w:rPr>
          <w:rFonts w:ascii="Garamond" w:hAnsi="Garamond" w:cs="Times New Roman"/>
          <w:bCs/>
          <w:sz w:val="24"/>
          <w:szCs w:val="24"/>
        </w:rPr>
        <w:t>tipologjinë</w:t>
      </w:r>
      <w:r w:rsidRPr="006418FE">
        <w:rPr>
          <w:rFonts w:ascii="Garamond" w:hAnsi="Garamond" w:cs="Times New Roman"/>
          <w:bCs/>
          <w:sz w:val="24"/>
          <w:szCs w:val="24"/>
        </w:rPr>
        <w:t xml:space="preserve"> qeveri-qeveri (G2G), qeveri-shtetas (G2C), qeveri-biznes (G2B).</w:t>
      </w:r>
    </w:p>
    <w:p w14:paraId="096821DA" w14:textId="558DCE72"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8</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“Shërbimet elektronike kategorizohen sipas 5 niveleve të zhvillimi</w:t>
      </w:r>
      <w:r w:rsidR="00560FEB" w:rsidRPr="006418FE">
        <w:rPr>
          <w:rFonts w:ascii="Garamond" w:hAnsi="Garamond" w:cs="Times New Roman"/>
          <w:bCs/>
          <w:sz w:val="24"/>
          <w:szCs w:val="24"/>
        </w:rPr>
        <w:t>t t</w:t>
      </w:r>
      <w:r w:rsidR="002D435F" w:rsidRPr="006418FE">
        <w:rPr>
          <w:rFonts w:ascii="Garamond" w:hAnsi="Garamond" w:cs="Times New Roman"/>
          <w:bCs/>
          <w:sz w:val="24"/>
          <w:szCs w:val="24"/>
        </w:rPr>
        <w:t>ë tyre”</w:t>
      </w:r>
      <w:r w:rsidR="00A06CFC" w:rsidRPr="006418FE">
        <w:rPr>
          <w:rFonts w:ascii="Garamond" w:hAnsi="Garamond" w:cs="Times New Roman"/>
          <w:bCs/>
          <w:sz w:val="24"/>
          <w:szCs w:val="24"/>
        </w:rPr>
        <w:t xml:space="preserve">, </w:t>
      </w:r>
      <w:r w:rsidR="002D435F" w:rsidRPr="006418FE">
        <w:rPr>
          <w:rFonts w:ascii="Garamond" w:hAnsi="Garamond" w:cs="Times New Roman"/>
          <w:bCs/>
          <w:sz w:val="24"/>
          <w:szCs w:val="24"/>
        </w:rPr>
        <w:t>si më poshtë</w:t>
      </w:r>
      <w:r w:rsidR="00560FEB" w:rsidRPr="006418FE">
        <w:rPr>
          <w:rFonts w:ascii="Garamond" w:hAnsi="Garamond" w:cs="Times New Roman"/>
          <w:bCs/>
          <w:sz w:val="24"/>
          <w:szCs w:val="24"/>
        </w:rPr>
        <w:t>:</w:t>
      </w:r>
    </w:p>
    <w:p w14:paraId="7AE7536D"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iveli 1 nënkupton komunikimin e njëanshëm ndërmjet institucionit publik dhe përdoruesit, nëpërmjet ofrimit vetëm të informacionit për përfitimin e shërbimit publik;</w:t>
      </w:r>
    </w:p>
    <w:p w14:paraId="17787563"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iveli 2 nënkupton që, krahas informacionit për përfitimin e shërbimit publik, përdoruesit i shfaqet edhe mundësia e shkarkimit të formularit të kërkesës, të cilin e plotëson dhe e dorëzon fizikisht në institucionin përkatës. Komunikimi ndërmjet institucionit publik dhe përdoruesit është i njëanshëm;</w:t>
      </w:r>
    </w:p>
    <w:p w14:paraId="033C02F4"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iveli 3 nënkupton ndërveprimin e dyanshëm ndërmjet institucionit publik dhe përdoruesit, duke i mundësuar këtij të fundit plotësimin dhe dërgimin elektronikisht të kërkesës;</w:t>
      </w:r>
    </w:p>
    <w:p w14:paraId="3049EFA8"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 xml:space="preserve">iveli 4 nënkupton ndërveprimin e dyanshëm të plotë ndërmjet institucionit publik e përdoruesit, duke i mundësuar këtij të fundit plotësimin dhe dërgimin elektronikisht të kërkesës, si dhe marrjen e </w:t>
      </w:r>
      <w:r w:rsidR="009605FE" w:rsidRPr="006418FE">
        <w:rPr>
          <w:rFonts w:ascii="Garamond" w:hAnsi="Garamond" w:cs="Times New Roman"/>
          <w:bCs/>
          <w:sz w:val="24"/>
          <w:szCs w:val="24"/>
        </w:rPr>
        <w:lastRenderedPageBreak/>
        <w:t xml:space="preserve">përgjigjes elektronikisht nga institucioni, duke përfunduar të gjithë procedurën e shërbimit publik tërësisht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w:t>
      </w:r>
    </w:p>
    <w:p w14:paraId="1F7BCF89"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w:t>
      </w:r>
      <w:r w:rsidR="007C16FC" w:rsidRPr="006418FE">
        <w:rPr>
          <w:rFonts w:ascii="Garamond" w:hAnsi="Garamond" w:cs="Times New Roman"/>
          <w:bCs/>
          <w:sz w:val="24"/>
          <w:szCs w:val="24"/>
        </w:rPr>
        <w:t xml:space="preserve"> </w:t>
      </w:r>
      <w:r w:rsidR="00C52AE0" w:rsidRPr="006418FE">
        <w:rPr>
          <w:rFonts w:ascii="Garamond" w:hAnsi="Garamond" w:cs="Times New Roman"/>
          <w:bCs/>
          <w:sz w:val="24"/>
          <w:szCs w:val="24"/>
        </w:rPr>
        <w:t>n</w:t>
      </w:r>
      <w:r w:rsidRPr="006418FE">
        <w:rPr>
          <w:rFonts w:ascii="Garamond" w:hAnsi="Garamond" w:cs="Times New Roman"/>
          <w:bCs/>
          <w:sz w:val="24"/>
          <w:szCs w:val="24"/>
        </w:rPr>
        <w:t xml:space="preserve">iveli 5 nënkupton </w:t>
      </w:r>
      <w:r w:rsidR="002D435F" w:rsidRPr="006418FE">
        <w:rPr>
          <w:rFonts w:ascii="Garamond" w:hAnsi="Garamond" w:cs="Times New Roman"/>
          <w:bCs/>
          <w:sz w:val="24"/>
          <w:szCs w:val="24"/>
        </w:rPr>
        <w:t>që ofruesi i shërbimit ndë</w:t>
      </w:r>
      <w:r w:rsidRPr="006418FE">
        <w:rPr>
          <w:rFonts w:ascii="Garamond" w:hAnsi="Garamond" w:cs="Times New Roman"/>
          <w:bCs/>
          <w:sz w:val="24"/>
          <w:szCs w:val="24"/>
        </w:rPr>
        <w:t>rmerr veprime me qëllim për të ofruar shërbime të personalizuara për përdoruesin. Gjithas</w:t>
      </w:r>
      <w:r w:rsidR="00C52AE0" w:rsidRPr="006418FE">
        <w:rPr>
          <w:rFonts w:ascii="Garamond" w:hAnsi="Garamond" w:cs="Times New Roman"/>
          <w:bCs/>
          <w:sz w:val="24"/>
          <w:szCs w:val="24"/>
        </w:rPr>
        <w:t>htu, ofruesi i shërbimit mund t’</w:t>
      </w:r>
      <w:r w:rsidRPr="006418FE">
        <w:rPr>
          <w:rFonts w:ascii="Garamond" w:hAnsi="Garamond" w:cs="Times New Roman"/>
          <w:bCs/>
          <w:sz w:val="24"/>
          <w:szCs w:val="24"/>
        </w:rPr>
        <w:t>i</w:t>
      </w:r>
      <w:r w:rsidR="002D435F" w:rsidRPr="006418FE">
        <w:rPr>
          <w:rFonts w:ascii="Garamond" w:hAnsi="Garamond" w:cs="Times New Roman"/>
          <w:bCs/>
          <w:sz w:val="24"/>
          <w:szCs w:val="24"/>
        </w:rPr>
        <w:t xml:space="preserve"> ofrojë automatikisht shërbimet</w:t>
      </w:r>
      <w:r w:rsidRPr="006418FE">
        <w:rPr>
          <w:rFonts w:ascii="Garamond" w:hAnsi="Garamond" w:cs="Times New Roman"/>
          <w:bCs/>
          <w:sz w:val="24"/>
          <w:szCs w:val="24"/>
        </w:rPr>
        <w:t xml:space="preserve"> pa pasur nevojë që shtetasi të n</w:t>
      </w:r>
      <w:r w:rsidR="00560FEB" w:rsidRPr="006418FE">
        <w:rPr>
          <w:rFonts w:ascii="Garamond" w:hAnsi="Garamond" w:cs="Times New Roman"/>
          <w:bCs/>
          <w:sz w:val="24"/>
          <w:szCs w:val="24"/>
        </w:rPr>
        <w:t>dërmarrë veprime nga ana e tij.</w:t>
      </w:r>
    </w:p>
    <w:p w14:paraId="6BD57A88" w14:textId="7A8AEB2A"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9.</w:t>
      </w:r>
      <w:r w:rsidR="007C16FC" w:rsidRPr="006418FE">
        <w:rPr>
          <w:rFonts w:ascii="Garamond" w:hAnsi="Garamond" w:cs="Times New Roman"/>
          <w:bCs/>
          <w:sz w:val="24"/>
          <w:szCs w:val="24"/>
        </w:rPr>
        <w:t xml:space="preserve"> </w:t>
      </w:r>
      <w:r w:rsidR="00A8015B" w:rsidRPr="006418FE">
        <w:rPr>
          <w:rFonts w:ascii="Garamond" w:hAnsi="Garamond" w:cs="Times New Roman"/>
          <w:bCs/>
          <w:sz w:val="24"/>
          <w:szCs w:val="24"/>
        </w:rPr>
        <w:t>“Shërbime të përqendruara”</w:t>
      </w:r>
      <w:r w:rsidR="002D435F" w:rsidRPr="006418FE">
        <w:rPr>
          <w:rFonts w:ascii="Garamond" w:hAnsi="Garamond" w:cs="Times New Roman"/>
          <w:bCs/>
          <w:sz w:val="24"/>
          <w:szCs w:val="24"/>
        </w:rPr>
        <w:t xml:space="preserve"> </w:t>
      </w:r>
      <w:r w:rsidR="00A8015B" w:rsidRPr="006418FE">
        <w:rPr>
          <w:rFonts w:ascii="Garamond" w:hAnsi="Garamond" w:cs="Times New Roman"/>
          <w:bCs/>
          <w:sz w:val="24"/>
          <w:szCs w:val="24"/>
        </w:rPr>
        <w:t>jan</w:t>
      </w:r>
      <w:r w:rsidR="006B1DD2" w:rsidRPr="006418FE">
        <w:rPr>
          <w:rFonts w:ascii="Garamond" w:hAnsi="Garamond" w:cs="Times New Roman"/>
          <w:bCs/>
          <w:sz w:val="24"/>
          <w:szCs w:val="24"/>
        </w:rPr>
        <w:t>ë</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të gjitha shërbimet publike elektronike të ofruara nëpërmjet platformë</w:t>
      </w:r>
      <w:r w:rsidR="00560FEB" w:rsidRPr="006418FE">
        <w:rPr>
          <w:rFonts w:ascii="Garamond" w:hAnsi="Garamond" w:cs="Times New Roman"/>
          <w:bCs/>
          <w:sz w:val="24"/>
          <w:szCs w:val="24"/>
        </w:rPr>
        <w:t>s unike qeveritare “e-Albania”.</w:t>
      </w:r>
    </w:p>
    <w:p w14:paraId="77CAA359" w14:textId="77777777"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40</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w:t>
      </w:r>
      <w:r w:rsidR="002D435F" w:rsidRPr="006418FE">
        <w:rPr>
          <w:rFonts w:ascii="Garamond" w:hAnsi="Garamond" w:cs="Times New Roman"/>
          <w:bCs/>
          <w:i/>
          <w:sz w:val="24"/>
          <w:szCs w:val="24"/>
        </w:rPr>
        <w:t>Techspace</w:t>
      </w:r>
      <w:r w:rsidR="002D435F" w:rsidRPr="006418FE">
        <w:rPr>
          <w:rFonts w:ascii="Garamond" w:hAnsi="Garamond" w:cs="Times New Roman"/>
          <w:bCs/>
          <w:sz w:val="24"/>
          <w:szCs w:val="24"/>
        </w:rPr>
        <w:t>”</w:t>
      </w:r>
      <w:r w:rsidR="009605FE"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Pr="006418FE">
        <w:rPr>
          <w:rFonts w:ascii="Garamond" w:hAnsi="Garamond" w:cs="Times New Roman"/>
          <w:bCs/>
          <w:sz w:val="24"/>
          <w:szCs w:val="24"/>
        </w:rPr>
        <w:t>sht</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w:t>
      </w:r>
      <w:r w:rsidR="009605FE" w:rsidRPr="006418FE">
        <w:rPr>
          <w:rFonts w:ascii="Garamond" w:hAnsi="Garamond" w:cs="Times New Roman"/>
          <w:bCs/>
          <w:sz w:val="24"/>
          <w:szCs w:val="24"/>
        </w:rPr>
        <w:t>qendra teknologjike e ngritur nën administrimin dhe përgjegjësinë e AKSHI-t për mbështetjen e nomadëve digjitalë dhe studentëve në fushën TIK.</w:t>
      </w:r>
    </w:p>
    <w:p w14:paraId="33E9758F" w14:textId="6605CE61" w:rsidR="00A8015B"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41.</w:t>
      </w:r>
      <w:r w:rsidR="0042140F" w:rsidRPr="006418FE">
        <w:rPr>
          <w:rFonts w:ascii="Garamond" w:hAnsi="Garamond" w:cs="Times New Roman"/>
          <w:bCs/>
          <w:sz w:val="24"/>
          <w:szCs w:val="24"/>
        </w:rPr>
        <w:t xml:space="preserve"> </w:t>
      </w:r>
      <w:r w:rsidR="002D435F" w:rsidRPr="006418FE">
        <w:rPr>
          <w:rFonts w:ascii="Garamond" w:hAnsi="Garamond" w:cs="Times New Roman"/>
          <w:sz w:val="24"/>
          <w:szCs w:val="24"/>
        </w:rPr>
        <w:t>“TESTA”</w:t>
      </w:r>
      <w:r w:rsidRPr="006418FE">
        <w:rPr>
          <w:rFonts w:ascii="Garamond" w:hAnsi="Garamond" w:cs="Times New Roman"/>
          <w:sz w:val="24"/>
          <w:szCs w:val="24"/>
        </w:rPr>
        <w:t xml:space="preserve"> është Rrjeti i Shërbimeve Transe</w:t>
      </w:r>
      <w:r w:rsidR="002D435F" w:rsidRPr="006418FE">
        <w:rPr>
          <w:rFonts w:ascii="Garamond" w:hAnsi="Garamond" w:cs="Times New Roman"/>
          <w:sz w:val="24"/>
          <w:szCs w:val="24"/>
        </w:rPr>
        <w:t>u</w:t>
      </w:r>
      <w:r w:rsidRPr="006418FE">
        <w:rPr>
          <w:rFonts w:ascii="Garamond" w:hAnsi="Garamond" w:cs="Times New Roman"/>
          <w:sz w:val="24"/>
          <w:szCs w:val="24"/>
        </w:rPr>
        <w:t>ropiane për Telematikën.</w:t>
      </w:r>
    </w:p>
    <w:p w14:paraId="1E4FBBE7"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2</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“Të dhënat e hapura” ka të njëjtin kuptim si në ligjin për të dhënat e hapura dhe ripërdorimin e in</w:t>
      </w:r>
      <w:r w:rsidR="00560FEB" w:rsidRPr="006418FE">
        <w:rPr>
          <w:rFonts w:ascii="Garamond" w:hAnsi="Garamond" w:cs="Times New Roman"/>
          <w:bCs/>
          <w:sz w:val="24"/>
          <w:szCs w:val="24"/>
        </w:rPr>
        <w:t>formacionit të sektorit publik.</w:t>
      </w:r>
    </w:p>
    <w:p w14:paraId="73E8554C"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3</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“TIK”</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teknologjia e</w:t>
      </w:r>
      <w:r w:rsidR="00560FEB" w:rsidRPr="006418FE">
        <w:rPr>
          <w:rFonts w:ascii="Garamond" w:hAnsi="Garamond" w:cs="Times New Roman"/>
          <w:bCs/>
          <w:sz w:val="24"/>
          <w:szCs w:val="24"/>
        </w:rPr>
        <w:t xml:space="preserve"> informacionit dhe komunikimit.</w:t>
      </w:r>
    </w:p>
    <w:p w14:paraId="331D3048"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4</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“Transmetimi elektronik” ka të njëjtin kuptim me atë të ligjit për identifikimin elek</w:t>
      </w:r>
      <w:r w:rsidR="00560FEB" w:rsidRPr="006418FE">
        <w:rPr>
          <w:rFonts w:ascii="Garamond" w:hAnsi="Garamond" w:cs="Times New Roman"/>
          <w:bCs/>
          <w:sz w:val="24"/>
          <w:szCs w:val="24"/>
        </w:rPr>
        <w:t>tronik dhe shërbimet e besuara.</w:t>
      </w:r>
    </w:p>
    <w:p w14:paraId="01D214C0" w14:textId="1CAC8B2B"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5</w:t>
      </w:r>
      <w:r w:rsidR="00A8015B"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A8015B" w:rsidRPr="006418FE">
        <w:rPr>
          <w:rFonts w:ascii="Garamond" w:hAnsi="Garamond" w:cs="Times New Roman"/>
          <w:bCs/>
          <w:sz w:val="24"/>
          <w:szCs w:val="24"/>
        </w:rPr>
        <w:t>“Vulë elektronike” jan</w:t>
      </w:r>
      <w:r w:rsidR="006B1DD2" w:rsidRPr="006418FE">
        <w:rPr>
          <w:rFonts w:ascii="Garamond" w:hAnsi="Garamond" w:cs="Times New Roman"/>
          <w:bCs/>
          <w:sz w:val="24"/>
          <w:szCs w:val="24"/>
        </w:rPr>
        <w:t>ë</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të dhënat në formë elektronike, të cilat janë bashkëngjitur ose të lidhura logjikisht m</w:t>
      </w:r>
      <w:r w:rsidR="002D435F" w:rsidRPr="006418FE">
        <w:rPr>
          <w:rFonts w:ascii="Garamond" w:hAnsi="Garamond" w:cs="Times New Roman"/>
          <w:bCs/>
          <w:sz w:val="24"/>
          <w:szCs w:val="24"/>
        </w:rPr>
        <w:t>e të dhëna të tjera elektronike</w:t>
      </w:r>
      <w:r w:rsidRPr="006418FE">
        <w:rPr>
          <w:rFonts w:ascii="Garamond" w:hAnsi="Garamond" w:cs="Times New Roman"/>
          <w:bCs/>
          <w:sz w:val="24"/>
          <w:szCs w:val="24"/>
        </w:rPr>
        <w:t xml:space="preserve"> për të siguruar origjinën dhe integritetin e këtyre</w:t>
      </w:r>
      <w:r w:rsidR="00560FEB" w:rsidRPr="006418FE">
        <w:rPr>
          <w:rFonts w:ascii="Garamond" w:hAnsi="Garamond" w:cs="Times New Roman"/>
          <w:bCs/>
          <w:sz w:val="24"/>
          <w:szCs w:val="24"/>
        </w:rPr>
        <w:t xml:space="preserve"> të fundit.</w:t>
      </w:r>
    </w:p>
    <w:p w14:paraId="7372AE03"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6</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“Zhvillu</w:t>
      </w:r>
      <w:r w:rsidR="002D435F" w:rsidRPr="006418FE">
        <w:rPr>
          <w:rFonts w:ascii="Garamond" w:hAnsi="Garamond" w:cs="Times New Roman"/>
          <w:bCs/>
          <w:sz w:val="24"/>
          <w:szCs w:val="24"/>
        </w:rPr>
        <w:t>es i një sistemi në fushën TIK”</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autoriteti pub</w:t>
      </w:r>
      <w:r w:rsidR="002D435F" w:rsidRPr="006418FE">
        <w:rPr>
          <w:rFonts w:ascii="Garamond" w:hAnsi="Garamond" w:cs="Times New Roman"/>
          <w:bCs/>
          <w:sz w:val="24"/>
          <w:szCs w:val="24"/>
        </w:rPr>
        <w:t>l</w:t>
      </w:r>
      <w:r w:rsidRPr="006418FE">
        <w:rPr>
          <w:rFonts w:ascii="Garamond" w:hAnsi="Garamond" w:cs="Times New Roman"/>
          <w:bCs/>
          <w:sz w:val="24"/>
          <w:szCs w:val="24"/>
        </w:rPr>
        <w:t>ik/subjekti privat që</w:t>
      </w:r>
      <w:r w:rsidR="002D435F" w:rsidRPr="006418FE">
        <w:rPr>
          <w:rFonts w:ascii="Garamond" w:hAnsi="Garamond" w:cs="Times New Roman"/>
          <w:bCs/>
          <w:sz w:val="24"/>
          <w:szCs w:val="24"/>
        </w:rPr>
        <w:t xml:space="preserve"> ofron shërbime publike, i cili</w:t>
      </w:r>
      <w:r w:rsidRPr="006418FE">
        <w:rPr>
          <w:rFonts w:ascii="Garamond" w:hAnsi="Garamond" w:cs="Times New Roman"/>
          <w:bCs/>
          <w:sz w:val="24"/>
          <w:szCs w:val="24"/>
        </w:rPr>
        <w:t xml:space="preserve"> nëpërmjet</w:t>
      </w:r>
      <w:r w:rsidR="002D435F" w:rsidRPr="006418FE">
        <w:rPr>
          <w:rFonts w:ascii="Garamond" w:hAnsi="Garamond" w:cs="Times New Roman"/>
          <w:bCs/>
          <w:sz w:val="24"/>
          <w:szCs w:val="24"/>
        </w:rPr>
        <w:t xml:space="preserve"> përdorimit të teknologjisë</w:t>
      </w:r>
      <w:r w:rsidRPr="006418FE">
        <w:rPr>
          <w:rFonts w:ascii="Garamond" w:hAnsi="Garamond" w:cs="Times New Roman"/>
          <w:bCs/>
          <w:sz w:val="24"/>
          <w:szCs w:val="24"/>
        </w:rPr>
        <w:t xml:space="preserve"> ofron apo realizon zgjidhje teknike.</w:t>
      </w:r>
    </w:p>
    <w:p w14:paraId="118AA600" w14:textId="77777777" w:rsidR="009605FE" w:rsidRPr="006418FE" w:rsidRDefault="009605FE" w:rsidP="00F843DF">
      <w:pPr>
        <w:spacing w:after="0" w:line="240" w:lineRule="auto"/>
        <w:ind w:firstLine="288"/>
        <w:jc w:val="both"/>
        <w:rPr>
          <w:rFonts w:ascii="Garamond" w:hAnsi="Garamond" w:cs="Times New Roman"/>
          <w:bCs/>
          <w:sz w:val="24"/>
          <w:szCs w:val="24"/>
        </w:rPr>
      </w:pPr>
    </w:p>
    <w:p w14:paraId="0F0F109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w:t>
      </w:r>
    </w:p>
    <w:p w14:paraId="4FFD1CD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Parime të përgjithshme të qeverisjes elektronike</w:t>
      </w:r>
    </w:p>
    <w:p w14:paraId="3C495594" w14:textId="77777777" w:rsidR="009605FE" w:rsidRPr="006418FE" w:rsidRDefault="009605FE" w:rsidP="007C16FC">
      <w:pPr>
        <w:spacing w:after="0" w:line="240" w:lineRule="auto"/>
        <w:ind w:firstLine="720"/>
        <w:jc w:val="both"/>
        <w:rPr>
          <w:rFonts w:ascii="Garamond" w:hAnsi="Garamond" w:cs="Times New Roman"/>
          <w:b/>
          <w:bCs/>
          <w:sz w:val="24"/>
          <w:szCs w:val="24"/>
        </w:rPr>
      </w:pPr>
    </w:p>
    <w:p w14:paraId="6464DBF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Qeverisja elektronike mbështetet </w:t>
      </w:r>
      <w:r w:rsidR="00560FEB" w:rsidRPr="006418FE">
        <w:rPr>
          <w:rFonts w:ascii="Garamond" w:hAnsi="Garamond" w:cs="Times New Roman"/>
          <w:bCs/>
          <w:sz w:val="24"/>
          <w:szCs w:val="24"/>
        </w:rPr>
        <w:t>në këto parime të përgjithshme:</w:t>
      </w:r>
    </w:p>
    <w:p w14:paraId="0C5689D7"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s</w:t>
      </w:r>
      <w:r w:rsidR="009605FE" w:rsidRPr="006418FE">
        <w:rPr>
          <w:rFonts w:ascii="Garamond" w:hAnsi="Garamond" w:cs="Times New Roman"/>
          <w:bCs/>
          <w:sz w:val="24"/>
          <w:szCs w:val="24"/>
        </w:rPr>
        <w:t>iguria e infrastrukturave të sistemeve të informacionit dhe shërbimeve të lidhura me të;</w:t>
      </w:r>
    </w:p>
    <w:p w14:paraId="6EF2B60C"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l</w:t>
      </w:r>
      <w:r w:rsidR="009605FE" w:rsidRPr="006418FE">
        <w:rPr>
          <w:rFonts w:ascii="Garamond" w:hAnsi="Garamond" w:cs="Times New Roman"/>
          <w:bCs/>
          <w:sz w:val="24"/>
          <w:szCs w:val="24"/>
        </w:rPr>
        <w:t>igjshmëria;</w:t>
      </w:r>
    </w:p>
    <w:p w14:paraId="703EEC5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m</w:t>
      </w:r>
      <w:r w:rsidR="009605FE" w:rsidRPr="006418FE">
        <w:rPr>
          <w:rFonts w:ascii="Garamond" w:hAnsi="Garamond" w:cs="Times New Roman"/>
          <w:bCs/>
          <w:sz w:val="24"/>
          <w:szCs w:val="24"/>
        </w:rPr>
        <w:t>brojtja e interesit të publikut;</w:t>
      </w:r>
    </w:p>
    <w:p w14:paraId="38FE64F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 p</w:t>
      </w:r>
      <w:r w:rsidR="009605FE" w:rsidRPr="006418FE">
        <w:rPr>
          <w:rFonts w:ascii="Garamond" w:hAnsi="Garamond" w:cs="Times New Roman"/>
          <w:bCs/>
          <w:sz w:val="24"/>
          <w:szCs w:val="24"/>
        </w:rPr>
        <w:t>araqitja vetëm një herë;</w:t>
      </w:r>
    </w:p>
    <w:p w14:paraId="1273D543"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Pr="006418FE">
        <w:rPr>
          <w:rFonts w:ascii="Garamond" w:hAnsi="Garamond" w:cs="Times New Roman"/>
          <w:bCs/>
          <w:color w:val="000000" w:themeColor="text1"/>
          <w:sz w:val="24"/>
          <w:szCs w:val="24"/>
        </w:rPr>
        <w:t>p</w:t>
      </w:r>
      <w:r w:rsidR="009605FE" w:rsidRPr="006418FE">
        <w:rPr>
          <w:rFonts w:ascii="Garamond" w:hAnsi="Garamond" w:cs="Times New Roman"/>
          <w:bCs/>
          <w:color w:val="000000" w:themeColor="text1"/>
          <w:sz w:val="24"/>
          <w:szCs w:val="24"/>
        </w:rPr>
        <w:t>ër të dhënat e hapura</w:t>
      </w:r>
      <w:r w:rsidR="009605FE" w:rsidRPr="006418FE">
        <w:rPr>
          <w:rFonts w:ascii="Garamond" w:hAnsi="Garamond" w:cs="Times New Roman"/>
          <w:bCs/>
          <w:sz w:val="24"/>
          <w:szCs w:val="24"/>
        </w:rPr>
        <w:t>;</w:t>
      </w:r>
    </w:p>
    <w:p w14:paraId="00C91F0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n</w:t>
      </w:r>
      <w:r w:rsidR="009605FE" w:rsidRPr="006418FE">
        <w:rPr>
          <w:rFonts w:ascii="Garamond" w:hAnsi="Garamond" w:cs="Times New Roman"/>
          <w:bCs/>
          <w:sz w:val="24"/>
          <w:szCs w:val="24"/>
        </w:rPr>
        <w:t>dërtimi i infrastrukturës së qeverisjes elektronike;</w:t>
      </w:r>
    </w:p>
    <w:p w14:paraId="3EB8A936"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m</w:t>
      </w:r>
      <w:r w:rsidR="009605FE" w:rsidRPr="006418FE">
        <w:rPr>
          <w:rFonts w:ascii="Garamond" w:hAnsi="Garamond" w:cs="Times New Roman"/>
          <w:bCs/>
          <w:sz w:val="24"/>
          <w:szCs w:val="24"/>
        </w:rPr>
        <w:t>brojtja e të dhënave personale.</w:t>
      </w:r>
    </w:p>
    <w:p w14:paraId="4D4049A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026E0A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6</w:t>
      </w:r>
    </w:p>
    <w:p w14:paraId="0E850A7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Parimi i paraqitjes vetëm një herë</w:t>
      </w:r>
    </w:p>
    <w:p w14:paraId="20F00A2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3C1F1C7"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Me qëllim lehtësimin e procedurave administrative për personat fizikë e juridikë, ofrimi i shërbimeve elektronike bazohet në parimin e paraqitje</w:t>
      </w:r>
      <w:r w:rsidR="002D435F" w:rsidRPr="006418FE">
        <w:rPr>
          <w:rFonts w:ascii="Garamond" w:hAnsi="Garamond" w:cs="Times New Roman"/>
          <w:bCs/>
          <w:sz w:val="24"/>
          <w:szCs w:val="24"/>
        </w:rPr>
        <w:t>s së shtetasit “vetëm një herë”</w:t>
      </w:r>
      <w:r w:rsidRPr="006418FE">
        <w:rPr>
          <w:rFonts w:ascii="Garamond" w:hAnsi="Garamond" w:cs="Times New Roman"/>
          <w:bCs/>
          <w:sz w:val="24"/>
          <w:szCs w:val="24"/>
        </w:rPr>
        <w:t xml:space="preserve"> pranë autoriteteve publike dhe subjekteve private të të njëjtit informacion në përfitimin e shërbimeve elektronike, përmes ndërveprueshmërisë së sistemeve sipas përcaktimeve të këtij ligji. </w:t>
      </w:r>
    </w:p>
    <w:p w14:paraId="32652BF2"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6E53B5C8"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7</w:t>
      </w:r>
    </w:p>
    <w:p w14:paraId="1C71B5D1"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Parimi për të dhënat e hapura</w:t>
      </w:r>
    </w:p>
    <w:p w14:paraId="5158C5A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5A37062" w14:textId="16A47016"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Me qëllim reduktimin e kostove, si dhe promovimin e zhvillimit të ekonomisë së të dhënave, autoritetet publike dhe subjektet private, në ofrimin e shërbimeve elektronike udhëhiqen nga parimi i sigurisë dhe </w:t>
      </w:r>
      <w:r w:rsidR="002D435F" w:rsidRPr="006418FE">
        <w:rPr>
          <w:rFonts w:ascii="Garamond" w:hAnsi="Garamond" w:cs="Times New Roman"/>
          <w:bCs/>
          <w:sz w:val="24"/>
          <w:szCs w:val="24"/>
        </w:rPr>
        <w:t>ofrimi i “të dhënave të hapura”</w:t>
      </w:r>
      <w:r w:rsidR="00EC4ACE" w:rsidRPr="006418FE">
        <w:rPr>
          <w:rFonts w:ascii="Garamond" w:hAnsi="Garamond" w:cs="Times New Roman"/>
          <w:bCs/>
          <w:sz w:val="24"/>
          <w:szCs w:val="24"/>
        </w:rPr>
        <w:t>,</w:t>
      </w:r>
      <w:r w:rsidRPr="006418FE">
        <w:rPr>
          <w:rFonts w:ascii="Garamond" w:hAnsi="Garamond" w:cs="Times New Roman"/>
          <w:bCs/>
          <w:sz w:val="24"/>
          <w:szCs w:val="24"/>
        </w:rPr>
        <w:t xml:space="preserve"> sipas përcaktimeve të këtij ligji dhe ligjit për të dhënat e hapura dhe ripërdorimin e informacionit të sektorit publik.</w:t>
      </w:r>
    </w:p>
    <w:p w14:paraId="7A1B3BD6"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01D37197"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8</w:t>
      </w:r>
    </w:p>
    <w:p w14:paraId="27B9504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Parimi i ndërtimit të infrastrukturës së qeverisjes elektronike</w:t>
      </w:r>
    </w:p>
    <w:p w14:paraId="0B48690B"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3F2818B"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Parimi i ndërtimit të infrastrukturës së qeverisjes elektronike nënkupton që zhvillimi i infrastrukturës së qeverisjes</w:t>
      </w:r>
      <w:r w:rsidR="00560FEB" w:rsidRPr="006418FE">
        <w:rPr>
          <w:rFonts w:ascii="Garamond" w:hAnsi="Garamond" w:cs="Times New Roman"/>
          <w:bCs/>
          <w:sz w:val="24"/>
          <w:szCs w:val="24"/>
        </w:rPr>
        <w:t xml:space="preserve"> elektronike duhet të sigurojë:</w:t>
      </w:r>
    </w:p>
    <w:p w14:paraId="39609454"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 xml:space="preserve">a) </w:t>
      </w:r>
      <w:r w:rsidR="009605FE" w:rsidRPr="006418FE">
        <w:rPr>
          <w:rFonts w:ascii="Garamond" w:hAnsi="Garamond" w:cs="Times New Roman"/>
          <w:bCs/>
          <w:sz w:val="24"/>
          <w:szCs w:val="24"/>
        </w:rPr>
        <w:t xml:space="preserve">disponueshmërinë e të dhënave nga regjistrat publikë të </w:t>
      </w:r>
      <w:r w:rsidR="00C17358" w:rsidRPr="006418FE">
        <w:rPr>
          <w:rFonts w:ascii="Garamond" w:hAnsi="Garamond" w:cs="Times New Roman"/>
          <w:bCs/>
          <w:sz w:val="24"/>
          <w:szCs w:val="24"/>
        </w:rPr>
        <w:t xml:space="preserve">të </w:t>
      </w:r>
      <w:r w:rsidR="009605FE" w:rsidRPr="006418FE">
        <w:rPr>
          <w:rFonts w:ascii="Garamond" w:hAnsi="Garamond" w:cs="Times New Roman"/>
          <w:bCs/>
          <w:sz w:val="24"/>
          <w:szCs w:val="24"/>
        </w:rPr>
        <w:t xml:space="preserve">gjitha autoriteteve publike dhe subjekteve </w:t>
      </w:r>
      <w:r w:rsidR="002D435F" w:rsidRPr="006418FE">
        <w:rPr>
          <w:rFonts w:ascii="Garamond" w:hAnsi="Garamond" w:cs="Times New Roman"/>
          <w:bCs/>
          <w:sz w:val="24"/>
          <w:szCs w:val="24"/>
        </w:rPr>
        <w:t>private për përfituesit e tjerë</w:t>
      </w:r>
      <w:r w:rsidR="009605FE" w:rsidRPr="006418FE">
        <w:rPr>
          <w:rFonts w:ascii="Garamond" w:hAnsi="Garamond" w:cs="Times New Roman"/>
          <w:bCs/>
          <w:sz w:val="24"/>
          <w:szCs w:val="24"/>
        </w:rPr>
        <w:t xml:space="preserve"> në përputhje me rregullat për mbrojtjen e të dhënave personale, konfidencialitetin e të dhënave, sigurinë e sistemeve të informacionit, rregullat për lirinë e informacionit;</w:t>
      </w:r>
    </w:p>
    <w:p w14:paraId="49272478"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zhvillimin sistematik të vazhdueshëm të infrastrukturës qendrore të qeverisjes elektronike;</w:t>
      </w:r>
    </w:p>
    <w:p w14:paraId="7DAEF42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w:t>
      </w:r>
      <w:r w:rsidR="002D435F" w:rsidRPr="006418FE">
        <w:rPr>
          <w:rFonts w:ascii="Garamond" w:hAnsi="Garamond" w:cs="Times New Roman"/>
          <w:bCs/>
          <w:sz w:val="24"/>
          <w:szCs w:val="24"/>
        </w:rPr>
        <w:t xml:space="preserve"> </w:t>
      </w:r>
      <w:r w:rsidR="009605FE" w:rsidRPr="006418FE">
        <w:rPr>
          <w:rFonts w:ascii="Garamond" w:hAnsi="Garamond" w:cs="Times New Roman"/>
          <w:bCs/>
          <w:sz w:val="24"/>
          <w:szCs w:val="24"/>
        </w:rPr>
        <w:t>mbrojtjen sistematike të vazhdueshme dhe sigurinë e infrastruk</w:t>
      </w:r>
      <w:r w:rsidR="002D435F" w:rsidRPr="006418FE">
        <w:rPr>
          <w:rFonts w:ascii="Garamond" w:hAnsi="Garamond" w:cs="Times New Roman"/>
          <w:bCs/>
          <w:sz w:val="24"/>
          <w:szCs w:val="24"/>
        </w:rPr>
        <w:t>turës së qeverisjes elektronike</w:t>
      </w:r>
      <w:r w:rsidR="009605FE" w:rsidRPr="006418FE">
        <w:rPr>
          <w:rFonts w:ascii="Garamond" w:hAnsi="Garamond" w:cs="Times New Roman"/>
          <w:bCs/>
          <w:sz w:val="24"/>
          <w:szCs w:val="24"/>
        </w:rPr>
        <w:t xml:space="preserve"> në përputhje me rregullat mbi sigurinë, përfshirë garantimin e vazhdueshmërisë së biznesit (BCC) dhe përballimin e fatkeqësive (DRC);</w:t>
      </w:r>
    </w:p>
    <w:p w14:paraId="3BD92681"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9605FE" w:rsidRPr="006418FE">
        <w:rPr>
          <w:rFonts w:ascii="Garamond" w:hAnsi="Garamond" w:cs="Times New Roman"/>
          <w:bCs/>
          <w:sz w:val="24"/>
          <w:szCs w:val="24"/>
        </w:rPr>
        <w:t>zhvillimet e infrastrukturës së qeverisjes elektronike mbi bazën e nevojave dhe prioriteteve të harmonizuara;</w:t>
      </w:r>
    </w:p>
    <w:p w14:paraId="14A6EE78" w14:textId="219CF4BB"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rregullimin dhe harmonizimin e planeve d</w:t>
      </w:r>
      <w:r w:rsidR="002D435F" w:rsidRPr="006418FE">
        <w:rPr>
          <w:rFonts w:ascii="Garamond" w:hAnsi="Garamond" w:cs="Times New Roman"/>
          <w:bCs/>
          <w:sz w:val="24"/>
          <w:szCs w:val="24"/>
        </w:rPr>
        <w:t>he projekteve të digjitalizimit</w:t>
      </w:r>
      <w:r w:rsidR="009605FE" w:rsidRPr="006418FE">
        <w:rPr>
          <w:rFonts w:ascii="Garamond" w:hAnsi="Garamond" w:cs="Times New Roman"/>
          <w:bCs/>
          <w:sz w:val="24"/>
          <w:szCs w:val="24"/>
        </w:rPr>
        <w:t xml:space="preserve"> në përputhje me standardet dhe udhëzimet e ndërtimit të infrastrukturës së qeverisjes elektronike sipas praktikave të Bashkimit E</w:t>
      </w:r>
      <w:r w:rsidR="0068276E" w:rsidRPr="006418FE">
        <w:rPr>
          <w:rFonts w:ascii="Garamond" w:hAnsi="Garamond" w:cs="Times New Roman"/>
          <w:bCs/>
          <w:sz w:val="24"/>
          <w:szCs w:val="24"/>
        </w:rPr>
        <w:t>v</w:t>
      </w:r>
      <w:r w:rsidR="009605FE" w:rsidRPr="006418FE">
        <w:rPr>
          <w:rFonts w:ascii="Garamond" w:hAnsi="Garamond" w:cs="Times New Roman"/>
          <w:bCs/>
          <w:sz w:val="24"/>
          <w:szCs w:val="24"/>
        </w:rPr>
        <w:t>ropian;</w:t>
      </w:r>
    </w:p>
    <w:p w14:paraId="63172FA2" w14:textId="553051A4"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ndërveprimin e sistemeve, përfshirë mundësimin e ndërveprimit për ofri</w:t>
      </w:r>
      <w:r w:rsidR="002D435F" w:rsidRPr="006418FE">
        <w:rPr>
          <w:rFonts w:ascii="Garamond" w:hAnsi="Garamond" w:cs="Times New Roman"/>
          <w:bCs/>
          <w:sz w:val="24"/>
          <w:szCs w:val="24"/>
        </w:rPr>
        <w:t>min e shërbimeve ndërkufitare</w:t>
      </w:r>
      <w:r w:rsidRPr="006418FE">
        <w:rPr>
          <w:rFonts w:ascii="Garamond" w:hAnsi="Garamond" w:cs="Times New Roman"/>
          <w:bCs/>
          <w:sz w:val="24"/>
          <w:szCs w:val="24"/>
        </w:rPr>
        <w:t xml:space="preserve"> në përputhje me legjislacionin në fuqi për mbrojtjen e të dhënave personale dhe praktikat e Bashkimit E</w:t>
      </w:r>
      <w:r w:rsidR="0068276E" w:rsidRPr="006418FE">
        <w:rPr>
          <w:rFonts w:ascii="Garamond" w:hAnsi="Garamond" w:cs="Times New Roman"/>
          <w:bCs/>
          <w:sz w:val="24"/>
          <w:szCs w:val="24"/>
        </w:rPr>
        <w:t>v</w:t>
      </w:r>
      <w:r w:rsidRPr="006418FE">
        <w:rPr>
          <w:rFonts w:ascii="Garamond" w:hAnsi="Garamond" w:cs="Times New Roman"/>
          <w:bCs/>
          <w:sz w:val="24"/>
          <w:szCs w:val="24"/>
        </w:rPr>
        <w:t>ropian;</w:t>
      </w:r>
    </w:p>
    <w:p w14:paraId="0B8B42F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e) </w:t>
      </w:r>
      <w:r w:rsidR="009605FE" w:rsidRPr="006418FE">
        <w:rPr>
          <w:rFonts w:ascii="Garamond" w:hAnsi="Garamond" w:cs="Times New Roman"/>
          <w:bCs/>
          <w:sz w:val="24"/>
          <w:szCs w:val="24"/>
        </w:rPr>
        <w:t>racionalizimin e shpenzimeve dhe reduktimin e kostove për ndërtimin e infrastrukturës, zhvillimin e përshkallëzuar sipas nevojës dhe ripërdorimin duke shmangur dublikimin e infrastrukturave;</w:t>
      </w:r>
    </w:p>
    <w:p w14:paraId="78954496"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9605FE" w:rsidRPr="006418FE">
        <w:rPr>
          <w:rFonts w:ascii="Garamond" w:hAnsi="Garamond" w:cs="Times New Roman"/>
          <w:bCs/>
          <w:sz w:val="24"/>
          <w:szCs w:val="24"/>
        </w:rPr>
        <w:t xml:space="preserve"> garantimin e qëndrueshmërisë së investimeve me ndryshimet teknologjike dhe zhvillimin e kërkesave;</w:t>
      </w:r>
    </w:p>
    <w:p w14:paraId="1175318C"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f) </w:t>
      </w:r>
      <w:r w:rsidR="009605FE" w:rsidRPr="006418FE">
        <w:rPr>
          <w:rFonts w:ascii="Garamond" w:hAnsi="Garamond" w:cs="Times New Roman"/>
          <w:bCs/>
          <w:sz w:val="24"/>
          <w:szCs w:val="24"/>
        </w:rPr>
        <w:t xml:space="preserve">ruajtjen, administrimin dhe përpunimin e të dhënave të bazave të të dhënave të regjistruara; </w:t>
      </w:r>
    </w:p>
    <w:p w14:paraId="57FA6F7F"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g) </w:t>
      </w:r>
      <w:r w:rsidR="009605FE" w:rsidRPr="006418FE">
        <w:rPr>
          <w:rFonts w:ascii="Garamond" w:hAnsi="Garamond" w:cs="Times New Roman"/>
          <w:bCs/>
          <w:sz w:val="24"/>
          <w:szCs w:val="24"/>
        </w:rPr>
        <w:t xml:space="preserve">komunikimin nëpërmjet postës elektronike shtetërore në marrëdhënien qeveri-biznes-qeveri, qeveri-shtetas-qeveri; </w:t>
      </w:r>
    </w:p>
    <w:p w14:paraId="3D943859"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gj)</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përdorimin e teknologjisë së regjistrave të shpërndarë për ruajtjen e pandryshueshme të të dhënave në sistemet elektronike;</w:t>
      </w:r>
    </w:p>
    <w:p w14:paraId="7A4286A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h) </w:t>
      </w:r>
      <w:r w:rsidR="009605FE" w:rsidRPr="006418FE">
        <w:rPr>
          <w:rFonts w:ascii="Garamond" w:hAnsi="Garamond" w:cs="Times New Roman"/>
          <w:bCs/>
          <w:sz w:val="24"/>
          <w:szCs w:val="24"/>
        </w:rPr>
        <w:t>respektimin e standardeve të sigurisë elektronike.</w:t>
      </w:r>
    </w:p>
    <w:p w14:paraId="6535543E"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49EDADC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II</w:t>
      </w:r>
    </w:p>
    <w:p w14:paraId="3E2FC02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TË DREJTAT DHE DETYRIMET E AUTORITETEVE PUBLIKE DHE SUBJEKTEVE PRIVATE NË FUSHËN E QEVERISJES ELEKTRONIKE</w:t>
      </w:r>
    </w:p>
    <w:p w14:paraId="48EB2F0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177BC0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9</w:t>
      </w:r>
    </w:p>
    <w:p w14:paraId="6974C030" w14:textId="77777777" w:rsidR="00560FEB"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Detyrimet e autoriteteve publike dhe subjekteve private për të zbatuar standardet </w:t>
      </w:r>
    </w:p>
    <w:p w14:paraId="3EFDF05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e teknologjisë së informacionit</w:t>
      </w:r>
    </w:p>
    <w:p w14:paraId="2EFB1FE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3041EB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Zhvilluesi i një sistemi në fushën TIK (autoritet pu</w:t>
      </w:r>
      <w:r w:rsidRPr="006418FE">
        <w:rPr>
          <w:rFonts w:ascii="Garamond" w:hAnsi="Garamond" w:cs="Times New Roman"/>
          <w:bCs/>
          <w:sz w:val="24"/>
          <w:szCs w:val="24"/>
        </w:rPr>
        <w:t>blik apo subjekt privat) duhet:</w:t>
      </w:r>
    </w:p>
    <w:p w14:paraId="001B09A2"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të sigurojë që sistemet e teknologjisë së informacionit t</w:t>
      </w:r>
      <w:r w:rsidR="008A4F5F" w:rsidRPr="006418FE">
        <w:rPr>
          <w:rFonts w:ascii="Garamond" w:hAnsi="Garamond" w:cs="Times New Roman"/>
          <w:bCs/>
          <w:sz w:val="24"/>
          <w:szCs w:val="24"/>
        </w:rPr>
        <w:t>a</w:t>
      </w:r>
      <w:r w:rsidR="009605FE" w:rsidRPr="006418FE">
        <w:rPr>
          <w:rFonts w:ascii="Garamond" w:hAnsi="Garamond" w:cs="Times New Roman"/>
          <w:bCs/>
          <w:sz w:val="24"/>
          <w:szCs w:val="24"/>
        </w:rPr>
        <w:t xml:space="preserve"> përpunojnë informacionin në mënyrë që të garantohet efikasiteti i ofrimit të shërbimeve;</w:t>
      </w:r>
    </w:p>
    <w:p w14:paraId="284D3357" w14:textId="517B5C00"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të evidentojë sistemet ose pjesët e sistemeve, të cilat janë kritike për ofrimin e shërbimit 24 orë në 7 ditë të javës dhe të ketë plane të dokumentuara për menaxhimin e riskut, teknikat e menaxhimit dhe të vlerësimit të performancës së tij. Me qëllim garantimin e mirëfunksionimit të këtyre teknikave të menaxhimit të riskut, institucioni kryen auditime të brendshme;</w:t>
      </w:r>
      <w:r w:rsidR="0042140F" w:rsidRPr="006418FE">
        <w:rPr>
          <w:rFonts w:ascii="Garamond" w:hAnsi="Garamond" w:cs="Times New Roman"/>
          <w:bCs/>
          <w:sz w:val="24"/>
          <w:szCs w:val="24"/>
        </w:rPr>
        <w:t xml:space="preserve"> </w:t>
      </w:r>
    </w:p>
    <w:p w14:paraId="34B75FE2" w14:textId="3085844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të hartojë dokumentin e politikave të vazhdueshmërisë së punës dhe një plan për ruajtjen e informac</w:t>
      </w:r>
      <w:r w:rsidR="008A4F5F" w:rsidRPr="006418FE">
        <w:rPr>
          <w:rFonts w:ascii="Garamond" w:hAnsi="Garamond" w:cs="Times New Roman"/>
          <w:bCs/>
          <w:sz w:val="24"/>
          <w:szCs w:val="24"/>
        </w:rPr>
        <w:t>ionit</w:t>
      </w:r>
      <w:r w:rsidR="009605FE" w:rsidRPr="006418FE">
        <w:rPr>
          <w:rFonts w:ascii="Garamond" w:hAnsi="Garamond" w:cs="Times New Roman"/>
          <w:bCs/>
          <w:sz w:val="24"/>
          <w:szCs w:val="24"/>
        </w:rPr>
        <w:t xml:space="preserve"> në përputhje me udhëzimet e nxjerra nga drejtori i </w:t>
      </w:r>
      <w:r w:rsidR="00A802F5" w:rsidRPr="006418FE">
        <w:rPr>
          <w:rFonts w:ascii="Garamond" w:hAnsi="Garamond" w:cs="Times New Roman"/>
          <w:bCs/>
          <w:sz w:val="24"/>
          <w:szCs w:val="24"/>
        </w:rPr>
        <w:t xml:space="preserve">përgjithshëm </w:t>
      </w:r>
      <w:r w:rsidR="009605FE" w:rsidRPr="006418FE">
        <w:rPr>
          <w:rFonts w:ascii="Garamond" w:hAnsi="Garamond" w:cs="Times New Roman"/>
          <w:bCs/>
          <w:sz w:val="24"/>
          <w:szCs w:val="24"/>
        </w:rPr>
        <w:t>i AKSHI-it. Dokumenti i politikave të vazhdueshmërisë së punës duhet të përmbajë politi</w:t>
      </w:r>
      <w:r w:rsidR="008A4F5F" w:rsidRPr="006418FE">
        <w:rPr>
          <w:rFonts w:ascii="Garamond" w:hAnsi="Garamond" w:cs="Times New Roman"/>
          <w:bCs/>
          <w:sz w:val="24"/>
          <w:szCs w:val="24"/>
        </w:rPr>
        <w:t>kat dhe objektivat e përcaktuar</w:t>
      </w:r>
      <w:r w:rsidR="009476B8" w:rsidRPr="006418FE">
        <w:rPr>
          <w:rFonts w:ascii="Garamond" w:hAnsi="Garamond" w:cs="Times New Roman"/>
          <w:bCs/>
          <w:sz w:val="24"/>
          <w:szCs w:val="24"/>
        </w:rPr>
        <w:t>a</w:t>
      </w:r>
      <w:r w:rsidR="009605FE" w:rsidRPr="006418FE">
        <w:rPr>
          <w:rFonts w:ascii="Garamond" w:hAnsi="Garamond" w:cs="Times New Roman"/>
          <w:bCs/>
          <w:sz w:val="24"/>
          <w:szCs w:val="24"/>
        </w:rPr>
        <w:t xml:space="preserve"> për të siguruar vazhdimësinë e punës së këtyre sistemeve, të cilat administrohen nga institucioni ose palët e treta. Me qëllim garantimin e vazhdueshmërisë së ofrimit të shërbimeve në raste të jashtëzakonshme emergjencash, të hartojë një plan të rikuperimit nga katastrofa (</w:t>
      </w:r>
      <w:r w:rsidR="009605FE" w:rsidRPr="006418FE">
        <w:rPr>
          <w:rFonts w:ascii="Garamond" w:hAnsi="Garamond" w:cs="Times New Roman"/>
          <w:bCs/>
          <w:i/>
          <w:sz w:val="24"/>
          <w:szCs w:val="24"/>
        </w:rPr>
        <w:t>disaster recovery</w:t>
      </w:r>
      <w:r w:rsidR="009605FE" w:rsidRPr="006418FE">
        <w:rPr>
          <w:rFonts w:ascii="Garamond" w:hAnsi="Garamond" w:cs="Times New Roman"/>
          <w:bCs/>
          <w:sz w:val="24"/>
          <w:szCs w:val="24"/>
        </w:rPr>
        <w:t xml:space="preserve">), i cili përmban masa dhe procedura të mirëdokumentuara për rivendosjen në funksionim të sistemit në rastet e emergjencave. Këto masa dhe procedura duhet të garantojnë, të paktën, një nivel minimal të shërbimit të sistemeve dhe funksioneve kritike. </w:t>
      </w:r>
      <w:r w:rsidR="008A4F5F" w:rsidRPr="006418FE">
        <w:rPr>
          <w:rFonts w:ascii="Garamond" w:hAnsi="Garamond" w:cs="Times New Roman"/>
          <w:bCs/>
          <w:sz w:val="24"/>
          <w:szCs w:val="24"/>
        </w:rPr>
        <w:t>Procedurat duhet të përcaktohen</w:t>
      </w:r>
      <w:r w:rsidR="009605FE" w:rsidRPr="006418FE">
        <w:rPr>
          <w:rFonts w:ascii="Garamond" w:hAnsi="Garamond" w:cs="Times New Roman"/>
          <w:bCs/>
          <w:sz w:val="24"/>
          <w:szCs w:val="24"/>
        </w:rPr>
        <w:t xml:space="preserve"> në mënyrë që rivendosja në punë e sistemit të kryhet brenda harkut kohor të parashikuar në planin e rikuperimit nga katastrofa. Dokumenti i mësipërm duhet të marrë parasysh edhe disponueshmërinë e burimeve njerëzore në këto raste emergjencash, duke përcaktuar mënyrën e informimit dhe personat përgjegjës</w:t>
      </w:r>
      <w:r w:rsidR="008A4F5F" w:rsidRPr="006418FE">
        <w:rPr>
          <w:rFonts w:ascii="Garamond" w:hAnsi="Garamond" w:cs="Times New Roman"/>
          <w:bCs/>
          <w:sz w:val="24"/>
          <w:szCs w:val="24"/>
        </w:rPr>
        <w:t>,</w:t>
      </w:r>
      <w:r w:rsidR="009605FE" w:rsidRPr="006418FE">
        <w:rPr>
          <w:rFonts w:ascii="Garamond" w:hAnsi="Garamond" w:cs="Times New Roman"/>
          <w:bCs/>
          <w:sz w:val="24"/>
          <w:szCs w:val="24"/>
        </w:rPr>
        <w:t xml:space="preserve"> të cilët do të ndjekin këto procedura;</w:t>
      </w:r>
    </w:p>
    <w:p w14:paraId="79E629B4"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 xml:space="preserve">ç) </w:t>
      </w:r>
      <w:r w:rsidR="009605FE" w:rsidRPr="006418FE">
        <w:rPr>
          <w:rFonts w:ascii="Garamond" w:hAnsi="Garamond" w:cs="Times New Roman"/>
          <w:bCs/>
          <w:sz w:val="24"/>
          <w:szCs w:val="24"/>
        </w:rPr>
        <w:t>të specifikojë në dokumentin e politikave të vazhdueshmërisë së punës dhe në planin e rikuperimit nga katastrofa kohën maksimale në të cilën shërbimet dhe sistemet nuk mund të jenë funksionale;</w:t>
      </w:r>
    </w:p>
    <w:p w14:paraId="0DDADEF9"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 xml:space="preserve">të identifikojë të dhënat parësore dhe të dhëna të tjera, të cilat janë të rëndësishme për funksionimin e sistemit të tij të teknologjisë së informacionit. </w:t>
      </w:r>
    </w:p>
    <w:p w14:paraId="20A89E3F" w14:textId="3CB2962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9476B8" w:rsidRPr="006418FE">
        <w:rPr>
          <w:rFonts w:ascii="Garamond" w:hAnsi="Garamond" w:cs="Times New Roman"/>
          <w:bCs/>
          <w:sz w:val="24"/>
          <w:szCs w:val="24"/>
        </w:rPr>
        <w:t xml:space="preserve"> </w:t>
      </w:r>
      <w:r w:rsidR="009605FE" w:rsidRPr="006418FE">
        <w:rPr>
          <w:rFonts w:ascii="Garamond" w:hAnsi="Garamond" w:cs="Times New Roman"/>
          <w:bCs/>
          <w:sz w:val="24"/>
          <w:szCs w:val="24"/>
        </w:rPr>
        <w:t>të identifikojë pajisjet e veçanta (</w:t>
      </w:r>
      <w:r w:rsidR="009605FE" w:rsidRPr="006418FE">
        <w:rPr>
          <w:rFonts w:ascii="Garamond" w:hAnsi="Garamond" w:cs="Times New Roman"/>
          <w:bCs/>
          <w:i/>
          <w:sz w:val="24"/>
          <w:szCs w:val="24"/>
        </w:rPr>
        <w:t>hardware</w:t>
      </w:r>
      <w:r w:rsidR="009605FE" w:rsidRPr="006418FE">
        <w:rPr>
          <w:rFonts w:ascii="Garamond" w:hAnsi="Garamond" w:cs="Times New Roman"/>
          <w:bCs/>
          <w:sz w:val="24"/>
          <w:szCs w:val="24"/>
        </w:rPr>
        <w:t>) dhe varësinë që sistemi, të</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 xml:space="preserve">dhënat dhe shërbimet kanë ndaj tyre. Të merren masa që dështimi i njërës prej këtyre pajisjeve të mos ndikojë në funksionimin e sistemit të teknologjisë së informacionit dhe shërbimeve të ofruara; </w:t>
      </w:r>
    </w:p>
    <w:p w14:paraId="7FCB9BA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e) </w:t>
      </w:r>
      <w:r w:rsidR="009605FE" w:rsidRPr="006418FE">
        <w:rPr>
          <w:rFonts w:ascii="Garamond" w:hAnsi="Garamond" w:cs="Times New Roman"/>
          <w:bCs/>
          <w:sz w:val="24"/>
          <w:szCs w:val="24"/>
        </w:rPr>
        <w:t xml:space="preserve">të marrë masa që të dhënat e mësipërme, të cilat do të ruhen me qëllim rivendosjen e sistemeve dhe të shërbimeve në punë, të ruhen në </w:t>
      </w:r>
      <w:r w:rsidR="009476B8" w:rsidRPr="006418FE">
        <w:rPr>
          <w:rFonts w:ascii="Garamond" w:hAnsi="Garamond" w:cs="Times New Roman"/>
          <w:bCs/>
          <w:sz w:val="24"/>
          <w:szCs w:val="24"/>
        </w:rPr>
        <w:t>një vendndodhje fizike dytësore</w:t>
      </w:r>
      <w:r w:rsidR="009605FE" w:rsidRPr="006418FE">
        <w:rPr>
          <w:rFonts w:ascii="Garamond" w:hAnsi="Garamond" w:cs="Times New Roman"/>
          <w:bCs/>
          <w:sz w:val="24"/>
          <w:szCs w:val="24"/>
        </w:rPr>
        <w:t xml:space="preserve"> e ndryshme nga ajo në të cilën ndodhen sistemet dhe të dhënat e institucionit gja</w:t>
      </w:r>
      <w:r w:rsidRPr="006418FE">
        <w:rPr>
          <w:rFonts w:ascii="Garamond" w:hAnsi="Garamond" w:cs="Times New Roman"/>
          <w:bCs/>
          <w:sz w:val="24"/>
          <w:szCs w:val="24"/>
        </w:rPr>
        <w:t>të veprimtarisë normale të tij.</w:t>
      </w:r>
    </w:p>
    <w:p w14:paraId="411FE59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D646DC" w:rsidRPr="006418FE">
        <w:rPr>
          <w:rFonts w:ascii="Garamond" w:hAnsi="Garamond" w:cs="Times New Roman"/>
          <w:sz w:val="24"/>
          <w:szCs w:val="24"/>
        </w:rPr>
        <w:t>Autoritetet publike/subjektet private, përgjegjëse për ofrimin e shërbimit elektronik, janë të detyruara të paraqesin pranë AKSHI-t raportin e përmbushjes së detyrimit sipas pikës 1 përpara vendosjes në përdorim të shërbimit.</w:t>
      </w:r>
    </w:p>
    <w:p w14:paraId="7FB765B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D646DC" w:rsidRPr="006418FE">
        <w:rPr>
          <w:rFonts w:ascii="Garamond" w:hAnsi="Garamond" w:cs="Times New Roman"/>
          <w:sz w:val="24"/>
          <w:szCs w:val="24"/>
        </w:rPr>
        <w:t>Rregullat, forma e vet</w:t>
      </w:r>
      <w:r w:rsidR="008A4F5F" w:rsidRPr="006418FE">
        <w:rPr>
          <w:rFonts w:ascii="Garamond" w:hAnsi="Garamond" w:cs="Times New Roman"/>
          <w:sz w:val="24"/>
          <w:szCs w:val="24"/>
        </w:rPr>
        <w:t>ë</w:t>
      </w:r>
      <w:r w:rsidR="00D646DC" w:rsidRPr="006418FE">
        <w:rPr>
          <w:rFonts w:ascii="Garamond" w:hAnsi="Garamond" w:cs="Times New Roman"/>
          <w:sz w:val="24"/>
          <w:szCs w:val="24"/>
        </w:rPr>
        <w:t>deklarimit dhe procedurat për pajisjen me autorizimin e përmbushjes së standardeve e sigurisë elektronike dhe detyrimeve të tjera të këtij neni përcaktohen me vendim të Këshillit të Ministrave</w:t>
      </w:r>
      <w:r w:rsidR="009605FE" w:rsidRPr="006418FE">
        <w:rPr>
          <w:rFonts w:ascii="Garamond" w:hAnsi="Garamond" w:cs="Times New Roman"/>
          <w:bCs/>
          <w:sz w:val="24"/>
          <w:szCs w:val="24"/>
        </w:rPr>
        <w:t>.</w:t>
      </w:r>
    </w:p>
    <w:p w14:paraId="39C5D621" w14:textId="77777777" w:rsidR="00494F2F" w:rsidRPr="006418FE" w:rsidRDefault="00494F2F" w:rsidP="0042140F">
      <w:pPr>
        <w:spacing w:after="0" w:line="240" w:lineRule="auto"/>
        <w:ind w:firstLine="288"/>
        <w:rPr>
          <w:rFonts w:ascii="Garamond" w:hAnsi="Garamond" w:cs="Times New Roman"/>
          <w:bCs/>
          <w:sz w:val="24"/>
          <w:szCs w:val="24"/>
        </w:rPr>
      </w:pPr>
    </w:p>
    <w:p w14:paraId="75B46FC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10</w:t>
      </w:r>
    </w:p>
    <w:p w14:paraId="263008B2" w14:textId="77777777" w:rsidR="00560FEB"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Detyrimet e autoriteteve publike dhe subjekteve private</w:t>
      </w:r>
    </w:p>
    <w:p w14:paraId="1BCA5687"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 për të informuar në formë elektronike</w:t>
      </w:r>
    </w:p>
    <w:p w14:paraId="3C6645EC"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3A953026" w14:textId="39B8F4F1"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Autoriteti publik/subjekti privat, përgjegjës për ofrimin e shërbimit elektronik, është i detyruar të ofrojë i</w:t>
      </w:r>
      <w:r w:rsidRPr="006418FE">
        <w:rPr>
          <w:rFonts w:ascii="Garamond" w:hAnsi="Garamond" w:cs="Times New Roman"/>
          <w:bCs/>
          <w:sz w:val="24"/>
          <w:szCs w:val="24"/>
        </w:rPr>
        <w:t>nformacion për përdoruesit</w:t>
      </w:r>
      <w:r w:rsidR="0068276E" w:rsidRPr="006418FE">
        <w:rPr>
          <w:rFonts w:ascii="Garamond" w:hAnsi="Garamond" w:cs="Times New Roman"/>
          <w:bCs/>
          <w:sz w:val="24"/>
          <w:szCs w:val="24"/>
        </w:rPr>
        <w:t>,</w:t>
      </w:r>
      <w:r w:rsidRPr="006418FE">
        <w:rPr>
          <w:rFonts w:ascii="Garamond" w:hAnsi="Garamond" w:cs="Times New Roman"/>
          <w:bCs/>
          <w:sz w:val="24"/>
          <w:szCs w:val="24"/>
        </w:rPr>
        <w:t xml:space="preserve"> </w:t>
      </w:r>
      <w:r w:rsidR="008A4F5F" w:rsidRPr="006418FE">
        <w:rPr>
          <w:rFonts w:ascii="Garamond" w:hAnsi="Garamond" w:cs="Times New Roman"/>
          <w:bCs/>
          <w:sz w:val="24"/>
          <w:szCs w:val="24"/>
        </w:rPr>
        <w:t>për</w:t>
      </w:r>
      <w:r w:rsidRPr="006418FE">
        <w:rPr>
          <w:rFonts w:ascii="Garamond" w:hAnsi="Garamond" w:cs="Times New Roman"/>
          <w:bCs/>
          <w:sz w:val="24"/>
          <w:szCs w:val="24"/>
        </w:rPr>
        <w:t>:</w:t>
      </w:r>
    </w:p>
    <w:p w14:paraId="0864EB3D"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emrin e autoritetit publik/subjektit privat/ofruesit të shërbimit dhe, nëse nuk ka të tillë, emrin me anë të të cilit ai është regjistruar për ushtrimin e veprimtarisë;</w:t>
      </w:r>
    </w:p>
    <w:p w14:paraId="22A136F0"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8A4F5F" w:rsidRPr="006418FE">
        <w:rPr>
          <w:rFonts w:ascii="Garamond" w:hAnsi="Garamond" w:cs="Times New Roman"/>
          <w:bCs/>
          <w:sz w:val="24"/>
          <w:szCs w:val="24"/>
        </w:rPr>
        <w:t>adresën e vendit</w:t>
      </w:r>
      <w:r w:rsidR="009605FE" w:rsidRPr="006418FE">
        <w:rPr>
          <w:rFonts w:ascii="Garamond" w:hAnsi="Garamond" w:cs="Times New Roman"/>
          <w:bCs/>
          <w:sz w:val="24"/>
          <w:szCs w:val="24"/>
        </w:rPr>
        <w:t xml:space="preserve"> në të cilin është vendosur selia apo qendra kryesore e veprimtarisë së ofruesit të shërbimit;</w:t>
      </w:r>
    </w:p>
    <w:p w14:paraId="1DC55C5F"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adresën e postës elektronike shtetërore dhe/ose private apo çdo detaj tjetër që lejon komunikimin e shpejtë dhe efikas me ofruesin e shërbimit, ku përdoruesi mund të marrë informacion në lidhje me shërbimet, këshilla dhe ndihmë për veprimet e nevojshme që duhet të ndërmerren për të marrë shërbimin;</w:t>
      </w:r>
    </w:p>
    <w:p w14:paraId="3775716B"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9605FE" w:rsidRPr="006418FE">
        <w:rPr>
          <w:rFonts w:ascii="Garamond" w:hAnsi="Garamond" w:cs="Times New Roman"/>
          <w:bCs/>
          <w:sz w:val="24"/>
          <w:szCs w:val="24"/>
        </w:rPr>
        <w:t>organin/autoritetin që ushtron kontroll mbi funksionimin e saj;</w:t>
      </w:r>
    </w:p>
    <w:p w14:paraId="2F8CE599"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shërbimet publike të ofruara sipas modeleve të miratuara nga institucionet shërbimofruese;</w:t>
      </w:r>
    </w:p>
    <w:p w14:paraId="4B50DC3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informacione të tjera të parashikuara në aktet rregullatore të fush</w:t>
      </w:r>
      <w:r w:rsidR="0074010C" w:rsidRPr="006418FE">
        <w:rPr>
          <w:rFonts w:ascii="Garamond" w:hAnsi="Garamond" w:cs="Times New Roman"/>
          <w:bCs/>
          <w:sz w:val="24"/>
          <w:szCs w:val="24"/>
        </w:rPr>
        <w:t>ës së të drejtës së informimit.</w:t>
      </w:r>
    </w:p>
    <w:p w14:paraId="781E4988"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Kushtet e përdorimit dhe kufizimet e informacionit të publikuar</w:t>
      </w:r>
      <w:r w:rsidR="008A4F5F" w:rsidRPr="006418FE">
        <w:rPr>
          <w:rFonts w:ascii="Garamond" w:hAnsi="Garamond" w:cs="Times New Roman"/>
          <w:bCs/>
          <w:sz w:val="24"/>
          <w:szCs w:val="24"/>
        </w:rPr>
        <w:t>a</w:t>
      </w:r>
      <w:r w:rsidR="009605FE" w:rsidRPr="006418FE">
        <w:rPr>
          <w:rFonts w:ascii="Garamond" w:hAnsi="Garamond" w:cs="Times New Roman"/>
          <w:bCs/>
          <w:sz w:val="24"/>
          <w:szCs w:val="24"/>
        </w:rPr>
        <w:t xml:space="preserve"> në faqet zyrtare të internetit të autoriteteve publike duhet të jenë të dukshme dhe të pasqyruara qartë. Ndryshimet në kushtet e përdorimit dhe kufizimeve duhet të publikohen menjëherë dhe të jenë lehtësisht të identifikueshme në faqen zyrtare të internetit. Informacioni që publikohet në faqet zyrtare të internetit të autoriteteve publike është i lirë të shkarkohet/të transferohet, të ruhet, të përpunohet, të shpërndahet dhe të përdoret, me kusht që të tregohet në mënyrë të qartë burimi i tyre dhe të mos paraqiten si informacione origjin</w:t>
      </w:r>
      <w:r w:rsidRPr="006418FE">
        <w:rPr>
          <w:rFonts w:ascii="Garamond" w:hAnsi="Garamond" w:cs="Times New Roman"/>
          <w:bCs/>
          <w:sz w:val="24"/>
          <w:szCs w:val="24"/>
        </w:rPr>
        <w:t>ale nëse kanë pësuar ndryshime.</w:t>
      </w:r>
    </w:p>
    <w:p w14:paraId="3CF7CEC8"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 Rregullat</w:t>
      </w:r>
      <w:r w:rsidR="009605FE" w:rsidRPr="006418FE">
        <w:rPr>
          <w:rFonts w:ascii="Garamond" w:hAnsi="Garamond" w:cs="Times New Roman"/>
          <w:bCs/>
          <w:sz w:val="24"/>
          <w:szCs w:val="24"/>
        </w:rPr>
        <w:t xml:space="preserve"> e detajuara për aksesimin e faqeve zyrtare të internetit të autoriteteve publike përcaktohen me vendim të Këshillit të Ministrave.</w:t>
      </w:r>
    </w:p>
    <w:p w14:paraId="09C4A98C" w14:textId="77777777" w:rsidR="0074010C" w:rsidRPr="006418FE" w:rsidRDefault="0074010C" w:rsidP="0042140F">
      <w:pPr>
        <w:spacing w:after="0" w:line="240" w:lineRule="auto"/>
        <w:ind w:firstLine="288"/>
        <w:jc w:val="both"/>
        <w:rPr>
          <w:rFonts w:ascii="Garamond" w:hAnsi="Garamond" w:cs="Times New Roman"/>
          <w:bCs/>
          <w:sz w:val="24"/>
          <w:szCs w:val="24"/>
        </w:rPr>
      </w:pPr>
    </w:p>
    <w:p w14:paraId="58A91FF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11</w:t>
      </w:r>
    </w:p>
    <w:p w14:paraId="6B3D660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Detyrimet e autoriteteve publike dhe subjekteve private në ofrimin e shërbimeve elektronike</w:t>
      </w:r>
    </w:p>
    <w:p w14:paraId="2D8120EC" w14:textId="77777777" w:rsidR="0074010C" w:rsidRPr="006418FE" w:rsidRDefault="0074010C" w:rsidP="007C16FC">
      <w:pPr>
        <w:spacing w:after="0" w:line="240" w:lineRule="auto"/>
        <w:ind w:firstLine="720"/>
        <w:jc w:val="both"/>
        <w:rPr>
          <w:rFonts w:ascii="Garamond" w:hAnsi="Garamond" w:cs="Times New Roman"/>
          <w:bCs/>
          <w:sz w:val="24"/>
          <w:szCs w:val="24"/>
        </w:rPr>
      </w:pPr>
    </w:p>
    <w:p w14:paraId="4DD8BEB2" w14:textId="23E5DB22"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Autoritetet publike dhe subjektet private, të cilat janë përgjegjëse për ofrimin/realizimin e shërbimit publik sipas legjislacionit specifik sektorial, duhet të përmbushin</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kërkesat e këtij ligji për ofrimin e shërbimeve publike në rrugë elekt</w:t>
      </w:r>
      <w:r w:rsidRPr="006418FE">
        <w:rPr>
          <w:rFonts w:ascii="Garamond" w:hAnsi="Garamond" w:cs="Times New Roman"/>
          <w:bCs/>
          <w:sz w:val="24"/>
          <w:szCs w:val="24"/>
        </w:rPr>
        <w:t>ronike në portalin “e-Albania”.</w:t>
      </w:r>
    </w:p>
    <w:p w14:paraId="0F189F04"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Autoritetet publike dhe subjektet private, të cilat janë përgjegjëse për ofrimin/realizimin e shërbimit publik, koordinojnë me AKSHI-n për realizimin e shërbimeve të </w:t>
      </w:r>
      <w:r w:rsidR="008A4F5F" w:rsidRPr="006418FE">
        <w:rPr>
          <w:rFonts w:ascii="Garamond" w:hAnsi="Garamond" w:cs="Times New Roman"/>
          <w:bCs/>
          <w:sz w:val="24"/>
          <w:szCs w:val="24"/>
        </w:rPr>
        <w:t>automatizuara sipas këtij ligji</w:t>
      </w:r>
      <w:r w:rsidR="009605FE" w:rsidRPr="006418FE">
        <w:rPr>
          <w:rFonts w:ascii="Garamond" w:hAnsi="Garamond" w:cs="Times New Roman"/>
          <w:bCs/>
          <w:sz w:val="24"/>
          <w:szCs w:val="24"/>
        </w:rPr>
        <w:t xml:space="preserve"> përmes platfor</w:t>
      </w:r>
      <w:r w:rsidRPr="006418FE">
        <w:rPr>
          <w:rFonts w:ascii="Garamond" w:hAnsi="Garamond" w:cs="Times New Roman"/>
          <w:bCs/>
          <w:sz w:val="24"/>
          <w:szCs w:val="24"/>
        </w:rPr>
        <w:t>mës qeveritare të ndërveprimit.</w:t>
      </w:r>
    </w:p>
    <w:p w14:paraId="3E990298"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Autoritetet publike dhe subjektet private duhet të bashkëpunojnë me AKSHI-n për ofrimin e shërbimeve elektronike përmes platformës qendror</w:t>
      </w:r>
      <w:r w:rsidRPr="006418FE">
        <w:rPr>
          <w:rFonts w:ascii="Garamond" w:hAnsi="Garamond" w:cs="Times New Roman"/>
          <w:bCs/>
          <w:sz w:val="24"/>
          <w:szCs w:val="24"/>
        </w:rPr>
        <w:t>e</w:t>
      </w:r>
      <w:r w:rsidR="009605FE" w:rsidRPr="006418FE">
        <w:rPr>
          <w:rFonts w:ascii="Garamond" w:hAnsi="Garamond" w:cs="Times New Roman"/>
          <w:bCs/>
          <w:sz w:val="24"/>
          <w:szCs w:val="24"/>
        </w:rPr>
        <w:t xml:space="preserve"> “e-A</w:t>
      </w:r>
      <w:r w:rsidRPr="006418FE">
        <w:rPr>
          <w:rFonts w:ascii="Garamond" w:hAnsi="Garamond" w:cs="Times New Roman"/>
          <w:bCs/>
          <w:sz w:val="24"/>
          <w:szCs w:val="24"/>
        </w:rPr>
        <w:t>lbania”.</w:t>
      </w:r>
    </w:p>
    <w:p w14:paraId="0F054628" w14:textId="5BD369DA"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Autoritetet publike dhe subjektet private, administruese të bazave të të dhënave shtetërore, zbatojnë detyrimet e legjislacionit në fuqi për bazat e të dhënave shtetërore dhe kërkesat e këtij ligji, për aq sa ato lidhen me ofrimin e</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shërbimev</w:t>
      </w:r>
      <w:r w:rsidRPr="006418FE">
        <w:rPr>
          <w:rFonts w:ascii="Garamond" w:hAnsi="Garamond" w:cs="Times New Roman"/>
          <w:bCs/>
          <w:sz w:val="24"/>
          <w:szCs w:val="24"/>
        </w:rPr>
        <w:t>e elektronike.</w:t>
      </w:r>
    </w:p>
    <w:p w14:paraId="58612434"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5. </w:t>
      </w:r>
      <w:r w:rsidR="009605FE" w:rsidRPr="006418FE">
        <w:rPr>
          <w:rFonts w:ascii="Garamond" w:hAnsi="Garamond" w:cs="Times New Roman"/>
          <w:bCs/>
          <w:sz w:val="24"/>
          <w:szCs w:val="24"/>
        </w:rPr>
        <w:t>Autoritetet publike kanë detyrimin që të bëjnë ruajtjen e të dhënave shtetërore brenda territor</w:t>
      </w:r>
      <w:r w:rsidRPr="006418FE">
        <w:rPr>
          <w:rFonts w:ascii="Garamond" w:hAnsi="Garamond" w:cs="Times New Roman"/>
          <w:bCs/>
          <w:sz w:val="24"/>
          <w:szCs w:val="24"/>
        </w:rPr>
        <w:t>it të Republikës së Shqipërisë.</w:t>
      </w:r>
    </w:p>
    <w:p w14:paraId="21B6B729" w14:textId="77777777" w:rsidR="00494F2F"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6. </w:t>
      </w:r>
      <w:r w:rsidR="009605FE" w:rsidRPr="006418FE">
        <w:rPr>
          <w:rFonts w:ascii="Garamond" w:hAnsi="Garamond" w:cs="Times New Roman"/>
          <w:bCs/>
          <w:sz w:val="24"/>
          <w:szCs w:val="24"/>
        </w:rPr>
        <w:t>Subjektet private kanë detyrimin që një kopje të të dhënave që ata disponojnë ta ruajnë brenda territorit</w:t>
      </w:r>
      <w:r w:rsidRPr="006418FE">
        <w:rPr>
          <w:rFonts w:ascii="Garamond" w:hAnsi="Garamond" w:cs="Times New Roman"/>
          <w:bCs/>
          <w:sz w:val="24"/>
          <w:szCs w:val="24"/>
        </w:rPr>
        <w:t xml:space="preserve"> të Republikës së Shqipërisë.</w:t>
      </w:r>
    </w:p>
    <w:p w14:paraId="799D5251" w14:textId="77777777" w:rsidR="00494F2F" w:rsidRPr="006418FE" w:rsidRDefault="00494F2F" w:rsidP="007C16FC">
      <w:pPr>
        <w:spacing w:after="0" w:line="240" w:lineRule="auto"/>
        <w:ind w:firstLine="720"/>
        <w:jc w:val="center"/>
        <w:rPr>
          <w:rFonts w:ascii="Garamond" w:hAnsi="Garamond" w:cs="Times New Roman"/>
          <w:bCs/>
          <w:sz w:val="24"/>
          <w:szCs w:val="24"/>
        </w:rPr>
      </w:pPr>
    </w:p>
    <w:p w14:paraId="236BF6F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12</w:t>
      </w:r>
    </w:p>
    <w:p w14:paraId="7FEF5AF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Detyrimi për mbrojtjen e të dhënave personale</w:t>
      </w:r>
    </w:p>
    <w:p w14:paraId="1C82B19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CE4D13D"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Autoritetet publike dhe subjektet private gjatë ofrimit të shërbimit elektronik duhet t’i</w:t>
      </w:r>
      <w:r w:rsidR="008A4F5F" w:rsidRPr="006418FE">
        <w:rPr>
          <w:rFonts w:ascii="Garamond" w:hAnsi="Garamond" w:cs="Times New Roman"/>
          <w:bCs/>
          <w:sz w:val="24"/>
          <w:szCs w:val="24"/>
        </w:rPr>
        <w:t xml:space="preserve"> përpunojnë të dhënat personale</w:t>
      </w:r>
      <w:r w:rsidRPr="006418FE">
        <w:rPr>
          <w:rFonts w:ascii="Garamond" w:hAnsi="Garamond" w:cs="Times New Roman"/>
          <w:bCs/>
          <w:sz w:val="24"/>
          <w:szCs w:val="24"/>
        </w:rPr>
        <w:t xml:space="preserve"> vetëm për qëllim të ofrimit të shërbimeve elektronike, në përputhje me parimet dhe kriteret ligjore të parashikuara në legjislacionin për mbrojtjen e të dhënave personale.</w:t>
      </w:r>
    </w:p>
    <w:p w14:paraId="513BFF01"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5B2AE2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13</w:t>
      </w:r>
    </w:p>
    <w:p w14:paraId="32CF80AF"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Komunikimi në formë elektronike për shërbime elektronike</w:t>
      </w:r>
    </w:p>
    <w:p w14:paraId="5D8878BD"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78CC93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1. Shtetasit, autoritetet publike dhe subjekt</w:t>
      </w:r>
      <w:r w:rsidR="008A4F5F" w:rsidRPr="006418FE">
        <w:rPr>
          <w:rFonts w:ascii="Garamond" w:hAnsi="Garamond" w:cs="Times New Roman"/>
          <w:bCs/>
          <w:sz w:val="24"/>
          <w:szCs w:val="24"/>
        </w:rPr>
        <w:t>et private:</w:t>
      </w:r>
    </w:p>
    <w:p w14:paraId="4F104C06" w14:textId="77777777" w:rsidR="009605FE" w:rsidRPr="006418FE" w:rsidRDefault="008A4F5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kanë komunikim nëpërmjet postës elektron</w:t>
      </w:r>
      <w:r w:rsidR="0074010C" w:rsidRPr="006418FE">
        <w:rPr>
          <w:rFonts w:ascii="Garamond" w:hAnsi="Garamond" w:cs="Times New Roman"/>
          <w:bCs/>
          <w:sz w:val="24"/>
          <w:szCs w:val="24"/>
        </w:rPr>
        <w:t>ike shtetërore në marrëdhënien:</w:t>
      </w:r>
    </w:p>
    <w:p w14:paraId="3F41647C" w14:textId="77777777" w:rsidR="009605FE" w:rsidRPr="006418FE" w:rsidRDefault="008A4F5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i. </w:t>
      </w:r>
      <w:r w:rsidR="009605FE" w:rsidRPr="006418FE">
        <w:rPr>
          <w:rFonts w:ascii="Garamond" w:hAnsi="Garamond" w:cs="Times New Roman"/>
          <w:bCs/>
          <w:sz w:val="24"/>
          <w:szCs w:val="24"/>
        </w:rPr>
        <w:t>qeveri-biznes-qeveri;</w:t>
      </w:r>
    </w:p>
    <w:p w14:paraId="4AB8CEE0" w14:textId="77777777" w:rsidR="009605FE" w:rsidRPr="006418FE" w:rsidRDefault="008A4F5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ii. </w:t>
      </w:r>
      <w:r w:rsidR="0074010C" w:rsidRPr="006418FE">
        <w:rPr>
          <w:rFonts w:ascii="Garamond" w:hAnsi="Garamond" w:cs="Times New Roman"/>
          <w:bCs/>
          <w:sz w:val="24"/>
          <w:szCs w:val="24"/>
        </w:rPr>
        <w:t>qeveri-shtetas-qeveri;</w:t>
      </w:r>
    </w:p>
    <w:p w14:paraId="2EE53B7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përdorin sistemet e TIK</w:t>
      </w:r>
      <w:r w:rsidR="008A4F5F" w:rsidRPr="006418FE">
        <w:rPr>
          <w:rFonts w:ascii="Garamond" w:hAnsi="Garamond" w:cs="Times New Roman"/>
          <w:bCs/>
          <w:sz w:val="24"/>
          <w:szCs w:val="24"/>
        </w:rPr>
        <w:t>-ut, me qëllim ofrimin/</w:t>
      </w:r>
      <w:r w:rsidR="001B7AF2" w:rsidRPr="006418FE">
        <w:rPr>
          <w:rFonts w:ascii="Garamond" w:hAnsi="Garamond" w:cs="Times New Roman"/>
          <w:bCs/>
          <w:sz w:val="24"/>
          <w:szCs w:val="24"/>
        </w:rPr>
        <w:t>përdorimin/</w:t>
      </w:r>
      <w:r w:rsidRPr="006418FE">
        <w:rPr>
          <w:rFonts w:ascii="Garamond" w:hAnsi="Garamond" w:cs="Times New Roman"/>
          <w:bCs/>
          <w:sz w:val="24"/>
          <w:szCs w:val="24"/>
        </w:rPr>
        <w:t>marrjen e shërbimeve elektronike;</w:t>
      </w:r>
    </w:p>
    <w:p w14:paraId="2B26569D"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 xml:space="preserve">përdorin portalin “e-Albania” për kërkesat, dorëzimin e dokumenteve shoqëruese të kërkuesit, kryerjen e pagesës elektronike, marrjen e shërbimit dhe dokumentet përfundimtare me nënshkrim elektronik dhe/ose vulë elektronike; </w:t>
      </w:r>
    </w:p>
    <w:p w14:paraId="78D58279" w14:textId="4095CFEB"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japin dokumente elektronike të krijuara nga ata vetë me vulë elektronik</w:t>
      </w:r>
      <w:r w:rsidR="0074010C" w:rsidRPr="006418FE">
        <w:rPr>
          <w:rFonts w:ascii="Garamond" w:hAnsi="Garamond" w:cs="Times New Roman"/>
          <w:bCs/>
          <w:sz w:val="24"/>
          <w:szCs w:val="24"/>
        </w:rPr>
        <w:t>e dhe/ose nënshkrim elektronik.</w:t>
      </w:r>
    </w:p>
    <w:p w14:paraId="31FB5A10" w14:textId="069EA8C0" w:rsidR="009605FE" w:rsidRPr="006418FE" w:rsidRDefault="003E7273"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Shërbimi</w:t>
      </w:r>
      <w:r w:rsidR="009605FE" w:rsidRPr="006418FE">
        <w:rPr>
          <w:rFonts w:ascii="Garamond" w:hAnsi="Garamond" w:cs="Times New Roman"/>
          <w:bCs/>
          <w:sz w:val="24"/>
          <w:szCs w:val="24"/>
        </w:rPr>
        <w:t xml:space="preserve"> në mënyrë elektronike ofrohet si alternativa e vetme për marrjen e shërbimit përmes portalit “e-Albani</w:t>
      </w:r>
      <w:r w:rsidRPr="006418FE">
        <w:rPr>
          <w:rFonts w:ascii="Garamond" w:hAnsi="Garamond" w:cs="Times New Roman"/>
          <w:bCs/>
          <w:sz w:val="24"/>
          <w:szCs w:val="24"/>
        </w:rPr>
        <w:t>a”, si pika e vetme e kontaktit</w:t>
      </w:r>
      <w:r w:rsidR="009605FE" w:rsidRPr="006418FE">
        <w:rPr>
          <w:rFonts w:ascii="Garamond" w:hAnsi="Garamond" w:cs="Times New Roman"/>
          <w:bCs/>
          <w:sz w:val="24"/>
          <w:szCs w:val="24"/>
        </w:rPr>
        <w:t xml:space="preserve"> që mundëson aksesin për kërkesë në shërbimet elektronike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të ofruara nga administrata publike, duke i grupuar sipas kategorive të ndryshme.</w:t>
      </w:r>
    </w:p>
    <w:p w14:paraId="12BAE64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720790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14</w:t>
      </w:r>
    </w:p>
    <w:p w14:paraId="23CEB49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Portali qeveritar “e-Albania”</w:t>
      </w:r>
    </w:p>
    <w:p w14:paraId="4BF3CD0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30DE8F3"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Portali “e-Albania” është pika e vetme e kontaktit</w:t>
      </w:r>
      <w:r w:rsidR="000855EA" w:rsidRPr="006418FE">
        <w:rPr>
          <w:rFonts w:ascii="Garamond" w:hAnsi="Garamond" w:cs="Times New Roman"/>
          <w:bCs/>
          <w:sz w:val="24"/>
          <w:szCs w:val="24"/>
        </w:rPr>
        <w:t>,</w:t>
      </w:r>
      <w:r w:rsidR="009605FE" w:rsidRPr="006418FE">
        <w:rPr>
          <w:rFonts w:ascii="Garamond" w:hAnsi="Garamond" w:cs="Times New Roman"/>
          <w:bCs/>
          <w:sz w:val="24"/>
          <w:szCs w:val="24"/>
        </w:rPr>
        <w:t xml:space="preserve"> e cila mundëson aksesin për kërkesë në shërbimet elektronike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xml:space="preserve"> të ofruara nga administrata publike, duke garantuar transaksionin elektronik të kryer, i cil</w:t>
      </w:r>
      <w:r w:rsidR="0074010C" w:rsidRPr="006418FE">
        <w:rPr>
          <w:rFonts w:ascii="Garamond" w:hAnsi="Garamond" w:cs="Times New Roman"/>
          <w:bCs/>
          <w:sz w:val="24"/>
          <w:szCs w:val="24"/>
        </w:rPr>
        <w:t>i gjeneron dokument elektronik.</w:t>
      </w:r>
    </w:p>
    <w:p w14:paraId="27AE96D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Portali “e-Albania” ofron shkëmbimin e të dhënave në mënyrën elektronike me bazat e të dhënave të ndërlidhura në platformën qeveritare të ndërveprimit, si dhe të shërbimeve elektronike në portal dhe në modulin e tij për në</w:t>
      </w:r>
      <w:r w:rsidR="000855EA" w:rsidRPr="006418FE">
        <w:rPr>
          <w:rFonts w:ascii="Garamond" w:hAnsi="Garamond" w:cs="Times New Roman"/>
          <w:bCs/>
          <w:sz w:val="24"/>
          <w:szCs w:val="24"/>
        </w:rPr>
        <w:t>punësit e administratës publike</w:t>
      </w:r>
      <w:r w:rsidR="009605FE" w:rsidRPr="006418FE">
        <w:rPr>
          <w:rFonts w:ascii="Garamond" w:hAnsi="Garamond" w:cs="Times New Roman"/>
          <w:bCs/>
          <w:sz w:val="24"/>
          <w:szCs w:val="24"/>
        </w:rPr>
        <w:t xml:space="preserve"> për çdo person fizik dhe juridik</w:t>
      </w:r>
      <w:r w:rsidR="008E3542" w:rsidRPr="006418FE">
        <w:rPr>
          <w:rFonts w:ascii="Garamond" w:hAnsi="Garamond" w:cs="Times New Roman"/>
          <w:bCs/>
          <w:sz w:val="24"/>
          <w:szCs w:val="24"/>
        </w:rPr>
        <w:t>,</w:t>
      </w:r>
      <w:r w:rsidR="009605FE" w:rsidRPr="006418FE">
        <w:rPr>
          <w:rFonts w:ascii="Garamond" w:hAnsi="Garamond" w:cs="Times New Roman"/>
          <w:bCs/>
          <w:sz w:val="24"/>
          <w:szCs w:val="24"/>
        </w:rPr>
        <w:t xml:space="preserve"> që ushtron funksionin në përputhje me legjislacionin në fuqi, sipas tarifave të përcaktuara në vend</w:t>
      </w:r>
      <w:r w:rsidR="0074010C" w:rsidRPr="006418FE">
        <w:rPr>
          <w:rFonts w:ascii="Garamond" w:hAnsi="Garamond" w:cs="Times New Roman"/>
          <w:bCs/>
          <w:sz w:val="24"/>
          <w:szCs w:val="24"/>
        </w:rPr>
        <w:t>imin e Këshillit të Ministrave.</w:t>
      </w:r>
    </w:p>
    <w:p w14:paraId="6FDD3A13"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Portali “e-Albania” mundëson përmes platformës qeveritare të ndërveprimit shkëmbimin e të dhënave të sistemeve elektroni</w:t>
      </w:r>
      <w:r w:rsidR="00126876" w:rsidRPr="006418FE">
        <w:rPr>
          <w:rFonts w:ascii="Garamond" w:hAnsi="Garamond" w:cs="Times New Roman"/>
          <w:bCs/>
          <w:sz w:val="24"/>
          <w:szCs w:val="24"/>
        </w:rPr>
        <w:t>ke (baza të dhënash shtetërore)</w:t>
      </w:r>
      <w:r w:rsidR="009605FE" w:rsidRPr="006418FE">
        <w:rPr>
          <w:rFonts w:ascii="Garamond" w:hAnsi="Garamond" w:cs="Times New Roman"/>
          <w:bCs/>
          <w:sz w:val="24"/>
          <w:szCs w:val="24"/>
        </w:rPr>
        <w:t xml:space="preserve"> në përputhje me kushtet e</w:t>
      </w:r>
      <w:r w:rsidR="000855EA" w:rsidRPr="006418FE">
        <w:rPr>
          <w:rFonts w:ascii="Garamond" w:hAnsi="Garamond" w:cs="Times New Roman"/>
          <w:bCs/>
          <w:sz w:val="24"/>
          <w:szCs w:val="24"/>
        </w:rPr>
        <w:t xml:space="preserve"> siguruara si më poshtë</w:t>
      </w:r>
      <w:r w:rsidR="0074010C" w:rsidRPr="006418FE">
        <w:rPr>
          <w:rFonts w:ascii="Garamond" w:hAnsi="Garamond" w:cs="Times New Roman"/>
          <w:bCs/>
          <w:sz w:val="24"/>
          <w:szCs w:val="24"/>
        </w:rPr>
        <w:t>:</w:t>
      </w:r>
    </w:p>
    <w:p w14:paraId="1509DCCC"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w:t>
      </w:r>
      <w:r w:rsidR="00EC5FA8" w:rsidRPr="006418FE">
        <w:rPr>
          <w:rFonts w:ascii="Garamond" w:hAnsi="Garamond" w:cs="Times New Roman"/>
          <w:bCs/>
          <w:sz w:val="24"/>
          <w:szCs w:val="24"/>
        </w:rPr>
        <w:t xml:space="preserve"> ç</w:t>
      </w:r>
      <w:r w:rsidRPr="006418FE">
        <w:rPr>
          <w:rFonts w:ascii="Garamond" w:hAnsi="Garamond" w:cs="Times New Roman"/>
          <w:bCs/>
          <w:sz w:val="24"/>
          <w:szCs w:val="24"/>
        </w:rPr>
        <w:t>do sistem elektronik (bazë të dhënash shtetërore) përdor shërbimin e dërgimit të të dhënave parësore (të cilat janë informacione specifike, të mbledhura në përputhje me aktin e krijimit të bazës së të dhënave) nëpërmjet platformës qeveritare të ndërveprimit, duke pranuar transmetimin e këtyre të dhënave nga administratori i kësaj platforme;</w:t>
      </w:r>
    </w:p>
    <w:p w14:paraId="3668352F"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t</w:t>
      </w:r>
      <w:r w:rsidR="009605FE" w:rsidRPr="006418FE">
        <w:rPr>
          <w:rFonts w:ascii="Garamond" w:hAnsi="Garamond" w:cs="Times New Roman"/>
          <w:bCs/>
          <w:sz w:val="24"/>
          <w:szCs w:val="24"/>
        </w:rPr>
        <w:t xml:space="preserve">ransmetimi i të dhënave merret përsipër nga platforma në kohë reale dhe pa të drejtë përpunimi për shpërndarjen te marrësi i tyre me një mesazh të dhënash, që është shënuar në mënyrë </w:t>
      </w:r>
      <w:r w:rsidR="00126876" w:rsidRPr="006418FE">
        <w:rPr>
          <w:rFonts w:ascii="Garamond" w:hAnsi="Garamond" w:cs="Times New Roman"/>
          <w:bCs/>
          <w:sz w:val="24"/>
          <w:szCs w:val="24"/>
        </w:rPr>
        <w:t>elektronike</w:t>
      </w:r>
      <w:r w:rsidR="009605FE" w:rsidRPr="006418FE">
        <w:rPr>
          <w:rFonts w:ascii="Garamond" w:hAnsi="Garamond" w:cs="Times New Roman"/>
          <w:bCs/>
          <w:sz w:val="24"/>
          <w:szCs w:val="24"/>
        </w:rPr>
        <w:t xml:space="preserve"> dhe përmban dat</w:t>
      </w:r>
      <w:r w:rsidRPr="006418FE">
        <w:rPr>
          <w:rFonts w:ascii="Garamond" w:hAnsi="Garamond" w:cs="Times New Roman"/>
          <w:bCs/>
          <w:sz w:val="24"/>
          <w:szCs w:val="24"/>
        </w:rPr>
        <w:t>ën dhe kohën e marrjes së tyre.</w:t>
      </w:r>
    </w:p>
    <w:p w14:paraId="56CD12F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126876" w:rsidRPr="006418FE">
        <w:rPr>
          <w:rFonts w:ascii="Garamond" w:hAnsi="Garamond" w:cs="Times New Roman"/>
          <w:bCs/>
          <w:sz w:val="24"/>
          <w:szCs w:val="24"/>
        </w:rPr>
        <w:t>AKSHI/</w:t>
      </w:r>
      <w:r w:rsidR="009605FE" w:rsidRPr="006418FE">
        <w:rPr>
          <w:rFonts w:ascii="Garamond" w:hAnsi="Garamond" w:cs="Times New Roman"/>
          <w:bCs/>
          <w:sz w:val="24"/>
          <w:szCs w:val="24"/>
        </w:rPr>
        <w:t>institucioni shërbimofrues kërkon ndryshimin e sistemeve dhe të proceseve elektronike në to, krijimin e shërbimeve të reja elektronike</w:t>
      </w:r>
      <w:r w:rsidR="00126876" w:rsidRPr="006418FE">
        <w:rPr>
          <w:rFonts w:ascii="Garamond" w:hAnsi="Garamond" w:cs="Times New Roman"/>
          <w:bCs/>
          <w:sz w:val="24"/>
          <w:szCs w:val="24"/>
        </w:rPr>
        <w:t>,</w:t>
      </w:r>
      <w:r w:rsidR="009605FE" w:rsidRPr="006418FE">
        <w:rPr>
          <w:rFonts w:ascii="Garamond" w:hAnsi="Garamond" w:cs="Times New Roman"/>
          <w:bCs/>
          <w:sz w:val="24"/>
          <w:szCs w:val="24"/>
        </w:rPr>
        <w:t xml:space="preserve"> me qëllim ofrimin e shërbimeve sa më c</w:t>
      </w:r>
      <w:r w:rsidR="00126876" w:rsidRPr="006418FE">
        <w:rPr>
          <w:rFonts w:ascii="Garamond" w:hAnsi="Garamond" w:cs="Times New Roman"/>
          <w:bCs/>
          <w:sz w:val="24"/>
          <w:szCs w:val="24"/>
        </w:rPr>
        <w:t xml:space="preserve">ilësore nga portali “e-Albania”, </w:t>
      </w:r>
      <w:r w:rsidR="009605FE" w:rsidRPr="006418FE">
        <w:rPr>
          <w:rFonts w:ascii="Garamond" w:hAnsi="Garamond" w:cs="Times New Roman"/>
          <w:bCs/>
          <w:sz w:val="24"/>
          <w:szCs w:val="24"/>
        </w:rPr>
        <w:t>si dhe monitoron përdorimin dhe mbarëvajtjen e portalit.</w:t>
      </w:r>
    </w:p>
    <w:p w14:paraId="145D146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1E46D4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III</w:t>
      </w:r>
    </w:p>
    <w:p w14:paraId="434085D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VLEFSHMËRIA E DOKUMENTIT ELEKTRONIK</w:t>
      </w:r>
    </w:p>
    <w:p w14:paraId="1D5C9062"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031BC75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15</w:t>
      </w:r>
    </w:p>
    <w:p w14:paraId="5BB9F505"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Vlefshmëria ligjore e dokumentit elektronik</w:t>
      </w:r>
    </w:p>
    <w:p w14:paraId="07F99A10"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D9808BE" w14:textId="7215F87C"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Dokumenti elektronik ka vlefshmëri ligjore vetëm në ato raste kur ai krijohet, dër</w:t>
      </w:r>
      <w:r w:rsidR="00126876" w:rsidRPr="006418FE">
        <w:rPr>
          <w:rFonts w:ascii="Garamond" w:hAnsi="Garamond" w:cs="Times New Roman"/>
          <w:bCs/>
          <w:sz w:val="24"/>
          <w:szCs w:val="24"/>
        </w:rPr>
        <w:t>gohet, merret, mbahet dhe ruhet,</w:t>
      </w:r>
      <w:r w:rsidRPr="006418FE">
        <w:rPr>
          <w:rFonts w:ascii="Garamond" w:hAnsi="Garamond" w:cs="Times New Roman"/>
          <w:bCs/>
          <w:sz w:val="24"/>
          <w:szCs w:val="24"/>
        </w:rPr>
        <w:t xml:space="preserve"> duke zbatuar teknologjitë e informacionit, nëpërmjet </w:t>
      </w:r>
      <w:r w:rsidR="00126876" w:rsidRPr="006418FE">
        <w:rPr>
          <w:rFonts w:ascii="Garamond" w:hAnsi="Garamond" w:cs="Times New Roman"/>
          <w:bCs/>
          <w:sz w:val="24"/>
          <w:szCs w:val="24"/>
        </w:rPr>
        <w:t>kompjuterëve</w:t>
      </w:r>
      <w:r w:rsidRPr="006418FE">
        <w:rPr>
          <w:rFonts w:ascii="Garamond" w:hAnsi="Garamond" w:cs="Times New Roman"/>
          <w:bCs/>
          <w:sz w:val="24"/>
          <w:szCs w:val="24"/>
        </w:rPr>
        <w:t>, sistemeve kompjuterike, pajisjeve të ngjashme dhe programeve elektronike, duke përmbushur plotësisht kërkesat e përcaktuara në</w:t>
      </w:r>
      <w:r w:rsidR="0042140F" w:rsidRPr="006418FE">
        <w:rPr>
          <w:rFonts w:ascii="Garamond" w:hAnsi="Garamond" w:cs="Times New Roman"/>
          <w:bCs/>
          <w:sz w:val="24"/>
          <w:szCs w:val="24"/>
        </w:rPr>
        <w:t xml:space="preserve"> </w:t>
      </w:r>
      <w:r w:rsidR="00126876" w:rsidRPr="006418FE">
        <w:rPr>
          <w:rFonts w:ascii="Garamond" w:hAnsi="Garamond" w:cs="Times New Roman"/>
          <w:bCs/>
          <w:sz w:val="24"/>
          <w:szCs w:val="24"/>
        </w:rPr>
        <w:t>nenet 16, 17 dhe 18</w:t>
      </w:r>
      <w:r w:rsidRPr="006418FE">
        <w:rPr>
          <w:rFonts w:ascii="Garamond" w:hAnsi="Garamond" w:cs="Times New Roman"/>
          <w:bCs/>
          <w:sz w:val="24"/>
          <w:szCs w:val="24"/>
        </w:rPr>
        <w:t xml:space="preserve"> të këtij ligji.</w:t>
      </w:r>
    </w:p>
    <w:p w14:paraId="1C942BF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B66FBB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16</w:t>
      </w:r>
    </w:p>
    <w:p w14:paraId="38D29D27"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Kriteret e dokumentit elektronik</w:t>
      </w:r>
    </w:p>
    <w:p w14:paraId="02E3B1B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4259D6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Përgjatë ciklit të dokumentit, në veprimet e përfshira në të, dokument</w:t>
      </w:r>
      <w:r w:rsidR="00EC5FA8" w:rsidRPr="006418FE">
        <w:rPr>
          <w:rFonts w:ascii="Garamond" w:hAnsi="Garamond" w:cs="Times New Roman"/>
          <w:bCs/>
          <w:sz w:val="24"/>
          <w:szCs w:val="24"/>
        </w:rPr>
        <w:t>i elektronik duhet të sigurojë:</w:t>
      </w:r>
    </w:p>
    <w:p w14:paraId="62159101"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nënshkrim elek</w:t>
      </w:r>
      <w:r w:rsidR="00126876" w:rsidRPr="006418FE">
        <w:rPr>
          <w:rFonts w:ascii="Garamond" w:hAnsi="Garamond" w:cs="Times New Roman"/>
          <w:bCs/>
          <w:sz w:val="24"/>
          <w:szCs w:val="24"/>
        </w:rPr>
        <w:t>tronik dhe/ose vulë elektronike</w:t>
      </w:r>
      <w:r w:rsidR="009605FE" w:rsidRPr="006418FE">
        <w:rPr>
          <w:rFonts w:ascii="Garamond" w:hAnsi="Garamond" w:cs="Times New Roman"/>
          <w:bCs/>
          <w:sz w:val="24"/>
          <w:szCs w:val="24"/>
        </w:rPr>
        <w:t xml:space="preserve"> sipas legjislacionit në fuqi për nënshkrimin elektronik, identifikimin elektronik dhe shërbimet e besuara;</w:t>
      </w:r>
    </w:p>
    <w:p w14:paraId="7068B07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EC5FA8" w:rsidRPr="006418FE">
        <w:rPr>
          <w:rFonts w:ascii="Garamond" w:hAnsi="Garamond" w:cs="Times New Roman"/>
          <w:bCs/>
          <w:sz w:val="24"/>
          <w:szCs w:val="24"/>
        </w:rPr>
        <w:t xml:space="preserve">) </w:t>
      </w:r>
      <w:r w:rsidRPr="006418FE">
        <w:rPr>
          <w:rFonts w:ascii="Garamond" w:hAnsi="Garamond" w:cs="Times New Roman"/>
          <w:bCs/>
          <w:sz w:val="24"/>
          <w:szCs w:val="24"/>
        </w:rPr>
        <w:t>të dhënat e krijuesit të dokumentit elektronik;</w:t>
      </w:r>
    </w:p>
    <w:p w14:paraId="7B47EFDE"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pacenueshmërinë e dokumentit elektronik;</w:t>
      </w:r>
    </w:p>
    <w:p w14:paraId="11CA220B"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 akses në përmbajtjen e dokumentit elektronik përgjatë gjithë ciklit të dokumentimit;</w:t>
      </w:r>
    </w:p>
    <w:p w14:paraId="1288C65B"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qartësi në leximin e përmbajtjes së tij.</w:t>
      </w:r>
    </w:p>
    <w:p w14:paraId="242E5A0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141085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17</w:t>
      </w:r>
    </w:p>
    <w:p w14:paraId="56E9380F"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Struktura e dokumentit elektronik</w:t>
      </w:r>
    </w:p>
    <w:p w14:paraId="4C188478" w14:textId="77777777" w:rsidR="00EC5FA8" w:rsidRPr="006418FE" w:rsidRDefault="00EC5FA8" w:rsidP="007C16FC">
      <w:pPr>
        <w:spacing w:after="0" w:line="240" w:lineRule="auto"/>
        <w:ind w:firstLine="720"/>
        <w:jc w:val="center"/>
        <w:rPr>
          <w:rFonts w:ascii="Garamond" w:hAnsi="Garamond" w:cs="Times New Roman"/>
          <w:bCs/>
          <w:sz w:val="24"/>
          <w:szCs w:val="24"/>
        </w:rPr>
      </w:pPr>
    </w:p>
    <w:p w14:paraId="639ED47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Dokumenti elektronik përbëhet nga pjesa e përgjithshme dhe ajo e posaçme e tij, të cilat janë të pandashme:</w:t>
      </w:r>
    </w:p>
    <w:p w14:paraId="5F4905FC" w14:textId="2B6C772F"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p</w:t>
      </w:r>
      <w:r w:rsidR="009605FE" w:rsidRPr="006418FE">
        <w:rPr>
          <w:rFonts w:ascii="Garamond" w:hAnsi="Garamond" w:cs="Times New Roman"/>
          <w:bCs/>
          <w:sz w:val="24"/>
          <w:szCs w:val="24"/>
        </w:rPr>
        <w:t>jesa e përgjithshme paraqet informacionin e përmbajtjes së dokumentit elektronik. Nëse dokumenti elektronik ka për qëllim t’i dërgohet një marrësi të përcaktuar, kjo pjesë përmban edhe emrin e marrësit</w:t>
      </w:r>
      <w:r w:rsidR="0068276E" w:rsidRPr="006418FE">
        <w:rPr>
          <w:rFonts w:ascii="Garamond" w:hAnsi="Garamond" w:cs="Times New Roman"/>
          <w:bCs/>
          <w:sz w:val="24"/>
          <w:szCs w:val="24"/>
        </w:rPr>
        <w:t>;</w:t>
      </w:r>
      <w:r w:rsidR="009605FE" w:rsidRPr="006418FE">
        <w:rPr>
          <w:rFonts w:ascii="Garamond" w:eastAsia="MS Gothic" w:hAnsi="Garamond" w:cs="MS Gothic"/>
          <w:bCs/>
          <w:sz w:val="24"/>
          <w:szCs w:val="24"/>
        </w:rPr>
        <w:t xml:space="preserve">　</w:t>
      </w:r>
    </w:p>
    <w:p w14:paraId="0F7775F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p</w:t>
      </w:r>
      <w:r w:rsidR="009605FE" w:rsidRPr="006418FE">
        <w:rPr>
          <w:rFonts w:ascii="Garamond" w:hAnsi="Garamond" w:cs="Times New Roman"/>
          <w:bCs/>
          <w:sz w:val="24"/>
          <w:szCs w:val="24"/>
        </w:rPr>
        <w:t>jesa e posaçme përfshin një apo disa nënshkrime elektronike dhe/ose vula elektronike dhe informacion, që i përkasin kohës së krijimit të dokumentit elektronik, si dhe të dhëna të tjera, që i përkasin cilësisë dokumentare</w:t>
      </w:r>
      <w:r w:rsidR="00126876" w:rsidRPr="006418FE">
        <w:rPr>
          <w:rFonts w:ascii="Garamond" w:hAnsi="Garamond" w:cs="Times New Roman"/>
          <w:bCs/>
          <w:sz w:val="24"/>
          <w:szCs w:val="24"/>
        </w:rPr>
        <w:t xml:space="preserve">, sipas përcaktimeve të pikës </w:t>
      </w:r>
      <w:r w:rsidR="00F34427" w:rsidRPr="006418FE">
        <w:rPr>
          <w:rFonts w:ascii="Garamond" w:hAnsi="Garamond" w:cs="Times New Roman"/>
          <w:bCs/>
          <w:sz w:val="24"/>
          <w:szCs w:val="24"/>
        </w:rPr>
        <w:t>7</w:t>
      </w:r>
      <w:r w:rsidR="00126876" w:rsidRPr="006418FE">
        <w:rPr>
          <w:rFonts w:ascii="Garamond" w:hAnsi="Garamond" w:cs="Times New Roman"/>
          <w:bCs/>
          <w:sz w:val="24"/>
          <w:szCs w:val="24"/>
        </w:rPr>
        <w:t xml:space="preserve"> të nenit 4</w:t>
      </w:r>
      <w:r w:rsidR="009605FE" w:rsidRPr="006418FE">
        <w:rPr>
          <w:rFonts w:ascii="Garamond" w:hAnsi="Garamond" w:cs="Times New Roman"/>
          <w:bCs/>
          <w:sz w:val="24"/>
          <w:szCs w:val="24"/>
        </w:rPr>
        <w:t xml:space="preserve"> të këtij ligji. </w:t>
      </w:r>
    </w:p>
    <w:p w14:paraId="74F4F092"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3BE168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18</w:t>
      </w:r>
    </w:p>
    <w:p w14:paraId="5E746029"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Forma e paraqitjes së dokumentit elektronik</w:t>
      </w:r>
    </w:p>
    <w:p w14:paraId="3199FA9C"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B2FF3DB"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Dokumenti elektronik ka formën e paraqitjes së tij të brendshme dhe </w:t>
      </w:r>
      <w:r w:rsidR="00EC5FA8" w:rsidRPr="006418FE">
        <w:rPr>
          <w:rFonts w:ascii="Garamond" w:hAnsi="Garamond" w:cs="Times New Roman"/>
          <w:bCs/>
          <w:sz w:val="24"/>
          <w:szCs w:val="24"/>
        </w:rPr>
        <w:t>formën e paraqitjes së jashtme:</w:t>
      </w:r>
    </w:p>
    <w:p w14:paraId="79AB19CF" w14:textId="4B8B7E6D"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f</w:t>
      </w:r>
      <w:r w:rsidR="009605FE" w:rsidRPr="006418FE">
        <w:rPr>
          <w:rFonts w:ascii="Garamond" w:hAnsi="Garamond" w:cs="Times New Roman"/>
          <w:bCs/>
          <w:sz w:val="24"/>
          <w:szCs w:val="24"/>
        </w:rPr>
        <w:t>orma e brendshme e paraqitjes së dokumentit elektronik është forma numerike, e përftuar nga përpunimi, dërgimi, marrja dhe ruajtja e dokumentit elektronik me një sistem programesh dhe pajisjesh kompjuterike</w:t>
      </w:r>
      <w:r w:rsidR="000670A2" w:rsidRPr="006418FE">
        <w:rPr>
          <w:rFonts w:ascii="Garamond" w:hAnsi="Garamond" w:cs="Times New Roman"/>
          <w:bCs/>
          <w:sz w:val="24"/>
          <w:szCs w:val="24"/>
        </w:rPr>
        <w:t>;</w:t>
      </w:r>
    </w:p>
    <w:p w14:paraId="340A00C7"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f</w:t>
      </w:r>
      <w:r w:rsidR="009605FE" w:rsidRPr="006418FE">
        <w:rPr>
          <w:rFonts w:ascii="Garamond" w:hAnsi="Garamond" w:cs="Times New Roman"/>
          <w:bCs/>
          <w:sz w:val="24"/>
          <w:szCs w:val="24"/>
        </w:rPr>
        <w:t>orma e jashtme e paraqitjes së dokumentit elektronik është paraqitja vizuale dhe e kuptueshme e përmbajtjes së tij në ekranin e kompjuterit</w:t>
      </w:r>
      <w:r w:rsidR="003F54E3" w:rsidRPr="006418FE">
        <w:rPr>
          <w:rFonts w:ascii="Garamond" w:hAnsi="Garamond" w:cs="Times New Roman"/>
          <w:bCs/>
          <w:sz w:val="24"/>
          <w:szCs w:val="24"/>
        </w:rPr>
        <w:t>,</w:t>
      </w:r>
      <w:r w:rsidR="009605FE" w:rsidRPr="006418FE">
        <w:rPr>
          <w:rFonts w:ascii="Garamond" w:hAnsi="Garamond" w:cs="Times New Roman"/>
          <w:bCs/>
          <w:sz w:val="24"/>
          <w:szCs w:val="24"/>
        </w:rPr>
        <w:t xml:space="preserve"> në </w:t>
      </w:r>
      <w:r w:rsidR="003F54E3" w:rsidRPr="006418FE">
        <w:rPr>
          <w:rFonts w:ascii="Garamond" w:hAnsi="Garamond" w:cs="Times New Roman"/>
          <w:bCs/>
          <w:sz w:val="24"/>
          <w:szCs w:val="24"/>
        </w:rPr>
        <w:t>pajisje të tjera të ngjashme,</w:t>
      </w:r>
      <w:r w:rsidR="009605FE" w:rsidRPr="006418FE">
        <w:rPr>
          <w:rFonts w:ascii="Garamond" w:hAnsi="Garamond" w:cs="Times New Roman"/>
          <w:bCs/>
          <w:sz w:val="24"/>
          <w:szCs w:val="24"/>
        </w:rPr>
        <w:t xml:space="preserve"> në letër o</w:t>
      </w:r>
      <w:r w:rsidR="003F54E3" w:rsidRPr="006418FE">
        <w:rPr>
          <w:rFonts w:ascii="Garamond" w:hAnsi="Garamond" w:cs="Times New Roman"/>
          <w:bCs/>
          <w:sz w:val="24"/>
          <w:szCs w:val="24"/>
        </w:rPr>
        <w:t>se</w:t>
      </w:r>
      <w:r w:rsidR="009605FE" w:rsidRPr="006418FE">
        <w:rPr>
          <w:rFonts w:ascii="Garamond" w:hAnsi="Garamond" w:cs="Times New Roman"/>
          <w:bCs/>
          <w:sz w:val="24"/>
          <w:szCs w:val="24"/>
        </w:rPr>
        <w:t xml:space="preserve"> në mjete të tjera të materializuara, prodhuar nga forma e brendshme e </w:t>
      </w:r>
      <w:r w:rsidR="00126876" w:rsidRPr="006418FE">
        <w:rPr>
          <w:rFonts w:ascii="Garamond" w:hAnsi="Garamond" w:cs="Times New Roman"/>
          <w:bCs/>
          <w:sz w:val="24"/>
          <w:szCs w:val="24"/>
        </w:rPr>
        <w:t>paraqitjes sipas shkronjës “a”</w:t>
      </w:r>
      <w:r w:rsidR="009605FE" w:rsidRPr="006418FE">
        <w:rPr>
          <w:rFonts w:ascii="Garamond" w:hAnsi="Garamond" w:cs="Times New Roman"/>
          <w:bCs/>
          <w:sz w:val="24"/>
          <w:szCs w:val="24"/>
        </w:rPr>
        <w:t xml:space="preserve"> të këtij neni.</w:t>
      </w:r>
    </w:p>
    <w:p w14:paraId="7ECC9F64" w14:textId="77777777" w:rsidR="00EC5FA8" w:rsidRPr="006418FE" w:rsidRDefault="00EC5FA8" w:rsidP="007C16FC">
      <w:pPr>
        <w:spacing w:after="0" w:line="240" w:lineRule="auto"/>
        <w:ind w:firstLine="720"/>
        <w:jc w:val="both"/>
        <w:rPr>
          <w:rFonts w:ascii="Garamond" w:hAnsi="Garamond" w:cs="Times New Roman"/>
          <w:bCs/>
          <w:sz w:val="24"/>
          <w:szCs w:val="24"/>
        </w:rPr>
      </w:pPr>
    </w:p>
    <w:p w14:paraId="0B0BBC0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19</w:t>
      </w:r>
    </w:p>
    <w:p w14:paraId="5C387C2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Uniciteti i dokumentit elektronik</w:t>
      </w:r>
    </w:p>
    <w:p w14:paraId="7DFFE5C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D1F7FB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Çdo </w:t>
      </w:r>
      <w:r w:rsidRPr="006418FE">
        <w:rPr>
          <w:rFonts w:ascii="Garamond" w:hAnsi="Garamond" w:cs="Times New Roman"/>
          <w:bCs/>
          <w:sz w:val="24"/>
          <w:szCs w:val="24"/>
        </w:rPr>
        <w:t>dokument elektronik është unik.</w:t>
      </w:r>
    </w:p>
    <w:p w14:paraId="1C73DA77"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Nëse i njëjti person përgatit dy apo më shumë dokumente elektronike, me përmbajtje të njëjtë, në formë elektronike, ose kur njëri prej të cilëve është krijuar në letër, këto dokumente trajtohen si të pavarura.</w:t>
      </w:r>
    </w:p>
    <w:p w14:paraId="2390BD2E"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20</w:t>
      </w:r>
    </w:p>
    <w:p w14:paraId="02B65F29"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Kopja në letër e dokumentit elektronik</w:t>
      </w:r>
    </w:p>
    <w:p w14:paraId="296D6C61"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5E39FD4"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Vërtetimi i kopjes në letër </w:t>
      </w:r>
      <w:r w:rsidR="00EC1F69" w:rsidRPr="006418FE">
        <w:rPr>
          <w:rFonts w:ascii="Garamond" w:hAnsi="Garamond" w:cs="Times New Roman"/>
          <w:bCs/>
          <w:sz w:val="24"/>
          <w:szCs w:val="24"/>
        </w:rPr>
        <w:t>i</w:t>
      </w:r>
      <w:r w:rsidR="009605FE" w:rsidRPr="006418FE">
        <w:rPr>
          <w:rFonts w:ascii="Garamond" w:hAnsi="Garamond" w:cs="Times New Roman"/>
          <w:bCs/>
          <w:sz w:val="24"/>
          <w:szCs w:val="24"/>
        </w:rPr>
        <w:t xml:space="preserve"> dokumentit elektronik nga institucionet publike kryhet nga personat e autorizuar</w:t>
      </w:r>
      <w:r w:rsidRPr="006418FE">
        <w:rPr>
          <w:rFonts w:ascii="Garamond" w:hAnsi="Garamond" w:cs="Times New Roman"/>
          <w:bCs/>
          <w:sz w:val="24"/>
          <w:szCs w:val="24"/>
        </w:rPr>
        <w:t xml:space="preserve"> nga titullari i institucionit.</w:t>
      </w:r>
    </w:p>
    <w:p w14:paraId="687769A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Në të gjitha rastet e tjera, vërtetimi i kopjes në letër të dokumentit elektronik kryhet nga noteri publik. </w:t>
      </w:r>
    </w:p>
    <w:p w14:paraId="481CD2C8"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 xml:space="preserve">Kopja në letër, e vërtetuar si kopje e </w:t>
      </w:r>
      <w:r w:rsidR="00F16326" w:rsidRPr="006418FE">
        <w:rPr>
          <w:rFonts w:ascii="Garamond" w:hAnsi="Garamond" w:cs="Times New Roman"/>
          <w:bCs/>
          <w:sz w:val="24"/>
          <w:szCs w:val="24"/>
        </w:rPr>
        <w:t>dokumentit elektronik, mban</w:t>
      </w:r>
      <w:r w:rsidR="009605FE" w:rsidRPr="006418FE">
        <w:rPr>
          <w:rFonts w:ascii="Garamond" w:hAnsi="Garamond" w:cs="Times New Roman"/>
          <w:bCs/>
          <w:sz w:val="24"/>
          <w:szCs w:val="24"/>
        </w:rPr>
        <w:t xml:space="preserve"> shënimin “Kopje e nj</w:t>
      </w:r>
      <w:r w:rsidRPr="006418FE">
        <w:rPr>
          <w:rFonts w:ascii="Garamond" w:hAnsi="Garamond" w:cs="Times New Roman"/>
          <w:bCs/>
          <w:sz w:val="24"/>
          <w:szCs w:val="24"/>
        </w:rPr>
        <w:t>ëjtë me dokumentin elektronik”.</w:t>
      </w:r>
    </w:p>
    <w:p w14:paraId="14CF1574" w14:textId="175BFA5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 xml:space="preserve">Rregullat dhe procedurat për vërtetimin e kopjes në letër të dokumentit elektronik, nëpërmjet vendosjes së një apo më shumë kodeve dydimensionale, përcaktohen me udhëzim të drejtorit të </w:t>
      </w:r>
      <w:r w:rsidR="0091376B" w:rsidRPr="006418FE">
        <w:rPr>
          <w:rFonts w:ascii="Garamond" w:hAnsi="Garamond" w:cs="Times New Roman"/>
          <w:bCs/>
          <w:sz w:val="24"/>
          <w:szCs w:val="24"/>
        </w:rPr>
        <w:t>përgjithshëm</w:t>
      </w:r>
      <w:r w:rsidR="009605FE" w:rsidRPr="006418FE">
        <w:rPr>
          <w:rFonts w:ascii="Garamond" w:hAnsi="Garamond" w:cs="Times New Roman"/>
          <w:bCs/>
          <w:sz w:val="24"/>
          <w:szCs w:val="24"/>
        </w:rPr>
        <w:t xml:space="preserve"> të AKSHI-t.</w:t>
      </w:r>
    </w:p>
    <w:p w14:paraId="6776D1F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461CDDE"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21</w:t>
      </w:r>
    </w:p>
    <w:p w14:paraId="47238F05"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Fuqia ligjore e dokumentit elektronik dhe e kopjes së tij në letër</w:t>
      </w:r>
    </w:p>
    <w:p w14:paraId="3A3296B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1CC0960"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Dokumenti elektronik, si dhe kopja e tij në letër, e rea</w:t>
      </w:r>
      <w:r w:rsidR="00EC1F69" w:rsidRPr="006418FE">
        <w:rPr>
          <w:rFonts w:ascii="Garamond" w:hAnsi="Garamond" w:cs="Times New Roman"/>
          <w:bCs/>
          <w:sz w:val="24"/>
          <w:szCs w:val="24"/>
        </w:rPr>
        <w:t>lizuar në përputhje me nenin 20</w:t>
      </w:r>
      <w:r w:rsidR="009605FE" w:rsidRPr="006418FE">
        <w:rPr>
          <w:rFonts w:ascii="Garamond" w:hAnsi="Garamond" w:cs="Times New Roman"/>
          <w:bCs/>
          <w:sz w:val="24"/>
          <w:szCs w:val="24"/>
        </w:rPr>
        <w:t xml:space="preserve"> të këtij ligji, kanë të njëjtën vlerë ligjore dhe fuq</w:t>
      </w:r>
      <w:r w:rsidRPr="006418FE">
        <w:rPr>
          <w:rFonts w:ascii="Garamond" w:hAnsi="Garamond" w:cs="Times New Roman"/>
          <w:bCs/>
          <w:sz w:val="24"/>
          <w:szCs w:val="24"/>
        </w:rPr>
        <w:t xml:space="preserve">i provuese si dokumenti fizik. </w:t>
      </w:r>
    </w:p>
    <w:p w14:paraId="4B907221"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Dokumenti elektronik, </w:t>
      </w:r>
      <w:r w:rsidR="00EC1F69" w:rsidRPr="006418FE">
        <w:rPr>
          <w:rFonts w:ascii="Garamond" w:hAnsi="Garamond" w:cs="Times New Roman"/>
          <w:bCs/>
          <w:sz w:val="24"/>
          <w:szCs w:val="24"/>
        </w:rPr>
        <w:t>që plotëson kriteret e nenit 16</w:t>
      </w:r>
      <w:r w:rsidR="009605FE" w:rsidRPr="006418FE">
        <w:rPr>
          <w:rFonts w:ascii="Garamond" w:hAnsi="Garamond" w:cs="Times New Roman"/>
          <w:bCs/>
          <w:sz w:val="24"/>
          <w:szCs w:val="24"/>
        </w:rPr>
        <w:t xml:space="preserve"> të </w:t>
      </w:r>
      <w:r w:rsidRPr="006418FE">
        <w:rPr>
          <w:rFonts w:ascii="Garamond" w:hAnsi="Garamond" w:cs="Times New Roman"/>
          <w:bCs/>
          <w:sz w:val="24"/>
          <w:szCs w:val="24"/>
        </w:rPr>
        <w:t>këtij ligji, përdoret si provë.</w:t>
      </w:r>
    </w:p>
    <w:p w14:paraId="7F77360C"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Organi publik, që merr dokumentin elektronik si prov</w:t>
      </w:r>
      <w:r w:rsidR="00EC1F69" w:rsidRPr="006418FE">
        <w:rPr>
          <w:rFonts w:ascii="Garamond" w:hAnsi="Garamond" w:cs="Times New Roman"/>
          <w:bCs/>
          <w:sz w:val="24"/>
          <w:szCs w:val="24"/>
        </w:rPr>
        <w:t>ë, përcakton vlefshmërinë e tij</w:t>
      </w:r>
      <w:r w:rsidR="009605FE" w:rsidRPr="006418FE">
        <w:rPr>
          <w:rFonts w:ascii="Garamond" w:hAnsi="Garamond" w:cs="Times New Roman"/>
          <w:bCs/>
          <w:sz w:val="24"/>
          <w:szCs w:val="24"/>
        </w:rPr>
        <w:t xml:space="preserve"> duke mbajtur parasysh të dhënat për përgatitjen, ruajtjen, transmetimin, sigurinë dhe autenticitetin e nënshkrimit elektronik dhe/ose vulës elektronike të tij, si dhe rregullat e përcaktuara nga legjislacioni në fuqi.</w:t>
      </w:r>
    </w:p>
    <w:p w14:paraId="1B61774D"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052A921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IV</w:t>
      </w:r>
    </w:p>
    <w:p w14:paraId="4D32B938"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AUTORITETI PËRGJEGJËS I QEVERISJES ELEKTRONIKE, ORGANIZIMI DHE FUNKSIONIMI</w:t>
      </w:r>
    </w:p>
    <w:p w14:paraId="2DF87CC6"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30D7933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Seksioni 1</w:t>
      </w:r>
    </w:p>
    <w:p w14:paraId="1FE94D7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Qeverisja elektronike</w:t>
      </w:r>
    </w:p>
    <w:p w14:paraId="544DF04D"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4D088F8A"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22</w:t>
      </w:r>
    </w:p>
    <w:p w14:paraId="5C778B9B"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Autoriteti përgjegjës i qeverisjes elektronike</w:t>
      </w:r>
    </w:p>
    <w:p w14:paraId="7133976A" w14:textId="77777777" w:rsidR="00EC5FA8" w:rsidRPr="006418FE" w:rsidRDefault="00EC5FA8" w:rsidP="007C16FC">
      <w:pPr>
        <w:spacing w:after="0" w:line="240" w:lineRule="auto"/>
        <w:ind w:firstLine="720"/>
        <w:jc w:val="center"/>
        <w:rPr>
          <w:rFonts w:ascii="Garamond" w:hAnsi="Garamond" w:cs="Times New Roman"/>
          <w:bCs/>
          <w:sz w:val="24"/>
          <w:szCs w:val="24"/>
        </w:rPr>
      </w:pPr>
    </w:p>
    <w:p w14:paraId="6344C31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Autoriteti përgjegjës për qeverisjen elektronike është Agjencia Kombëtare e Shoqërisë së</w:t>
      </w:r>
      <w:r w:rsidRPr="006418FE">
        <w:rPr>
          <w:rFonts w:ascii="Garamond" w:hAnsi="Garamond" w:cs="Times New Roman"/>
          <w:bCs/>
          <w:sz w:val="24"/>
          <w:szCs w:val="24"/>
        </w:rPr>
        <w:t xml:space="preserve"> Informacionit, në vijim AKSHI.</w:t>
      </w:r>
    </w:p>
    <w:p w14:paraId="5FFDB78D"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AKSHI është institucioni përgjegjës për infrastrukturën qendrore të shërbimeve elektronike dhe ofrimin e shërbimeve elektronike të </w:t>
      </w:r>
      <w:r w:rsidR="00EC1F69" w:rsidRPr="006418FE">
        <w:rPr>
          <w:rFonts w:ascii="Garamond" w:hAnsi="Garamond" w:cs="Times New Roman"/>
          <w:bCs/>
          <w:sz w:val="24"/>
          <w:szCs w:val="24"/>
        </w:rPr>
        <w:t>përqendruara</w:t>
      </w:r>
      <w:r w:rsidR="009605FE" w:rsidRPr="006418FE">
        <w:rPr>
          <w:rFonts w:ascii="Garamond" w:hAnsi="Garamond" w:cs="Times New Roman"/>
          <w:bCs/>
          <w:sz w:val="24"/>
          <w:szCs w:val="24"/>
        </w:rPr>
        <w:t>, në zbatim të këtij ligji dhe legjislacionit</w:t>
      </w:r>
      <w:r w:rsidRPr="006418FE">
        <w:rPr>
          <w:rFonts w:ascii="Garamond" w:hAnsi="Garamond" w:cs="Times New Roman"/>
          <w:bCs/>
          <w:sz w:val="24"/>
          <w:szCs w:val="24"/>
        </w:rPr>
        <w:t xml:space="preserve"> në fuqi për shërbimet publike.</w:t>
      </w:r>
    </w:p>
    <w:p w14:paraId="237786C6"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3. </w:t>
      </w:r>
      <w:r w:rsidR="009605FE" w:rsidRPr="006418FE">
        <w:rPr>
          <w:rFonts w:ascii="Garamond" w:hAnsi="Garamond" w:cs="Times New Roman"/>
          <w:bCs/>
          <w:sz w:val="24"/>
          <w:szCs w:val="24"/>
        </w:rPr>
        <w:t xml:space="preserve">Pranë AKSHI-t krijohet dhe funksionon Komiteti Ndërministror për Teknologjinë dhe Inovacionin, si organ konsultativ për çështjet </w:t>
      </w:r>
      <w:r w:rsidRPr="006418FE">
        <w:rPr>
          <w:rFonts w:ascii="Garamond" w:hAnsi="Garamond" w:cs="Times New Roman"/>
          <w:bCs/>
          <w:sz w:val="24"/>
          <w:szCs w:val="24"/>
        </w:rPr>
        <w:t>e teknologjisë dhe inovacionit.</w:t>
      </w:r>
    </w:p>
    <w:p w14:paraId="3B7A18A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Përbërja dhe rregullat e hollësishme për mënyrën e organizimit dhe të funksionimit të Komitetit Ndërministror për Teknologjinë dhe Inovacionin dhe sekretariatit teknik përcaktohen me urdhër të Kryeministrit.</w:t>
      </w:r>
    </w:p>
    <w:p w14:paraId="56104D0E"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8B17A52" w14:textId="77777777" w:rsidR="00F65F04" w:rsidRDefault="00F65F04" w:rsidP="000670A2">
      <w:pPr>
        <w:spacing w:after="0" w:line="240" w:lineRule="auto"/>
        <w:jc w:val="center"/>
        <w:rPr>
          <w:rFonts w:ascii="Garamond" w:hAnsi="Garamond" w:cs="Times New Roman"/>
          <w:bCs/>
          <w:sz w:val="24"/>
          <w:szCs w:val="24"/>
        </w:rPr>
      </w:pPr>
    </w:p>
    <w:p w14:paraId="39D66970" w14:textId="77777777" w:rsidR="00F65F04" w:rsidRDefault="00F65F04" w:rsidP="000670A2">
      <w:pPr>
        <w:spacing w:after="0" w:line="240" w:lineRule="auto"/>
        <w:jc w:val="center"/>
        <w:rPr>
          <w:rFonts w:ascii="Garamond" w:hAnsi="Garamond" w:cs="Times New Roman"/>
          <w:bCs/>
          <w:sz w:val="24"/>
          <w:szCs w:val="24"/>
        </w:rPr>
      </w:pPr>
    </w:p>
    <w:p w14:paraId="4A68E721" w14:textId="53A3468D" w:rsidR="009605FE" w:rsidRPr="006418FE" w:rsidRDefault="009605FE"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Seksioni 2</w:t>
      </w:r>
    </w:p>
    <w:p w14:paraId="3577BD0C" w14:textId="77777777" w:rsidR="009605FE" w:rsidRPr="006418FE" w:rsidRDefault="009605FE"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Organizimi dhe funksionimi i AKSHI-t</w:t>
      </w:r>
    </w:p>
    <w:p w14:paraId="4D9C49F4"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7FCDF240" w14:textId="77777777" w:rsidR="009605FE" w:rsidRPr="006418FE" w:rsidRDefault="009605FE"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Neni 23</w:t>
      </w:r>
    </w:p>
    <w:p w14:paraId="1AD36E93" w14:textId="77777777" w:rsidR="009605FE" w:rsidRPr="006418FE" w:rsidRDefault="009605FE" w:rsidP="000670A2">
      <w:pPr>
        <w:spacing w:after="0" w:line="240" w:lineRule="auto"/>
        <w:jc w:val="center"/>
        <w:rPr>
          <w:rFonts w:ascii="Garamond" w:hAnsi="Garamond" w:cs="Times New Roman"/>
          <w:b/>
          <w:bCs/>
          <w:sz w:val="24"/>
          <w:szCs w:val="24"/>
        </w:rPr>
      </w:pPr>
      <w:r w:rsidRPr="006418FE">
        <w:rPr>
          <w:rFonts w:ascii="Garamond" w:hAnsi="Garamond" w:cs="Times New Roman"/>
          <w:b/>
          <w:bCs/>
          <w:sz w:val="24"/>
          <w:szCs w:val="24"/>
        </w:rPr>
        <w:t>Statusi i AKSHI-t</w:t>
      </w:r>
    </w:p>
    <w:p w14:paraId="3C45B17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8B67860"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AKSHI është institucion i administratës shtetërore, me statusin e personit juridik publik buxhetor, në varësi të Kryeministrit, me seli në Tiranë. AKSHI organizohet në nivel qendror dhe e shtrin veprimtarinë e tij për të gjithë territorin e Republikës së Shqipërisë dhe është përgjegjës për ofrimin e shërbimeve në fushën e teknologjisë dhe informacionit ndaj personave fizikë dhe juridikë, autoriteteve </w:t>
      </w:r>
      <w:r w:rsidRPr="006418FE">
        <w:rPr>
          <w:rFonts w:ascii="Garamond" w:hAnsi="Garamond" w:cs="Times New Roman"/>
          <w:bCs/>
          <w:sz w:val="24"/>
          <w:szCs w:val="24"/>
        </w:rPr>
        <w:t>publike dhe subjekteve private.</w:t>
      </w:r>
    </w:p>
    <w:p w14:paraId="6B34D9A8" w14:textId="77777777" w:rsidR="009605FE" w:rsidRPr="006418FE" w:rsidRDefault="00D646D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EC5FA8" w:rsidRPr="006418FE">
        <w:rPr>
          <w:rFonts w:ascii="Garamond" w:hAnsi="Garamond" w:cs="Times New Roman"/>
          <w:bCs/>
          <w:sz w:val="24"/>
          <w:szCs w:val="24"/>
        </w:rPr>
        <w:t xml:space="preserve">. </w:t>
      </w:r>
      <w:r w:rsidR="009605FE" w:rsidRPr="006418FE">
        <w:rPr>
          <w:rFonts w:ascii="Garamond" w:hAnsi="Garamond" w:cs="Times New Roman"/>
          <w:bCs/>
          <w:sz w:val="24"/>
          <w:szCs w:val="24"/>
        </w:rPr>
        <w:t>AKSHI ka stemën, logon dhe vulën e vet zyrtare. Stema e AKSHI-t përbëhet nga stema e Republikës së Shqipërisë, me shënimet “Republika e Shqipërisë, Kryeministria, Agjencia Kombëtare</w:t>
      </w:r>
      <w:r w:rsidR="00EC5FA8" w:rsidRPr="006418FE">
        <w:rPr>
          <w:rFonts w:ascii="Garamond" w:hAnsi="Garamond" w:cs="Times New Roman"/>
          <w:bCs/>
          <w:sz w:val="24"/>
          <w:szCs w:val="24"/>
        </w:rPr>
        <w:t xml:space="preserve"> e Shoqërisë së Informacionit”.</w:t>
      </w:r>
    </w:p>
    <w:p w14:paraId="658EF99D" w14:textId="77777777" w:rsidR="009605FE" w:rsidRPr="006418FE" w:rsidRDefault="00D646D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EC5FA8" w:rsidRPr="006418FE">
        <w:rPr>
          <w:rFonts w:ascii="Garamond" w:hAnsi="Garamond" w:cs="Times New Roman"/>
          <w:bCs/>
          <w:sz w:val="24"/>
          <w:szCs w:val="24"/>
        </w:rPr>
        <w:t xml:space="preserve">. </w:t>
      </w:r>
      <w:r w:rsidR="009605FE" w:rsidRPr="006418FE">
        <w:rPr>
          <w:rFonts w:ascii="Garamond" w:hAnsi="Garamond" w:cs="Times New Roman"/>
          <w:bCs/>
          <w:sz w:val="24"/>
          <w:szCs w:val="24"/>
        </w:rPr>
        <w:t>Vula e AKSHI-t ka formën dhe elementet e përcaktuara në vendimin e Këshillit të Ministrave për rregullat e prodhimit, administrimit, kontrollit dhe ruajtjes së vulave zyrtare. Vula prodhohet</w:t>
      </w:r>
      <w:r w:rsidR="00EC1F69" w:rsidRPr="006418FE">
        <w:rPr>
          <w:rFonts w:ascii="Garamond" w:hAnsi="Garamond" w:cs="Times New Roman"/>
          <w:bCs/>
          <w:sz w:val="24"/>
          <w:szCs w:val="24"/>
        </w:rPr>
        <w:t>,</w:t>
      </w:r>
      <w:r w:rsidR="009605FE" w:rsidRPr="006418FE">
        <w:rPr>
          <w:rFonts w:ascii="Garamond" w:hAnsi="Garamond" w:cs="Times New Roman"/>
          <w:bCs/>
          <w:sz w:val="24"/>
          <w:szCs w:val="24"/>
        </w:rPr>
        <w:t xml:space="preserve"> administrohet dhe ruhet në përputhje me legjislacionin në fuqi.</w:t>
      </w:r>
    </w:p>
    <w:p w14:paraId="390AF85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4E6088E" w14:textId="77777777" w:rsidR="009605FE" w:rsidRPr="006418FE" w:rsidRDefault="00CE4B67"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24</w:t>
      </w:r>
    </w:p>
    <w:p w14:paraId="37E31F74" w14:textId="77777777" w:rsidR="009605FE" w:rsidRPr="006418FE" w:rsidRDefault="009605FE" w:rsidP="000670A2">
      <w:pPr>
        <w:spacing w:after="0" w:line="240" w:lineRule="auto"/>
        <w:jc w:val="center"/>
        <w:rPr>
          <w:rFonts w:ascii="Garamond" w:hAnsi="Garamond" w:cs="Times New Roman"/>
          <w:b/>
          <w:bCs/>
          <w:sz w:val="24"/>
          <w:szCs w:val="24"/>
        </w:rPr>
      </w:pPr>
      <w:r w:rsidRPr="006418FE">
        <w:rPr>
          <w:rFonts w:ascii="Garamond" w:hAnsi="Garamond" w:cs="Times New Roman"/>
          <w:b/>
          <w:bCs/>
          <w:sz w:val="24"/>
          <w:szCs w:val="24"/>
        </w:rPr>
        <w:t>Përgjegjësitë e AKSHI-t</w:t>
      </w:r>
    </w:p>
    <w:p w14:paraId="1F3A8653"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33FE82F" w14:textId="54E9BFA8"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AKSHI, në zbatim të misionit të tij, </w:t>
      </w:r>
      <w:r w:rsidR="0073328D" w:rsidRPr="006418FE">
        <w:rPr>
          <w:rFonts w:ascii="Garamond" w:hAnsi="Garamond" w:cs="Times New Roman"/>
          <w:bCs/>
          <w:sz w:val="24"/>
          <w:szCs w:val="24"/>
        </w:rPr>
        <w:t>ka përgjegjësi</w:t>
      </w:r>
      <w:r w:rsidR="009605FE" w:rsidRPr="006418FE">
        <w:rPr>
          <w:rFonts w:ascii="Garamond" w:hAnsi="Garamond" w:cs="Times New Roman"/>
          <w:bCs/>
          <w:sz w:val="24"/>
          <w:szCs w:val="24"/>
        </w:rPr>
        <w:t xml:space="preserve"> si </w:t>
      </w:r>
      <w:r w:rsidR="0073328D" w:rsidRPr="006418FE">
        <w:rPr>
          <w:rFonts w:ascii="Garamond" w:hAnsi="Garamond" w:cs="Times New Roman"/>
          <w:bCs/>
          <w:sz w:val="24"/>
          <w:szCs w:val="24"/>
        </w:rPr>
        <w:t xml:space="preserve">ofrues shërbimesh, si krijues </w:t>
      </w:r>
      <w:r w:rsidR="009605FE" w:rsidRPr="006418FE">
        <w:rPr>
          <w:rFonts w:ascii="Garamond" w:hAnsi="Garamond" w:cs="Times New Roman"/>
          <w:bCs/>
          <w:sz w:val="24"/>
          <w:szCs w:val="24"/>
        </w:rPr>
        <w:t>e administrues i infrastrukturave të shërbimeve, sistemeve, portaleve, shërbime</w:t>
      </w:r>
      <w:r w:rsidR="0073328D" w:rsidRPr="006418FE">
        <w:rPr>
          <w:rFonts w:ascii="Garamond" w:hAnsi="Garamond" w:cs="Times New Roman"/>
          <w:bCs/>
          <w:sz w:val="24"/>
          <w:szCs w:val="24"/>
        </w:rPr>
        <w:t>ve të besuara dhe regjistrave,</w:t>
      </w:r>
      <w:r w:rsidR="009605FE" w:rsidRPr="006418FE">
        <w:rPr>
          <w:rFonts w:ascii="Garamond" w:hAnsi="Garamond" w:cs="Times New Roman"/>
          <w:bCs/>
          <w:sz w:val="24"/>
          <w:szCs w:val="24"/>
        </w:rPr>
        <w:t xml:space="preserve"> si kontribues në hartimin e politikave e të planeve të veprimit në fus</w:t>
      </w:r>
      <w:r w:rsidR="00EC1F69" w:rsidRPr="006418FE">
        <w:rPr>
          <w:rFonts w:ascii="Garamond" w:hAnsi="Garamond" w:cs="Times New Roman"/>
          <w:bCs/>
          <w:sz w:val="24"/>
          <w:szCs w:val="24"/>
        </w:rPr>
        <w:t>hën TIK, si dhe detyra të tjera</w:t>
      </w:r>
      <w:r w:rsidR="009605FE" w:rsidRPr="006418FE">
        <w:rPr>
          <w:rFonts w:ascii="Garamond" w:hAnsi="Garamond" w:cs="Times New Roman"/>
          <w:bCs/>
          <w:sz w:val="24"/>
          <w:szCs w:val="24"/>
        </w:rPr>
        <w:t xml:space="preserve"> sip</w:t>
      </w:r>
      <w:r w:rsidRPr="006418FE">
        <w:rPr>
          <w:rFonts w:ascii="Garamond" w:hAnsi="Garamond" w:cs="Times New Roman"/>
          <w:bCs/>
          <w:sz w:val="24"/>
          <w:szCs w:val="24"/>
        </w:rPr>
        <w:t>as përcaktimeve të këtij ligji.</w:t>
      </w:r>
      <w:r w:rsidR="00390FD3" w:rsidRPr="006418FE">
        <w:rPr>
          <w:rFonts w:ascii="Garamond" w:hAnsi="Garamond" w:cs="Times New Roman"/>
          <w:bCs/>
          <w:sz w:val="24"/>
          <w:szCs w:val="24"/>
        </w:rPr>
        <w:t xml:space="preserve"> </w:t>
      </w:r>
    </w:p>
    <w:p w14:paraId="65BB183B"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Për përmbushjen e detyrave të veta funksionale, AKSHI përdor burimet njerëzore për ofrimin e shërbimeve elektronike 24 orë në 24 orë për 7 ditë të javës.</w:t>
      </w:r>
    </w:p>
    <w:p w14:paraId="559D825F"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169F68C8" w14:textId="77777777" w:rsidR="009605FE" w:rsidRPr="006418FE" w:rsidRDefault="005A0753"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25</w:t>
      </w:r>
    </w:p>
    <w:p w14:paraId="7C837434"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Detyrat e AKSHI-t si ofrues shërbimesh</w:t>
      </w:r>
    </w:p>
    <w:p w14:paraId="5A0DEDE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36C3F8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w:t>
      </w:r>
      <w:r w:rsidR="00EC1F69" w:rsidRPr="006418FE">
        <w:rPr>
          <w:rFonts w:ascii="Garamond" w:hAnsi="Garamond" w:cs="Times New Roman"/>
          <w:bCs/>
          <w:sz w:val="24"/>
          <w:szCs w:val="24"/>
        </w:rPr>
        <w:t>,</w:t>
      </w:r>
      <w:r w:rsidRPr="006418FE">
        <w:rPr>
          <w:rFonts w:ascii="Garamond" w:hAnsi="Garamond" w:cs="Times New Roman"/>
          <w:bCs/>
          <w:sz w:val="24"/>
          <w:szCs w:val="24"/>
        </w:rPr>
        <w:t xml:space="preserve"> si ofrues shërbi</w:t>
      </w:r>
      <w:r w:rsidR="00EC5FA8" w:rsidRPr="006418FE">
        <w:rPr>
          <w:rFonts w:ascii="Garamond" w:hAnsi="Garamond" w:cs="Times New Roman"/>
          <w:bCs/>
          <w:sz w:val="24"/>
          <w:szCs w:val="24"/>
        </w:rPr>
        <w:t>mesh</w:t>
      </w:r>
      <w:r w:rsidR="00EC1F69" w:rsidRPr="006418FE">
        <w:rPr>
          <w:rFonts w:ascii="Garamond" w:hAnsi="Garamond" w:cs="Times New Roman"/>
          <w:bCs/>
          <w:sz w:val="24"/>
          <w:szCs w:val="24"/>
        </w:rPr>
        <w:t>,</w:t>
      </w:r>
      <w:r w:rsidR="00EC5FA8" w:rsidRPr="006418FE">
        <w:rPr>
          <w:rFonts w:ascii="Garamond" w:hAnsi="Garamond" w:cs="Times New Roman"/>
          <w:bCs/>
          <w:sz w:val="24"/>
          <w:szCs w:val="24"/>
        </w:rPr>
        <w:t xml:space="preserve"> kryen detyrat e mëposhtme:</w:t>
      </w:r>
    </w:p>
    <w:p w14:paraId="4ACE4056" w14:textId="341CD05F"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o</w:t>
      </w:r>
      <w:r w:rsidR="009605FE" w:rsidRPr="006418FE">
        <w:rPr>
          <w:rFonts w:ascii="Garamond" w:hAnsi="Garamond" w:cs="Times New Roman"/>
          <w:bCs/>
          <w:sz w:val="24"/>
          <w:szCs w:val="24"/>
        </w:rPr>
        <w:t xml:space="preserve">fron shërbime të përqendruara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xml:space="preserve"> për shtetasit dhe për subjektet private përmes teknologjisë së informacionit e komunikimit (TIK) për qeverisjen elektronike dhe subjektet private</w:t>
      </w:r>
      <w:r w:rsidR="00EA6DAA" w:rsidRPr="006418FE">
        <w:rPr>
          <w:rFonts w:ascii="Garamond" w:hAnsi="Garamond" w:cs="Times New Roman"/>
          <w:bCs/>
          <w:sz w:val="24"/>
          <w:szCs w:val="24"/>
        </w:rPr>
        <w:t>;</w:t>
      </w:r>
    </w:p>
    <w:p w14:paraId="65870DB7" w14:textId="56AFDB89"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o</w:t>
      </w:r>
      <w:r w:rsidR="009605FE" w:rsidRPr="006418FE">
        <w:rPr>
          <w:rFonts w:ascii="Garamond" w:hAnsi="Garamond" w:cs="Times New Roman"/>
          <w:bCs/>
          <w:sz w:val="24"/>
          <w:szCs w:val="24"/>
        </w:rPr>
        <w:t xml:space="preserve">fron shërbime të përqendruara të TIK-ut për institucionet dhe organet e administratës shtetërore nën përgjegjësinë e Këshillit të Ministrave. Ky shërbim </w:t>
      </w:r>
      <w:r w:rsidR="00EC1F69" w:rsidRPr="006418FE">
        <w:rPr>
          <w:rFonts w:ascii="Garamond" w:hAnsi="Garamond" w:cs="Times New Roman"/>
          <w:bCs/>
          <w:sz w:val="24"/>
          <w:szCs w:val="24"/>
        </w:rPr>
        <w:t>u</w:t>
      </w:r>
      <w:r w:rsidR="009605FE" w:rsidRPr="006418FE">
        <w:rPr>
          <w:rFonts w:ascii="Garamond" w:hAnsi="Garamond" w:cs="Times New Roman"/>
          <w:bCs/>
          <w:sz w:val="24"/>
          <w:szCs w:val="24"/>
        </w:rPr>
        <w:t xml:space="preserve"> ofrohet edhe institucioneve të tjera publike, me kërkesë të vetë institucionit</w:t>
      </w:r>
      <w:r w:rsidR="00EA6DAA" w:rsidRPr="006418FE">
        <w:rPr>
          <w:rFonts w:ascii="Garamond" w:hAnsi="Garamond" w:cs="Times New Roman"/>
          <w:bCs/>
          <w:sz w:val="24"/>
          <w:szCs w:val="24"/>
        </w:rPr>
        <w:t>;</w:t>
      </w:r>
    </w:p>
    <w:p w14:paraId="09260398" w14:textId="33B74A7E"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o</w:t>
      </w:r>
      <w:r w:rsidR="009605FE" w:rsidRPr="006418FE">
        <w:rPr>
          <w:rFonts w:ascii="Garamond" w:hAnsi="Garamond" w:cs="Times New Roman"/>
          <w:bCs/>
          <w:sz w:val="24"/>
          <w:szCs w:val="24"/>
        </w:rPr>
        <w:t>fron shërbimet e autentifikimit, nënshkrimit elektronik, vulës elektroni</w:t>
      </w:r>
      <w:r w:rsidR="00EC1F69" w:rsidRPr="006418FE">
        <w:rPr>
          <w:rFonts w:ascii="Garamond" w:hAnsi="Garamond" w:cs="Times New Roman"/>
          <w:bCs/>
          <w:sz w:val="24"/>
          <w:szCs w:val="24"/>
        </w:rPr>
        <w:t>ke dhe certifikatës elektronike</w:t>
      </w:r>
      <w:r w:rsidR="009605FE" w:rsidRPr="006418FE">
        <w:rPr>
          <w:rFonts w:ascii="Garamond" w:hAnsi="Garamond" w:cs="Times New Roman"/>
          <w:bCs/>
          <w:sz w:val="24"/>
          <w:szCs w:val="24"/>
        </w:rPr>
        <w:t xml:space="preserve"> për organet dhe institucionet e administratës publike dhe subjektet private, sipas tarifave të përcaktuara në vendimin e Këshillit të Ministrave</w:t>
      </w:r>
      <w:r w:rsidR="00EA6DAA" w:rsidRPr="006418FE">
        <w:rPr>
          <w:rFonts w:ascii="Garamond" w:hAnsi="Garamond" w:cs="Times New Roman"/>
          <w:bCs/>
          <w:sz w:val="24"/>
          <w:szCs w:val="24"/>
        </w:rPr>
        <w:t>;</w:t>
      </w:r>
    </w:p>
    <w:p w14:paraId="12649718" w14:textId="4C9111DF"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ç)</w:t>
      </w:r>
      <w:r w:rsidR="0042140F" w:rsidRPr="006418FE">
        <w:rPr>
          <w:rFonts w:ascii="Garamond" w:hAnsi="Garamond" w:cs="Times New Roman"/>
          <w:bCs/>
          <w:sz w:val="24"/>
          <w:szCs w:val="24"/>
        </w:rPr>
        <w:t xml:space="preserve"> </w:t>
      </w:r>
      <w:r w:rsidR="00EC5FA8" w:rsidRPr="006418FE">
        <w:rPr>
          <w:rFonts w:ascii="Garamond" w:hAnsi="Garamond" w:cs="Times New Roman"/>
          <w:bCs/>
          <w:sz w:val="24"/>
          <w:szCs w:val="24"/>
        </w:rPr>
        <w:t>m</w:t>
      </w:r>
      <w:r w:rsidRPr="006418FE">
        <w:rPr>
          <w:rFonts w:ascii="Garamond" w:hAnsi="Garamond" w:cs="Times New Roman"/>
          <w:bCs/>
          <w:sz w:val="24"/>
          <w:szCs w:val="24"/>
        </w:rPr>
        <w:t>undëson ndërveprimin nëpërmjet portalit “e-Albania” dhe platformave të tjera, në funksion të përdorimit të identifikimit elektronik dhe shërbimeve të besuara, të ofruara nga ofrues të kualifikuar të besuar, të legjitimuar në Republikën e Shqipërisë në shërbimet publike elektronike</w:t>
      </w:r>
      <w:r w:rsidR="00EA6DAA" w:rsidRPr="006418FE">
        <w:rPr>
          <w:rFonts w:ascii="Garamond" w:hAnsi="Garamond" w:cs="Times New Roman"/>
          <w:bCs/>
          <w:sz w:val="24"/>
          <w:szCs w:val="24"/>
        </w:rPr>
        <w:t>;</w:t>
      </w:r>
    </w:p>
    <w:p w14:paraId="38052206" w14:textId="41EBCE52"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n</w:t>
      </w:r>
      <w:r w:rsidR="009605FE" w:rsidRPr="006418FE">
        <w:rPr>
          <w:rFonts w:ascii="Garamond" w:hAnsi="Garamond" w:cs="Times New Roman"/>
          <w:bCs/>
          <w:sz w:val="24"/>
          <w:szCs w:val="24"/>
        </w:rPr>
        <w:t>gre dhe ofron shërbime elektronike për organet e administratës shtetërore nën përgjegjësinë e Këshillit të Ministrave dhe subjekteve private, të cilat ofrojnë shërbime publike</w:t>
      </w:r>
      <w:r w:rsidR="00EA6DAA" w:rsidRPr="006418FE">
        <w:rPr>
          <w:rFonts w:ascii="Garamond" w:hAnsi="Garamond" w:cs="Times New Roman"/>
          <w:bCs/>
          <w:sz w:val="24"/>
          <w:szCs w:val="24"/>
        </w:rPr>
        <w:t>;</w:t>
      </w:r>
    </w:p>
    <w:p w14:paraId="37F723C3" w14:textId="3A545FEB"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7C16FC" w:rsidRPr="006418FE">
        <w:rPr>
          <w:rFonts w:ascii="Garamond" w:hAnsi="Garamond" w:cs="Times New Roman"/>
          <w:bCs/>
          <w:sz w:val="24"/>
          <w:szCs w:val="24"/>
        </w:rPr>
        <w:t xml:space="preserve"> </w:t>
      </w:r>
      <w:r w:rsidR="00EC5FA8" w:rsidRPr="006418FE">
        <w:rPr>
          <w:rFonts w:ascii="Garamond" w:hAnsi="Garamond" w:cs="Times New Roman"/>
          <w:bCs/>
          <w:sz w:val="24"/>
          <w:szCs w:val="24"/>
        </w:rPr>
        <w:t>g</w:t>
      </w:r>
      <w:r w:rsidRPr="006418FE">
        <w:rPr>
          <w:rFonts w:ascii="Garamond" w:hAnsi="Garamond" w:cs="Times New Roman"/>
          <w:bCs/>
          <w:sz w:val="24"/>
          <w:szCs w:val="24"/>
        </w:rPr>
        <w:t>aranton implementimin e masave të sigurisë kibernetike për të gjitha infrastru</w:t>
      </w:r>
      <w:r w:rsidR="006C590A" w:rsidRPr="006418FE">
        <w:rPr>
          <w:rFonts w:ascii="Garamond" w:hAnsi="Garamond" w:cs="Times New Roman"/>
          <w:bCs/>
          <w:sz w:val="24"/>
          <w:szCs w:val="24"/>
        </w:rPr>
        <w:t>kturat kritike të informacionit</w:t>
      </w:r>
      <w:r w:rsidRPr="006418FE">
        <w:rPr>
          <w:rFonts w:ascii="Garamond" w:hAnsi="Garamond" w:cs="Times New Roman"/>
          <w:bCs/>
          <w:sz w:val="24"/>
          <w:szCs w:val="24"/>
        </w:rPr>
        <w:t xml:space="preserve"> në cilësinë e operatorit qeveritar që menaxhon këto infrastruktura</w:t>
      </w:r>
      <w:r w:rsidR="00EA6DAA" w:rsidRPr="006418FE">
        <w:rPr>
          <w:rFonts w:ascii="Garamond" w:hAnsi="Garamond" w:cs="Times New Roman"/>
          <w:bCs/>
          <w:sz w:val="24"/>
          <w:szCs w:val="24"/>
        </w:rPr>
        <w:t>;</w:t>
      </w:r>
    </w:p>
    <w:p w14:paraId="1F23B2AE"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w:t>
      </w:r>
      <w:r w:rsidR="007C16FC" w:rsidRPr="006418FE">
        <w:rPr>
          <w:rFonts w:ascii="Garamond" w:hAnsi="Garamond" w:cs="Times New Roman"/>
          <w:bCs/>
          <w:sz w:val="24"/>
          <w:szCs w:val="24"/>
        </w:rPr>
        <w:t xml:space="preserve"> </w:t>
      </w:r>
      <w:r w:rsidR="00EC5FA8" w:rsidRPr="006418FE">
        <w:rPr>
          <w:rFonts w:ascii="Garamond" w:hAnsi="Garamond" w:cs="Times New Roman"/>
          <w:bCs/>
          <w:sz w:val="24"/>
          <w:szCs w:val="24"/>
        </w:rPr>
        <w:t>m</w:t>
      </w:r>
      <w:r w:rsidRPr="006418FE">
        <w:rPr>
          <w:rFonts w:ascii="Garamond" w:hAnsi="Garamond" w:cs="Times New Roman"/>
          <w:bCs/>
          <w:sz w:val="24"/>
          <w:szCs w:val="24"/>
        </w:rPr>
        <w:t>err masa administrative ndaj shkelësve apo keqpërd</w:t>
      </w:r>
      <w:r w:rsidR="006C590A" w:rsidRPr="006418FE">
        <w:rPr>
          <w:rFonts w:ascii="Garamond" w:hAnsi="Garamond" w:cs="Times New Roman"/>
          <w:bCs/>
          <w:sz w:val="24"/>
          <w:szCs w:val="24"/>
        </w:rPr>
        <w:t>oruesve të portalit “e-Albania”</w:t>
      </w:r>
      <w:r w:rsidRPr="006418FE">
        <w:rPr>
          <w:rFonts w:ascii="Garamond" w:hAnsi="Garamond" w:cs="Times New Roman"/>
          <w:bCs/>
          <w:sz w:val="24"/>
          <w:szCs w:val="24"/>
        </w:rPr>
        <w:t xml:space="preserve"> sipas legjislacionit në fuqi.</w:t>
      </w:r>
    </w:p>
    <w:p w14:paraId="378A7196"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38ED9F8A" w14:textId="77777777" w:rsidR="00F65F04" w:rsidRDefault="00F65F04" w:rsidP="007C16FC">
      <w:pPr>
        <w:spacing w:after="0" w:line="240" w:lineRule="auto"/>
        <w:ind w:firstLine="720"/>
        <w:jc w:val="center"/>
        <w:rPr>
          <w:rFonts w:ascii="Garamond" w:hAnsi="Garamond" w:cs="Times New Roman"/>
          <w:bCs/>
          <w:sz w:val="24"/>
          <w:szCs w:val="24"/>
        </w:rPr>
      </w:pPr>
    </w:p>
    <w:p w14:paraId="4DFEA8BE" w14:textId="77777777" w:rsidR="00F65F04" w:rsidRDefault="00F65F04" w:rsidP="007C16FC">
      <w:pPr>
        <w:spacing w:after="0" w:line="240" w:lineRule="auto"/>
        <w:ind w:firstLine="720"/>
        <w:jc w:val="center"/>
        <w:rPr>
          <w:rFonts w:ascii="Garamond" w:hAnsi="Garamond" w:cs="Times New Roman"/>
          <w:bCs/>
          <w:sz w:val="24"/>
          <w:szCs w:val="24"/>
        </w:rPr>
      </w:pPr>
    </w:p>
    <w:p w14:paraId="5534600E" w14:textId="6365A884" w:rsidR="009605FE" w:rsidRPr="006418FE" w:rsidRDefault="005A0753"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26</w:t>
      </w:r>
    </w:p>
    <w:p w14:paraId="5555EDC0" w14:textId="77777777" w:rsidR="0006489D"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Detyrat e AKSHI-t si krijues, zhvillues dhe administrues i sistemeve </w:t>
      </w:r>
    </w:p>
    <w:p w14:paraId="5C8EB17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dhe i infrastrukturave</w:t>
      </w:r>
    </w:p>
    <w:p w14:paraId="693B36D0" w14:textId="77777777" w:rsidR="00EC5FA8" w:rsidRPr="006418FE" w:rsidRDefault="00EC5FA8" w:rsidP="007C16FC">
      <w:pPr>
        <w:spacing w:after="0" w:line="240" w:lineRule="auto"/>
        <w:ind w:firstLine="720"/>
        <w:jc w:val="center"/>
        <w:rPr>
          <w:rFonts w:ascii="Garamond" w:hAnsi="Garamond" w:cs="Times New Roman"/>
          <w:bCs/>
          <w:sz w:val="24"/>
          <w:szCs w:val="24"/>
        </w:rPr>
      </w:pPr>
    </w:p>
    <w:p w14:paraId="1FB2AAD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si krijues, zhvillues dhe administrues i sistemeve dhe i infrastrukturave të shërbimeve, sistemeve, portaleve dhe regjistrave, kryen detyrat e mëposhtme:</w:t>
      </w:r>
    </w:p>
    <w:p w14:paraId="24500B4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ë</w:t>
      </w:r>
      <w:r w:rsidR="009605FE" w:rsidRPr="006418FE">
        <w:rPr>
          <w:rFonts w:ascii="Garamond" w:hAnsi="Garamond" w:cs="Times New Roman"/>
          <w:bCs/>
          <w:sz w:val="24"/>
          <w:szCs w:val="24"/>
        </w:rPr>
        <w:t>shtë autoritet rregullator koordinues, përgjegjës i bazave të të dhënave shtetërore</w:t>
      </w:r>
      <w:r w:rsidR="00F77924" w:rsidRPr="006418FE">
        <w:rPr>
          <w:rFonts w:ascii="Garamond" w:hAnsi="Garamond" w:cs="Times New Roman"/>
          <w:bCs/>
          <w:sz w:val="24"/>
          <w:szCs w:val="24"/>
        </w:rPr>
        <w:t>;</w:t>
      </w:r>
      <w:r w:rsidR="009605FE" w:rsidRPr="006418FE">
        <w:rPr>
          <w:rFonts w:ascii="Garamond" w:hAnsi="Garamond" w:cs="Times New Roman"/>
          <w:bCs/>
          <w:sz w:val="24"/>
          <w:szCs w:val="24"/>
        </w:rPr>
        <w:t xml:space="preserve"> </w:t>
      </w:r>
    </w:p>
    <w:p w14:paraId="2DCDD6EC"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r</w:t>
      </w:r>
      <w:r w:rsidR="009605FE" w:rsidRPr="006418FE">
        <w:rPr>
          <w:rFonts w:ascii="Garamond" w:hAnsi="Garamond" w:cs="Times New Roman"/>
          <w:bCs/>
          <w:sz w:val="24"/>
          <w:szCs w:val="24"/>
        </w:rPr>
        <w:t xml:space="preserve">regullon dhe koordinon procesin e regjistrimit të bazës së të dhënave shtetërore me qëllim ekspozimin e të dhënave parësore në platformën qeveritare të ndërveprimit, auditimin e bazës së të dhënave shtetërore, në përputhje me </w:t>
      </w:r>
      <w:r w:rsidR="00F77924" w:rsidRPr="006418FE">
        <w:rPr>
          <w:rFonts w:ascii="Garamond" w:hAnsi="Garamond" w:cs="Times New Roman"/>
          <w:bCs/>
          <w:sz w:val="24"/>
          <w:szCs w:val="24"/>
        </w:rPr>
        <w:t>legjislacionin</w:t>
      </w:r>
      <w:r w:rsidR="009605FE" w:rsidRPr="006418FE">
        <w:rPr>
          <w:rFonts w:ascii="Garamond" w:hAnsi="Garamond" w:cs="Times New Roman"/>
          <w:bCs/>
          <w:sz w:val="24"/>
          <w:szCs w:val="24"/>
        </w:rPr>
        <w:t xml:space="preserve"> në fuqi për bazat e të dhënave shtetërore dhe aktet e tjera nënligjore në zbatim të tij</w:t>
      </w:r>
      <w:r w:rsidR="00F77924" w:rsidRPr="006418FE">
        <w:rPr>
          <w:rFonts w:ascii="Garamond" w:hAnsi="Garamond" w:cs="Times New Roman"/>
          <w:bCs/>
          <w:sz w:val="24"/>
          <w:szCs w:val="24"/>
        </w:rPr>
        <w:t>;</w:t>
      </w:r>
    </w:p>
    <w:p w14:paraId="4CBAE8AF"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a</w:t>
      </w:r>
      <w:r w:rsidR="009605FE" w:rsidRPr="006418FE">
        <w:rPr>
          <w:rFonts w:ascii="Garamond" w:hAnsi="Garamond" w:cs="Times New Roman"/>
          <w:bCs/>
          <w:sz w:val="24"/>
          <w:szCs w:val="24"/>
        </w:rPr>
        <w:t>dministron nga ana teknike çdo sistem TIK</w:t>
      </w:r>
      <w:r w:rsidR="00EC35B2" w:rsidRPr="006418FE">
        <w:rPr>
          <w:rFonts w:ascii="Garamond" w:hAnsi="Garamond" w:cs="Times New Roman"/>
          <w:bCs/>
          <w:sz w:val="24"/>
          <w:szCs w:val="24"/>
        </w:rPr>
        <w:t>,</w:t>
      </w:r>
      <w:r w:rsidR="009605FE" w:rsidRPr="006418FE">
        <w:rPr>
          <w:rFonts w:ascii="Garamond" w:hAnsi="Garamond" w:cs="Times New Roman"/>
          <w:bCs/>
          <w:sz w:val="24"/>
          <w:szCs w:val="24"/>
        </w:rPr>
        <w:t xml:space="preserve"> që ka si përdorues institucionet apo organet e administratës shtetërore nën përgjegj</w:t>
      </w:r>
      <w:r w:rsidR="00F77924" w:rsidRPr="006418FE">
        <w:rPr>
          <w:rFonts w:ascii="Garamond" w:hAnsi="Garamond" w:cs="Times New Roman"/>
          <w:bCs/>
          <w:sz w:val="24"/>
          <w:szCs w:val="24"/>
        </w:rPr>
        <w:t>ësinë e Këshillit të Ministrave</w:t>
      </w:r>
      <w:r w:rsidR="009605FE" w:rsidRPr="006418FE">
        <w:rPr>
          <w:rFonts w:ascii="Garamond" w:hAnsi="Garamond" w:cs="Times New Roman"/>
          <w:bCs/>
          <w:sz w:val="24"/>
          <w:szCs w:val="24"/>
        </w:rPr>
        <w:t xml:space="preserve"> në përputhje me këtë ligj. Regjistrat e të dhënave të këtyre institucioneve, që përbëhen nga bazat e të dhënave, mbeten në administrimin e institucioneve respektive</w:t>
      </w:r>
      <w:r w:rsidR="00F77924" w:rsidRPr="006418FE">
        <w:rPr>
          <w:rFonts w:ascii="Garamond" w:hAnsi="Garamond" w:cs="Times New Roman"/>
          <w:bCs/>
          <w:sz w:val="24"/>
          <w:szCs w:val="24"/>
        </w:rPr>
        <w:t>;</w:t>
      </w:r>
    </w:p>
    <w:p w14:paraId="397D705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EC5FA8" w:rsidRPr="006418FE">
        <w:rPr>
          <w:rFonts w:ascii="Garamond" w:hAnsi="Garamond" w:cs="Times New Roman"/>
          <w:bCs/>
          <w:sz w:val="24"/>
          <w:szCs w:val="24"/>
        </w:rPr>
        <w:t>) m</w:t>
      </w:r>
      <w:r w:rsidRPr="006418FE">
        <w:rPr>
          <w:rFonts w:ascii="Garamond" w:hAnsi="Garamond" w:cs="Times New Roman"/>
          <w:bCs/>
          <w:sz w:val="24"/>
          <w:szCs w:val="24"/>
        </w:rPr>
        <w:t xml:space="preserve">undëson ekspozimin e </w:t>
      </w:r>
      <w:r w:rsidRPr="006418FE">
        <w:rPr>
          <w:rFonts w:ascii="Garamond" w:hAnsi="Garamond" w:cs="Times New Roman"/>
          <w:bCs/>
          <w:i/>
          <w:sz w:val="24"/>
          <w:szCs w:val="24"/>
        </w:rPr>
        <w:t>web servise</w:t>
      </w:r>
      <w:r w:rsidRPr="006418FE">
        <w:rPr>
          <w:rFonts w:ascii="Garamond" w:hAnsi="Garamond" w:cs="Times New Roman"/>
          <w:bCs/>
          <w:sz w:val="24"/>
          <w:szCs w:val="24"/>
        </w:rPr>
        <w:t>-ve të bazave të të dhënave</w:t>
      </w:r>
      <w:r w:rsidR="00F77924" w:rsidRPr="006418FE">
        <w:rPr>
          <w:rFonts w:ascii="Garamond" w:hAnsi="Garamond" w:cs="Times New Roman"/>
          <w:bCs/>
          <w:sz w:val="24"/>
          <w:szCs w:val="24"/>
        </w:rPr>
        <w:t>,</w:t>
      </w:r>
      <w:r w:rsidRPr="006418FE">
        <w:rPr>
          <w:rFonts w:ascii="Garamond" w:hAnsi="Garamond" w:cs="Times New Roman"/>
          <w:bCs/>
          <w:sz w:val="24"/>
          <w:szCs w:val="24"/>
        </w:rPr>
        <w:t xml:space="preserve"> me qëllim aksesimin e të dhënave parësore për subjektet e interesuara për ndërveprim në platformën qeveritare të ndërveprimit</w:t>
      </w:r>
      <w:r w:rsidR="00F77924" w:rsidRPr="006418FE">
        <w:rPr>
          <w:rFonts w:ascii="Garamond" w:hAnsi="Garamond" w:cs="Times New Roman"/>
          <w:bCs/>
          <w:sz w:val="24"/>
          <w:szCs w:val="24"/>
        </w:rPr>
        <w:t>;</w:t>
      </w:r>
    </w:p>
    <w:p w14:paraId="1C4ABF1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z</w:t>
      </w:r>
      <w:r w:rsidR="009605FE" w:rsidRPr="006418FE">
        <w:rPr>
          <w:rFonts w:ascii="Garamond" w:hAnsi="Garamond" w:cs="Times New Roman"/>
          <w:bCs/>
          <w:sz w:val="24"/>
          <w:szCs w:val="24"/>
        </w:rPr>
        <w:t>hvillon, administron dhe mirëmba</w:t>
      </w:r>
      <w:r w:rsidR="00F77924" w:rsidRPr="006418FE">
        <w:rPr>
          <w:rFonts w:ascii="Garamond" w:hAnsi="Garamond" w:cs="Times New Roman"/>
          <w:bCs/>
          <w:sz w:val="24"/>
          <w:szCs w:val="24"/>
        </w:rPr>
        <w:t xml:space="preserve">n infrastrukturën qendrore të </w:t>
      </w:r>
      <w:r w:rsidR="009605FE" w:rsidRPr="006418FE">
        <w:rPr>
          <w:rFonts w:ascii="Garamond" w:hAnsi="Garamond" w:cs="Times New Roman"/>
          <w:bCs/>
          <w:sz w:val="24"/>
          <w:szCs w:val="24"/>
        </w:rPr>
        <w:t>shërbimeve elektronike apo sistemet TIK</w:t>
      </w:r>
      <w:r w:rsidR="00F77924" w:rsidRPr="006418FE">
        <w:rPr>
          <w:rFonts w:ascii="Garamond" w:hAnsi="Garamond" w:cs="Times New Roman"/>
          <w:bCs/>
          <w:sz w:val="24"/>
          <w:szCs w:val="24"/>
        </w:rPr>
        <w:t>;</w:t>
      </w:r>
    </w:p>
    <w:p w14:paraId="7A91FC98"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dh) p</w:t>
      </w:r>
      <w:r w:rsidR="009605FE" w:rsidRPr="006418FE">
        <w:rPr>
          <w:rFonts w:ascii="Garamond" w:hAnsi="Garamond" w:cs="Times New Roman"/>
          <w:bCs/>
          <w:sz w:val="24"/>
          <w:szCs w:val="24"/>
        </w:rPr>
        <w:t>ërgjigjet për ngritjen, mirëmbajtjen e sistemeve e të aplikacioneve të teknologjisë së informacionit dhe komunikimit, për infrastrukturën e qen</w:t>
      </w:r>
      <w:r w:rsidR="00EC35B2" w:rsidRPr="006418FE">
        <w:rPr>
          <w:rFonts w:ascii="Garamond" w:hAnsi="Garamond" w:cs="Times New Roman"/>
          <w:bCs/>
          <w:sz w:val="24"/>
          <w:szCs w:val="24"/>
        </w:rPr>
        <w:t>dërzuar dhe infrastrukturën TIK</w:t>
      </w:r>
      <w:r w:rsidR="009605FE" w:rsidRPr="006418FE">
        <w:rPr>
          <w:rFonts w:ascii="Garamond" w:hAnsi="Garamond" w:cs="Times New Roman"/>
          <w:bCs/>
          <w:sz w:val="24"/>
          <w:szCs w:val="24"/>
        </w:rPr>
        <w:t xml:space="preserve"> për institucionet dhe organet e administratës shtetërore nën përgjegjësinë e Këshillit të Ministrave</w:t>
      </w:r>
      <w:r w:rsidR="00F77924" w:rsidRPr="006418FE">
        <w:rPr>
          <w:rFonts w:ascii="Garamond" w:hAnsi="Garamond" w:cs="Times New Roman"/>
          <w:bCs/>
          <w:sz w:val="24"/>
          <w:szCs w:val="24"/>
        </w:rPr>
        <w:t>;</w:t>
      </w:r>
    </w:p>
    <w:p w14:paraId="4D943D3E" w14:textId="51F09329"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p</w:t>
      </w:r>
      <w:r w:rsidR="009605FE" w:rsidRPr="006418FE">
        <w:rPr>
          <w:rFonts w:ascii="Garamond" w:hAnsi="Garamond" w:cs="Times New Roman"/>
          <w:bCs/>
          <w:sz w:val="24"/>
          <w:szCs w:val="24"/>
        </w:rPr>
        <w:t xml:space="preserve">romovon teknologji të reja, harton strategji </w:t>
      </w:r>
      <w:r w:rsidR="00F77924" w:rsidRPr="006418FE">
        <w:rPr>
          <w:rFonts w:ascii="Garamond" w:hAnsi="Garamond" w:cs="Times New Roman"/>
          <w:bCs/>
          <w:sz w:val="24"/>
          <w:szCs w:val="24"/>
        </w:rPr>
        <w:t>dhe plan</w:t>
      </w:r>
      <w:r w:rsidR="00EA6DAA" w:rsidRPr="006418FE">
        <w:rPr>
          <w:rFonts w:ascii="Garamond" w:hAnsi="Garamond" w:cs="Times New Roman"/>
          <w:bCs/>
          <w:sz w:val="24"/>
          <w:szCs w:val="24"/>
        </w:rPr>
        <w:t>-</w:t>
      </w:r>
      <w:r w:rsidR="00F77924" w:rsidRPr="006418FE">
        <w:rPr>
          <w:rFonts w:ascii="Garamond" w:hAnsi="Garamond" w:cs="Times New Roman"/>
          <w:bCs/>
          <w:sz w:val="24"/>
          <w:szCs w:val="24"/>
        </w:rPr>
        <w:t xml:space="preserve">veprime për zbatimin </w:t>
      </w:r>
      <w:r w:rsidR="009605FE" w:rsidRPr="006418FE">
        <w:rPr>
          <w:rFonts w:ascii="Garamond" w:hAnsi="Garamond" w:cs="Times New Roman"/>
          <w:bCs/>
          <w:sz w:val="24"/>
          <w:szCs w:val="24"/>
        </w:rPr>
        <w:t>e politikave në fushën e teknologjisë së informacionit e të komunikimit elektronik e-GOV</w:t>
      </w:r>
      <w:r w:rsidR="00F77924" w:rsidRPr="006418FE">
        <w:rPr>
          <w:rFonts w:ascii="Garamond" w:hAnsi="Garamond" w:cs="Times New Roman"/>
          <w:bCs/>
          <w:sz w:val="24"/>
          <w:szCs w:val="24"/>
        </w:rPr>
        <w:t>;</w:t>
      </w:r>
    </w:p>
    <w:p w14:paraId="4AFE4E43"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EC5FA8" w:rsidRPr="006418FE">
        <w:rPr>
          <w:rFonts w:ascii="Garamond" w:hAnsi="Garamond" w:cs="Times New Roman"/>
          <w:bCs/>
          <w:sz w:val="24"/>
          <w:szCs w:val="24"/>
        </w:rPr>
        <w:t>) z</w:t>
      </w:r>
      <w:r w:rsidRPr="006418FE">
        <w:rPr>
          <w:rFonts w:ascii="Garamond" w:hAnsi="Garamond" w:cs="Times New Roman"/>
          <w:bCs/>
          <w:sz w:val="24"/>
          <w:szCs w:val="24"/>
        </w:rPr>
        <w:t>hvillon politika e strategji në sektorin e shoqërisë së informacionit, në vijim SHI</w:t>
      </w:r>
      <w:r w:rsidR="00EC35B2" w:rsidRPr="006418FE">
        <w:rPr>
          <w:rFonts w:ascii="Garamond" w:hAnsi="Garamond" w:cs="Times New Roman"/>
          <w:bCs/>
          <w:sz w:val="24"/>
          <w:szCs w:val="24"/>
        </w:rPr>
        <w:t>,</w:t>
      </w:r>
      <w:r w:rsidRPr="006418FE">
        <w:rPr>
          <w:rFonts w:ascii="Garamond" w:hAnsi="Garamond" w:cs="Times New Roman"/>
          <w:bCs/>
          <w:sz w:val="24"/>
          <w:szCs w:val="24"/>
        </w:rPr>
        <w:t xml:space="preserve"> dhe në veçanti të teknologjisë së informacionit dhe komunikimit, në vijim TIK, si dhe nxit investimet në fushën e SHI-së</w:t>
      </w:r>
      <w:r w:rsidR="00F77924" w:rsidRPr="006418FE">
        <w:rPr>
          <w:rFonts w:ascii="Garamond" w:hAnsi="Garamond" w:cs="Times New Roman"/>
          <w:bCs/>
          <w:sz w:val="24"/>
          <w:szCs w:val="24"/>
        </w:rPr>
        <w:t>;</w:t>
      </w:r>
    </w:p>
    <w:p w14:paraId="190D38E8"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f) z</w:t>
      </w:r>
      <w:r w:rsidR="009605FE" w:rsidRPr="006418FE">
        <w:rPr>
          <w:rFonts w:ascii="Garamond" w:hAnsi="Garamond" w:cs="Times New Roman"/>
          <w:bCs/>
          <w:sz w:val="24"/>
          <w:szCs w:val="24"/>
        </w:rPr>
        <w:t>hvillon, administron dhe mirëmban shërbimet elektronike të ofruara përmes platformës qeveritare “e-Albania”</w:t>
      </w:r>
      <w:r w:rsidR="00F77924" w:rsidRPr="006418FE">
        <w:rPr>
          <w:rFonts w:ascii="Garamond" w:hAnsi="Garamond" w:cs="Times New Roman"/>
          <w:bCs/>
          <w:sz w:val="24"/>
          <w:szCs w:val="24"/>
        </w:rPr>
        <w:t>;</w:t>
      </w:r>
    </w:p>
    <w:p w14:paraId="2B4CEA95" w14:textId="2C1D6E03"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 z</w:t>
      </w:r>
      <w:r w:rsidR="009605FE" w:rsidRPr="006418FE">
        <w:rPr>
          <w:rFonts w:ascii="Garamond" w:hAnsi="Garamond" w:cs="Times New Roman"/>
          <w:bCs/>
          <w:sz w:val="24"/>
          <w:szCs w:val="24"/>
        </w:rPr>
        <w:t xml:space="preserve">hvillon, administron dhe mirëmban sistemin </w:t>
      </w:r>
      <w:r w:rsidR="0091376B">
        <w:rPr>
          <w:rFonts w:ascii="Garamond" w:hAnsi="Garamond" w:cs="Times New Roman"/>
          <w:bCs/>
          <w:sz w:val="24"/>
          <w:szCs w:val="24"/>
        </w:rPr>
        <w:t>“</w:t>
      </w:r>
      <w:r w:rsidR="009605FE" w:rsidRPr="006418FE">
        <w:rPr>
          <w:rFonts w:ascii="Garamond" w:hAnsi="Garamond" w:cs="Times New Roman"/>
          <w:bCs/>
          <w:sz w:val="24"/>
          <w:szCs w:val="24"/>
        </w:rPr>
        <w:t>e-Rezidenca</w:t>
      </w:r>
      <w:r w:rsidR="0091376B">
        <w:rPr>
          <w:rFonts w:ascii="Garamond" w:hAnsi="Garamond" w:cs="Times New Roman"/>
          <w:bCs/>
          <w:sz w:val="24"/>
          <w:szCs w:val="24"/>
        </w:rPr>
        <w:t>”</w:t>
      </w:r>
      <w:r w:rsidR="009605FE" w:rsidRPr="006418FE">
        <w:rPr>
          <w:rFonts w:ascii="Garamond" w:hAnsi="Garamond" w:cs="Times New Roman"/>
          <w:bCs/>
          <w:sz w:val="24"/>
          <w:szCs w:val="24"/>
        </w:rPr>
        <w:t xml:space="preserve"> për shtetasit e huaj në Republikën e Shqipërisë në ndërveprim me Drejtorinë e Përgjithshme të Gjendjes Civile</w:t>
      </w:r>
      <w:r w:rsidR="00EC64B0">
        <w:rPr>
          <w:rFonts w:ascii="Garamond" w:hAnsi="Garamond" w:cs="Times New Roman"/>
          <w:bCs/>
          <w:sz w:val="24"/>
          <w:szCs w:val="24"/>
        </w:rPr>
        <w:t>;</w:t>
      </w:r>
    </w:p>
    <w:p w14:paraId="40D028DA" w14:textId="099F4EB4"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gj) a</w:t>
      </w:r>
      <w:r w:rsidR="009605FE" w:rsidRPr="006418FE">
        <w:rPr>
          <w:rFonts w:ascii="Garamond" w:hAnsi="Garamond" w:cs="Times New Roman"/>
          <w:bCs/>
          <w:sz w:val="24"/>
          <w:szCs w:val="24"/>
        </w:rPr>
        <w:t xml:space="preserve">dministron qendrën teknologjike </w:t>
      </w:r>
      <w:r w:rsidR="009605FE" w:rsidRPr="006418FE">
        <w:rPr>
          <w:rFonts w:ascii="Garamond" w:hAnsi="Garamond" w:cs="Times New Roman"/>
          <w:bCs/>
          <w:i/>
          <w:sz w:val="24"/>
          <w:szCs w:val="24"/>
        </w:rPr>
        <w:t>Techspace</w:t>
      </w:r>
      <w:r w:rsidR="009605FE" w:rsidRPr="006418FE">
        <w:rPr>
          <w:rFonts w:ascii="Garamond" w:hAnsi="Garamond" w:cs="Times New Roman"/>
          <w:bCs/>
          <w:sz w:val="24"/>
          <w:szCs w:val="24"/>
        </w:rPr>
        <w:t xml:space="preserve"> si </w:t>
      </w:r>
      <w:r w:rsidR="00747D47" w:rsidRPr="006418FE">
        <w:rPr>
          <w:rFonts w:ascii="Garamond" w:hAnsi="Garamond" w:cs="Times New Roman"/>
          <w:bCs/>
          <w:sz w:val="24"/>
          <w:szCs w:val="24"/>
        </w:rPr>
        <w:t>kontribues</w:t>
      </w:r>
      <w:r w:rsidR="009605FE" w:rsidRPr="006418FE">
        <w:rPr>
          <w:rFonts w:ascii="Garamond" w:hAnsi="Garamond" w:cs="Times New Roman"/>
          <w:bCs/>
          <w:sz w:val="24"/>
          <w:szCs w:val="24"/>
        </w:rPr>
        <w:t xml:space="preserve"> në hartimin e politikave dhe planeve të veprimit në fushën TIK</w:t>
      </w:r>
      <w:r w:rsidR="00747D47" w:rsidRPr="006418FE">
        <w:rPr>
          <w:rFonts w:ascii="Garamond" w:hAnsi="Garamond" w:cs="Times New Roman"/>
          <w:bCs/>
          <w:sz w:val="24"/>
          <w:szCs w:val="24"/>
        </w:rPr>
        <w:t>;</w:t>
      </w:r>
      <w:r w:rsidR="0042140F" w:rsidRPr="006418FE">
        <w:rPr>
          <w:rFonts w:ascii="Garamond" w:hAnsi="Garamond" w:cs="Times New Roman"/>
          <w:bCs/>
          <w:sz w:val="24"/>
          <w:szCs w:val="24"/>
        </w:rPr>
        <w:t xml:space="preserve"> </w:t>
      </w:r>
    </w:p>
    <w:p w14:paraId="0CBBFB0E" w14:textId="066564FE"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h) p</w:t>
      </w:r>
      <w:r w:rsidR="009605FE" w:rsidRPr="006418FE">
        <w:rPr>
          <w:rFonts w:ascii="Garamond" w:hAnsi="Garamond" w:cs="Times New Roman"/>
          <w:bCs/>
          <w:sz w:val="24"/>
          <w:szCs w:val="24"/>
        </w:rPr>
        <w:t>ër pajisjet, sistemet në të cilat përpunohet informacion i klasifikuar “sekret shtetëror”, i NATO-s, BE-së, shteteve dhe organizatave të tjera ndërkombëtare, AKSHI ndjek dhe zbaton politikat dhe strategjitë e hartuara nga institucioni përgjegjës për sigurimin e informacionit të klasifikuar për këtë qëllim, i cili mbikëqyr zbatimin e legjislacionit në fuqi për informacionin e klasifikuar</w:t>
      </w:r>
      <w:r w:rsidR="00EC64B0">
        <w:rPr>
          <w:rFonts w:ascii="Garamond" w:hAnsi="Garamond" w:cs="Times New Roman"/>
          <w:bCs/>
          <w:sz w:val="24"/>
          <w:szCs w:val="24"/>
        </w:rPr>
        <w:t>;</w:t>
      </w:r>
    </w:p>
    <w:p w14:paraId="229B02FB"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w:t>
      </w:r>
      <w:r w:rsidR="0080183B" w:rsidRPr="006418FE">
        <w:rPr>
          <w:rFonts w:ascii="Garamond" w:hAnsi="Garamond" w:cs="Times New Roman"/>
          <w:bCs/>
          <w:sz w:val="24"/>
          <w:szCs w:val="24"/>
        </w:rPr>
        <w:t xml:space="preserve"> a</w:t>
      </w:r>
      <w:r w:rsidR="009605FE" w:rsidRPr="006418FE">
        <w:rPr>
          <w:rFonts w:ascii="Garamond" w:hAnsi="Garamond" w:cs="Times New Roman"/>
          <w:bCs/>
          <w:sz w:val="24"/>
          <w:szCs w:val="24"/>
        </w:rPr>
        <w:t>dministron kodin burim të çdo sistemi si përfaqësues i pronarit shtet që është Këshilli i Ministrave</w:t>
      </w:r>
      <w:r w:rsidR="001A4076" w:rsidRPr="006418FE">
        <w:rPr>
          <w:rFonts w:ascii="Garamond" w:hAnsi="Garamond" w:cs="Times New Roman"/>
          <w:bCs/>
          <w:sz w:val="24"/>
          <w:szCs w:val="24"/>
        </w:rPr>
        <w:t>;</w:t>
      </w:r>
    </w:p>
    <w:p w14:paraId="2FCE282F"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j)</w:t>
      </w:r>
      <w:r w:rsidR="0080183B" w:rsidRPr="006418FE">
        <w:rPr>
          <w:rFonts w:ascii="Garamond" w:hAnsi="Garamond" w:cs="Times New Roman"/>
          <w:bCs/>
          <w:sz w:val="24"/>
          <w:szCs w:val="24"/>
        </w:rPr>
        <w:t xml:space="preserve"> n</w:t>
      </w:r>
      <w:r w:rsidR="009605FE" w:rsidRPr="006418FE">
        <w:rPr>
          <w:rFonts w:ascii="Garamond" w:hAnsi="Garamond" w:cs="Times New Roman"/>
          <w:bCs/>
          <w:sz w:val="24"/>
          <w:szCs w:val="24"/>
        </w:rPr>
        <w:t xml:space="preserve">xjerr nga përdorimi një sistem dhe/ose një infrastrukturë </w:t>
      </w:r>
      <w:r w:rsidR="009605FE" w:rsidRPr="006418FE">
        <w:rPr>
          <w:rFonts w:ascii="Garamond" w:hAnsi="Garamond" w:cs="Times New Roman"/>
          <w:bCs/>
          <w:i/>
          <w:sz w:val="24"/>
          <w:szCs w:val="24"/>
        </w:rPr>
        <w:t>hardware</w:t>
      </w:r>
      <w:r w:rsidR="009605FE" w:rsidRPr="006418FE">
        <w:rPr>
          <w:rFonts w:ascii="Garamond" w:hAnsi="Garamond" w:cs="Times New Roman"/>
          <w:bCs/>
          <w:sz w:val="24"/>
          <w:szCs w:val="24"/>
        </w:rPr>
        <w:t xml:space="preserve"> dhe/ose </w:t>
      </w:r>
      <w:r w:rsidR="009605FE" w:rsidRPr="006418FE">
        <w:rPr>
          <w:rFonts w:ascii="Garamond" w:hAnsi="Garamond" w:cs="Times New Roman"/>
          <w:bCs/>
          <w:i/>
          <w:sz w:val="24"/>
          <w:szCs w:val="24"/>
        </w:rPr>
        <w:t>software</w:t>
      </w:r>
      <w:r w:rsidR="009605FE" w:rsidRPr="006418FE">
        <w:rPr>
          <w:rFonts w:ascii="Garamond" w:hAnsi="Garamond" w:cs="Times New Roman"/>
          <w:bCs/>
          <w:sz w:val="24"/>
          <w:szCs w:val="24"/>
        </w:rPr>
        <w:t xml:space="preserve"> sipas parashikimeve të legjislacionit në fuqi.</w:t>
      </w:r>
    </w:p>
    <w:p w14:paraId="12E8541D"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5EFA97C" w14:textId="77777777" w:rsidR="009605FE" w:rsidRPr="006418FE" w:rsidRDefault="005A0753" w:rsidP="0042140F">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27</w:t>
      </w:r>
    </w:p>
    <w:p w14:paraId="0645E8CB" w14:textId="44C25464"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Detyrat e AKSHI-t si </w:t>
      </w:r>
      <w:r w:rsidR="00F65F04">
        <w:rPr>
          <w:rFonts w:ascii="Garamond" w:hAnsi="Garamond" w:cs="Times New Roman"/>
          <w:b/>
          <w:bCs/>
          <w:sz w:val="24"/>
          <w:szCs w:val="24"/>
        </w:rPr>
        <w:t>kontribu</w:t>
      </w:r>
      <w:r w:rsidR="00EC35B2" w:rsidRPr="006418FE">
        <w:rPr>
          <w:rFonts w:ascii="Garamond" w:hAnsi="Garamond" w:cs="Times New Roman"/>
          <w:b/>
          <w:bCs/>
          <w:sz w:val="24"/>
          <w:szCs w:val="24"/>
        </w:rPr>
        <w:t>es</w:t>
      </w:r>
      <w:r w:rsidRPr="006418FE">
        <w:rPr>
          <w:rFonts w:ascii="Garamond" w:hAnsi="Garamond" w:cs="Times New Roman"/>
          <w:b/>
          <w:bCs/>
          <w:sz w:val="24"/>
          <w:szCs w:val="24"/>
        </w:rPr>
        <w:t xml:space="preserve"> në hartimin e politikave në fushën TIK</w:t>
      </w:r>
    </w:p>
    <w:p w14:paraId="43007934"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0436A858" w14:textId="5878B630"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AKSHI, si </w:t>
      </w:r>
      <w:r w:rsidR="001F5692">
        <w:rPr>
          <w:rFonts w:ascii="Garamond" w:hAnsi="Garamond" w:cs="Times New Roman"/>
          <w:bCs/>
          <w:sz w:val="24"/>
          <w:szCs w:val="24"/>
        </w:rPr>
        <w:t>kontribu</w:t>
      </w:r>
      <w:r w:rsidR="00E0088F" w:rsidRPr="006418FE">
        <w:rPr>
          <w:rFonts w:ascii="Garamond" w:hAnsi="Garamond" w:cs="Times New Roman"/>
          <w:bCs/>
          <w:sz w:val="24"/>
          <w:szCs w:val="24"/>
        </w:rPr>
        <w:t>es</w:t>
      </w:r>
      <w:r w:rsidRPr="006418FE">
        <w:rPr>
          <w:rFonts w:ascii="Garamond" w:hAnsi="Garamond" w:cs="Times New Roman"/>
          <w:bCs/>
          <w:sz w:val="24"/>
          <w:szCs w:val="24"/>
        </w:rPr>
        <w:t xml:space="preserve"> në hartimin e politikave dhe planeve të veprimit në fushën TIK, kryen detyrat e mëposhtme:</w:t>
      </w:r>
    </w:p>
    <w:p w14:paraId="3FE4F363" w14:textId="6394FECD"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80183B" w:rsidRPr="006418FE">
        <w:rPr>
          <w:rFonts w:ascii="Garamond" w:hAnsi="Garamond" w:cs="Times New Roman"/>
          <w:bCs/>
          <w:sz w:val="24"/>
          <w:szCs w:val="24"/>
        </w:rPr>
        <w:t>p</w:t>
      </w:r>
      <w:r w:rsidR="009605FE" w:rsidRPr="006418FE">
        <w:rPr>
          <w:rFonts w:ascii="Garamond" w:hAnsi="Garamond" w:cs="Times New Roman"/>
          <w:bCs/>
          <w:sz w:val="24"/>
          <w:szCs w:val="24"/>
        </w:rPr>
        <w:t>ërcakton standardet shqiptare të TIK-ut dhe standardet shqiptare të shërbimeve pu</w:t>
      </w:r>
      <w:r w:rsidR="00E31D25" w:rsidRPr="006418FE">
        <w:rPr>
          <w:rFonts w:ascii="Garamond" w:hAnsi="Garamond" w:cs="Times New Roman"/>
          <w:bCs/>
          <w:sz w:val="24"/>
          <w:szCs w:val="24"/>
        </w:rPr>
        <w:t>blike elektronike (e-shërbimet)</w:t>
      </w:r>
      <w:r w:rsidR="009605FE" w:rsidRPr="006418FE">
        <w:rPr>
          <w:rFonts w:ascii="Garamond" w:hAnsi="Garamond" w:cs="Times New Roman"/>
          <w:bCs/>
          <w:sz w:val="24"/>
          <w:szCs w:val="24"/>
        </w:rPr>
        <w:t xml:space="preserve"> në përputhje me standardet ndërkombëtare dhe e</w:t>
      </w:r>
      <w:r w:rsidR="00EA6DAA" w:rsidRPr="006418FE">
        <w:rPr>
          <w:rFonts w:ascii="Garamond" w:hAnsi="Garamond" w:cs="Times New Roman"/>
          <w:bCs/>
          <w:sz w:val="24"/>
          <w:szCs w:val="24"/>
        </w:rPr>
        <w:t>v</w:t>
      </w:r>
      <w:r w:rsidR="009605FE" w:rsidRPr="006418FE">
        <w:rPr>
          <w:rFonts w:ascii="Garamond" w:hAnsi="Garamond" w:cs="Times New Roman"/>
          <w:bCs/>
          <w:sz w:val="24"/>
          <w:szCs w:val="24"/>
        </w:rPr>
        <w:t>ropiane, të adoptuara, që do të ndiqen nga institucionet e administratës shtetërore dhe subjektet private</w:t>
      </w:r>
      <w:r w:rsidR="00846015" w:rsidRPr="006418FE">
        <w:rPr>
          <w:rFonts w:ascii="Garamond" w:hAnsi="Garamond" w:cs="Times New Roman"/>
          <w:bCs/>
          <w:sz w:val="24"/>
          <w:szCs w:val="24"/>
        </w:rPr>
        <w:t>;</w:t>
      </w:r>
    </w:p>
    <w:p w14:paraId="4D59F860"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80183B" w:rsidRPr="006418FE">
        <w:rPr>
          <w:rFonts w:ascii="Garamond" w:hAnsi="Garamond" w:cs="Times New Roman"/>
          <w:bCs/>
          <w:sz w:val="24"/>
          <w:szCs w:val="24"/>
        </w:rPr>
        <w:t>a</w:t>
      </w:r>
      <w:r w:rsidR="009605FE" w:rsidRPr="006418FE">
        <w:rPr>
          <w:rFonts w:ascii="Garamond" w:hAnsi="Garamond" w:cs="Times New Roman"/>
          <w:bCs/>
          <w:sz w:val="24"/>
          <w:szCs w:val="24"/>
        </w:rPr>
        <w:t>dministron projektet në fushën TIK që zbatohen në të gjitha autoritetet publike dhe subjektet private sipas rastit, me fonde buxhetore ose jobuxhetore, financime apo donacione të huaja</w:t>
      </w:r>
      <w:r w:rsidR="00846015" w:rsidRPr="006418FE">
        <w:rPr>
          <w:rFonts w:ascii="Garamond" w:hAnsi="Garamond" w:cs="Times New Roman"/>
          <w:bCs/>
          <w:sz w:val="24"/>
          <w:szCs w:val="24"/>
        </w:rPr>
        <w:t>;</w:t>
      </w:r>
    </w:p>
    <w:p w14:paraId="0F9A6BC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846015" w:rsidRPr="006418FE">
        <w:rPr>
          <w:rFonts w:ascii="Garamond" w:hAnsi="Garamond" w:cs="Times New Roman"/>
          <w:sz w:val="24"/>
          <w:szCs w:val="24"/>
        </w:rPr>
        <w:t>k</w:t>
      </w:r>
      <w:r w:rsidR="005A0753" w:rsidRPr="006418FE">
        <w:rPr>
          <w:rFonts w:ascii="Garamond" w:hAnsi="Garamond" w:cs="Times New Roman"/>
          <w:sz w:val="24"/>
          <w:szCs w:val="24"/>
        </w:rPr>
        <w:t>oordinon fondet e huaja dhe/ose donacionet në mbështetje të procedurave të përcaktuara në ligjin për menaxhimin e sistemit buxhetor në Republikën e Shqipërisë për projektet në fushën TIK dhe është përgjegjës për procedurat e prokurimit dhe lidhjen e kontratës</w:t>
      </w:r>
      <w:r w:rsidR="00846015" w:rsidRPr="006418FE">
        <w:rPr>
          <w:rFonts w:ascii="Garamond" w:hAnsi="Garamond" w:cs="Times New Roman"/>
          <w:sz w:val="24"/>
          <w:szCs w:val="24"/>
        </w:rPr>
        <w:t>;</w:t>
      </w:r>
    </w:p>
    <w:p w14:paraId="32261A5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xml:space="preserve">) </w:t>
      </w:r>
      <w:r w:rsidR="0080183B" w:rsidRPr="006418FE">
        <w:rPr>
          <w:rFonts w:ascii="Garamond" w:hAnsi="Garamond" w:cs="Times New Roman"/>
          <w:bCs/>
          <w:sz w:val="24"/>
          <w:szCs w:val="24"/>
        </w:rPr>
        <w:t>k</w:t>
      </w:r>
      <w:r w:rsidRPr="006418FE">
        <w:rPr>
          <w:rFonts w:ascii="Garamond" w:hAnsi="Garamond" w:cs="Times New Roman"/>
          <w:bCs/>
          <w:sz w:val="24"/>
          <w:szCs w:val="24"/>
        </w:rPr>
        <w:t>ontribuon në hartimin e kuadrit ligjor për zhvillimin e shoqërisë së infor</w:t>
      </w:r>
      <w:r w:rsidR="00846015" w:rsidRPr="006418FE">
        <w:rPr>
          <w:rFonts w:ascii="Garamond" w:hAnsi="Garamond" w:cs="Times New Roman"/>
          <w:bCs/>
          <w:sz w:val="24"/>
          <w:szCs w:val="24"/>
        </w:rPr>
        <w:t>macionit</w:t>
      </w:r>
      <w:r w:rsidRPr="006418FE">
        <w:rPr>
          <w:rFonts w:ascii="Garamond" w:hAnsi="Garamond" w:cs="Times New Roman"/>
          <w:bCs/>
          <w:sz w:val="24"/>
          <w:szCs w:val="24"/>
        </w:rPr>
        <w:t xml:space="preserve"> në fushën e komunikimeve elektronike e-GOV, si një nga komponentët e rëndësishëm të infrastrukturës TIK, si dhe zbaton politikat e strategjitë për zhvillimin e sektorit të shoqërisë së informacionit</w:t>
      </w:r>
      <w:r w:rsidR="00846015" w:rsidRPr="006418FE">
        <w:rPr>
          <w:rFonts w:ascii="Garamond" w:hAnsi="Garamond" w:cs="Times New Roman"/>
          <w:bCs/>
          <w:sz w:val="24"/>
          <w:szCs w:val="24"/>
        </w:rPr>
        <w:t>;</w:t>
      </w:r>
    </w:p>
    <w:p w14:paraId="7ACC91E1"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80183B" w:rsidRPr="006418FE">
        <w:rPr>
          <w:rFonts w:ascii="Garamond" w:hAnsi="Garamond" w:cs="Times New Roman"/>
          <w:bCs/>
          <w:sz w:val="24"/>
          <w:szCs w:val="24"/>
        </w:rPr>
        <w:t>k</w:t>
      </w:r>
      <w:r w:rsidR="009605FE" w:rsidRPr="006418FE">
        <w:rPr>
          <w:rFonts w:ascii="Garamond" w:hAnsi="Garamond" w:cs="Times New Roman"/>
          <w:bCs/>
          <w:sz w:val="24"/>
          <w:szCs w:val="24"/>
        </w:rPr>
        <w:t>ontribuon për zhvillimin e shoqërisë së informacionit dhe qeverisjes elektronike në të gjithë sektorët e autoriteteve publike dhe subjekteve private</w:t>
      </w:r>
      <w:r w:rsidR="00846015" w:rsidRPr="006418FE">
        <w:rPr>
          <w:rFonts w:ascii="Garamond" w:hAnsi="Garamond" w:cs="Times New Roman"/>
          <w:bCs/>
          <w:sz w:val="24"/>
          <w:szCs w:val="24"/>
        </w:rPr>
        <w:t>;</w:t>
      </w:r>
    </w:p>
    <w:p w14:paraId="150559A1"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b</w:t>
      </w:r>
      <w:r w:rsidR="009605FE" w:rsidRPr="006418FE">
        <w:rPr>
          <w:rFonts w:ascii="Garamond" w:hAnsi="Garamond" w:cs="Times New Roman"/>
          <w:bCs/>
          <w:sz w:val="24"/>
          <w:szCs w:val="24"/>
        </w:rPr>
        <w:t>ashkërendon dhe koordinon procesin e mbetjeve elektronike dhe elektrike në respektim të parashikimeve të ligjit për menaxhimin e integruar të mbetjeve</w:t>
      </w:r>
      <w:r w:rsidR="00846015" w:rsidRPr="006418FE">
        <w:rPr>
          <w:rFonts w:ascii="Garamond" w:hAnsi="Garamond" w:cs="Times New Roman"/>
          <w:bCs/>
          <w:sz w:val="24"/>
          <w:szCs w:val="24"/>
        </w:rPr>
        <w:t>;</w:t>
      </w:r>
    </w:p>
    <w:p w14:paraId="094C36C1"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h</w:t>
      </w:r>
      <w:r w:rsidR="009605FE" w:rsidRPr="006418FE">
        <w:rPr>
          <w:rFonts w:ascii="Garamond" w:hAnsi="Garamond" w:cs="Times New Roman"/>
          <w:bCs/>
          <w:sz w:val="24"/>
          <w:szCs w:val="24"/>
        </w:rPr>
        <w:t>arton strategjinë e agjendës digjitale dhe bashkërendon planin e veprimit të strategjisë së agjendës digjitale për ofrimin e shërbimeve elektronike në organet dhe institucionet e administratës publike për shtetasit dhe subjektet private.</w:t>
      </w:r>
    </w:p>
    <w:p w14:paraId="4BDD459B" w14:textId="77777777" w:rsidR="0080183B" w:rsidRPr="006418FE" w:rsidRDefault="0080183B" w:rsidP="007C16FC">
      <w:pPr>
        <w:spacing w:after="0" w:line="240" w:lineRule="auto"/>
        <w:ind w:firstLine="720"/>
        <w:jc w:val="both"/>
        <w:rPr>
          <w:rFonts w:ascii="Garamond" w:hAnsi="Garamond" w:cs="Times New Roman"/>
          <w:bCs/>
          <w:sz w:val="24"/>
          <w:szCs w:val="24"/>
        </w:rPr>
      </w:pPr>
    </w:p>
    <w:p w14:paraId="02C42DB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28</w:t>
      </w:r>
    </w:p>
    <w:p w14:paraId="3B19A5BC"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Detyra të AKSHI-t në zbatim të detyrimeve ndërkombëtare</w:t>
      </w:r>
    </w:p>
    <w:p w14:paraId="61F7ED3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F557375"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është pika hyrëse e Rrjetit të Shërbimeve Transe</w:t>
      </w:r>
      <w:r w:rsidR="00846015" w:rsidRPr="006418FE">
        <w:rPr>
          <w:rFonts w:ascii="Garamond" w:hAnsi="Garamond" w:cs="Times New Roman"/>
          <w:bCs/>
          <w:sz w:val="24"/>
          <w:szCs w:val="24"/>
        </w:rPr>
        <w:t>u</w:t>
      </w:r>
      <w:r w:rsidRPr="006418FE">
        <w:rPr>
          <w:rFonts w:ascii="Garamond" w:hAnsi="Garamond" w:cs="Times New Roman"/>
          <w:bCs/>
          <w:sz w:val="24"/>
          <w:szCs w:val="24"/>
        </w:rPr>
        <w:t xml:space="preserve">ropiane për Telematikën ndërmjet </w:t>
      </w:r>
      <w:r w:rsidR="00846015" w:rsidRPr="006418FE">
        <w:rPr>
          <w:rFonts w:ascii="Garamond" w:hAnsi="Garamond" w:cs="Times New Roman"/>
          <w:bCs/>
          <w:sz w:val="24"/>
          <w:szCs w:val="24"/>
        </w:rPr>
        <w:t>a</w:t>
      </w:r>
      <w:r w:rsidRPr="006418FE">
        <w:rPr>
          <w:rFonts w:ascii="Garamond" w:hAnsi="Garamond" w:cs="Times New Roman"/>
          <w:bCs/>
          <w:sz w:val="24"/>
          <w:szCs w:val="24"/>
        </w:rPr>
        <w:t>dministratave në Republikën e Shqipërisë dhe për këtë që</w:t>
      </w:r>
      <w:r w:rsidR="0080183B" w:rsidRPr="006418FE">
        <w:rPr>
          <w:rFonts w:ascii="Garamond" w:hAnsi="Garamond" w:cs="Times New Roman"/>
          <w:bCs/>
          <w:sz w:val="24"/>
          <w:szCs w:val="24"/>
        </w:rPr>
        <w:t>llim kryen detyrat e mëposhtme:</w:t>
      </w:r>
    </w:p>
    <w:p w14:paraId="0C3B4D16"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ë</w:t>
      </w:r>
      <w:r w:rsidR="009605FE" w:rsidRPr="006418FE">
        <w:rPr>
          <w:rFonts w:ascii="Garamond" w:hAnsi="Garamond" w:cs="Times New Roman"/>
          <w:bCs/>
          <w:sz w:val="24"/>
          <w:szCs w:val="24"/>
        </w:rPr>
        <w:t xml:space="preserve">shtë përgjegjës për t’iu përgjigjur përdoruesve të </w:t>
      </w:r>
      <w:r w:rsidR="009605FE" w:rsidRPr="006418FE">
        <w:rPr>
          <w:rFonts w:ascii="Garamond" w:hAnsi="Garamond" w:cs="Times New Roman"/>
          <w:bCs/>
          <w:i/>
          <w:sz w:val="24"/>
          <w:szCs w:val="24"/>
        </w:rPr>
        <w:t>domain</w:t>
      </w:r>
      <w:r w:rsidR="009605FE" w:rsidRPr="006418FE">
        <w:rPr>
          <w:rFonts w:ascii="Garamond" w:hAnsi="Garamond" w:cs="Times New Roman"/>
          <w:bCs/>
          <w:sz w:val="24"/>
          <w:szCs w:val="24"/>
        </w:rPr>
        <w:t>-it të saj lokal, të cilët nuk janë të autorizuar të kontaktojnë drejtpërdrejt me mbështetjen qendrore të Rrjetit të Shërbimeve Transe</w:t>
      </w:r>
      <w:r w:rsidR="00846015" w:rsidRPr="006418FE">
        <w:rPr>
          <w:rFonts w:ascii="Garamond" w:hAnsi="Garamond" w:cs="Times New Roman"/>
          <w:bCs/>
          <w:sz w:val="24"/>
          <w:szCs w:val="24"/>
        </w:rPr>
        <w:t>u</w:t>
      </w:r>
      <w:r w:rsidR="009605FE" w:rsidRPr="006418FE">
        <w:rPr>
          <w:rFonts w:ascii="Garamond" w:hAnsi="Garamond" w:cs="Times New Roman"/>
          <w:bCs/>
          <w:sz w:val="24"/>
          <w:szCs w:val="24"/>
        </w:rPr>
        <w:t>ropiane për Telematikën ndërmjet Administratave</w:t>
      </w:r>
      <w:r w:rsidR="00846015" w:rsidRPr="006418FE">
        <w:rPr>
          <w:rFonts w:ascii="Garamond" w:hAnsi="Garamond" w:cs="Times New Roman"/>
          <w:bCs/>
          <w:sz w:val="24"/>
          <w:szCs w:val="24"/>
        </w:rPr>
        <w:t>;</w:t>
      </w:r>
    </w:p>
    <w:p w14:paraId="5A0908F3"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80183B" w:rsidRPr="006418FE">
        <w:rPr>
          <w:rFonts w:ascii="Garamond" w:hAnsi="Garamond" w:cs="Times New Roman"/>
          <w:bCs/>
          <w:sz w:val="24"/>
          <w:szCs w:val="24"/>
        </w:rPr>
        <w:t>m</w:t>
      </w:r>
      <w:r w:rsidRPr="006418FE">
        <w:rPr>
          <w:rFonts w:ascii="Garamond" w:hAnsi="Garamond" w:cs="Times New Roman"/>
          <w:bCs/>
          <w:sz w:val="24"/>
          <w:szCs w:val="24"/>
        </w:rPr>
        <w:t xml:space="preserve">err masa për të lehtësuar ndërveprimin ndërmjet </w:t>
      </w:r>
      <w:r w:rsidRPr="006418FE">
        <w:rPr>
          <w:rFonts w:ascii="Garamond" w:hAnsi="Garamond" w:cs="Times New Roman"/>
          <w:bCs/>
          <w:i/>
          <w:sz w:val="24"/>
          <w:szCs w:val="24"/>
        </w:rPr>
        <w:t>domain</w:t>
      </w:r>
      <w:r w:rsidRPr="006418FE">
        <w:rPr>
          <w:rFonts w:ascii="Garamond" w:hAnsi="Garamond" w:cs="Times New Roman"/>
          <w:bCs/>
          <w:sz w:val="24"/>
          <w:szCs w:val="24"/>
        </w:rPr>
        <w:t>-it e</w:t>
      </w:r>
      <w:r w:rsidR="00846015" w:rsidRPr="006418FE">
        <w:rPr>
          <w:rFonts w:ascii="Garamond" w:hAnsi="Garamond" w:cs="Times New Roman"/>
          <w:bCs/>
          <w:sz w:val="24"/>
          <w:szCs w:val="24"/>
        </w:rPr>
        <w:t>u</w:t>
      </w:r>
      <w:r w:rsidRPr="006418FE">
        <w:rPr>
          <w:rFonts w:ascii="Garamond" w:hAnsi="Garamond" w:cs="Times New Roman"/>
          <w:bCs/>
          <w:sz w:val="24"/>
          <w:szCs w:val="24"/>
        </w:rPr>
        <w:t xml:space="preserve">ropian dhe </w:t>
      </w:r>
      <w:r w:rsidRPr="006418FE">
        <w:rPr>
          <w:rFonts w:ascii="Garamond" w:hAnsi="Garamond" w:cs="Times New Roman"/>
          <w:bCs/>
          <w:i/>
          <w:sz w:val="24"/>
          <w:szCs w:val="24"/>
        </w:rPr>
        <w:t>domain</w:t>
      </w:r>
      <w:r w:rsidRPr="006418FE">
        <w:rPr>
          <w:rFonts w:ascii="Garamond" w:hAnsi="Garamond" w:cs="Times New Roman"/>
          <w:bCs/>
          <w:sz w:val="24"/>
          <w:szCs w:val="24"/>
        </w:rPr>
        <w:t>-it lokal</w:t>
      </w:r>
      <w:r w:rsidR="00846015" w:rsidRPr="006418FE">
        <w:rPr>
          <w:rFonts w:ascii="Garamond" w:hAnsi="Garamond" w:cs="Times New Roman"/>
          <w:bCs/>
          <w:sz w:val="24"/>
          <w:szCs w:val="24"/>
        </w:rPr>
        <w:t>;</w:t>
      </w:r>
    </w:p>
    <w:p w14:paraId="27A948D1"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m</w:t>
      </w:r>
      <w:r w:rsidR="009605FE" w:rsidRPr="006418FE">
        <w:rPr>
          <w:rFonts w:ascii="Garamond" w:hAnsi="Garamond" w:cs="Times New Roman"/>
          <w:bCs/>
          <w:sz w:val="24"/>
          <w:szCs w:val="24"/>
        </w:rPr>
        <w:t xml:space="preserve">err të gjitha masat e nevojshme të sigurisë për funksionimin operacional të </w:t>
      </w:r>
      <w:r w:rsidR="009605FE" w:rsidRPr="006418FE">
        <w:rPr>
          <w:rFonts w:ascii="Garamond" w:hAnsi="Garamond" w:cs="Times New Roman"/>
          <w:bCs/>
          <w:i/>
          <w:sz w:val="24"/>
          <w:szCs w:val="24"/>
        </w:rPr>
        <w:t>domain</w:t>
      </w:r>
      <w:r w:rsidR="009605FE" w:rsidRPr="006418FE">
        <w:rPr>
          <w:rFonts w:ascii="Garamond" w:hAnsi="Garamond" w:cs="Times New Roman"/>
          <w:bCs/>
          <w:sz w:val="24"/>
          <w:szCs w:val="24"/>
        </w:rPr>
        <w:t>-it</w:t>
      </w:r>
      <w:r w:rsidR="00846015" w:rsidRPr="006418FE">
        <w:rPr>
          <w:rFonts w:ascii="Garamond" w:hAnsi="Garamond" w:cs="Times New Roman"/>
          <w:bCs/>
          <w:sz w:val="24"/>
          <w:szCs w:val="24"/>
        </w:rPr>
        <w:t>;</w:t>
      </w:r>
    </w:p>
    <w:p w14:paraId="245B3B0A"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80183B" w:rsidRPr="006418FE">
        <w:rPr>
          <w:rFonts w:ascii="Garamond" w:hAnsi="Garamond" w:cs="Times New Roman"/>
          <w:bCs/>
          <w:sz w:val="24"/>
          <w:szCs w:val="24"/>
        </w:rPr>
        <w:t>) d</w:t>
      </w:r>
      <w:r w:rsidRPr="006418FE">
        <w:rPr>
          <w:rFonts w:ascii="Garamond" w:hAnsi="Garamond" w:cs="Times New Roman"/>
          <w:bCs/>
          <w:sz w:val="24"/>
          <w:szCs w:val="24"/>
        </w:rPr>
        <w:t>uhet të posedojë hapësirë të mjaftueshme dhe duhet të sigurojë të gjitha mjetet logjistike për komunikimin me rrjetin TESTA</w:t>
      </w:r>
      <w:r w:rsidR="00846015" w:rsidRPr="006418FE">
        <w:rPr>
          <w:rFonts w:ascii="Garamond" w:hAnsi="Garamond" w:cs="Times New Roman"/>
          <w:bCs/>
          <w:sz w:val="24"/>
          <w:szCs w:val="24"/>
        </w:rPr>
        <w:t>;</w:t>
      </w:r>
    </w:p>
    <w:p w14:paraId="5AF4C28D"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n</w:t>
      </w:r>
      <w:r w:rsidR="009605FE" w:rsidRPr="006418FE">
        <w:rPr>
          <w:rFonts w:ascii="Garamond" w:hAnsi="Garamond" w:cs="Times New Roman"/>
          <w:bCs/>
          <w:sz w:val="24"/>
          <w:szCs w:val="24"/>
        </w:rPr>
        <w:t xml:space="preserve">djek dhe zbaton detyrimet e ndërsjella, të përcaktuara në memorandumin e mirëkuptimit. </w:t>
      </w:r>
    </w:p>
    <w:p w14:paraId="7AD885D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F939B8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29</w:t>
      </w:r>
    </w:p>
    <w:p w14:paraId="3CC1EE1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Detyra të tjera të AKSHI-t</w:t>
      </w:r>
    </w:p>
    <w:p w14:paraId="76D7F21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56E973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në funksion të përmbushjes së misionit të tij, kryen edhe detyrat e mëposhtme:</w:t>
      </w:r>
    </w:p>
    <w:p w14:paraId="0EAB4058"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h</w:t>
      </w:r>
      <w:r w:rsidR="009605FE" w:rsidRPr="006418FE">
        <w:rPr>
          <w:rFonts w:ascii="Garamond" w:hAnsi="Garamond" w:cs="Times New Roman"/>
          <w:bCs/>
          <w:sz w:val="24"/>
          <w:szCs w:val="24"/>
        </w:rPr>
        <w:t>arton politika, plane, strategji</w:t>
      </w:r>
      <w:r w:rsidR="00846015" w:rsidRPr="006418FE">
        <w:rPr>
          <w:rFonts w:ascii="Garamond" w:hAnsi="Garamond" w:cs="Times New Roman"/>
          <w:bCs/>
          <w:sz w:val="24"/>
          <w:szCs w:val="24"/>
        </w:rPr>
        <w:t>,</w:t>
      </w:r>
      <w:r w:rsidR="009605FE" w:rsidRPr="006418FE">
        <w:rPr>
          <w:rFonts w:ascii="Garamond" w:hAnsi="Garamond" w:cs="Times New Roman"/>
          <w:bCs/>
          <w:sz w:val="24"/>
          <w:szCs w:val="24"/>
        </w:rPr>
        <w:t xml:space="preserve"> si dhe </w:t>
      </w:r>
      <w:r w:rsidR="005C5685" w:rsidRPr="006418FE">
        <w:rPr>
          <w:rFonts w:ascii="Garamond" w:hAnsi="Garamond" w:cs="Times New Roman"/>
          <w:bCs/>
          <w:sz w:val="24"/>
          <w:szCs w:val="24"/>
        </w:rPr>
        <w:t>ndërmerr</w:t>
      </w:r>
      <w:r w:rsidR="009605FE" w:rsidRPr="006418FE">
        <w:rPr>
          <w:rFonts w:ascii="Garamond" w:hAnsi="Garamond" w:cs="Times New Roman"/>
          <w:bCs/>
          <w:sz w:val="24"/>
          <w:szCs w:val="24"/>
        </w:rPr>
        <w:t xml:space="preserve"> përmirësimin dhe ndryshimin e akteve ligjore e nënligjore për mbështetjen dhe zhvillimin e nomadëve digjitalë</w:t>
      </w:r>
      <w:r w:rsidRPr="006418FE">
        <w:rPr>
          <w:rFonts w:ascii="Garamond" w:hAnsi="Garamond" w:cs="Times New Roman"/>
          <w:bCs/>
          <w:sz w:val="24"/>
          <w:szCs w:val="24"/>
        </w:rPr>
        <w:t>;</w:t>
      </w:r>
    </w:p>
    <w:p w14:paraId="5AD02804" w14:textId="49D7D4E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42140F" w:rsidRPr="006418FE">
        <w:rPr>
          <w:rFonts w:ascii="Garamond" w:hAnsi="Garamond" w:cs="Times New Roman"/>
          <w:bCs/>
          <w:sz w:val="24"/>
          <w:szCs w:val="24"/>
        </w:rPr>
        <w:t xml:space="preserve"> </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sht</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 xml:space="preserve"> p</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rgjegj</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s p</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r ngritjen e sistemit t</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 xml:space="preserve"> </w:t>
      </w:r>
      <w:r w:rsidR="0091376B">
        <w:rPr>
          <w:rFonts w:ascii="Garamond" w:hAnsi="Garamond" w:cs="Times New Roman"/>
          <w:bCs/>
          <w:sz w:val="24"/>
          <w:szCs w:val="24"/>
        </w:rPr>
        <w:t>“</w:t>
      </w:r>
      <w:r w:rsidR="005A0753" w:rsidRPr="006418FE">
        <w:rPr>
          <w:rFonts w:ascii="Garamond" w:hAnsi="Garamond" w:cs="Times New Roman"/>
          <w:bCs/>
          <w:sz w:val="24"/>
          <w:szCs w:val="24"/>
        </w:rPr>
        <w:t>e-</w:t>
      </w:r>
      <w:r w:rsidR="0027096A" w:rsidRPr="006418FE">
        <w:rPr>
          <w:rFonts w:ascii="Garamond" w:hAnsi="Garamond" w:cs="Times New Roman"/>
          <w:bCs/>
          <w:sz w:val="24"/>
          <w:szCs w:val="24"/>
        </w:rPr>
        <w:t>Rezidencës</w:t>
      </w:r>
      <w:r w:rsidR="0091376B">
        <w:rPr>
          <w:rFonts w:ascii="Garamond" w:hAnsi="Garamond" w:cs="Times New Roman"/>
          <w:bCs/>
          <w:sz w:val="24"/>
          <w:szCs w:val="24"/>
        </w:rPr>
        <w:t>”</w:t>
      </w:r>
      <w:r w:rsidR="005A0753" w:rsidRPr="006418FE">
        <w:rPr>
          <w:rFonts w:ascii="Garamond" w:hAnsi="Garamond" w:cs="Times New Roman"/>
          <w:bCs/>
          <w:sz w:val="24"/>
          <w:szCs w:val="24"/>
        </w:rPr>
        <w:t>;</w:t>
      </w:r>
    </w:p>
    <w:p w14:paraId="7E9BF632"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p</w:t>
      </w:r>
      <w:r w:rsidR="009605FE" w:rsidRPr="006418FE">
        <w:rPr>
          <w:rFonts w:ascii="Garamond" w:hAnsi="Garamond" w:cs="Times New Roman"/>
          <w:bCs/>
          <w:sz w:val="24"/>
          <w:szCs w:val="24"/>
        </w:rPr>
        <w:t xml:space="preserve">ërmirëson dhe përditëson sistemet TIK sipas teknologjisë </w:t>
      </w:r>
      <w:r w:rsidR="009605FE" w:rsidRPr="006418FE">
        <w:rPr>
          <w:rFonts w:ascii="Garamond" w:hAnsi="Garamond" w:cs="Times New Roman"/>
          <w:bCs/>
          <w:i/>
          <w:sz w:val="24"/>
          <w:szCs w:val="24"/>
        </w:rPr>
        <w:t>blockchain</w:t>
      </w:r>
      <w:r w:rsidR="009605FE" w:rsidRPr="006418FE">
        <w:rPr>
          <w:rFonts w:ascii="Garamond" w:hAnsi="Garamond" w:cs="Times New Roman"/>
          <w:bCs/>
          <w:sz w:val="24"/>
          <w:szCs w:val="24"/>
        </w:rPr>
        <w:t xml:space="preserve"> kur vlerësohet e përshtatshme dhe e arsyeshme</w:t>
      </w:r>
      <w:r w:rsidRPr="006418FE">
        <w:rPr>
          <w:rFonts w:ascii="Garamond" w:hAnsi="Garamond" w:cs="Times New Roman"/>
          <w:bCs/>
          <w:sz w:val="24"/>
          <w:szCs w:val="24"/>
        </w:rPr>
        <w:t>;</w:t>
      </w:r>
    </w:p>
    <w:p w14:paraId="4040C6B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ë</w:t>
      </w:r>
      <w:r w:rsidRPr="006418FE">
        <w:rPr>
          <w:rFonts w:ascii="Garamond" w:hAnsi="Garamond" w:cs="Times New Roman"/>
          <w:bCs/>
          <w:sz w:val="24"/>
          <w:szCs w:val="24"/>
        </w:rPr>
        <w:t>shtë përgjegjës për implementimin e Smart-Albania në të gjithë territorin e Republikës së Shqipërisë</w:t>
      </w:r>
      <w:r w:rsidR="0006489D" w:rsidRPr="006418FE">
        <w:rPr>
          <w:rFonts w:ascii="Garamond" w:hAnsi="Garamond" w:cs="Times New Roman"/>
          <w:bCs/>
          <w:sz w:val="24"/>
          <w:szCs w:val="24"/>
        </w:rPr>
        <w:t>;</w:t>
      </w:r>
    </w:p>
    <w:p w14:paraId="10141959"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ë</w:t>
      </w:r>
      <w:r w:rsidR="009605FE" w:rsidRPr="006418FE">
        <w:rPr>
          <w:rFonts w:ascii="Garamond" w:hAnsi="Garamond" w:cs="Times New Roman"/>
          <w:bCs/>
          <w:sz w:val="24"/>
          <w:szCs w:val="24"/>
        </w:rPr>
        <w:t>shtë struktura përgjegjëse për përfaqësimin e Republikës së Shqipërisë në platformat ndërkombëtare të teknologjisë së informacionit dhe komunikimit</w:t>
      </w:r>
      <w:r w:rsidRPr="006418FE">
        <w:rPr>
          <w:rFonts w:ascii="Garamond" w:hAnsi="Garamond" w:cs="Times New Roman"/>
          <w:bCs/>
          <w:sz w:val="24"/>
          <w:szCs w:val="24"/>
        </w:rPr>
        <w:t>;</w:t>
      </w:r>
    </w:p>
    <w:p w14:paraId="6E1D2E04"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o</w:t>
      </w:r>
      <w:r w:rsidR="009605FE" w:rsidRPr="006418FE">
        <w:rPr>
          <w:rFonts w:ascii="Garamond" w:hAnsi="Garamond" w:cs="Times New Roman"/>
          <w:bCs/>
          <w:sz w:val="24"/>
          <w:szCs w:val="24"/>
        </w:rPr>
        <w:t xml:space="preserve">rganizon, kryen prokurimet e qendërzuara dhe lidh kontratat për sistemet, pajisjet </w:t>
      </w:r>
      <w:r w:rsidR="009605FE" w:rsidRPr="006418FE">
        <w:rPr>
          <w:rFonts w:ascii="Garamond" w:hAnsi="Garamond" w:cs="Times New Roman"/>
          <w:bCs/>
          <w:i/>
          <w:sz w:val="24"/>
          <w:szCs w:val="24"/>
        </w:rPr>
        <w:t>software</w:t>
      </w:r>
      <w:r w:rsidR="009605FE" w:rsidRPr="006418FE">
        <w:rPr>
          <w:rFonts w:ascii="Garamond" w:hAnsi="Garamond" w:cs="Times New Roman"/>
          <w:bCs/>
          <w:sz w:val="24"/>
          <w:szCs w:val="24"/>
        </w:rPr>
        <w:t xml:space="preserve"> dhe </w:t>
      </w:r>
      <w:r w:rsidR="009605FE" w:rsidRPr="006418FE">
        <w:rPr>
          <w:rFonts w:ascii="Garamond" w:hAnsi="Garamond" w:cs="Times New Roman"/>
          <w:bCs/>
          <w:i/>
          <w:sz w:val="24"/>
          <w:szCs w:val="24"/>
        </w:rPr>
        <w:t>hardware</w:t>
      </w:r>
      <w:r w:rsidR="009605FE" w:rsidRPr="006418FE">
        <w:rPr>
          <w:rFonts w:ascii="Garamond" w:hAnsi="Garamond" w:cs="Times New Roman"/>
          <w:bCs/>
          <w:sz w:val="24"/>
          <w:szCs w:val="24"/>
        </w:rPr>
        <w:t>, mirëmbajtjen, si dhe shërbimet e internetit dhe intranetit me vlerë mbi kufirin monetar të prokurimeve me vlera të vogla për të gjitha institucionet e administratës shtetërore në zbatim të legjislacionit të prokurimit publik në fuqi</w:t>
      </w:r>
      <w:r w:rsidRPr="006418FE">
        <w:rPr>
          <w:rFonts w:ascii="Garamond" w:hAnsi="Garamond" w:cs="Times New Roman"/>
          <w:bCs/>
          <w:sz w:val="24"/>
          <w:szCs w:val="24"/>
        </w:rPr>
        <w:t>;</w:t>
      </w:r>
    </w:p>
    <w:p w14:paraId="707B429E"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w:t>
      </w:r>
      <w:r w:rsidR="007C16FC" w:rsidRPr="006418FE">
        <w:rPr>
          <w:rFonts w:ascii="Garamond" w:hAnsi="Garamond" w:cs="Times New Roman"/>
          <w:bCs/>
          <w:sz w:val="24"/>
          <w:szCs w:val="24"/>
        </w:rPr>
        <w:t xml:space="preserve"> </w:t>
      </w:r>
      <w:r w:rsidR="0006489D" w:rsidRPr="006418FE">
        <w:rPr>
          <w:rFonts w:ascii="Garamond" w:hAnsi="Garamond" w:cs="Times New Roman"/>
          <w:bCs/>
          <w:sz w:val="24"/>
          <w:szCs w:val="24"/>
        </w:rPr>
        <w:t>o</w:t>
      </w:r>
      <w:r w:rsidRPr="006418FE">
        <w:rPr>
          <w:rFonts w:ascii="Garamond" w:hAnsi="Garamond" w:cs="Times New Roman"/>
          <w:bCs/>
          <w:sz w:val="24"/>
          <w:szCs w:val="24"/>
        </w:rPr>
        <w:t xml:space="preserve">rganizon, kryen prokurimet e përqendruara për pajisjet TIK, përfshirë edhe ato të </w:t>
      </w:r>
      <w:r w:rsidR="00846015" w:rsidRPr="006418FE">
        <w:rPr>
          <w:rFonts w:ascii="Garamond" w:hAnsi="Garamond" w:cs="Times New Roman"/>
          <w:bCs/>
          <w:sz w:val="24"/>
          <w:szCs w:val="24"/>
        </w:rPr>
        <w:t>klasifikuara “sekret shtetëror”</w:t>
      </w:r>
      <w:r w:rsidR="00EC35B2" w:rsidRPr="006418FE">
        <w:rPr>
          <w:rFonts w:ascii="Garamond" w:hAnsi="Garamond" w:cs="Times New Roman"/>
          <w:bCs/>
          <w:sz w:val="24"/>
          <w:szCs w:val="24"/>
        </w:rPr>
        <w:t>,</w:t>
      </w:r>
      <w:r w:rsidRPr="006418FE">
        <w:rPr>
          <w:rFonts w:ascii="Garamond" w:hAnsi="Garamond" w:cs="Times New Roman"/>
          <w:bCs/>
          <w:sz w:val="24"/>
          <w:szCs w:val="24"/>
        </w:rPr>
        <w:t xml:space="preserve"> për institucionet e administratës shtetërore në përgjegj</w:t>
      </w:r>
      <w:r w:rsidR="00846015" w:rsidRPr="006418FE">
        <w:rPr>
          <w:rFonts w:ascii="Garamond" w:hAnsi="Garamond" w:cs="Times New Roman"/>
          <w:bCs/>
          <w:sz w:val="24"/>
          <w:szCs w:val="24"/>
        </w:rPr>
        <w:t>ësinë e Këshillit të Ministrave</w:t>
      </w:r>
      <w:r w:rsidRPr="006418FE">
        <w:rPr>
          <w:rFonts w:ascii="Garamond" w:hAnsi="Garamond" w:cs="Times New Roman"/>
          <w:bCs/>
          <w:sz w:val="24"/>
          <w:szCs w:val="24"/>
        </w:rPr>
        <w:t xml:space="preserve"> në përputhje me legjislacionin në fuqi të prokurimeve në fushën e mbrojtjes dhe sigurisë</w:t>
      </w:r>
      <w:r w:rsidR="0006489D" w:rsidRPr="006418FE">
        <w:rPr>
          <w:rFonts w:ascii="Garamond" w:hAnsi="Garamond" w:cs="Times New Roman"/>
          <w:bCs/>
          <w:sz w:val="24"/>
          <w:szCs w:val="24"/>
        </w:rPr>
        <w:t>;</w:t>
      </w:r>
    </w:p>
    <w:p w14:paraId="43B78848" w14:textId="3A9B90A2"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06489D" w:rsidRPr="006418FE">
        <w:rPr>
          <w:rFonts w:ascii="Garamond" w:hAnsi="Garamond" w:cs="Times New Roman"/>
          <w:bCs/>
          <w:sz w:val="24"/>
          <w:szCs w:val="24"/>
        </w:rPr>
        <w:t>) o</w:t>
      </w:r>
      <w:r w:rsidRPr="006418FE">
        <w:rPr>
          <w:rFonts w:ascii="Garamond" w:hAnsi="Garamond" w:cs="Times New Roman"/>
          <w:bCs/>
          <w:sz w:val="24"/>
          <w:szCs w:val="24"/>
        </w:rPr>
        <w:t>rganizon prokurimin e përqendruar për pajisjet TIK, me vlerë mbi kufirin monetar të prokurimeve me vlera të vogla dhe për institucionet dhe organet e administratës shtetërore nën përgjegjësinë e Këshillit të Ministrave, të cilat jo më vonë se data 30 qershor i dërgojnë kërkesë me shkrim AKSHI-t për nevojat e tyre për projektet dhe pajisjet TIK për vitin pasardhës, ose sipas një afati të mëvonshëm të përcaktuar me udhëzim të drejtorit të</w:t>
      </w:r>
      <w:r w:rsidR="0006489D" w:rsidRPr="006418FE">
        <w:rPr>
          <w:rFonts w:ascii="Garamond" w:hAnsi="Garamond" w:cs="Times New Roman"/>
          <w:bCs/>
          <w:sz w:val="24"/>
          <w:szCs w:val="24"/>
        </w:rPr>
        <w:t xml:space="preserve"> </w:t>
      </w:r>
      <w:r w:rsidR="0091376B" w:rsidRPr="006418FE">
        <w:rPr>
          <w:rFonts w:ascii="Garamond" w:hAnsi="Garamond" w:cs="Times New Roman"/>
          <w:bCs/>
          <w:sz w:val="24"/>
          <w:szCs w:val="24"/>
        </w:rPr>
        <w:t xml:space="preserve">përgjithshëm </w:t>
      </w:r>
      <w:r w:rsidR="0006489D" w:rsidRPr="006418FE">
        <w:rPr>
          <w:rFonts w:ascii="Garamond" w:hAnsi="Garamond" w:cs="Times New Roman"/>
          <w:bCs/>
          <w:sz w:val="24"/>
          <w:szCs w:val="24"/>
        </w:rPr>
        <w:t xml:space="preserve">të </w:t>
      </w:r>
      <w:r w:rsidRPr="006418FE">
        <w:rPr>
          <w:rFonts w:ascii="Garamond" w:hAnsi="Garamond" w:cs="Times New Roman"/>
          <w:bCs/>
          <w:sz w:val="24"/>
          <w:szCs w:val="24"/>
        </w:rPr>
        <w:t>AKSHI-t</w:t>
      </w:r>
      <w:r w:rsidR="0006489D" w:rsidRPr="006418FE">
        <w:rPr>
          <w:rFonts w:ascii="Garamond" w:hAnsi="Garamond" w:cs="Times New Roman"/>
          <w:bCs/>
          <w:sz w:val="24"/>
          <w:szCs w:val="24"/>
        </w:rPr>
        <w:t>;</w:t>
      </w:r>
    </w:p>
    <w:p w14:paraId="72F406BF" w14:textId="63092A4E"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f) n</w:t>
      </w:r>
      <w:r w:rsidR="009605FE" w:rsidRPr="006418FE">
        <w:rPr>
          <w:rFonts w:ascii="Garamond" w:hAnsi="Garamond" w:cs="Times New Roman"/>
          <w:bCs/>
          <w:sz w:val="24"/>
          <w:szCs w:val="24"/>
        </w:rPr>
        <w:t>dërmerr, kryesisht ose mbi bazën e kërkesave të institucioneve të administratës shtetërore të interesuara, nisma për procesin e riinxhin</w:t>
      </w:r>
      <w:r w:rsidR="005F0D1F" w:rsidRPr="006418FE">
        <w:rPr>
          <w:rFonts w:ascii="Garamond" w:hAnsi="Garamond" w:cs="Times New Roman"/>
          <w:bCs/>
          <w:sz w:val="24"/>
          <w:szCs w:val="24"/>
        </w:rPr>
        <w:t>i</w:t>
      </w:r>
      <w:r w:rsidR="009605FE" w:rsidRPr="006418FE">
        <w:rPr>
          <w:rFonts w:ascii="Garamond" w:hAnsi="Garamond" w:cs="Times New Roman"/>
          <w:bCs/>
          <w:sz w:val="24"/>
          <w:szCs w:val="24"/>
        </w:rPr>
        <w:t>erimit elektronik të shërbimeve nëpërmjet platformës qeveritare të ndërveprimit, në varësi të nevojës për përmirësim të procedurave, riorganizimit të proceseve të punës, me qëllim thjeshtimin, rritjen e efi</w:t>
      </w:r>
      <w:r w:rsidR="00EA6DAA" w:rsidRPr="006418FE">
        <w:rPr>
          <w:rFonts w:ascii="Garamond" w:hAnsi="Garamond" w:cs="Times New Roman"/>
          <w:bCs/>
          <w:sz w:val="24"/>
          <w:szCs w:val="24"/>
        </w:rPr>
        <w:t>ci</w:t>
      </w:r>
      <w:r w:rsidR="009605FE" w:rsidRPr="006418FE">
        <w:rPr>
          <w:rFonts w:ascii="Garamond" w:hAnsi="Garamond" w:cs="Times New Roman"/>
          <w:bCs/>
          <w:sz w:val="24"/>
          <w:szCs w:val="24"/>
        </w:rPr>
        <w:t>encës dhe efikasitetit të administratës publike, si edhe të zhvillimeve teknologjike</w:t>
      </w:r>
      <w:r w:rsidRPr="006418FE">
        <w:rPr>
          <w:rFonts w:ascii="Garamond" w:hAnsi="Garamond" w:cs="Times New Roman"/>
          <w:bCs/>
          <w:sz w:val="24"/>
          <w:szCs w:val="24"/>
        </w:rPr>
        <w:t>;</w:t>
      </w:r>
    </w:p>
    <w:p w14:paraId="16B3D05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 j</w:t>
      </w:r>
      <w:r w:rsidR="009605FE" w:rsidRPr="006418FE">
        <w:rPr>
          <w:rFonts w:ascii="Garamond" w:hAnsi="Garamond" w:cs="Times New Roman"/>
          <w:bCs/>
          <w:sz w:val="24"/>
          <w:szCs w:val="24"/>
        </w:rPr>
        <w:t>ep mendim të detyrueshëm për institucionet publike, me qëllim zbatimin efektiv dhe bashkërendimin e projekteve në fushën e TIK-ut, si dhe bashkërendon projektet në fushën e SHI-së që zbatohen në të gjitha institucionet publike</w:t>
      </w:r>
      <w:r w:rsidRPr="006418FE">
        <w:rPr>
          <w:rFonts w:ascii="Garamond" w:hAnsi="Garamond" w:cs="Times New Roman"/>
          <w:bCs/>
          <w:sz w:val="24"/>
          <w:szCs w:val="24"/>
        </w:rPr>
        <w:t>;</w:t>
      </w:r>
    </w:p>
    <w:p w14:paraId="0B4D46BF" w14:textId="7AE018A5"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gj)</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j</w:t>
      </w:r>
      <w:r w:rsidR="009605FE" w:rsidRPr="006418FE">
        <w:rPr>
          <w:rFonts w:ascii="Garamond" w:hAnsi="Garamond" w:cs="Times New Roman"/>
          <w:bCs/>
          <w:sz w:val="24"/>
          <w:szCs w:val="24"/>
        </w:rPr>
        <w:t>ep mendim për institucionet e tjera të administratës publike, me kërkesë të tyre</w:t>
      </w:r>
      <w:r w:rsidR="00EC64B0">
        <w:rPr>
          <w:rFonts w:ascii="Garamond" w:hAnsi="Garamond" w:cs="Times New Roman"/>
          <w:bCs/>
          <w:sz w:val="24"/>
          <w:szCs w:val="24"/>
        </w:rPr>
        <w:t>,</w:t>
      </w:r>
      <w:r w:rsidR="009605FE" w:rsidRPr="006418FE">
        <w:rPr>
          <w:rFonts w:ascii="Garamond" w:hAnsi="Garamond" w:cs="Times New Roman"/>
          <w:bCs/>
          <w:sz w:val="24"/>
          <w:szCs w:val="24"/>
        </w:rPr>
        <w:t xml:space="preserve"> për:</w:t>
      </w:r>
    </w:p>
    <w:p w14:paraId="2E9FC163"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specifikimet teknike të prokurimeve që do të realizohen me fondet e buxhetit të shtetit, hua dhe/ose grante të dhëna nga donatorët;</w:t>
      </w:r>
    </w:p>
    <w:p w14:paraId="41CACF0D" w14:textId="1EECF5AA"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ii.</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procedurat që kanë lidhje me projektpropozime/projekte të ndryshme, dhurata apo ndihma materiale</w:t>
      </w:r>
      <w:r w:rsidR="00EC64B0">
        <w:rPr>
          <w:rFonts w:ascii="Garamond" w:hAnsi="Garamond" w:cs="Times New Roman"/>
          <w:bCs/>
          <w:sz w:val="24"/>
          <w:szCs w:val="24"/>
        </w:rPr>
        <w:t>;</w:t>
      </w:r>
      <w:r w:rsidRPr="006418FE">
        <w:rPr>
          <w:rFonts w:ascii="Garamond" w:hAnsi="Garamond" w:cs="Times New Roman"/>
          <w:bCs/>
          <w:sz w:val="24"/>
          <w:szCs w:val="24"/>
        </w:rPr>
        <w:t xml:space="preserve"> </w:t>
      </w:r>
    </w:p>
    <w:p w14:paraId="1C7608A1" w14:textId="266D0706"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jep mendim brenda afatit prej 20 ditësh pune nga data e marrjes së dokumentacionit</w:t>
      </w:r>
      <w:r w:rsidR="00EC64B0">
        <w:rPr>
          <w:rFonts w:ascii="Garamond" w:hAnsi="Garamond" w:cs="Times New Roman"/>
          <w:bCs/>
          <w:sz w:val="24"/>
          <w:szCs w:val="24"/>
        </w:rPr>
        <w:t>.</w:t>
      </w:r>
    </w:p>
    <w:p w14:paraId="7735D955" w14:textId="77777777" w:rsidR="0006489D" w:rsidRPr="006418FE" w:rsidRDefault="005A0753" w:rsidP="0042140F">
      <w:pPr>
        <w:spacing w:after="0" w:line="240" w:lineRule="auto"/>
        <w:ind w:firstLine="288"/>
        <w:jc w:val="both"/>
        <w:rPr>
          <w:rFonts w:ascii="Garamond" w:hAnsi="Garamond" w:cs="Times New Roman"/>
          <w:iCs/>
          <w:sz w:val="24"/>
          <w:szCs w:val="24"/>
        </w:rPr>
      </w:pPr>
      <w:r w:rsidRPr="006418FE">
        <w:rPr>
          <w:rFonts w:ascii="Garamond" w:hAnsi="Garamond" w:cs="Times New Roman"/>
          <w:iCs/>
          <w:sz w:val="24"/>
          <w:szCs w:val="24"/>
        </w:rPr>
        <w:t xml:space="preserve"> h) </w:t>
      </w:r>
      <w:r w:rsidR="005F0D1F" w:rsidRPr="006418FE">
        <w:rPr>
          <w:rFonts w:ascii="Garamond" w:hAnsi="Garamond" w:cs="Times New Roman"/>
          <w:iCs/>
          <w:sz w:val="24"/>
          <w:szCs w:val="24"/>
        </w:rPr>
        <w:t>p</w:t>
      </w:r>
      <w:r w:rsidRPr="006418FE">
        <w:rPr>
          <w:rFonts w:ascii="Garamond" w:hAnsi="Garamond" w:cs="Times New Roman"/>
          <w:iCs/>
          <w:sz w:val="24"/>
          <w:szCs w:val="24"/>
        </w:rPr>
        <w:t xml:space="preserve">ër projektet e një natyre të veçantë dhe komplekse AKSHI mund të kontraktojë supervizor të </w:t>
      </w:r>
      <w:r w:rsidR="005F0D1F" w:rsidRPr="006418FE">
        <w:rPr>
          <w:rFonts w:ascii="Garamond" w:hAnsi="Garamond" w:cs="Times New Roman"/>
          <w:iCs/>
          <w:sz w:val="24"/>
          <w:szCs w:val="24"/>
        </w:rPr>
        <w:t>licencuar</w:t>
      </w:r>
      <w:r w:rsidRPr="006418FE">
        <w:rPr>
          <w:rFonts w:ascii="Garamond" w:hAnsi="Garamond" w:cs="Times New Roman"/>
          <w:iCs/>
          <w:sz w:val="24"/>
          <w:szCs w:val="24"/>
        </w:rPr>
        <w:t xml:space="preserve"> për të bërë të mundur monitorimin e zbatimit të kontratës. Autoriteti </w:t>
      </w:r>
      <w:r w:rsidR="005F0D1F" w:rsidRPr="006418FE">
        <w:rPr>
          <w:rFonts w:ascii="Garamond" w:hAnsi="Garamond" w:cs="Times New Roman"/>
          <w:iCs/>
          <w:sz w:val="24"/>
          <w:szCs w:val="24"/>
        </w:rPr>
        <w:t>licencues</w:t>
      </w:r>
      <w:r w:rsidRPr="006418FE">
        <w:rPr>
          <w:rFonts w:ascii="Garamond" w:hAnsi="Garamond" w:cs="Times New Roman"/>
          <w:iCs/>
          <w:sz w:val="24"/>
          <w:szCs w:val="24"/>
        </w:rPr>
        <w:t xml:space="preserve">, kushtet dhe kriteret për </w:t>
      </w:r>
      <w:r w:rsidR="005F0D1F" w:rsidRPr="006418FE">
        <w:rPr>
          <w:rFonts w:ascii="Garamond" w:hAnsi="Garamond" w:cs="Times New Roman"/>
          <w:iCs/>
          <w:sz w:val="24"/>
          <w:szCs w:val="24"/>
        </w:rPr>
        <w:t>licencim</w:t>
      </w:r>
      <w:r w:rsidRPr="006418FE">
        <w:rPr>
          <w:rFonts w:ascii="Garamond" w:hAnsi="Garamond" w:cs="Times New Roman"/>
          <w:iCs/>
          <w:sz w:val="24"/>
          <w:szCs w:val="24"/>
        </w:rPr>
        <w:t xml:space="preserve"> përcaktohen me vend</w:t>
      </w:r>
      <w:r w:rsidR="005F0D1F" w:rsidRPr="006418FE">
        <w:rPr>
          <w:rFonts w:ascii="Garamond" w:hAnsi="Garamond" w:cs="Times New Roman"/>
          <w:iCs/>
          <w:sz w:val="24"/>
          <w:szCs w:val="24"/>
        </w:rPr>
        <w:t>im të Këshillit të Ministrave. </w:t>
      </w:r>
    </w:p>
    <w:p w14:paraId="67DF91B4" w14:textId="77777777" w:rsidR="005F0D1F" w:rsidRPr="006418FE" w:rsidRDefault="005F0D1F" w:rsidP="007C16FC">
      <w:pPr>
        <w:spacing w:after="0" w:line="240" w:lineRule="auto"/>
        <w:ind w:firstLine="720"/>
        <w:jc w:val="center"/>
        <w:rPr>
          <w:rFonts w:ascii="Garamond" w:hAnsi="Garamond" w:cs="Times New Roman"/>
          <w:bCs/>
          <w:sz w:val="24"/>
          <w:szCs w:val="24"/>
        </w:rPr>
      </w:pPr>
    </w:p>
    <w:p w14:paraId="06E5A21A"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30</w:t>
      </w:r>
    </w:p>
    <w:p w14:paraId="32886EA7"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Organet drejtuese të AKSHI-t</w:t>
      </w:r>
    </w:p>
    <w:p w14:paraId="3709C0C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C357068" w14:textId="378EB7DB"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AKSHI drejtohet nga </w:t>
      </w:r>
      <w:r w:rsidR="00EC35B2" w:rsidRPr="006418FE">
        <w:rPr>
          <w:rFonts w:ascii="Garamond" w:hAnsi="Garamond" w:cs="Times New Roman"/>
          <w:bCs/>
          <w:sz w:val="24"/>
          <w:szCs w:val="24"/>
        </w:rPr>
        <w:t>d</w:t>
      </w:r>
      <w:r w:rsidR="009605FE" w:rsidRPr="006418FE">
        <w:rPr>
          <w:rFonts w:ascii="Garamond" w:hAnsi="Garamond" w:cs="Times New Roman"/>
          <w:bCs/>
          <w:sz w:val="24"/>
          <w:szCs w:val="24"/>
        </w:rPr>
        <w:t xml:space="preserve">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i cili organizon dhe drejton të gjithë veprimtarinë e kësaj agjencie.</w:t>
      </w:r>
    </w:p>
    <w:p w14:paraId="7925FEA6" w14:textId="4C9B24ED"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Drejtori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mbështetet nga një zëvendësdrejtor.</w:t>
      </w:r>
    </w:p>
    <w:p w14:paraId="41A72156"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3B6C3F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31</w:t>
      </w:r>
    </w:p>
    <w:p w14:paraId="5588F83B" w14:textId="22DAB3E3"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Detyrat dhe përgjegjësitë e </w:t>
      </w:r>
      <w:r w:rsidR="00EC35B2" w:rsidRPr="006418FE">
        <w:rPr>
          <w:rFonts w:ascii="Garamond" w:hAnsi="Garamond" w:cs="Times New Roman"/>
          <w:b/>
          <w:bCs/>
          <w:sz w:val="24"/>
          <w:szCs w:val="24"/>
        </w:rPr>
        <w:t>d</w:t>
      </w:r>
      <w:r w:rsidRPr="006418FE">
        <w:rPr>
          <w:rFonts w:ascii="Garamond" w:hAnsi="Garamond" w:cs="Times New Roman"/>
          <w:b/>
          <w:bCs/>
          <w:sz w:val="24"/>
          <w:szCs w:val="24"/>
        </w:rPr>
        <w:t xml:space="preserve">rejtorit të </w:t>
      </w:r>
      <w:r w:rsidR="0091376B" w:rsidRPr="006418FE">
        <w:rPr>
          <w:rFonts w:ascii="Garamond" w:hAnsi="Garamond" w:cs="Times New Roman"/>
          <w:b/>
          <w:bCs/>
          <w:sz w:val="24"/>
          <w:szCs w:val="24"/>
        </w:rPr>
        <w:t>p</w:t>
      </w:r>
      <w:r w:rsidRPr="006418FE">
        <w:rPr>
          <w:rFonts w:ascii="Garamond" w:hAnsi="Garamond" w:cs="Times New Roman"/>
          <w:b/>
          <w:bCs/>
          <w:sz w:val="24"/>
          <w:szCs w:val="24"/>
        </w:rPr>
        <w:t>ërgjithshëm</w:t>
      </w:r>
    </w:p>
    <w:p w14:paraId="02A7C1EF"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8C7A0C6" w14:textId="5D588EBA"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Drejtori i </w:t>
      </w:r>
      <w:r w:rsidR="0091376B" w:rsidRPr="006418FE">
        <w:rPr>
          <w:rFonts w:ascii="Garamond" w:hAnsi="Garamond" w:cs="Times New Roman"/>
          <w:bCs/>
          <w:sz w:val="24"/>
          <w:szCs w:val="24"/>
        </w:rPr>
        <w:t>p</w:t>
      </w:r>
      <w:r w:rsidRPr="006418FE">
        <w:rPr>
          <w:rFonts w:ascii="Garamond" w:hAnsi="Garamond" w:cs="Times New Roman"/>
          <w:bCs/>
          <w:sz w:val="24"/>
          <w:szCs w:val="24"/>
        </w:rPr>
        <w:t>ërgjithshëm ka këto detyra dhe përgjegjësi:</w:t>
      </w:r>
    </w:p>
    <w:p w14:paraId="1D6FB98E"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ë</w:t>
      </w:r>
      <w:r w:rsidR="009605FE" w:rsidRPr="006418FE">
        <w:rPr>
          <w:rFonts w:ascii="Garamond" w:hAnsi="Garamond" w:cs="Times New Roman"/>
          <w:bCs/>
          <w:sz w:val="24"/>
          <w:szCs w:val="24"/>
        </w:rPr>
        <w:t>shtë përgjegjës për drejtimin dhe administrimin e veprimtarisë së AKSHI-t;</w:t>
      </w:r>
    </w:p>
    <w:p w14:paraId="622E3D19"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u</w:t>
      </w:r>
      <w:r w:rsidR="005F0D1F" w:rsidRPr="006418FE">
        <w:rPr>
          <w:rFonts w:ascii="Garamond" w:hAnsi="Garamond" w:cs="Times New Roman"/>
          <w:bCs/>
          <w:sz w:val="24"/>
          <w:szCs w:val="24"/>
        </w:rPr>
        <w:t>shtron kompetencat</w:t>
      </w:r>
      <w:r w:rsidR="009605FE" w:rsidRPr="006418FE">
        <w:rPr>
          <w:rFonts w:ascii="Garamond" w:hAnsi="Garamond" w:cs="Times New Roman"/>
          <w:bCs/>
          <w:sz w:val="24"/>
          <w:szCs w:val="24"/>
        </w:rPr>
        <w:t xml:space="preserve"> në përputhje me legjislacionin në fuqi për menaxhimin financiar dhe kontrollin;</w:t>
      </w:r>
    </w:p>
    <w:p w14:paraId="22EAD0F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e</w:t>
      </w:r>
      <w:r w:rsidR="005F0D1F" w:rsidRPr="006418FE">
        <w:rPr>
          <w:rFonts w:ascii="Garamond" w:hAnsi="Garamond" w:cs="Times New Roman"/>
          <w:bCs/>
          <w:sz w:val="24"/>
          <w:szCs w:val="24"/>
        </w:rPr>
        <w:t>mëron personelin e nevojshëm</w:t>
      </w:r>
      <w:r w:rsidR="009605FE" w:rsidRPr="006418FE">
        <w:rPr>
          <w:rFonts w:ascii="Garamond" w:hAnsi="Garamond" w:cs="Times New Roman"/>
          <w:bCs/>
          <w:sz w:val="24"/>
          <w:szCs w:val="24"/>
        </w:rPr>
        <w:t xml:space="preserve"> sipas kri</w:t>
      </w:r>
      <w:r w:rsidR="005F0D1F" w:rsidRPr="006418FE">
        <w:rPr>
          <w:rFonts w:ascii="Garamond" w:hAnsi="Garamond" w:cs="Times New Roman"/>
          <w:bCs/>
          <w:sz w:val="24"/>
          <w:szCs w:val="24"/>
        </w:rPr>
        <w:t xml:space="preserve">tereve të përcaktuara, si dhe </w:t>
      </w:r>
      <w:r w:rsidR="009605FE" w:rsidRPr="006418FE">
        <w:rPr>
          <w:rFonts w:ascii="Garamond" w:hAnsi="Garamond" w:cs="Times New Roman"/>
          <w:bCs/>
          <w:sz w:val="24"/>
          <w:szCs w:val="24"/>
        </w:rPr>
        <w:t>administron burimet njerëzore e kualifikimet tyre;</w:t>
      </w:r>
    </w:p>
    <w:p w14:paraId="2560126A"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p</w:t>
      </w:r>
      <w:r w:rsidRPr="006418FE">
        <w:rPr>
          <w:rFonts w:ascii="Garamond" w:hAnsi="Garamond" w:cs="Times New Roman"/>
          <w:bCs/>
          <w:sz w:val="24"/>
          <w:szCs w:val="24"/>
        </w:rPr>
        <w:t>ërfaqëson AKSHI-n në marrëdhëniet me të tretët;</w:t>
      </w:r>
    </w:p>
    <w:p w14:paraId="71AF2F31"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n</w:t>
      </w:r>
      <w:r w:rsidR="009605FE" w:rsidRPr="006418FE">
        <w:rPr>
          <w:rFonts w:ascii="Garamond" w:hAnsi="Garamond" w:cs="Times New Roman"/>
          <w:bCs/>
          <w:sz w:val="24"/>
          <w:szCs w:val="24"/>
        </w:rPr>
        <w:t>egocion dhe nënshkruan marrëveshje strategjike me autorizim të Këshillit të Ministrave;</w:t>
      </w:r>
    </w:p>
    <w:p w14:paraId="68B25DF7"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n</w:t>
      </w:r>
      <w:r w:rsidR="009605FE" w:rsidRPr="006418FE">
        <w:rPr>
          <w:rFonts w:ascii="Garamond" w:hAnsi="Garamond" w:cs="Times New Roman"/>
          <w:bCs/>
          <w:sz w:val="24"/>
          <w:szCs w:val="24"/>
        </w:rPr>
        <w:t xml:space="preserve">xjerr urdhra dhe udhëzime në fushën </w:t>
      </w:r>
      <w:r w:rsidR="005F0D1F" w:rsidRPr="006418FE">
        <w:rPr>
          <w:rFonts w:ascii="Garamond" w:hAnsi="Garamond" w:cs="Times New Roman"/>
          <w:bCs/>
          <w:sz w:val="24"/>
          <w:szCs w:val="24"/>
        </w:rPr>
        <w:t xml:space="preserve">e </w:t>
      </w:r>
      <w:r w:rsidR="009605FE" w:rsidRPr="006418FE">
        <w:rPr>
          <w:rFonts w:ascii="Garamond" w:hAnsi="Garamond" w:cs="Times New Roman"/>
          <w:bCs/>
          <w:sz w:val="24"/>
          <w:szCs w:val="24"/>
        </w:rPr>
        <w:t>TIK</w:t>
      </w:r>
      <w:r w:rsidR="005F0D1F" w:rsidRPr="006418FE">
        <w:rPr>
          <w:rFonts w:ascii="Garamond" w:hAnsi="Garamond" w:cs="Times New Roman"/>
          <w:bCs/>
          <w:sz w:val="24"/>
          <w:szCs w:val="24"/>
        </w:rPr>
        <w:t>-ut</w:t>
      </w:r>
      <w:r w:rsidR="009605FE" w:rsidRPr="006418FE">
        <w:rPr>
          <w:rFonts w:ascii="Garamond" w:hAnsi="Garamond" w:cs="Times New Roman"/>
          <w:bCs/>
          <w:sz w:val="24"/>
          <w:szCs w:val="24"/>
        </w:rPr>
        <w:t>;</w:t>
      </w:r>
    </w:p>
    <w:p w14:paraId="1DCBAD9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k</w:t>
      </w:r>
      <w:r w:rsidR="009605FE" w:rsidRPr="006418FE">
        <w:rPr>
          <w:rFonts w:ascii="Garamond" w:hAnsi="Garamond" w:cs="Times New Roman"/>
          <w:bCs/>
          <w:sz w:val="24"/>
          <w:szCs w:val="24"/>
        </w:rPr>
        <w:t>ryen çdo funksion tjetër të parashikuar në këtë ligj.</w:t>
      </w:r>
    </w:p>
    <w:p w14:paraId="29D0348E" w14:textId="77777777" w:rsidR="0006489D" w:rsidRPr="006418FE" w:rsidRDefault="0006489D" w:rsidP="0042140F">
      <w:pPr>
        <w:spacing w:after="0" w:line="240" w:lineRule="auto"/>
        <w:ind w:firstLine="288"/>
        <w:jc w:val="both"/>
        <w:rPr>
          <w:rFonts w:ascii="Garamond" w:hAnsi="Garamond" w:cs="Times New Roman"/>
          <w:bCs/>
          <w:sz w:val="24"/>
          <w:szCs w:val="24"/>
        </w:rPr>
      </w:pPr>
    </w:p>
    <w:p w14:paraId="337D013B"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32</w:t>
      </w:r>
    </w:p>
    <w:p w14:paraId="5DA4FF83" w14:textId="03B2550D"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Emërimi, lirimi ose shkarkimi</w:t>
      </w:r>
      <w:r w:rsidR="0042140F" w:rsidRPr="006418FE">
        <w:rPr>
          <w:rFonts w:ascii="Garamond" w:hAnsi="Garamond" w:cs="Times New Roman"/>
          <w:b/>
          <w:bCs/>
          <w:sz w:val="24"/>
          <w:szCs w:val="24"/>
        </w:rPr>
        <w:t xml:space="preserve"> </w:t>
      </w:r>
      <w:r w:rsidRPr="006418FE">
        <w:rPr>
          <w:rFonts w:ascii="Garamond" w:hAnsi="Garamond" w:cs="Times New Roman"/>
          <w:b/>
          <w:bCs/>
          <w:sz w:val="24"/>
          <w:szCs w:val="24"/>
        </w:rPr>
        <w:t xml:space="preserve">nga detyra i </w:t>
      </w:r>
      <w:r w:rsidR="007C4839" w:rsidRPr="006418FE">
        <w:rPr>
          <w:rFonts w:ascii="Garamond" w:hAnsi="Garamond" w:cs="Times New Roman"/>
          <w:b/>
          <w:bCs/>
          <w:sz w:val="24"/>
          <w:szCs w:val="24"/>
        </w:rPr>
        <w:t>d</w:t>
      </w:r>
      <w:r w:rsidRPr="006418FE">
        <w:rPr>
          <w:rFonts w:ascii="Garamond" w:hAnsi="Garamond" w:cs="Times New Roman"/>
          <w:b/>
          <w:bCs/>
          <w:sz w:val="24"/>
          <w:szCs w:val="24"/>
        </w:rPr>
        <w:t xml:space="preserve">rejtorit të </w:t>
      </w:r>
      <w:r w:rsidR="0091376B" w:rsidRPr="006418FE">
        <w:rPr>
          <w:rFonts w:ascii="Garamond" w:hAnsi="Garamond" w:cs="Times New Roman"/>
          <w:b/>
          <w:bCs/>
          <w:sz w:val="24"/>
          <w:szCs w:val="24"/>
        </w:rPr>
        <w:t>p</w:t>
      </w:r>
      <w:r w:rsidRPr="006418FE">
        <w:rPr>
          <w:rFonts w:ascii="Garamond" w:hAnsi="Garamond" w:cs="Times New Roman"/>
          <w:b/>
          <w:bCs/>
          <w:sz w:val="24"/>
          <w:szCs w:val="24"/>
        </w:rPr>
        <w:t>ërgjithshëm</w:t>
      </w:r>
    </w:p>
    <w:p w14:paraId="1DEB1E95"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6000F35F" w14:textId="3067C0D0"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Drejtori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 xml:space="preserve">ërgjithshëm i AKSHI-t emërohet, lirohet ose shkarkohet nga detyra me urdhër të Kryeministrit. Drejtori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i AKSHI-t duhet të plotësojë kriteret e mëposhtme:</w:t>
      </w:r>
    </w:p>
    <w:p w14:paraId="1F857B06"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t</w:t>
      </w:r>
      <w:r w:rsidR="009605FE" w:rsidRPr="006418FE">
        <w:rPr>
          <w:rFonts w:ascii="Garamond" w:hAnsi="Garamond" w:cs="Times New Roman"/>
          <w:bCs/>
          <w:sz w:val="24"/>
          <w:szCs w:val="24"/>
        </w:rPr>
        <w:t>ë jetë shtetas shqiptar;</w:t>
      </w:r>
    </w:p>
    <w:p w14:paraId="5ECD6427"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t</w:t>
      </w:r>
      <w:r w:rsidR="009605FE" w:rsidRPr="006418FE">
        <w:rPr>
          <w:rFonts w:ascii="Garamond" w:hAnsi="Garamond" w:cs="Times New Roman"/>
          <w:bCs/>
          <w:sz w:val="24"/>
          <w:szCs w:val="24"/>
        </w:rPr>
        <w:t>ë ketë zotësi të plotë për të vepruar;</w:t>
      </w:r>
    </w:p>
    <w:p w14:paraId="0888173F" w14:textId="36651998"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t</w:t>
      </w:r>
      <w:r w:rsidR="009605FE" w:rsidRPr="006418FE">
        <w:rPr>
          <w:rFonts w:ascii="Garamond" w:hAnsi="Garamond" w:cs="Times New Roman"/>
          <w:bCs/>
          <w:sz w:val="24"/>
          <w:szCs w:val="24"/>
        </w:rPr>
        <w:t>ë ketë diplomë të nivelit “Master shkencor” apo “Master profesional</w:t>
      </w:r>
      <w:r w:rsidR="005F0D1F" w:rsidRPr="006418FE">
        <w:rPr>
          <w:rFonts w:ascii="Garamond" w:hAnsi="Garamond" w:cs="Times New Roman"/>
          <w:bCs/>
          <w:sz w:val="24"/>
          <w:szCs w:val="24"/>
        </w:rPr>
        <w:t>”,</w:t>
      </w:r>
      <w:r w:rsidR="009605FE" w:rsidRPr="006418FE">
        <w:rPr>
          <w:rFonts w:ascii="Garamond" w:hAnsi="Garamond" w:cs="Times New Roman"/>
          <w:bCs/>
          <w:sz w:val="24"/>
          <w:szCs w:val="24"/>
        </w:rPr>
        <w:t xml:space="preserve"> të përfituar në fund të studimeve të ciklit të dytë me 120 kredite d</w:t>
      </w:r>
      <w:r w:rsidR="005F0D1F" w:rsidRPr="006418FE">
        <w:rPr>
          <w:rFonts w:ascii="Garamond" w:hAnsi="Garamond" w:cs="Times New Roman"/>
          <w:bCs/>
          <w:sz w:val="24"/>
          <w:szCs w:val="24"/>
        </w:rPr>
        <w:t>he me kohëzgjatje normale 2 vjet akademikë</w:t>
      </w:r>
      <w:r w:rsidR="009605FE" w:rsidRPr="006418FE">
        <w:rPr>
          <w:rFonts w:ascii="Garamond" w:hAnsi="Garamond" w:cs="Times New Roman"/>
          <w:bCs/>
          <w:sz w:val="24"/>
          <w:szCs w:val="24"/>
        </w:rPr>
        <w:t xml:space="preserve"> ose të </w:t>
      </w:r>
      <w:r w:rsidR="00EA6DAA" w:rsidRPr="006418FE">
        <w:rPr>
          <w:rFonts w:ascii="Garamond" w:hAnsi="Garamond" w:cs="Times New Roman"/>
          <w:bCs/>
          <w:sz w:val="24"/>
          <w:szCs w:val="24"/>
        </w:rPr>
        <w:t>barasvlershme</w:t>
      </w:r>
      <w:r w:rsidR="009605FE" w:rsidRPr="006418FE">
        <w:rPr>
          <w:rFonts w:ascii="Garamond" w:hAnsi="Garamond" w:cs="Times New Roman"/>
          <w:bCs/>
          <w:sz w:val="24"/>
          <w:szCs w:val="24"/>
        </w:rPr>
        <w:t xml:space="preserve"> me to, sipas legjislacionit të arsimit të lartë në fushën e teknologjisë së informacionit;</w:t>
      </w:r>
    </w:p>
    <w:p w14:paraId="67F06EA7"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t</w:t>
      </w:r>
      <w:r w:rsidRPr="006418FE">
        <w:rPr>
          <w:rFonts w:ascii="Garamond" w:hAnsi="Garamond" w:cs="Times New Roman"/>
          <w:bCs/>
          <w:sz w:val="24"/>
          <w:szCs w:val="24"/>
        </w:rPr>
        <w:t>ë ketë pë</w:t>
      </w:r>
      <w:r w:rsidR="005F0D1F" w:rsidRPr="006418FE">
        <w:rPr>
          <w:rFonts w:ascii="Garamond" w:hAnsi="Garamond" w:cs="Times New Roman"/>
          <w:bCs/>
          <w:sz w:val="24"/>
          <w:szCs w:val="24"/>
        </w:rPr>
        <w:t>rvojë drejtuese</w:t>
      </w:r>
      <w:r w:rsidRPr="006418FE">
        <w:rPr>
          <w:rFonts w:ascii="Garamond" w:hAnsi="Garamond" w:cs="Times New Roman"/>
          <w:bCs/>
          <w:sz w:val="24"/>
          <w:szCs w:val="24"/>
        </w:rPr>
        <w:t xml:space="preserve"> të paktën 5 vjet në administratën publike ose në fushën e menaxhimit të projekteve të teknologjisë së informacionit dhe komunikimit;</w:t>
      </w:r>
    </w:p>
    <w:p w14:paraId="0DD1E14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t</w:t>
      </w:r>
      <w:r w:rsidR="009605FE" w:rsidRPr="006418FE">
        <w:rPr>
          <w:rFonts w:ascii="Garamond" w:hAnsi="Garamond" w:cs="Times New Roman"/>
          <w:bCs/>
          <w:sz w:val="24"/>
          <w:szCs w:val="24"/>
        </w:rPr>
        <w:t>ë ketë integritet moral dhe profesional;</w:t>
      </w:r>
    </w:p>
    <w:p w14:paraId="47BCF846" w14:textId="2AD3FB92"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t</w:t>
      </w:r>
      <w:r w:rsidR="009605FE" w:rsidRPr="006418FE">
        <w:rPr>
          <w:rFonts w:ascii="Garamond" w:hAnsi="Garamond" w:cs="Times New Roman"/>
          <w:bCs/>
          <w:sz w:val="24"/>
          <w:szCs w:val="24"/>
        </w:rPr>
        <w:t>ë mos jetë dënuar me vendim gjykate të formës së prerë për kryerjen e</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një vepre penale;</w:t>
      </w:r>
    </w:p>
    <w:p w14:paraId="378D8333"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n</w:t>
      </w:r>
      <w:r w:rsidR="009605FE" w:rsidRPr="006418FE">
        <w:rPr>
          <w:rFonts w:ascii="Garamond" w:hAnsi="Garamond" w:cs="Times New Roman"/>
          <w:bCs/>
          <w:sz w:val="24"/>
          <w:szCs w:val="24"/>
        </w:rPr>
        <w:t xml:space="preserve">daj tij të mos jetë marrë masa disiplinore e largimit nga puna, që nuk është shuar sipas legjislacionit në fuqi; </w:t>
      </w:r>
    </w:p>
    <w:p w14:paraId="4AEF195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06489D" w:rsidRPr="006418FE">
        <w:rPr>
          <w:rFonts w:ascii="Garamond" w:hAnsi="Garamond" w:cs="Times New Roman"/>
          <w:bCs/>
          <w:sz w:val="24"/>
          <w:szCs w:val="24"/>
        </w:rPr>
        <w:t>) t</w:t>
      </w:r>
      <w:r w:rsidRPr="006418FE">
        <w:rPr>
          <w:rFonts w:ascii="Garamond" w:hAnsi="Garamond" w:cs="Times New Roman"/>
          <w:bCs/>
          <w:sz w:val="24"/>
          <w:szCs w:val="24"/>
        </w:rPr>
        <w:t>ë mos ketë konflikt interesi në ushtrimin e detyrës.</w:t>
      </w:r>
    </w:p>
    <w:p w14:paraId="51ABE1F7" w14:textId="64ECE63A"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Drejtori i </w:t>
      </w:r>
      <w:r w:rsidR="0091376B" w:rsidRPr="006418FE">
        <w:rPr>
          <w:rFonts w:ascii="Garamond" w:hAnsi="Garamond" w:cs="Times New Roman"/>
          <w:bCs/>
          <w:sz w:val="24"/>
          <w:szCs w:val="24"/>
        </w:rPr>
        <w:t xml:space="preserve">përgjithshëm </w:t>
      </w:r>
      <w:r w:rsidRPr="006418FE">
        <w:rPr>
          <w:rFonts w:ascii="Garamond" w:hAnsi="Garamond" w:cs="Times New Roman"/>
          <w:bCs/>
          <w:sz w:val="24"/>
          <w:szCs w:val="24"/>
        </w:rPr>
        <w:t>i AKSHI-t lirohet nga detyra</w:t>
      </w:r>
      <w:r w:rsidR="00EA6DAA" w:rsidRPr="006418FE">
        <w:rPr>
          <w:rFonts w:ascii="Garamond" w:hAnsi="Garamond" w:cs="Times New Roman"/>
          <w:bCs/>
          <w:sz w:val="24"/>
          <w:szCs w:val="24"/>
        </w:rPr>
        <w:t>,</w:t>
      </w:r>
      <w:r w:rsidRPr="006418FE">
        <w:rPr>
          <w:rFonts w:ascii="Garamond" w:hAnsi="Garamond" w:cs="Times New Roman"/>
          <w:bCs/>
          <w:sz w:val="24"/>
          <w:szCs w:val="24"/>
        </w:rPr>
        <w:t xml:space="preserve"> kur:</w:t>
      </w:r>
    </w:p>
    <w:p w14:paraId="4A08A5E2"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plotëson kushtet për pensionin e plotë të pleqërisë;</w:t>
      </w:r>
    </w:p>
    <w:p w14:paraId="48D0B12F"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deklarohet i paaftë për punë nga komisioni kompetent;</w:t>
      </w:r>
    </w:p>
    <w:p w14:paraId="092A2900"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ristrukturohet institucioni;</w:t>
      </w:r>
    </w:p>
    <w:p w14:paraId="31739F1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xml:space="preserve">) </w:t>
      </w:r>
      <w:r w:rsidRPr="006418FE">
        <w:rPr>
          <w:rFonts w:ascii="Garamond" w:hAnsi="Garamond" w:cs="Times New Roman"/>
          <w:bCs/>
          <w:sz w:val="24"/>
          <w:szCs w:val="24"/>
        </w:rPr>
        <w:t>gjendet në një situatë konflikti të vazhdueshëm të interesit;</w:t>
      </w:r>
    </w:p>
    <w:p w14:paraId="3BAA469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jep dorëheqjen nga detyra;</w:t>
      </w:r>
    </w:p>
    <w:p w14:paraId="0E63BD0B" w14:textId="00E2B40C"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humbet ose lë shtetësinë shqiptare.</w:t>
      </w:r>
    </w:p>
    <w:p w14:paraId="235817D4" w14:textId="0B9DFA5F"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Drejtori i </w:t>
      </w:r>
      <w:r w:rsidR="0091376B" w:rsidRPr="006418FE">
        <w:rPr>
          <w:rFonts w:ascii="Garamond" w:hAnsi="Garamond" w:cs="Times New Roman"/>
          <w:bCs/>
          <w:sz w:val="24"/>
          <w:szCs w:val="24"/>
        </w:rPr>
        <w:t xml:space="preserve">përgjithshëm </w:t>
      </w:r>
      <w:r w:rsidRPr="006418FE">
        <w:rPr>
          <w:rFonts w:ascii="Garamond" w:hAnsi="Garamond" w:cs="Times New Roman"/>
          <w:bCs/>
          <w:sz w:val="24"/>
          <w:szCs w:val="24"/>
        </w:rPr>
        <w:t>i AKSHI-t shkarkohet nga detyra</w:t>
      </w:r>
      <w:r w:rsidR="00EA6DAA" w:rsidRPr="006418FE">
        <w:rPr>
          <w:rFonts w:ascii="Garamond" w:hAnsi="Garamond" w:cs="Times New Roman"/>
          <w:bCs/>
          <w:sz w:val="24"/>
          <w:szCs w:val="24"/>
        </w:rPr>
        <w:t>,</w:t>
      </w:r>
      <w:r w:rsidRPr="006418FE">
        <w:rPr>
          <w:rFonts w:ascii="Garamond" w:hAnsi="Garamond" w:cs="Times New Roman"/>
          <w:bCs/>
          <w:sz w:val="24"/>
          <w:szCs w:val="24"/>
        </w:rPr>
        <w:t xml:space="preserve"> kur:</w:t>
      </w:r>
    </w:p>
    <w:p w14:paraId="0596E8C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dënohet me vendim gjyqësor të formës së prerë për kryerjen e një krimi apo për kryerjen e një kundërvajtjeje penale me dashje;</w:t>
      </w:r>
    </w:p>
    <w:p w14:paraId="096CB5B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i shkakton, për shkak të paaftësisë profesionale a të neglizhencës, dëm institucionit ose imazhit të tij;</w:t>
      </w:r>
    </w:p>
    <w:p w14:paraId="2A8419C1" w14:textId="749B69FD"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nuk përmbush objektivat strategjikë për shkak të performancës së ulët të tij;</w:t>
      </w:r>
    </w:p>
    <w:p w14:paraId="28DCC6A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kryen shkelje të rënda të detyrës. </w:t>
      </w:r>
    </w:p>
    <w:p w14:paraId="38BD975C"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C64821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33</w:t>
      </w:r>
    </w:p>
    <w:p w14:paraId="16DF3B6B"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Administrata e AKSHI-t</w:t>
      </w:r>
    </w:p>
    <w:p w14:paraId="0CF73EE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4350541"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Struktura dhe organika e AKSHI-t mirat</w:t>
      </w:r>
      <w:r w:rsidR="005F0D1F" w:rsidRPr="006418FE">
        <w:rPr>
          <w:rFonts w:ascii="Garamond" w:hAnsi="Garamond" w:cs="Times New Roman"/>
          <w:bCs/>
          <w:sz w:val="24"/>
          <w:szCs w:val="24"/>
        </w:rPr>
        <w:t>ohen me urdhër të Kryeministrit</w:t>
      </w:r>
      <w:r w:rsidR="009605FE" w:rsidRPr="006418FE">
        <w:rPr>
          <w:rFonts w:ascii="Garamond" w:hAnsi="Garamond" w:cs="Times New Roman"/>
          <w:bCs/>
          <w:sz w:val="24"/>
          <w:szCs w:val="24"/>
        </w:rPr>
        <w:t xml:space="preserve"> sipas përcaktimeve në fuqi të legjislacionit për organizimin dhe funksionimin e institucioneve të administratës shtetërore.</w:t>
      </w:r>
    </w:p>
    <w:p w14:paraId="01174038" w14:textId="77777777" w:rsidR="0006489D"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Rekrutimi i nëpunësve të AKSHI-t bëhet nëpërmjet procedurave transparente dhe jodiskriminuese dhe bazuar në kërkesat e përshkrimeve të punës, të përcaktuara në rregulloren që miraton metodat e brendshme të punës dhe sjelljen e personelit të AKSHI-t.</w:t>
      </w:r>
    </w:p>
    <w:p w14:paraId="74076142" w14:textId="2C6AF788"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 xml:space="preserve">Marrëdhëniet e punës së </w:t>
      </w:r>
      <w:r w:rsidR="007C4839" w:rsidRPr="006418FE">
        <w:rPr>
          <w:rFonts w:ascii="Garamond" w:hAnsi="Garamond" w:cs="Times New Roman"/>
          <w:bCs/>
          <w:sz w:val="24"/>
          <w:szCs w:val="24"/>
        </w:rPr>
        <w:t>d</w:t>
      </w:r>
      <w:r w:rsidR="009605FE" w:rsidRPr="006418FE">
        <w:rPr>
          <w:rFonts w:ascii="Garamond" w:hAnsi="Garamond" w:cs="Times New Roman"/>
          <w:bCs/>
          <w:sz w:val="24"/>
          <w:szCs w:val="24"/>
        </w:rPr>
        <w:t xml:space="preserve">rejtorit të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nëpunësve dhe punonjësve administrativë të AKSHI-t rregullohen në bazë të Kodit të Punës.</w:t>
      </w:r>
    </w:p>
    <w:p w14:paraId="5A2B14AA" w14:textId="1017F2B1"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Rregullorja për metodat e brendshme të punë</w:t>
      </w:r>
      <w:r w:rsidR="005F0D1F" w:rsidRPr="006418FE">
        <w:rPr>
          <w:rFonts w:ascii="Garamond" w:hAnsi="Garamond" w:cs="Times New Roman"/>
          <w:bCs/>
          <w:sz w:val="24"/>
          <w:szCs w:val="24"/>
        </w:rPr>
        <w:t>s dhe sjelljen e personelit të AKSHI-t</w:t>
      </w:r>
      <w:r w:rsidRPr="006418FE">
        <w:rPr>
          <w:rFonts w:ascii="Garamond" w:hAnsi="Garamond" w:cs="Times New Roman"/>
          <w:bCs/>
          <w:sz w:val="24"/>
          <w:szCs w:val="24"/>
        </w:rPr>
        <w:t xml:space="preserve"> miratohet nga Kryeministri, pas propozimit të </w:t>
      </w:r>
      <w:r w:rsidR="007C4839" w:rsidRPr="006418FE">
        <w:rPr>
          <w:rFonts w:ascii="Garamond" w:hAnsi="Garamond" w:cs="Times New Roman"/>
          <w:bCs/>
          <w:sz w:val="24"/>
          <w:szCs w:val="24"/>
        </w:rPr>
        <w:t>d</w:t>
      </w:r>
      <w:r w:rsidRPr="006418FE">
        <w:rPr>
          <w:rFonts w:ascii="Garamond" w:hAnsi="Garamond" w:cs="Times New Roman"/>
          <w:bCs/>
          <w:sz w:val="24"/>
          <w:szCs w:val="24"/>
        </w:rPr>
        <w:t xml:space="preserve">rejtorit të </w:t>
      </w:r>
      <w:r w:rsidR="0091376B" w:rsidRPr="006418FE">
        <w:rPr>
          <w:rFonts w:ascii="Garamond" w:hAnsi="Garamond" w:cs="Times New Roman"/>
          <w:bCs/>
          <w:sz w:val="24"/>
          <w:szCs w:val="24"/>
        </w:rPr>
        <w:t>p</w:t>
      </w:r>
      <w:r w:rsidRPr="006418FE">
        <w:rPr>
          <w:rFonts w:ascii="Garamond" w:hAnsi="Garamond" w:cs="Times New Roman"/>
          <w:bCs/>
          <w:sz w:val="24"/>
          <w:szCs w:val="24"/>
        </w:rPr>
        <w:t>ërgjithshëm.</w:t>
      </w:r>
    </w:p>
    <w:p w14:paraId="41C4B48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24E285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34</w:t>
      </w:r>
    </w:p>
    <w:p w14:paraId="7B6E32CC"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Trajtimi me pagë i nëpunësve të AKSHI-t</w:t>
      </w:r>
    </w:p>
    <w:p w14:paraId="4D9FA7DB"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0F75E3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Niveli i pagës së nëpunësve të AKSHI-t përcaktohet sipas parashikimeve të legjislacionit të posaçëm. </w:t>
      </w:r>
    </w:p>
    <w:p w14:paraId="2CE54B4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385B59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35</w:t>
      </w:r>
    </w:p>
    <w:p w14:paraId="6B943C2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Burimet e financimit të AKSHI-t</w:t>
      </w:r>
    </w:p>
    <w:p w14:paraId="30D59C89"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0DE2F5E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Burimet e financimit të AKSHI-t janë:</w:t>
      </w:r>
    </w:p>
    <w:p w14:paraId="57019436"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buxheti i shtetit;</w:t>
      </w:r>
    </w:p>
    <w:p w14:paraId="729FB2E8"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të ardhura të tjera nga projekte, hua ose donacione, të marra në përputhje me legjislacionin që rregullon fushën përkatëse;</w:t>
      </w:r>
    </w:p>
    <w:p w14:paraId="739F5F92"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burime të tjera të ligjshme.</w:t>
      </w:r>
    </w:p>
    <w:p w14:paraId="4422567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36</w:t>
      </w:r>
    </w:p>
    <w:p w14:paraId="745B881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Tarifat e shërbimeve</w:t>
      </w:r>
    </w:p>
    <w:p w14:paraId="767FCB8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FB0658B"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Tarifat e mbledhura nga ofrimi i shërbimeve të AKSHI</w:t>
      </w:r>
      <w:r w:rsidR="009D6ECB" w:rsidRPr="006418FE">
        <w:rPr>
          <w:rFonts w:ascii="Garamond" w:hAnsi="Garamond" w:cs="Times New Roman"/>
          <w:bCs/>
          <w:sz w:val="24"/>
          <w:szCs w:val="24"/>
        </w:rPr>
        <w:t>-t në zbatim të këtij ligji,</w:t>
      </w:r>
      <w:r w:rsidR="009605FE" w:rsidRPr="006418FE">
        <w:rPr>
          <w:rFonts w:ascii="Garamond" w:hAnsi="Garamond" w:cs="Times New Roman"/>
          <w:bCs/>
          <w:sz w:val="24"/>
          <w:szCs w:val="24"/>
        </w:rPr>
        <w:t xml:space="preserve"> të shërbimeve të përcaktuara në ligjin për nënshkrimin elektronik dhe shërbimet e besuara derdhen në buxhetin e shtetit.</w:t>
      </w:r>
    </w:p>
    <w:p w14:paraId="4D345B70"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Llojet e tarifave</w:t>
      </w:r>
      <w:r w:rsidR="005F0D1F" w:rsidRPr="006418FE">
        <w:rPr>
          <w:rFonts w:ascii="Garamond" w:hAnsi="Garamond" w:cs="Times New Roman"/>
          <w:bCs/>
          <w:sz w:val="24"/>
          <w:szCs w:val="24"/>
        </w:rPr>
        <w:t xml:space="preserve"> sipas përcaktimit të pikës 1</w:t>
      </w:r>
      <w:r w:rsidR="009D6ECB" w:rsidRPr="006418FE">
        <w:rPr>
          <w:rFonts w:ascii="Garamond" w:hAnsi="Garamond" w:cs="Times New Roman"/>
          <w:bCs/>
          <w:sz w:val="24"/>
          <w:szCs w:val="24"/>
        </w:rPr>
        <w:t xml:space="preserve"> të këtij neni</w:t>
      </w:r>
      <w:r w:rsidR="009605FE" w:rsidRPr="006418FE">
        <w:rPr>
          <w:rFonts w:ascii="Garamond" w:hAnsi="Garamond" w:cs="Times New Roman"/>
          <w:bCs/>
          <w:sz w:val="24"/>
          <w:szCs w:val="24"/>
        </w:rPr>
        <w:t xml:space="preserve"> dhe masa e tyre përcaktohen me vendim të Këshillit të Ministrave.</w:t>
      </w:r>
    </w:p>
    <w:p w14:paraId="6CA4BEA3"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5A4E5A2" w14:textId="77777777" w:rsidR="007875EF" w:rsidRDefault="007875EF" w:rsidP="007C16FC">
      <w:pPr>
        <w:spacing w:after="0" w:line="240" w:lineRule="auto"/>
        <w:ind w:firstLine="720"/>
        <w:jc w:val="center"/>
        <w:rPr>
          <w:rFonts w:ascii="Garamond" w:hAnsi="Garamond" w:cs="Times New Roman"/>
          <w:bCs/>
          <w:sz w:val="24"/>
          <w:szCs w:val="24"/>
        </w:rPr>
      </w:pPr>
    </w:p>
    <w:p w14:paraId="07326316" w14:textId="6292D291"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V</w:t>
      </w:r>
    </w:p>
    <w:p w14:paraId="330FFDD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INFRASTRUKTURA E SISTEMEVE TIK DHE OFRIMI I SHËRBIMEVE ELEKTRONIKE</w:t>
      </w:r>
    </w:p>
    <w:p w14:paraId="0788DE98"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28D0326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37</w:t>
      </w:r>
    </w:p>
    <w:p w14:paraId="56297FD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Infrastruktura e sistemeve TIK dhe e shërbimeve elektronike</w:t>
      </w:r>
    </w:p>
    <w:p w14:paraId="111940D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0D8DEEF"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Infrastruktura e shërbimeve elektronike mundëson ndërveprimin në kohë reale të bazave të të dhënave të regjistruara. </w:t>
      </w:r>
      <w:r w:rsidR="005F0D1F" w:rsidRPr="006418FE">
        <w:rPr>
          <w:rFonts w:ascii="Garamond" w:hAnsi="Garamond" w:cs="Times New Roman"/>
          <w:bCs/>
          <w:sz w:val="24"/>
          <w:szCs w:val="24"/>
        </w:rPr>
        <w:t>Infrastruktura</w:t>
      </w:r>
      <w:r w:rsidR="009605FE" w:rsidRPr="006418FE">
        <w:rPr>
          <w:rFonts w:ascii="Garamond" w:hAnsi="Garamond" w:cs="Times New Roman"/>
          <w:bCs/>
          <w:sz w:val="24"/>
          <w:szCs w:val="24"/>
        </w:rPr>
        <w:t xml:space="preserve"> e shërbimeve elektronike përfshin:</w:t>
      </w:r>
    </w:p>
    <w:p w14:paraId="6AED2919"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p</w:t>
      </w:r>
      <w:r w:rsidR="009605FE" w:rsidRPr="006418FE">
        <w:rPr>
          <w:rFonts w:ascii="Garamond" w:hAnsi="Garamond" w:cs="Times New Roman"/>
          <w:bCs/>
          <w:sz w:val="24"/>
          <w:szCs w:val="24"/>
        </w:rPr>
        <w:t>latformën unike qeveritare “e-Albania”, platformën qeveritare të ndërveprimit për o</w:t>
      </w:r>
      <w:r w:rsidR="009D6ECB" w:rsidRPr="006418FE">
        <w:rPr>
          <w:rFonts w:ascii="Garamond" w:hAnsi="Garamond" w:cs="Times New Roman"/>
          <w:bCs/>
          <w:sz w:val="24"/>
          <w:szCs w:val="24"/>
        </w:rPr>
        <w:t>frimin e shërbimeve elektronike</w:t>
      </w:r>
      <w:r w:rsidR="009605FE" w:rsidRPr="006418FE">
        <w:rPr>
          <w:rFonts w:ascii="Garamond" w:hAnsi="Garamond" w:cs="Times New Roman"/>
          <w:bCs/>
          <w:sz w:val="24"/>
          <w:szCs w:val="24"/>
        </w:rPr>
        <w:t xml:space="preserve"> sipas tipologjisë: qeveri-qeveri (G2G), qeveri – shtetas (G2C), qeveri – biznes (G2B);</w:t>
      </w:r>
    </w:p>
    <w:p w14:paraId="274E9FB7"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R</w:t>
      </w:r>
      <w:r w:rsidR="009605FE" w:rsidRPr="006418FE">
        <w:rPr>
          <w:rFonts w:ascii="Garamond" w:hAnsi="Garamond" w:cs="Times New Roman"/>
          <w:bCs/>
          <w:sz w:val="24"/>
          <w:szCs w:val="24"/>
        </w:rPr>
        <w:t xml:space="preserve">egjistrin Kombëtar të Shërbimeve të Bazave të të Dhënave të Regjistruara; </w:t>
      </w:r>
    </w:p>
    <w:p w14:paraId="0E51FE3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5F0D1F" w:rsidRPr="006418FE">
        <w:rPr>
          <w:rFonts w:ascii="Garamond" w:hAnsi="Garamond" w:cs="Times New Roman"/>
          <w:bCs/>
          <w:sz w:val="24"/>
          <w:szCs w:val="24"/>
        </w:rPr>
        <w:t>R</w:t>
      </w:r>
      <w:r w:rsidR="009605FE" w:rsidRPr="006418FE">
        <w:rPr>
          <w:rFonts w:ascii="Garamond" w:hAnsi="Garamond" w:cs="Times New Roman"/>
          <w:bCs/>
          <w:sz w:val="24"/>
          <w:szCs w:val="24"/>
        </w:rPr>
        <w:t>egjistrin Kombëtar të Bazave të të Dhënave të Regjistruara;</w:t>
      </w:r>
    </w:p>
    <w:p w14:paraId="7A92F399"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q</w:t>
      </w:r>
      <w:r w:rsidRPr="006418FE">
        <w:rPr>
          <w:rFonts w:ascii="Garamond" w:hAnsi="Garamond" w:cs="Times New Roman"/>
          <w:bCs/>
          <w:sz w:val="24"/>
          <w:szCs w:val="24"/>
        </w:rPr>
        <w:t xml:space="preserve">endrën e të dhënave qeveritare </w:t>
      </w:r>
      <w:r w:rsidRPr="006418FE">
        <w:rPr>
          <w:rFonts w:ascii="Garamond" w:hAnsi="Garamond" w:cs="Times New Roman"/>
          <w:bCs/>
          <w:i/>
          <w:sz w:val="24"/>
          <w:szCs w:val="24"/>
        </w:rPr>
        <w:t>(Datacenter</w:t>
      </w:r>
      <w:r w:rsidRPr="006418FE">
        <w:rPr>
          <w:rFonts w:ascii="Garamond" w:hAnsi="Garamond" w:cs="Times New Roman"/>
          <w:bCs/>
          <w:sz w:val="24"/>
          <w:szCs w:val="24"/>
        </w:rPr>
        <w:t>-in Qeveritar);</w:t>
      </w:r>
    </w:p>
    <w:p w14:paraId="72983070"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q</w:t>
      </w:r>
      <w:r w:rsidR="009605FE" w:rsidRPr="006418FE">
        <w:rPr>
          <w:rFonts w:ascii="Garamond" w:hAnsi="Garamond" w:cs="Times New Roman"/>
          <w:bCs/>
          <w:sz w:val="24"/>
          <w:szCs w:val="24"/>
        </w:rPr>
        <w:t>endrën e rivendosjes dhe/ose vazhd</w:t>
      </w:r>
      <w:bookmarkStart w:id="0" w:name="_GoBack"/>
      <w:bookmarkEnd w:id="0"/>
      <w:r w:rsidR="009605FE" w:rsidRPr="006418FE">
        <w:rPr>
          <w:rFonts w:ascii="Garamond" w:hAnsi="Garamond" w:cs="Times New Roman"/>
          <w:bCs/>
          <w:sz w:val="24"/>
          <w:szCs w:val="24"/>
        </w:rPr>
        <w:t>ueshmërisë së p</w:t>
      </w:r>
      <w:r w:rsidR="005F0D1F" w:rsidRPr="006418FE">
        <w:rPr>
          <w:rFonts w:ascii="Garamond" w:hAnsi="Garamond" w:cs="Times New Roman"/>
          <w:bCs/>
          <w:sz w:val="24"/>
          <w:szCs w:val="24"/>
        </w:rPr>
        <w:t xml:space="preserve">unës së </w:t>
      </w:r>
      <w:r w:rsidR="005F0D1F" w:rsidRPr="00EC64B0">
        <w:rPr>
          <w:rFonts w:ascii="Garamond" w:hAnsi="Garamond" w:cs="Times New Roman"/>
          <w:bCs/>
          <w:i/>
          <w:sz w:val="24"/>
          <w:szCs w:val="24"/>
        </w:rPr>
        <w:t>Datacenter</w:t>
      </w:r>
      <w:r w:rsidR="005F0D1F" w:rsidRPr="006418FE">
        <w:rPr>
          <w:rFonts w:ascii="Garamond" w:hAnsi="Garamond" w:cs="Times New Roman"/>
          <w:bCs/>
          <w:sz w:val="24"/>
          <w:szCs w:val="24"/>
        </w:rPr>
        <w:t>-it qeveritar</w:t>
      </w:r>
      <w:r w:rsidR="009605FE" w:rsidRPr="006418FE">
        <w:rPr>
          <w:rFonts w:ascii="Garamond" w:hAnsi="Garamond" w:cs="Times New Roman"/>
          <w:bCs/>
          <w:sz w:val="24"/>
          <w:szCs w:val="24"/>
        </w:rPr>
        <w:t xml:space="preserve"> në rast fatkeqësie (</w:t>
      </w:r>
      <w:r w:rsidR="009605FE" w:rsidRPr="006418FE">
        <w:rPr>
          <w:rFonts w:ascii="Garamond" w:hAnsi="Garamond" w:cs="Times New Roman"/>
          <w:bCs/>
          <w:i/>
          <w:sz w:val="24"/>
          <w:szCs w:val="24"/>
        </w:rPr>
        <w:t>Disaster Recovery Center</w:t>
      </w:r>
      <w:r w:rsidR="009605FE" w:rsidRPr="006418FE">
        <w:rPr>
          <w:rFonts w:ascii="Garamond" w:hAnsi="Garamond" w:cs="Times New Roman"/>
          <w:bCs/>
          <w:sz w:val="24"/>
          <w:szCs w:val="24"/>
        </w:rPr>
        <w:t>);</w:t>
      </w:r>
    </w:p>
    <w:p w14:paraId="53871C44"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q</w:t>
      </w:r>
      <w:r w:rsidR="009605FE" w:rsidRPr="006418FE">
        <w:rPr>
          <w:rFonts w:ascii="Garamond" w:hAnsi="Garamond" w:cs="Times New Roman"/>
          <w:bCs/>
          <w:sz w:val="24"/>
          <w:szCs w:val="24"/>
        </w:rPr>
        <w:t>endr</w:t>
      </w:r>
      <w:r w:rsidR="005F0D1F" w:rsidRPr="006418FE">
        <w:rPr>
          <w:rFonts w:ascii="Garamond" w:hAnsi="Garamond" w:cs="Times New Roman"/>
          <w:bCs/>
          <w:sz w:val="24"/>
          <w:szCs w:val="24"/>
        </w:rPr>
        <w:t>ën e vazhdueshmërisë së punës (</w:t>
      </w:r>
      <w:r w:rsidR="005F0D1F" w:rsidRPr="006418FE">
        <w:rPr>
          <w:rFonts w:ascii="Garamond" w:hAnsi="Garamond" w:cs="Times New Roman"/>
          <w:bCs/>
          <w:i/>
          <w:sz w:val="24"/>
          <w:szCs w:val="24"/>
        </w:rPr>
        <w:t>Business Continuity Center</w:t>
      </w:r>
      <w:r w:rsidR="005F0D1F" w:rsidRPr="006418FE">
        <w:rPr>
          <w:rFonts w:ascii="Garamond" w:hAnsi="Garamond" w:cs="Times New Roman"/>
          <w:bCs/>
          <w:sz w:val="24"/>
          <w:szCs w:val="24"/>
        </w:rPr>
        <w:t xml:space="preserve">, </w:t>
      </w:r>
      <w:r w:rsidR="009605FE" w:rsidRPr="006418FE">
        <w:rPr>
          <w:rFonts w:ascii="Garamond" w:hAnsi="Garamond" w:cs="Times New Roman"/>
          <w:bCs/>
          <w:sz w:val="24"/>
          <w:szCs w:val="24"/>
        </w:rPr>
        <w:t>BCC) dhe qendrën e ruajtjes së informacionit (</w:t>
      </w:r>
      <w:r w:rsidR="009605FE" w:rsidRPr="006418FE">
        <w:rPr>
          <w:rFonts w:ascii="Garamond" w:hAnsi="Garamond" w:cs="Times New Roman"/>
          <w:bCs/>
          <w:i/>
          <w:sz w:val="24"/>
          <w:szCs w:val="24"/>
        </w:rPr>
        <w:t>Back-up Center</w:t>
      </w:r>
      <w:r w:rsidR="009605FE" w:rsidRPr="006418FE">
        <w:rPr>
          <w:rFonts w:ascii="Garamond" w:hAnsi="Garamond" w:cs="Times New Roman"/>
          <w:bCs/>
          <w:sz w:val="24"/>
          <w:szCs w:val="24"/>
        </w:rPr>
        <w:t>), me qëllim mundësimin e ofrimit të shërbimeve pa ndërprerje 24 orë në 24 orë për 7 ditë të javës;</w:t>
      </w:r>
    </w:p>
    <w:p w14:paraId="015445FB"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r</w:t>
      </w:r>
      <w:r w:rsidR="009605FE" w:rsidRPr="006418FE">
        <w:rPr>
          <w:rFonts w:ascii="Garamond" w:hAnsi="Garamond" w:cs="Times New Roman"/>
          <w:bCs/>
          <w:sz w:val="24"/>
          <w:szCs w:val="24"/>
        </w:rPr>
        <w:t>rjetin qeveritar (Govnet);</w:t>
      </w:r>
    </w:p>
    <w:p w14:paraId="190D698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06489D" w:rsidRPr="006418FE">
        <w:rPr>
          <w:rFonts w:ascii="Garamond" w:hAnsi="Garamond" w:cs="Times New Roman"/>
          <w:bCs/>
          <w:sz w:val="24"/>
          <w:szCs w:val="24"/>
        </w:rPr>
        <w:t>) ç</w:t>
      </w:r>
      <w:r w:rsidRPr="006418FE">
        <w:rPr>
          <w:rFonts w:ascii="Garamond" w:hAnsi="Garamond" w:cs="Times New Roman"/>
          <w:bCs/>
          <w:sz w:val="24"/>
          <w:szCs w:val="24"/>
        </w:rPr>
        <w:t>elësin publik dhe menaxhimin e certifikatave digjitale për administratën shtetërore dhe subjektet private;</w:t>
      </w:r>
    </w:p>
    <w:p w14:paraId="3296347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f) s</w:t>
      </w:r>
      <w:r w:rsidR="009605FE" w:rsidRPr="006418FE">
        <w:rPr>
          <w:rFonts w:ascii="Garamond" w:hAnsi="Garamond" w:cs="Times New Roman"/>
          <w:bCs/>
          <w:sz w:val="24"/>
          <w:szCs w:val="24"/>
        </w:rPr>
        <w:t>istemin e administrimit të dokumentit elektronik, përfshirë protokollin dhe arkivin elektronik;</w:t>
      </w:r>
    </w:p>
    <w:p w14:paraId="47687996"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 p</w:t>
      </w:r>
      <w:r w:rsidR="009605FE" w:rsidRPr="006418FE">
        <w:rPr>
          <w:rFonts w:ascii="Garamond" w:hAnsi="Garamond" w:cs="Times New Roman"/>
          <w:bCs/>
          <w:sz w:val="24"/>
          <w:szCs w:val="24"/>
        </w:rPr>
        <w:t>latformën qeveritare të pagesave elektronike në portalin “e-Albania”;</w:t>
      </w:r>
    </w:p>
    <w:p w14:paraId="0E0D4D58" w14:textId="71A1874F"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gj)</w:t>
      </w:r>
      <w:r w:rsidR="0042140F" w:rsidRPr="006418FE">
        <w:rPr>
          <w:rFonts w:ascii="Garamond" w:hAnsi="Garamond" w:cs="Times New Roman"/>
          <w:bCs/>
          <w:sz w:val="24"/>
          <w:szCs w:val="24"/>
        </w:rPr>
        <w:t xml:space="preserve"> </w:t>
      </w:r>
      <w:r w:rsidR="0006489D" w:rsidRPr="006418FE">
        <w:rPr>
          <w:rFonts w:ascii="Garamond" w:hAnsi="Garamond" w:cs="Times New Roman"/>
          <w:bCs/>
          <w:sz w:val="24"/>
          <w:szCs w:val="24"/>
        </w:rPr>
        <w:t>s</w:t>
      </w:r>
      <w:r w:rsidRPr="006418FE">
        <w:rPr>
          <w:rFonts w:ascii="Garamond" w:hAnsi="Garamond" w:cs="Times New Roman"/>
          <w:bCs/>
          <w:sz w:val="24"/>
          <w:szCs w:val="24"/>
        </w:rPr>
        <w:t>istemin e dokumenteve me vulë elektronike;</w:t>
      </w:r>
    </w:p>
    <w:p w14:paraId="2F5CDCA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h) s</w:t>
      </w:r>
      <w:r w:rsidR="009605FE" w:rsidRPr="006418FE">
        <w:rPr>
          <w:rFonts w:ascii="Garamond" w:hAnsi="Garamond" w:cs="Times New Roman"/>
          <w:bCs/>
          <w:sz w:val="24"/>
          <w:szCs w:val="24"/>
        </w:rPr>
        <w:t>istemin “e-Rezidenca”;</w:t>
      </w:r>
    </w:p>
    <w:p w14:paraId="188A72B3"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 ç</w:t>
      </w:r>
      <w:r w:rsidR="009605FE" w:rsidRPr="006418FE">
        <w:rPr>
          <w:rFonts w:ascii="Garamond" w:hAnsi="Garamond" w:cs="Times New Roman"/>
          <w:bCs/>
          <w:sz w:val="24"/>
          <w:szCs w:val="24"/>
        </w:rPr>
        <w:t>do infrastrukturë tjetër që mund të ngrihet në kuadër të qeverisjes elektronike.</w:t>
      </w:r>
    </w:p>
    <w:p w14:paraId="125F0A0F"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Për sigurinë e informacionit dhe sistemeve</w:t>
      </w:r>
      <w:r w:rsidR="005F0D1F" w:rsidRPr="006418FE">
        <w:rPr>
          <w:rFonts w:ascii="Garamond" w:hAnsi="Garamond" w:cs="Times New Roman"/>
          <w:bCs/>
          <w:sz w:val="24"/>
          <w:szCs w:val="24"/>
        </w:rPr>
        <w:t>,</w:t>
      </w:r>
      <w:r w:rsidR="009605FE" w:rsidRPr="006418FE">
        <w:rPr>
          <w:rFonts w:ascii="Garamond" w:hAnsi="Garamond" w:cs="Times New Roman"/>
          <w:bCs/>
          <w:sz w:val="24"/>
          <w:szCs w:val="24"/>
        </w:rPr>
        <w:t xml:space="preserve"> kur ato janë të klasifikuara, zbatohen detyrimet sipas legjislacionit në fuqi për informacionin e klasifikuar.</w:t>
      </w:r>
    </w:p>
    <w:p w14:paraId="63118A6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w:t>
      </w:r>
    </w:p>
    <w:p w14:paraId="32F8ABE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38</w:t>
      </w:r>
    </w:p>
    <w:p w14:paraId="08E68B44"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Përdorimi i teknologjisë së regjistrave të shpërndarë</w:t>
      </w:r>
    </w:p>
    <w:p w14:paraId="0F796FD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0C47787"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Bazat e të dhënave të regjistruara me nivel të lartë sigurie ngrihen me teknologjinë e regjistrave të shpërndarë.</w:t>
      </w:r>
    </w:p>
    <w:p w14:paraId="4C2A4983" w14:textId="77777777" w:rsidR="00CE4B67" w:rsidRPr="006418FE" w:rsidRDefault="00CE4B67" w:rsidP="007C16FC">
      <w:pPr>
        <w:spacing w:after="0" w:line="240" w:lineRule="auto"/>
        <w:ind w:firstLine="720"/>
        <w:jc w:val="both"/>
        <w:rPr>
          <w:rFonts w:ascii="Garamond" w:hAnsi="Garamond" w:cs="Times New Roman"/>
          <w:bCs/>
          <w:sz w:val="24"/>
          <w:szCs w:val="24"/>
        </w:rPr>
      </w:pPr>
    </w:p>
    <w:p w14:paraId="0D530DC5" w14:textId="77777777" w:rsidR="00CE4B67" w:rsidRPr="006418FE" w:rsidRDefault="00CE4B67" w:rsidP="007C16FC">
      <w:pPr>
        <w:spacing w:after="0" w:line="240" w:lineRule="auto"/>
        <w:ind w:firstLine="720"/>
        <w:jc w:val="center"/>
        <w:rPr>
          <w:rFonts w:ascii="Garamond" w:eastAsia="Times New Roman" w:hAnsi="Garamond" w:cs="Times New Roman"/>
          <w:sz w:val="24"/>
          <w:szCs w:val="24"/>
        </w:rPr>
      </w:pPr>
      <w:r w:rsidRPr="006418FE">
        <w:rPr>
          <w:rFonts w:ascii="Garamond" w:eastAsia="Times New Roman" w:hAnsi="Garamond" w:cs="Times New Roman"/>
          <w:sz w:val="24"/>
          <w:szCs w:val="24"/>
        </w:rPr>
        <w:t xml:space="preserve">Neni </w:t>
      </w:r>
      <w:r w:rsidR="00BA1F47" w:rsidRPr="006418FE">
        <w:rPr>
          <w:rFonts w:ascii="Garamond" w:eastAsia="Times New Roman" w:hAnsi="Garamond" w:cs="Times New Roman"/>
          <w:sz w:val="24"/>
          <w:szCs w:val="24"/>
        </w:rPr>
        <w:t>39</w:t>
      </w:r>
    </w:p>
    <w:p w14:paraId="4643F69D" w14:textId="77777777" w:rsidR="00CE4B67" w:rsidRPr="006418FE" w:rsidRDefault="00CE4B67" w:rsidP="007C16FC">
      <w:pPr>
        <w:spacing w:after="0" w:line="240" w:lineRule="auto"/>
        <w:ind w:firstLine="720"/>
        <w:jc w:val="center"/>
        <w:rPr>
          <w:rFonts w:ascii="Garamond" w:eastAsia="Times New Roman" w:hAnsi="Garamond" w:cs="Times New Roman"/>
          <w:b/>
          <w:sz w:val="24"/>
          <w:szCs w:val="24"/>
        </w:rPr>
      </w:pPr>
      <w:r w:rsidRPr="006418FE">
        <w:rPr>
          <w:rFonts w:ascii="Garamond" w:eastAsia="Times New Roman" w:hAnsi="Garamond" w:cs="Times New Roman"/>
          <w:b/>
          <w:sz w:val="24"/>
          <w:szCs w:val="24"/>
        </w:rPr>
        <w:t>Përdorimi i teknologji</w:t>
      </w:r>
      <w:r w:rsidR="005F0D1F" w:rsidRPr="006418FE">
        <w:rPr>
          <w:rFonts w:ascii="Garamond" w:eastAsia="Times New Roman" w:hAnsi="Garamond" w:cs="Times New Roman"/>
          <w:b/>
          <w:sz w:val="24"/>
          <w:szCs w:val="24"/>
        </w:rPr>
        <w:t xml:space="preserve">së së </w:t>
      </w:r>
      <w:r w:rsidR="00F662E0" w:rsidRPr="006418FE">
        <w:rPr>
          <w:rFonts w:ascii="Garamond" w:eastAsia="Times New Roman" w:hAnsi="Garamond" w:cs="Times New Roman"/>
          <w:b/>
          <w:sz w:val="24"/>
          <w:szCs w:val="24"/>
        </w:rPr>
        <w:t>i</w:t>
      </w:r>
      <w:r w:rsidR="005F0D1F" w:rsidRPr="006418FE">
        <w:rPr>
          <w:rFonts w:ascii="Garamond" w:eastAsia="Times New Roman" w:hAnsi="Garamond" w:cs="Times New Roman"/>
          <w:b/>
          <w:sz w:val="24"/>
          <w:szCs w:val="24"/>
        </w:rPr>
        <w:t xml:space="preserve">nteligjencës </w:t>
      </w:r>
      <w:r w:rsidR="00F662E0" w:rsidRPr="006418FE">
        <w:rPr>
          <w:rFonts w:ascii="Garamond" w:eastAsia="Times New Roman" w:hAnsi="Garamond" w:cs="Times New Roman"/>
          <w:b/>
          <w:sz w:val="24"/>
          <w:szCs w:val="24"/>
        </w:rPr>
        <w:t>a</w:t>
      </w:r>
      <w:r w:rsidR="005F0D1F" w:rsidRPr="006418FE">
        <w:rPr>
          <w:rFonts w:ascii="Garamond" w:eastAsia="Times New Roman" w:hAnsi="Garamond" w:cs="Times New Roman"/>
          <w:b/>
          <w:sz w:val="24"/>
          <w:szCs w:val="24"/>
        </w:rPr>
        <w:t>rtificiale</w:t>
      </w:r>
    </w:p>
    <w:p w14:paraId="3858B9C8" w14:textId="77777777" w:rsidR="007C16FC" w:rsidRPr="006418FE" w:rsidRDefault="007C16FC" w:rsidP="007C16FC">
      <w:pPr>
        <w:spacing w:after="0" w:line="240" w:lineRule="auto"/>
        <w:ind w:firstLine="720"/>
        <w:jc w:val="center"/>
        <w:rPr>
          <w:rFonts w:ascii="Garamond" w:eastAsia="Times New Roman" w:hAnsi="Garamond" w:cs="Times New Roman"/>
          <w:b/>
          <w:sz w:val="24"/>
          <w:szCs w:val="24"/>
        </w:rPr>
      </w:pPr>
    </w:p>
    <w:p w14:paraId="3EDBF1D7" w14:textId="7F0E60B5" w:rsidR="005F0D1F" w:rsidRPr="006418FE" w:rsidRDefault="005F0D1F" w:rsidP="0042140F">
      <w:pPr>
        <w:spacing w:after="0" w:line="240" w:lineRule="auto"/>
        <w:ind w:firstLine="288"/>
        <w:jc w:val="both"/>
        <w:rPr>
          <w:rFonts w:ascii="Garamond" w:eastAsia="Times New Roman" w:hAnsi="Garamond" w:cs="Times New Roman"/>
          <w:sz w:val="24"/>
          <w:szCs w:val="24"/>
        </w:rPr>
      </w:pPr>
      <w:bookmarkStart w:id="1" w:name="_Hlk136935450"/>
      <w:r w:rsidRPr="006418FE">
        <w:rPr>
          <w:rFonts w:ascii="Garamond" w:eastAsia="Times New Roman" w:hAnsi="Garamond" w:cs="Times New Roman"/>
          <w:sz w:val="24"/>
          <w:szCs w:val="24"/>
        </w:rPr>
        <w:t>1.</w:t>
      </w:r>
      <w:r w:rsidR="00CE4B67" w:rsidRPr="006418FE">
        <w:rPr>
          <w:rFonts w:ascii="Garamond" w:eastAsia="Times New Roman" w:hAnsi="Garamond" w:cs="Times New Roman"/>
          <w:sz w:val="24"/>
          <w:szCs w:val="24"/>
        </w:rPr>
        <w:t xml:space="preserve">Teknologjia e </w:t>
      </w:r>
      <w:r w:rsidR="00F662E0" w:rsidRPr="006418FE">
        <w:rPr>
          <w:rFonts w:ascii="Garamond" w:eastAsia="Times New Roman" w:hAnsi="Garamond" w:cs="Times New Roman"/>
          <w:sz w:val="24"/>
          <w:szCs w:val="24"/>
        </w:rPr>
        <w:t>i</w:t>
      </w:r>
      <w:r w:rsidR="00CE4B67" w:rsidRPr="006418FE">
        <w:rPr>
          <w:rFonts w:ascii="Garamond" w:eastAsia="Times New Roman" w:hAnsi="Garamond" w:cs="Times New Roman"/>
          <w:sz w:val="24"/>
          <w:szCs w:val="24"/>
        </w:rPr>
        <w:t xml:space="preserve">nteligjencës </w:t>
      </w:r>
      <w:r w:rsidR="00F662E0" w:rsidRPr="006418FE">
        <w:rPr>
          <w:rFonts w:ascii="Garamond" w:eastAsia="Times New Roman" w:hAnsi="Garamond" w:cs="Times New Roman"/>
          <w:sz w:val="24"/>
          <w:szCs w:val="24"/>
        </w:rPr>
        <w:t>a</w:t>
      </w:r>
      <w:r w:rsidR="00CE4B67" w:rsidRPr="006418FE">
        <w:rPr>
          <w:rFonts w:ascii="Garamond" w:eastAsia="Times New Roman" w:hAnsi="Garamond" w:cs="Times New Roman"/>
          <w:sz w:val="24"/>
          <w:szCs w:val="24"/>
        </w:rPr>
        <w:t>rtificiale aplikohet, aty ku është e mundur, në sistemet elektronike të teknologjisë së informacionit dhe komunikimit me qëllim rritjen dhe inovacionin në ekonominë di</w:t>
      </w:r>
      <w:r w:rsidR="0077166A" w:rsidRPr="006418FE">
        <w:rPr>
          <w:rFonts w:ascii="Garamond" w:eastAsia="Times New Roman" w:hAnsi="Garamond" w:cs="Times New Roman"/>
          <w:sz w:val="24"/>
          <w:szCs w:val="24"/>
        </w:rPr>
        <w:t>gj</w:t>
      </w:r>
      <w:r w:rsidR="00CE4B67" w:rsidRPr="006418FE">
        <w:rPr>
          <w:rFonts w:ascii="Garamond" w:eastAsia="Times New Roman" w:hAnsi="Garamond" w:cs="Times New Roman"/>
          <w:sz w:val="24"/>
          <w:szCs w:val="24"/>
        </w:rPr>
        <w:t>itale.</w:t>
      </w:r>
    </w:p>
    <w:p w14:paraId="16D9AA30" w14:textId="77777777" w:rsidR="00CE4B67" w:rsidRPr="006418FE" w:rsidRDefault="005F0D1F" w:rsidP="0042140F">
      <w:pPr>
        <w:spacing w:after="0" w:line="240" w:lineRule="auto"/>
        <w:ind w:firstLine="288"/>
        <w:jc w:val="both"/>
        <w:rPr>
          <w:rFonts w:ascii="Garamond" w:eastAsia="Times New Roman" w:hAnsi="Garamond" w:cs="Times New Roman"/>
          <w:sz w:val="24"/>
          <w:szCs w:val="24"/>
        </w:rPr>
      </w:pPr>
      <w:r w:rsidRPr="006418FE">
        <w:rPr>
          <w:rFonts w:ascii="Garamond" w:eastAsia="Times New Roman" w:hAnsi="Garamond" w:cs="Times New Roman"/>
          <w:sz w:val="24"/>
          <w:szCs w:val="24"/>
        </w:rPr>
        <w:t>2.</w:t>
      </w:r>
      <w:r w:rsidR="00587E8F" w:rsidRPr="006418FE">
        <w:rPr>
          <w:rFonts w:ascii="Garamond" w:eastAsia="Times New Roman" w:hAnsi="Garamond" w:cs="Times New Roman"/>
          <w:sz w:val="24"/>
          <w:szCs w:val="24"/>
        </w:rPr>
        <w:t xml:space="preserve"> </w:t>
      </w:r>
      <w:r w:rsidR="00CE4B67" w:rsidRPr="006418FE">
        <w:rPr>
          <w:rFonts w:ascii="Garamond" w:eastAsia="Times New Roman" w:hAnsi="Garamond" w:cs="Times New Roman"/>
          <w:sz w:val="24"/>
          <w:szCs w:val="24"/>
        </w:rPr>
        <w:t xml:space="preserve">Metodologjia dhe </w:t>
      </w:r>
      <w:r w:rsidRPr="006418FE">
        <w:rPr>
          <w:rFonts w:ascii="Garamond" w:eastAsia="Times New Roman" w:hAnsi="Garamond" w:cs="Times New Roman"/>
          <w:sz w:val="24"/>
          <w:szCs w:val="24"/>
        </w:rPr>
        <w:t>standardet</w:t>
      </w:r>
      <w:r w:rsidR="00CE4B67" w:rsidRPr="006418FE">
        <w:rPr>
          <w:rFonts w:ascii="Garamond" w:eastAsia="Times New Roman" w:hAnsi="Garamond" w:cs="Times New Roman"/>
          <w:sz w:val="24"/>
          <w:szCs w:val="24"/>
        </w:rPr>
        <w:t xml:space="preserve"> teknike të përdorimit të kësaj teknologjie përcaktohen me vendim të Këshillit të Ministrave.</w:t>
      </w:r>
      <w:bookmarkEnd w:id="1"/>
    </w:p>
    <w:p w14:paraId="3762A830"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EDB0E7B"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40</w:t>
      </w:r>
    </w:p>
    <w:p w14:paraId="14C764BF"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Sistemi “e-Rezidenca” për shtetasit e huaj</w:t>
      </w:r>
    </w:p>
    <w:p w14:paraId="4070A19E"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BF50703"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“E-Rezidenca” është sistemi TIK, i cili u mundëson shtetasve të huaj që nuk kanë leje qëndrimi në Shqipëri të paraqesin kërkesë për ID digjitale, pa qenë nevoja e paraqitjes fizike.</w:t>
      </w:r>
    </w:p>
    <w:p w14:paraId="421AC50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Shtetasi i huaj ka të drejtë, por pa u limituar në:</w:t>
      </w:r>
    </w:p>
    <w:p w14:paraId="180637BA"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kërkesën për t’u pajisur me një identitet virtual pranë një konsullate, ku paraqitet vetëm një herë;</w:t>
      </w:r>
    </w:p>
    <w:p w14:paraId="4194904B"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 xml:space="preserve">kërkesën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xml:space="preserve"> për marrjen e rezidencës elektronike;</w:t>
      </w:r>
    </w:p>
    <w:p w14:paraId="7B707026"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kërkesën për regjistrimin e një subjekti privat pranë institucionit që mbulon regjistrimin e biznesit, si dhe ta menaxhojë atë nëpërmjet internetit;</w:t>
      </w:r>
    </w:p>
    <w:p w14:paraId="238B5905"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xml:space="preserve">) </w:t>
      </w:r>
      <w:r w:rsidRPr="006418FE">
        <w:rPr>
          <w:rFonts w:ascii="Garamond" w:hAnsi="Garamond" w:cs="Times New Roman"/>
          <w:bCs/>
          <w:sz w:val="24"/>
          <w:szCs w:val="24"/>
        </w:rPr>
        <w:t>kërkesën për regjistrimin si nomad digjital;</w:t>
      </w:r>
    </w:p>
    <w:p w14:paraId="33E2C7FE" w14:textId="506F3B04"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të ketë mundësi për të aksesuar tek ofruesit e shërbimeve ndërkombëtare të pagesave;</w:t>
      </w:r>
      <w:r w:rsidR="0042140F" w:rsidRPr="006418FE">
        <w:rPr>
          <w:rFonts w:ascii="Garamond" w:hAnsi="Garamond" w:cs="Times New Roman"/>
          <w:bCs/>
          <w:sz w:val="24"/>
          <w:szCs w:val="24"/>
        </w:rPr>
        <w:t xml:space="preserve"> </w:t>
      </w:r>
    </w:p>
    <w:p w14:paraId="1E1F3770"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të nënshkruajë dhe të transmetojë dokumente në mënyrë digjitale.</w:t>
      </w:r>
    </w:p>
    <w:p w14:paraId="2E9E8733" w14:textId="016CEE46" w:rsidR="00CE4B67" w:rsidRPr="006418FE" w:rsidRDefault="0006489D" w:rsidP="0042140F">
      <w:pPr>
        <w:spacing w:after="0" w:line="240" w:lineRule="auto"/>
        <w:ind w:firstLine="288"/>
        <w:jc w:val="both"/>
        <w:rPr>
          <w:rFonts w:ascii="Garamond" w:hAnsi="Garamond" w:cs="Times New Roman"/>
          <w:sz w:val="24"/>
          <w:szCs w:val="24"/>
        </w:rPr>
      </w:pPr>
      <w:r w:rsidRPr="006418FE">
        <w:rPr>
          <w:rFonts w:ascii="Garamond" w:hAnsi="Garamond" w:cs="Times New Roman"/>
          <w:bCs/>
          <w:sz w:val="24"/>
          <w:szCs w:val="24"/>
        </w:rPr>
        <w:t>3</w:t>
      </w:r>
      <w:r w:rsidR="00CE4B67" w:rsidRPr="006418FE">
        <w:rPr>
          <w:rFonts w:ascii="Garamond" w:hAnsi="Garamond" w:cs="Times New Roman"/>
          <w:bCs/>
          <w:sz w:val="24"/>
          <w:szCs w:val="24"/>
        </w:rPr>
        <w:t>.</w:t>
      </w:r>
      <w:r w:rsidR="00CE4B67" w:rsidRPr="006418FE">
        <w:rPr>
          <w:rFonts w:ascii="Garamond" w:hAnsi="Garamond" w:cs="Times New Roman"/>
          <w:sz w:val="24"/>
          <w:szCs w:val="24"/>
        </w:rPr>
        <w:t xml:space="preserve"> ID digjitale e e-Rezide</w:t>
      </w:r>
      <w:r w:rsidR="008A6842" w:rsidRPr="006418FE">
        <w:rPr>
          <w:rFonts w:ascii="Garamond" w:hAnsi="Garamond" w:cs="Times New Roman"/>
          <w:sz w:val="24"/>
          <w:szCs w:val="24"/>
        </w:rPr>
        <w:t>ntit mund t’i jepet një personi</w:t>
      </w:r>
      <w:r w:rsidR="00CE4B67" w:rsidRPr="006418FE">
        <w:rPr>
          <w:rFonts w:ascii="Garamond" w:hAnsi="Garamond" w:cs="Times New Roman"/>
          <w:sz w:val="24"/>
          <w:szCs w:val="24"/>
        </w:rPr>
        <w:t xml:space="preserve"> në përputhje me ligjin për dokumentin elektronik, i cili ka një interes të justifikuar në përdorimin e shërbimeve elektronike të shtetit shqip</w:t>
      </w:r>
      <w:r w:rsidR="00587E8F" w:rsidRPr="006418FE">
        <w:rPr>
          <w:rFonts w:ascii="Garamond" w:hAnsi="Garamond" w:cs="Times New Roman"/>
          <w:sz w:val="24"/>
          <w:szCs w:val="24"/>
        </w:rPr>
        <w:t>tar, pavarësisht nëse ka ose jo</w:t>
      </w:r>
      <w:r w:rsidR="00CE4B67" w:rsidRPr="006418FE">
        <w:rPr>
          <w:rFonts w:ascii="Garamond" w:hAnsi="Garamond" w:cs="Times New Roman"/>
          <w:sz w:val="24"/>
          <w:szCs w:val="24"/>
        </w:rPr>
        <w:t xml:space="preserve"> leje qëndrimi në Republikën e Shqipërisë.</w:t>
      </w:r>
    </w:p>
    <w:p w14:paraId="12B57C42" w14:textId="77777777" w:rsidR="009605FE" w:rsidRPr="006418FE" w:rsidRDefault="0070442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4</w:t>
      </w:r>
      <w:r w:rsidR="003444EB" w:rsidRPr="006418FE">
        <w:rPr>
          <w:rFonts w:ascii="Garamond" w:hAnsi="Garamond" w:cs="Times New Roman"/>
          <w:bCs/>
          <w:sz w:val="24"/>
          <w:szCs w:val="24"/>
        </w:rPr>
        <w:t xml:space="preserve">. </w:t>
      </w:r>
      <w:r w:rsidR="009605FE" w:rsidRPr="006418FE">
        <w:rPr>
          <w:rFonts w:ascii="Garamond" w:hAnsi="Garamond" w:cs="Times New Roman"/>
          <w:bCs/>
          <w:sz w:val="24"/>
          <w:szCs w:val="24"/>
        </w:rPr>
        <w:t>Procedura e krijimit të regjistrit elektronik, bazë të dhënash shtetërore, kriteret</w:t>
      </w:r>
      <w:r w:rsidR="00CE4B67" w:rsidRPr="006418FE">
        <w:rPr>
          <w:rFonts w:ascii="Garamond" w:hAnsi="Garamond" w:cs="Times New Roman"/>
          <w:bCs/>
          <w:sz w:val="24"/>
          <w:szCs w:val="24"/>
        </w:rPr>
        <w:t xml:space="preserve">, </w:t>
      </w:r>
      <w:r w:rsidR="005C5685" w:rsidRPr="006418FE">
        <w:rPr>
          <w:rFonts w:ascii="Garamond" w:hAnsi="Garamond" w:cs="Times New Roman"/>
          <w:bCs/>
          <w:sz w:val="24"/>
          <w:szCs w:val="24"/>
        </w:rPr>
        <w:t>më</w:t>
      </w:r>
      <w:r w:rsidR="00CE4B67" w:rsidRPr="006418FE">
        <w:rPr>
          <w:rFonts w:ascii="Garamond" w:hAnsi="Garamond" w:cs="Times New Roman"/>
          <w:bCs/>
          <w:sz w:val="24"/>
          <w:szCs w:val="24"/>
        </w:rPr>
        <w:t>nyra</w:t>
      </w:r>
      <w:r w:rsidR="009605FE" w:rsidRPr="006418FE">
        <w:rPr>
          <w:rFonts w:ascii="Garamond" w:hAnsi="Garamond" w:cs="Times New Roman"/>
          <w:bCs/>
          <w:sz w:val="24"/>
          <w:szCs w:val="24"/>
        </w:rPr>
        <w:t xml:space="preserve"> dhe dokumentacioni për kërkesën për ID digjitale të rezidentit elektronik, përfshirë përpunimin, vlerësimin dhe miratimin e kërkesave, përcaktohet me vendim të Këshillit të Ministrave, me propozim të ministrit përgjegjës për shërbimin e gjendje</w:t>
      </w:r>
      <w:r w:rsidR="00587E8F" w:rsidRPr="006418FE">
        <w:rPr>
          <w:rFonts w:ascii="Garamond" w:hAnsi="Garamond" w:cs="Times New Roman"/>
          <w:bCs/>
          <w:sz w:val="24"/>
          <w:szCs w:val="24"/>
        </w:rPr>
        <w:t>s</w:t>
      </w:r>
      <w:r w:rsidR="009605FE" w:rsidRPr="006418FE">
        <w:rPr>
          <w:rFonts w:ascii="Garamond" w:hAnsi="Garamond" w:cs="Times New Roman"/>
          <w:bCs/>
          <w:sz w:val="24"/>
          <w:szCs w:val="24"/>
        </w:rPr>
        <w:t xml:space="preserve"> civile.</w:t>
      </w:r>
    </w:p>
    <w:p w14:paraId="576CA37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DC76AC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41</w:t>
      </w:r>
    </w:p>
    <w:p w14:paraId="665986F3"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Posta elektronike shtetërore (PESH)</w:t>
      </w:r>
    </w:p>
    <w:p w14:paraId="139B0CF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E4C4C46"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Posta elektronike shtetërore është mënyra e vetme e komunikimit elektronik zyrtar në </w:t>
      </w:r>
      <w:r w:rsidR="008A6842" w:rsidRPr="006418FE">
        <w:rPr>
          <w:rFonts w:ascii="Garamond" w:hAnsi="Garamond" w:cs="Times New Roman"/>
          <w:bCs/>
          <w:sz w:val="24"/>
          <w:szCs w:val="24"/>
        </w:rPr>
        <w:t>marrëdhënien</w:t>
      </w:r>
      <w:r w:rsidR="009605FE" w:rsidRPr="006418FE">
        <w:rPr>
          <w:rFonts w:ascii="Garamond" w:hAnsi="Garamond" w:cs="Times New Roman"/>
          <w:bCs/>
          <w:sz w:val="24"/>
          <w:szCs w:val="24"/>
        </w:rPr>
        <w:t xml:space="preserve"> qeveri-shteta</w:t>
      </w:r>
      <w:r w:rsidRPr="006418FE">
        <w:rPr>
          <w:rFonts w:ascii="Garamond" w:hAnsi="Garamond" w:cs="Times New Roman"/>
          <w:bCs/>
          <w:sz w:val="24"/>
          <w:szCs w:val="24"/>
        </w:rPr>
        <w:t>s-qeveri, qeveri-biznes-qeveri.</w:t>
      </w:r>
    </w:p>
    <w:p w14:paraId="1016E14A"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Adresa e postës elektronike sht</w:t>
      </w:r>
      <w:r w:rsidRPr="006418FE">
        <w:rPr>
          <w:rFonts w:ascii="Garamond" w:hAnsi="Garamond" w:cs="Times New Roman"/>
          <w:bCs/>
          <w:sz w:val="24"/>
          <w:szCs w:val="24"/>
        </w:rPr>
        <w:t>etërore krijohet automatikisht:</w:t>
      </w:r>
    </w:p>
    <w:p w14:paraId="58CD8EC6"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për shtetasin sipas modelit Numerunic@e-Albania.al;</w:t>
      </w:r>
    </w:p>
    <w:p w14:paraId="60EB394A"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për autoritetet publike dhe subjektet private sipas m</w:t>
      </w:r>
      <w:r w:rsidR="002424B2" w:rsidRPr="006418FE">
        <w:rPr>
          <w:rFonts w:ascii="Garamond" w:hAnsi="Garamond" w:cs="Times New Roman"/>
          <w:bCs/>
          <w:sz w:val="24"/>
          <w:szCs w:val="24"/>
        </w:rPr>
        <w:t xml:space="preserve">odelit </w:t>
      </w:r>
      <w:r w:rsidR="008A6842" w:rsidRPr="006418FE">
        <w:rPr>
          <w:rFonts w:ascii="Garamond" w:hAnsi="Garamond" w:cs="Times New Roman"/>
          <w:bCs/>
          <w:sz w:val="24"/>
          <w:szCs w:val="24"/>
        </w:rPr>
        <w:t>NumerNUIS@e-Albania.al.</w:t>
      </w:r>
    </w:p>
    <w:p w14:paraId="3B01B349"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Komunikimi që shkëmbehet nëpërmjet PESH-së mban të njëjtën vler</w:t>
      </w:r>
      <w:r w:rsidRPr="006418FE">
        <w:rPr>
          <w:rFonts w:ascii="Garamond" w:hAnsi="Garamond" w:cs="Times New Roman"/>
          <w:bCs/>
          <w:sz w:val="24"/>
          <w:szCs w:val="24"/>
        </w:rPr>
        <w:t>ë ligjore si njoftimi shkresor.</w:t>
      </w:r>
    </w:p>
    <w:p w14:paraId="4B47C47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Çdo përdorues i PESH-së është përgjegjës për kontrollin e njoftimeve të reja maksimumi çdo 48 orë nga mom</w:t>
      </w:r>
      <w:r w:rsidRPr="006418FE">
        <w:rPr>
          <w:rFonts w:ascii="Garamond" w:hAnsi="Garamond" w:cs="Times New Roman"/>
          <w:bCs/>
          <w:sz w:val="24"/>
          <w:szCs w:val="24"/>
        </w:rPr>
        <w:t>enti i mbërritjes së njoftimit.</w:t>
      </w:r>
    </w:p>
    <w:p w14:paraId="1B491E57" w14:textId="79C7EF1B"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5. </w:t>
      </w:r>
      <w:r w:rsidR="009605FE" w:rsidRPr="006418FE">
        <w:rPr>
          <w:rFonts w:ascii="Garamond" w:hAnsi="Garamond" w:cs="Times New Roman"/>
          <w:bCs/>
          <w:sz w:val="24"/>
          <w:szCs w:val="24"/>
        </w:rPr>
        <w:t>Adresa e PESH-së është mënyra e vetme e kontaktit në portalin “e-Albania”, duke zëvendësuar postën elektronike private edhe për llogaritë ekzistuese të regjistruara në platformë.</w:t>
      </w:r>
    </w:p>
    <w:p w14:paraId="5F1DB4E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1B24F8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42</w:t>
      </w:r>
    </w:p>
    <w:p w14:paraId="00A18B5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Qendra e të dhënave qeveritare</w:t>
      </w:r>
    </w:p>
    <w:p w14:paraId="506B634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2CC1FAA"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Qendra e të dhënave qeveritare është njësia qendrore e të dhënave qeveritare, e cila mundëson infrastrukturën dhe kushtet e nevojshme për realizimin e shkëmbimit dhe koordinimit të </w:t>
      </w:r>
      <w:r w:rsidR="008A6842" w:rsidRPr="006418FE">
        <w:rPr>
          <w:rFonts w:ascii="Garamond" w:hAnsi="Garamond" w:cs="Times New Roman"/>
          <w:bCs/>
          <w:sz w:val="24"/>
          <w:szCs w:val="24"/>
        </w:rPr>
        <w:t>bazave të të dhënave shtetërore</w:t>
      </w:r>
      <w:r w:rsidR="009605FE" w:rsidRPr="006418FE">
        <w:rPr>
          <w:rFonts w:ascii="Garamond" w:hAnsi="Garamond" w:cs="Times New Roman"/>
          <w:bCs/>
          <w:sz w:val="24"/>
          <w:szCs w:val="24"/>
        </w:rPr>
        <w:t xml:space="preserve"> në përputhje me legjislacionin në fuqi për</w:t>
      </w:r>
      <w:r w:rsidRPr="006418FE">
        <w:rPr>
          <w:rFonts w:ascii="Garamond" w:hAnsi="Garamond" w:cs="Times New Roman"/>
          <w:bCs/>
          <w:sz w:val="24"/>
          <w:szCs w:val="24"/>
        </w:rPr>
        <w:t xml:space="preserve"> bazat e të dhënave shtetërore.</w:t>
      </w:r>
    </w:p>
    <w:p w14:paraId="2BE79AA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Çdo autoritet publik apo subjekt privat, i cili ka ose do të zhvillojë një sistem në fushën e teknologjisë së informacionit, që ofron shërbime për shtetasit, për biznesin dhe për ndërveprim e shkëmbim informacioni për administratën publike nëpërmjet sistemeve elektronike, duhet të parashikojë dhe të realizojë investime për krijimin e sistemit të vazhdueshmërisë së punës (</w:t>
      </w:r>
      <w:r w:rsidR="009605FE" w:rsidRPr="006418FE">
        <w:rPr>
          <w:rFonts w:ascii="Garamond" w:hAnsi="Garamond" w:cs="Times New Roman"/>
          <w:bCs/>
          <w:i/>
          <w:sz w:val="24"/>
          <w:szCs w:val="24"/>
        </w:rPr>
        <w:t>Business Continuity</w:t>
      </w:r>
      <w:r w:rsidR="009605FE" w:rsidRPr="006418FE">
        <w:rPr>
          <w:rFonts w:ascii="Garamond" w:hAnsi="Garamond" w:cs="Times New Roman"/>
          <w:bCs/>
          <w:sz w:val="24"/>
          <w:szCs w:val="24"/>
        </w:rPr>
        <w:t>)</w:t>
      </w:r>
      <w:r w:rsidR="00CE4B67" w:rsidRPr="006418FE">
        <w:rPr>
          <w:rFonts w:ascii="Garamond" w:hAnsi="Garamond" w:cs="Times New Roman"/>
          <w:bCs/>
          <w:sz w:val="24"/>
          <w:szCs w:val="24"/>
        </w:rPr>
        <w:t xml:space="preserve">, </w:t>
      </w:r>
      <w:r w:rsidR="00CE4B67" w:rsidRPr="006418FE">
        <w:rPr>
          <w:rFonts w:ascii="Garamond" w:hAnsi="Garamond" w:cs="Times New Roman"/>
          <w:sz w:val="24"/>
          <w:szCs w:val="24"/>
        </w:rPr>
        <w:t>sistemit të rikuperimit nga fatkeqësia (</w:t>
      </w:r>
      <w:r w:rsidR="00CE4B67" w:rsidRPr="006418FE">
        <w:rPr>
          <w:rFonts w:ascii="Garamond" w:hAnsi="Garamond" w:cs="Times New Roman"/>
          <w:i/>
          <w:sz w:val="24"/>
          <w:szCs w:val="24"/>
        </w:rPr>
        <w:t>Disaster Recovery</w:t>
      </w:r>
      <w:r w:rsidR="00CE4B67" w:rsidRPr="006418FE">
        <w:rPr>
          <w:rFonts w:ascii="Garamond" w:hAnsi="Garamond" w:cs="Times New Roman"/>
          <w:sz w:val="24"/>
          <w:szCs w:val="24"/>
        </w:rPr>
        <w:t>)</w:t>
      </w:r>
      <w:r w:rsidR="009605FE" w:rsidRPr="006418FE">
        <w:rPr>
          <w:rFonts w:ascii="Garamond" w:hAnsi="Garamond" w:cs="Times New Roman"/>
          <w:bCs/>
          <w:sz w:val="24"/>
          <w:szCs w:val="24"/>
        </w:rPr>
        <w:t xml:space="preserve"> dhe sistemit të ruajtjes së informacionit (</w:t>
      </w:r>
      <w:r w:rsidR="009605FE" w:rsidRPr="006418FE">
        <w:rPr>
          <w:rFonts w:ascii="Garamond" w:hAnsi="Garamond" w:cs="Times New Roman"/>
          <w:bCs/>
          <w:i/>
          <w:sz w:val="24"/>
          <w:szCs w:val="24"/>
        </w:rPr>
        <w:t>Backup</w:t>
      </w:r>
      <w:r w:rsidR="009605FE" w:rsidRPr="006418FE">
        <w:rPr>
          <w:rFonts w:ascii="Garamond" w:hAnsi="Garamond" w:cs="Times New Roman"/>
          <w:bCs/>
          <w:sz w:val="24"/>
          <w:szCs w:val="24"/>
        </w:rPr>
        <w:t>), me qëllim mundësimin e ofrimit të shërbimit pa ndërprerje dhe parandalimin e humbjes ose të shkatërrimit aksidental të të dhënave. Autoriteti publik gjatë projektimit të këtyre sistemeve duhet të parashikojë që nyja primare të hostohet pranë Qendrës së të Dhënave Qeveritare dhe nyja sekondare të hostohet pranë Qendrës së Vazhdueshmërisë së Punës (</w:t>
      </w:r>
      <w:r w:rsidR="009605FE" w:rsidRPr="006418FE">
        <w:rPr>
          <w:rFonts w:ascii="Garamond" w:hAnsi="Garamond" w:cs="Times New Roman"/>
          <w:bCs/>
          <w:i/>
          <w:sz w:val="24"/>
          <w:szCs w:val="24"/>
        </w:rPr>
        <w:t>Business Continuity Center</w:t>
      </w:r>
      <w:r w:rsidR="009605FE" w:rsidRPr="006418FE">
        <w:rPr>
          <w:rFonts w:ascii="Garamond" w:hAnsi="Garamond" w:cs="Times New Roman"/>
          <w:bCs/>
          <w:sz w:val="24"/>
          <w:szCs w:val="24"/>
        </w:rPr>
        <w:t>).</w:t>
      </w:r>
    </w:p>
    <w:p w14:paraId="6F24764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4DA161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43</w:t>
      </w:r>
    </w:p>
    <w:p w14:paraId="1D8E9F9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Të dhënat e hapura</w:t>
      </w:r>
    </w:p>
    <w:p w14:paraId="038E1E69"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E31437C"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Me qëllim krijimin e produkteve të reja të informacionit dhe shërbimeve, të cilat kanë si bazë informacionet dhe të dhënat që gjenden në portalin opendata.gov.al</w:t>
      </w:r>
      <w:r w:rsidR="008A6842" w:rsidRPr="006418FE">
        <w:rPr>
          <w:rFonts w:ascii="Garamond" w:hAnsi="Garamond" w:cs="Times New Roman"/>
          <w:bCs/>
          <w:sz w:val="24"/>
          <w:szCs w:val="24"/>
        </w:rPr>
        <w:t>,</w:t>
      </w:r>
      <w:r w:rsidR="009605FE" w:rsidRPr="006418FE">
        <w:rPr>
          <w:rFonts w:ascii="Garamond" w:hAnsi="Garamond" w:cs="Times New Roman"/>
          <w:bCs/>
          <w:sz w:val="24"/>
          <w:szCs w:val="24"/>
        </w:rPr>
        <w:t xml:space="preserve"> si dhe për promovimin e zhvillimin e ekonomisë së të dhënave, autoritetet publike dhe AKSHI u ofrojnë personave fizikë dhe juridikë të drejtën e ripërdorimit të informacionit që prodhohet dhe mbahet nga autoritetet publike s</w:t>
      </w:r>
      <w:r w:rsidRPr="006418FE">
        <w:rPr>
          <w:rFonts w:ascii="Garamond" w:hAnsi="Garamond" w:cs="Times New Roman"/>
          <w:bCs/>
          <w:sz w:val="24"/>
          <w:szCs w:val="24"/>
        </w:rPr>
        <w:t>i pjesë e të dhënave të hapura.</w:t>
      </w:r>
    </w:p>
    <w:p w14:paraId="42F6E5BB"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Autoriteti përgjegjës për mbledhjen e tarifave, masa e këtyre tarifave dhe mënyra e pagesës përcaktohen me vendim të Këshillit të Ministrave. Pagesa duhet të jetë transparente dhe jodiskriminuese.</w:t>
      </w:r>
    </w:p>
    <w:p w14:paraId="14D8102D" w14:textId="77777777" w:rsidR="002424B2" w:rsidRPr="006418FE" w:rsidRDefault="002424B2" w:rsidP="007C16FC">
      <w:pPr>
        <w:spacing w:after="0" w:line="240" w:lineRule="auto"/>
        <w:ind w:firstLine="720"/>
        <w:jc w:val="both"/>
        <w:rPr>
          <w:rFonts w:ascii="Garamond" w:hAnsi="Garamond" w:cs="Times New Roman"/>
          <w:bCs/>
          <w:sz w:val="24"/>
          <w:szCs w:val="24"/>
        </w:rPr>
      </w:pPr>
    </w:p>
    <w:p w14:paraId="3FF14EA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44</w:t>
      </w:r>
    </w:p>
    <w:p w14:paraId="27629736"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Faqet zyrtare të internetit të autoriteteve publike dhe subjekteve private</w:t>
      </w:r>
    </w:p>
    <w:p w14:paraId="0C4FBDD9"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A32EF6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Autoritetet publike kanë detyrimin të krijojnë dhe të mirëmbajnë faqen e tyre zyrtare të internetit, lehtësisht të aksesueshme për ofrimin e informacionit, në përputhje me këtë ligj dhe legjislacionin në fu</w:t>
      </w:r>
      <w:r w:rsidRPr="006418FE">
        <w:rPr>
          <w:rFonts w:ascii="Garamond" w:hAnsi="Garamond" w:cs="Times New Roman"/>
          <w:bCs/>
          <w:sz w:val="24"/>
          <w:szCs w:val="24"/>
        </w:rPr>
        <w:t>qi për të drejtën e informimit.</w:t>
      </w:r>
    </w:p>
    <w:p w14:paraId="3F16CD0F"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Autoritetet publike dhe subjektet private garantojnë saktësinë, vlefshmërinë dhe ligjshmërinë e informacioneve që postojnë apo njoftojnë për postim në platformën unike qeveritare. Autoritetet publike dhe subjektet private janë përgjegjëse për përditësimin e informacioneve dhe shërbimeve që ofrojnë. Në çdo rast, informacioni i publikuar mban datën e pë</w:t>
      </w:r>
      <w:r w:rsidRPr="006418FE">
        <w:rPr>
          <w:rFonts w:ascii="Garamond" w:hAnsi="Garamond" w:cs="Times New Roman"/>
          <w:bCs/>
          <w:sz w:val="24"/>
          <w:szCs w:val="24"/>
        </w:rPr>
        <w:t>rditësimit më të fundit të saj.</w:t>
      </w:r>
    </w:p>
    <w:p w14:paraId="68C58A5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 xml:space="preserve">Përveç rasteve kur me ligj parashikohet ndryshe, faqet zyrtare të institucioneve publike, janë faqe të lira dhe pa kufizime në akses. </w:t>
      </w:r>
    </w:p>
    <w:p w14:paraId="7D594043"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6403329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VI</w:t>
      </w:r>
    </w:p>
    <w:p w14:paraId="69B7B1A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OFRIMI DHE PËRFITIMI I SHËRBIMEVE ELEKTRONIKE PUBLIKE DHE DOKUMENTIT ELEKTRONIK ADMINISTRATIV</w:t>
      </w:r>
    </w:p>
    <w:p w14:paraId="472635DE"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FED715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45</w:t>
      </w:r>
    </w:p>
    <w:p w14:paraId="7321314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Ofrimi i shërbimeve elektronike informative</w:t>
      </w:r>
    </w:p>
    <w:p w14:paraId="5B6D40F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963516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Ofrimi i shërbimeve elektronike informative është i hapur për çdo përdorues. Ai ofrohet pa pasur nevojë për regjistrim dhe identifikim të marrësit të shërbimit. </w:t>
      </w:r>
    </w:p>
    <w:p w14:paraId="4235A871"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F8BC55A"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46</w:t>
      </w:r>
    </w:p>
    <w:p w14:paraId="501EE06A"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Përfitimi i shërbimit elektronik publik me regjistrim dhe identifikim</w:t>
      </w:r>
    </w:p>
    <w:p w14:paraId="4B9430BA"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0F1E30D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Ofrimi i shërbimeve elektronike joinformative apo kërkesa për marrjen e një dokumenti elektronik administrativ bëhet vetëm pasi kryhet regjistrimi dhe autentifikimi i përdoruesit. Origjinaliteti i kërkesës v</w:t>
      </w:r>
      <w:r w:rsidR="008A6842" w:rsidRPr="006418FE">
        <w:rPr>
          <w:rFonts w:ascii="Garamond" w:hAnsi="Garamond" w:cs="Times New Roman"/>
          <w:bCs/>
          <w:sz w:val="24"/>
          <w:szCs w:val="24"/>
        </w:rPr>
        <w:t>ërtetohet në mënyrë elektronike</w:t>
      </w:r>
      <w:r w:rsidR="009605FE" w:rsidRPr="006418FE">
        <w:rPr>
          <w:rFonts w:ascii="Garamond" w:hAnsi="Garamond" w:cs="Times New Roman"/>
          <w:bCs/>
          <w:sz w:val="24"/>
          <w:szCs w:val="24"/>
        </w:rPr>
        <w:t xml:space="preserve"> në përputhje me këtë ligj dhe legjislacionin në fuqi për identifikimin elek</w:t>
      </w:r>
      <w:r w:rsidRPr="006418FE">
        <w:rPr>
          <w:rFonts w:ascii="Garamond" w:hAnsi="Garamond" w:cs="Times New Roman"/>
          <w:bCs/>
          <w:sz w:val="24"/>
          <w:szCs w:val="24"/>
        </w:rPr>
        <w:t>tronik dhe shërbimet e besuara.</w:t>
      </w:r>
    </w:p>
    <w:p w14:paraId="1444060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Kërkesa e kryer përmes portal</w:t>
      </w:r>
      <w:r w:rsidR="008A6842" w:rsidRPr="006418FE">
        <w:rPr>
          <w:rFonts w:ascii="Garamond" w:hAnsi="Garamond" w:cs="Times New Roman"/>
          <w:bCs/>
          <w:sz w:val="24"/>
          <w:szCs w:val="24"/>
        </w:rPr>
        <w:t>it “e-Albania”, pas verifikimit, i përcillet elektronikisht</w:t>
      </w:r>
      <w:r w:rsidR="009605FE" w:rsidRPr="006418FE">
        <w:rPr>
          <w:rFonts w:ascii="Garamond" w:hAnsi="Garamond" w:cs="Times New Roman"/>
          <w:bCs/>
          <w:sz w:val="24"/>
          <w:szCs w:val="24"/>
        </w:rPr>
        <w:t xml:space="preserve"> përmes platfor</w:t>
      </w:r>
      <w:r w:rsidR="008A6842" w:rsidRPr="006418FE">
        <w:rPr>
          <w:rFonts w:ascii="Garamond" w:hAnsi="Garamond" w:cs="Times New Roman"/>
          <w:bCs/>
          <w:sz w:val="24"/>
          <w:szCs w:val="24"/>
        </w:rPr>
        <w:t xml:space="preserve">mës qeveritare të ndërveprimit </w:t>
      </w:r>
      <w:r w:rsidR="009605FE" w:rsidRPr="006418FE">
        <w:rPr>
          <w:rFonts w:ascii="Garamond" w:hAnsi="Garamond" w:cs="Times New Roman"/>
          <w:bCs/>
          <w:sz w:val="24"/>
          <w:szCs w:val="24"/>
        </w:rPr>
        <w:t>autoritetit publik ose subjektit privat përgjegjës për shqyrtimin e kërkesës dhe dhënien e shërbimit elektronik apo për lëshimin e dokumentit elektronik administrativ. Dhënia e shërbimit kryhet sipas afateve të përcaktuara në Kodin e Procedurave Administrative dhe legjislacionit të posaçëm që</w:t>
      </w:r>
      <w:r w:rsidRPr="006418FE">
        <w:rPr>
          <w:rFonts w:ascii="Garamond" w:hAnsi="Garamond" w:cs="Times New Roman"/>
          <w:bCs/>
          <w:sz w:val="24"/>
          <w:szCs w:val="24"/>
        </w:rPr>
        <w:t xml:space="preserve"> rregullon shërbimin e kërkuar.</w:t>
      </w:r>
    </w:p>
    <w:p w14:paraId="10A7887E" w14:textId="3C1EA452"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Përpara procesit të regjistrimit, personat informohen për qëllimet e mbledhjes dhe përpunimin e të dhënave personale në kuadër të ofrimit të shërbimeve elektronike.</w:t>
      </w:r>
    </w:p>
    <w:p w14:paraId="062C16BB"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470A5F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47</w:t>
      </w:r>
    </w:p>
    <w:p w14:paraId="509B46F3"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Zhvillimi dhe implementimi i shërbimeve elektronike dhe komunikimi i sistemeve</w:t>
      </w:r>
    </w:p>
    <w:p w14:paraId="6FFDB2C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2C0D96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Autoritetet publike dhe subjektet private ofrojnë shërbimet elektronike përkatëse në portalin “e-Albania” nëpërmjet platfo</w:t>
      </w:r>
      <w:r w:rsidR="008A6842" w:rsidRPr="006418FE">
        <w:rPr>
          <w:rFonts w:ascii="Garamond" w:hAnsi="Garamond" w:cs="Times New Roman"/>
          <w:bCs/>
          <w:sz w:val="24"/>
          <w:szCs w:val="24"/>
        </w:rPr>
        <w:t>rmës qeveritare të ndërveprimit</w:t>
      </w:r>
      <w:r w:rsidR="009605FE" w:rsidRPr="006418FE">
        <w:rPr>
          <w:rFonts w:ascii="Garamond" w:hAnsi="Garamond" w:cs="Times New Roman"/>
          <w:bCs/>
          <w:sz w:val="24"/>
          <w:szCs w:val="24"/>
        </w:rPr>
        <w:t xml:space="preserve"> në rastet kur shërbimi ka të detyrueshme përdorimin e të dhënave që gjenden</w:t>
      </w:r>
      <w:r w:rsidRPr="006418FE">
        <w:rPr>
          <w:rFonts w:ascii="Garamond" w:hAnsi="Garamond" w:cs="Times New Roman"/>
          <w:bCs/>
          <w:sz w:val="24"/>
          <w:szCs w:val="24"/>
        </w:rPr>
        <w:t xml:space="preserve"> në baza të dhënash shtetërore.</w:t>
      </w:r>
    </w:p>
    <w:p w14:paraId="6B61458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Zhvillimi dhe implementimi i shërbimeve elektronik</w:t>
      </w:r>
      <w:r w:rsidR="008A6842" w:rsidRPr="006418FE">
        <w:rPr>
          <w:rFonts w:ascii="Garamond" w:hAnsi="Garamond" w:cs="Times New Roman"/>
          <w:bCs/>
          <w:sz w:val="24"/>
          <w:szCs w:val="24"/>
        </w:rPr>
        <w:t>e që ofrohen në portalin “e-Albania” bëhet nga AKSHI</w:t>
      </w:r>
      <w:r w:rsidR="009605FE" w:rsidRPr="006418FE">
        <w:rPr>
          <w:rFonts w:ascii="Garamond" w:hAnsi="Garamond" w:cs="Times New Roman"/>
          <w:bCs/>
          <w:sz w:val="24"/>
          <w:szCs w:val="24"/>
        </w:rPr>
        <w:t xml:space="preserve"> sipas mode</w:t>
      </w:r>
      <w:r w:rsidRPr="006418FE">
        <w:rPr>
          <w:rFonts w:ascii="Garamond" w:hAnsi="Garamond" w:cs="Times New Roman"/>
          <w:bCs/>
          <w:sz w:val="24"/>
          <w:szCs w:val="24"/>
        </w:rPr>
        <w:t xml:space="preserve">lit </w:t>
      </w:r>
      <w:r w:rsidRPr="006418FE">
        <w:rPr>
          <w:rFonts w:ascii="Garamond" w:hAnsi="Garamond" w:cs="Times New Roman"/>
          <w:bCs/>
          <w:i/>
          <w:sz w:val="24"/>
          <w:szCs w:val="24"/>
        </w:rPr>
        <w:t>backend as a service</w:t>
      </w:r>
      <w:r w:rsidRPr="006418FE">
        <w:rPr>
          <w:rFonts w:ascii="Garamond" w:hAnsi="Garamond" w:cs="Times New Roman"/>
          <w:bCs/>
          <w:sz w:val="24"/>
          <w:szCs w:val="24"/>
        </w:rPr>
        <w:t xml:space="preserve"> (BAS).</w:t>
      </w:r>
    </w:p>
    <w:p w14:paraId="0DB4D7F6"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Çdo shërbim elektronik duhet të implementohet në atë mënyrë që të dhënat, që ekzistojnë në baza të dhënash të regjistruara pranë ARK-së, të mund të plotësohen automatikisht paraprakisht</w:t>
      </w:r>
      <w:r w:rsidRPr="006418FE">
        <w:rPr>
          <w:rFonts w:ascii="Garamond" w:hAnsi="Garamond" w:cs="Times New Roman"/>
          <w:bCs/>
          <w:sz w:val="24"/>
          <w:szCs w:val="24"/>
        </w:rPr>
        <w:t xml:space="preserve"> nga ndërveprimi mes sistemeve.</w:t>
      </w:r>
    </w:p>
    <w:p w14:paraId="6DCDA75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Komunikimi i sistemeve dhe shërbimeve për të dhënat e kërkuara kryhet nëpërmjet platformës qeveritare të ndërveprimit, në mënyrë të sigurt, sipas legjislacionit në fuqi për identifikimin elektronik dhe shërbimet e besuara dhe rregullave të miratuara me ven</w:t>
      </w:r>
      <w:r w:rsidRPr="006418FE">
        <w:rPr>
          <w:rFonts w:ascii="Garamond" w:hAnsi="Garamond" w:cs="Times New Roman"/>
          <w:bCs/>
          <w:sz w:val="24"/>
          <w:szCs w:val="24"/>
        </w:rPr>
        <w:t>dim të Këshillit të Ministrave.</w:t>
      </w:r>
    </w:p>
    <w:p w14:paraId="0599D6E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5. </w:t>
      </w:r>
      <w:r w:rsidR="009605FE" w:rsidRPr="006418FE">
        <w:rPr>
          <w:rFonts w:ascii="Garamond" w:hAnsi="Garamond" w:cs="Times New Roman"/>
          <w:bCs/>
          <w:sz w:val="24"/>
          <w:szCs w:val="24"/>
        </w:rPr>
        <w:t>Ofrimi i shërbimeve</w:t>
      </w:r>
      <w:r w:rsidR="00E36B68" w:rsidRPr="006418FE">
        <w:rPr>
          <w:rFonts w:ascii="Garamond" w:hAnsi="Garamond" w:cs="Times New Roman"/>
          <w:bCs/>
          <w:sz w:val="24"/>
          <w:szCs w:val="24"/>
        </w:rPr>
        <w:t xml:space="preserve"> elektronike përmes portalit “e-Albania”</w:t>
      </w:r>
      <w:r w:rsidR="009605FE" w:rsidRPr="006418FE">
        <w:rPr>
          <w:rFonts w:ascii="Garamond" w:hAnsi="Garamond" w:cs="Times New Roman"/>
          <w:bCs/>
          <w:sz w:val="24"/>
          <w:szCs w:val="24"/>
        </w:rPr>
        <w:t xml:space="preserve"> bëhet në bashkëpunim me autoritetet publike dhe subjektet private përgjegjëse për ofrimin e shërbimeve respektive, ku këto të fundit propozojnë kërkesat funks</w:t>
      </w:r>
      <w:r w:rsidRPr="006418FE">
        <w:rPr>
          <w:rFonts w:ascii="Garamond" w:hAnsi="Garamond" w:cs="Times New Roman"/>
          <w:bCs/>
          <w:sz w:val="24"/>
          <w:szCs w:val="24"/>
        </w:rPr>
        <w:t>ionale për dhënien e shërbimit.</w:t>
      </w:r>
    </w:p>
    <w:p w14:paraId="79D6202D"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6. </w:t>
      </w:r>
      <w:r w:rsidR="009605FE" w:rsidRPr="006418FE">
        <w:rPr>
          <w:rFonts w:ascii="Garamond" w:hAnsi="Garamond" w:cs="Times New Roman"/>
          <w:bCs/>
          <w:sz w:val="24"/>
          <w:szCs w:val="24"/>
        </w:rPr>
        <w:t>Kërkesat funksionale që propozohen nga autoritetet publike dhe subjektet private për implementimin e shërbimeve në portalin “e-Albania” miratohen nga AKSHI përpara fillimit të zhvillimit dhe implementimit të shërbimit.</w:t>
      </w:r>
    </w:p>
    <w:p w14:paraId="269D4A65" w14:textId="77777777" w:rsidR="00AD4E79" w:rsidRPr="006418FE" w:rsidRDefault="00AD4E79" w:rsidP="0042140F">
      <w:pPr>
        <w:spacing w:after="0" w:line="240" w:lineRule="auto"/>
        <w:ind w:firstLine="288"/>
        <w:jc w:val="both"/>
        <w:rPr>
          <w:rFonts w:ascii="Garamond" w:hAnsi="Garamond" w:cs="Times New Roman"/>
          <w:bCs/>
          <w:sz w:val="24"/>
          <w:szCs w:val="24"/>
        </w:rPr>
      </w:pPr>
      <w:r w:rsidRPr="006418FE">
        <w:rPr>
          <w:rStyle w:val="None"/>
          <w:rFonts w:ascii="Garamond" w:hAnsi="Garamond" w:cs="Times New Roman"/>
          <w:iCs/>
          <w:sz w:val="24"/>
          <w:szCs w:val="24"/>
        </w:rPr>
        <w:t>7. Subjektet private ofrojnë shërbimet elektronike respektive nëpërmjet platformës qeveritare të dedikuar të ndërveprimit, në rastet kur shërbimi ka të detyrueshme përdorimin e të dhënave që gjenden në baza të dhënash shtetërore.</w:t>
      </w:r>
    </w:p>
    <w:p w14:paraId="7B3BDBD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26D5DBC"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48</w:t>
      </w:r>
    </w:p>
    <w:p w14:paraId="78B1C9B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Përmbajtja e dokumenteve elektronike administrative</w:t>
      </w:r>
    </w:p>
    <w:p w14:paraId="57954CB2"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15AC3E6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Dokumentet elektronike adm</w:t>
      </w:r>
      <w:r w:rsidR="003444EB" w:rsidRPr="006418FE">
        <w:rPr>
          <w:rFonts w:ascii="Garamond" w:hAnsi="Garamond" w:cs="Times New Roman"/>
          <w:bCs/>
          <w:sz w:val="24"/>
          <w:szCs w:val="24"/>
        </w:rPr>
        <w:t>inistrative duhet të përmbajnë:</w:t>
      </w:r>
    </w:p>
    <w:p w14:paraId="0BE1D06E"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të dhënat e kërkuara prej kërkuesit, të cilat përfitohen nga transmetimi elektronik nga sistemi që disponon bazën e të dhënave;</w:t>
      </w:r>
    </w:p>
    <w:p w14:paraId="7105C07C"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vulën elektronike dhe/ose nënshkrimin elektronik të gjeneruar ng</w:t>
      </w:r>
      <w:r w:rsidR="002A55CC" w:rsidRPr="006418FE">
        <w:rPr>
          <w:rFonts w:ascii="Garamond" w:hAnsi="Garamond" w:cs="Times New Roman"/>
          <w:bCs/>
          <w:sz w:val="24"/>
          <w:szCs w:val="24"/>
        </w:rPr>
        <w:t>a një certifikatë e kualifikuar</w:t>
      </w:r>
      <w:r w:rsidRPr="006418FE">
        <w:rPr>
          <w:rFonts w:ascii="Garamond" w:hAnsi="Garamond" w:cs="Times New Roman"/>
          <w:bCs/>
          <w:sz w:val="24"/>
          <w:szCs w:val="24"/>
        </w:rPr>
        <w:t xml:space="preserve"> të institucionit lëshues (AKSHI);</w:t>
      </w:r>
    </w:p>
    <w:p w14:paraId="04B63B8D"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formën vizuale të vulës elektronike dhe/ose nënshkrimit elektronik, të përcaktuar sipas këtij ligji;</w:t>
      </w:r>
    </w:p>
    <w:p w14:paraId="5E175647" w14:textId="5B3CE872"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shënimin në fund të faqes “Ky dokument është lëshuar nga sistemi elektronik me procedurë automatike dhe garantohet nga transmetimi e</w:t>
      </w:r>
      <w:r w:rsidR="008A6842" w:rsidRPr="006418FE">
        <w:rPr>
          <w:rFonts w:ascii="Garamond" w:hAnsi="Garamond" w:cs="Times New Roman"/>
          <w:bCs/>
          <w:sz w:val="24"/>
          <w:szCs w:val="24"/>
        </w:rPr>
        <w:t>lektronik dhe vula elektronike”</w:t>
      </w:r>
      <w:r w:rsidRPr="006418FE">
        <w:rPr>
          <w:rFonts w:ascii="Garamond" w:hAnsi="Garamond" w:cs="Times New Roman"/>
          <w:bCs/>
          <w:sz w:val="24"/>
          <w:szCs w:val="24"/>
        </w:rPr>
        <w:t xml:space="preserve"> në rastin e dokumentit elektronik administrativ të lëshuar me vulë elektronike.</w:t>
      </w:r>
    </w:p>
    <w:p w14:paraId="4055DBA0"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8D7704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49</w:t>
      </w:r>
    </w:p>
    <w:p w14:paraId="3BFC1862"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Vlefshmëria ligjore</w:t>
      </w:r>
    </w:p>
    <w:p w14:paraId="51403C5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857E68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Dokumentet elektronike administrative, që përfitohen nga bazat e të dhënave shtetërore përmes transmetimit elektronik të të dhënave, me nënshkrim elektronik dhe/ose vulë elektronike, kanë të njëjtën vlerë ligjore dhe fuqi provuese</w:t>
      </w:r>
      <w:r w:rsidRPr="006418FE">
        <w:rPr>
          <w:rFonts w:ascii="Garamond" w:hAnsi="Garamond" w:cs="Times New Roman"/>
          <w:bCs/>
          <w:sz w:val="24"/>
          <w:szCs w:val="24"/>
        </w:rPr>
        <w:t xml:space="preserve"> si çdo dokument tjetër zyrtar.</w:t>
      </w:r>
    </w:p>
    <w:p w14:paraId="4F333B0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Autoriteti publik dhe personat fizikë e juridikë nuk kanë të drejtë të refuzojnë një dokument administrativ të gjeneruar në rrugë elektronike dhe të ofruar në portalin “e-Albania” nga autoritetet</w:t>
      </w:r>
      <w:r w:rsidRPr="006418FE">
        <w:rPr>
          <w:rFonts w:ascii="Garamond" w:hAnsi="Garamond" w:cs="Times New Roman"/>
          <w:bCs/>
          <w:sz w:val="24"/>
          <w:szCs w:val="24"/>
        </w:rPr>
        <w:t xml:space="preserve"> publike ose subjektet private.</w:t>
      </w:r>
    </w:p>
    <w:p w14:paraId="7B6C7D0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Transmetimi elektronik i të dhënave kryhet në përputhje me legjislacionin në fuqi për identifikimin elektronik dhe shërbimet e besuara.</w:t>
      </w:r>
    </w:p>
    <w:p w14:paraId="0C04FDDD"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68BC10E"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50</w:t>
      </w:r>
    </w:p>
    <w:p w14:paraId="2A7A11A6"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Shkëmbimi dhe qarkullimi i dokumentit elektronik për administratën shtetërore</w:t>
      </w:r>
    </w:p>
    <w:p w14:paraId="2803E5CC"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8938A7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Shkëmbimi dhe qarkullimi i dokumentit elektronik ndërmjet institucioneve të administratës publike në nivel qendror kryhet nëpërmjet postës elektronike shtetërore dhe sistemit të administrimit të dokumentit elektronik. </w:t>
      </w:r>
    </w:p>
    <w:p w14:paraId="0F32E7E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EF703A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51</w:t>
      </w:r>
    </w:p>
    <w:p w14:paraId="5554C243"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Pagesa elektronike</w:t>
      </w:r>
    </w:p>
    <w:p w14:paraId="2FAD69F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AC6281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Për marrjen e</w:t>
      </w:r>
      <w:r w:rsidR="008A6842" w:rsidRPr="006418FE">
        <w:rPr>
          <w:rFonts w:ascii="Garamond" w:hAnsi="Garamond" w:cs="Times New Roman"/>
          <w:bCs/>
          <w:sz w:val="24"/>
          <w:szCs w:val="24"/>
        </w:rPr>
        <w:t xml:space="preserve"> shërbimeve publike elektronike</w:t>
      </w:r>
      <w:r w:rsidR="009605FE" w:rsidRPr="006418FE">
        <w:rPr>
          <w:rFonts w:ascii="Garamond" w:hAnsi="Garamond" w:cs="Times New Roman"/>
          <w:bCs/>
          <w:sz w:val="24"/>
          <w:szCs w:val="24"/>
        </w:rPr>
        <w:t xml:space="preserve"> AKSHI ofron mundësinë e pagesës elektron</w:t>
      </w:r>
      <w:r w:rsidR="008A6842" w:rsidRPr="006418FE">
        <w:rPr>
          <w:rFonts w:ascii="Garamond" w:hAnsi="Garamond" w:cs="Times New Roman"/>
          <w:bCs/>
          <w:sz w:val="24"/>
          <w:szCs w:val="24"/>
        </w:rPr>
        <w:t>ike në mënyrë të drejtpërdrejtë</w:t>
      </w:r>
      <w:r w:rsidR="009605FE" w:rsidRPr="006418FE">
        <w:rPr>
          <w:rFonts w:ascii="Garamond" w:hAnsi="Garamond" w:cs="Times New Roman"/>
          <w:bCs/>
          <w:sz w:val="24"/>
          <w:szCs w:val="24"/>
        </w:rPr>
        <w:t xml:space="preserve"> nëpërmjet platformës së pagesave në portalin “e-Albania”. Portali “e-Albania” ofron mundësinë e pagesës elektronike në mënyrë të drejtpërdrejtë e të pavarur nga platformat elektronike të pagesav</w:t>
      </w:r>
      <w:r w:rsidRPr="006418FE">
        <w:rPr>
          <w:rFonts w:ascii="Garamond" w:hAnsi="Garamond" w:cs="Times New Roman"/>
          <w:bCs/>
          <w:sz w:val="24"/>
          <w:szCs w:val="24"/>
        </w:rPr>
        <w:t>e nga institucionet financiare.</w:t>
      </w:r>
    </w:p>
    <w:p w14:paraId="0EFC65D4"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3444EB" w:rsidRPr="006418FE">
        <w:rPr>
          <w:rFonts w:ascii="Garamond" w:hAnsi="Garamond" w:cs="Times New Roman"/>
          <w:bCs/>
          <w:sz w:val="24"/>
          <w:szCs w:val="24"/>
        </w:rPr>
        <w:t xml:space="preserve"> </w:t>
      </w:r>
      <w:r w:rsidRPr="006418FE">
        <w:rPr>
          <w:rFonts w:ascii="Garamond" w:hAnsi="Garamond" w:cs="Times New Roman"/>
          <w:bCs/>
          <w:sz w:val="24"/>
          <w:szCs w:val="24"/>
        </w:rPr>
        <w:t>Pagesat elektronike kryhen sipas rregullave të miratuara në legjislacionin në fuqi për instrumentet e pagesave.</w:t>
      </w:r>
    </w:p>
    <w:p w14:paraId="03DB3256"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68F5E3C" w14:textId="77777777" w:rsidR="007875EF" w:rsidRDefault="007875EF" w:rsidP="007C16FC">
      <w:pPr>
        <w:spacing w:after="0" w:line="240" w:lineRule="auto"/>
        <w:ind w:firstLine="720"/>
        <w:jc w:val="center"/>
        <w:rPr>
          <w:rFonts w:ascii="Garamond" w:hAnsi="Garamond" w:cs="Times New Roman"/>
          <w:bCs/>
          <w:sz w:val="24"/>
          <w:szCs w:val="24"/>
        </w:rPr>
      </w:pPr>
    </w:p>
    <w:p w14:paraId="0B26C930" w14:textId="5A57D4E6"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52</w:t>
      </w:r>
    </w:p>
    <w:p w14:paraId="6A00F5E6"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Shërbimet elektronike të ofruara nga subjektet private</w:t>
      </w:r>
    </w:p>
    <w:p w14:paraId="41E672FD"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40D6261B"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Për ofrimin e shërbimeve elektronike nga subjektet private, AKSHI ngre platformën elektronike dhe mundëson pagesën elektronike në mënyrë të </w:t>
      </w:r>
      <w:r w:rsidR="008A6842" w:rsidRPr="006418FE">
        <w:rPr>
          <w:rFonts w:ascii="Garamond" w:hAnsi="Garamond" w:cs="Times New Roman"/>
          <w:bCs/>
          <w:sz w:val="24"/>
          <w:szCs w:val="24"/>
        </w:rPr>
        <w:t xml:space="preserve">drejtpërdrejtë </w:t>
      </w:r>
      <w:r w:rsidR="009605FE" w:rsidRPr="006418FE">
        <w:rPr>
          <w:rFonts w:ascii="Garamond" w:hAnsi="Garamond" w:cs="Times New Roman"/>
          <w:bCs/>
          <w:sz w:val="24"/>
          <w:szCs w:val="24"/>
        </w:rPr>
        <w:t>nëpërmjet platformës së</w:t>
      </w:r>
      <w:r w:rsidR="008A6842" w:rsidRPr="006418FE">
        <w:rPr>
          <w:rFonts w:ascii="Garamond" w:hAnsi="Garamond" w:cs="Times New Roman"/>
          <w:bCs/>
          <w:sz w:val="24"/>
          <w:szCs w:val="24"/>
        </w:rPr>
        <w:t xml:space="preserve"> pagesave të ngritur nga AKSHI </w:t>
      </w:r>
      <w:r w:rsidR="009605FE" w:rsidRPr="006418FE">
        <w:rPr>
          <w:rFonts w:ascii="Garamond" w:hAnsi="Garamond" w:cs="Times New Roman"/>
          <w:bCs/>
          <w:sz w:val="24"/>
          <w:szCs w:val="24"/>
        </w:rPr>
        <w:t>e të pavarur nga platformat elektronike të pagesav</w:t>
      </w:r>
      <w:r w:rsidR="008A6842" w:rsidRPr="006418FE">
        <w:rPr>
          <w:rFonts w:ascii="Garamond" w:hAnsi="Garamond" w:cs="Times New Roman"/>
          <w:bCs/>
          <w:sz w:val="24"/>
          <w:szCs w:val="24"/>
        </w:rPr>
        <w:t>e nga institucionet financiare.</w:t>
      </w:r>
    </w:p>
    <w:p w14:paraId="7280BD9C"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Ofrimi i shërbimeve elektronike në platformë</w:t>
      </w:r>
      <w:r w:rsidRPr="006418FE">
        <w:rPr>
          <w:rFonts w:ascii="Garamond" w:hAnsi="Garamond" w:cs="Times New Roman"/>
          <w:bCs/>
          <w:sz w:val="24"/>
          <w:szCs w:val="24"/>
        </w:rPr>
        <w:t xml:space="preserve"> ofrohet si mënyrë alternative.</w:t>
      </w:r>
    </w:p>
    <w:p w14:paraId="4FF707C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AKSHI aplikon tarifa për subjektet që zgjedhin ofrimin e shërbimeve el</w:t>
      </w:r>
      <w:r w:rsidRPr="006418FE">
        <w:rPr>
          <w:rFonts w:ascii="Garamond" w:hAnsi="Garamond" w:cs="Times New Roman"/>
          <w:bCs/>
          <w:sz w:val="24"/>
          <w:szCs w:val="24"/>
        </w:rPr>
        <w:t>ektronike publike në platformë.</w:t>
      </w:r>
    </w:p>
    <w:p w14:paraId="52F22BBE"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Mënyra e ofrimit të shërbimeve elektronike për subjektet private përcaktohet me vendim të Këshillit të Ministrave.</w:t>
      </w:r>
    </w:p>
    <w:p w14:paraId="2F84F8A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B45113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53</w:t>
      </w:r>
    </w:p>
    <w:p w14:paraId="43B14072"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Vlerësimi i performancës dhe cilësisë së shërbimit</w:t>
      </w:r>
    </w:p>
    <w:p w14:paraId="02021F5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67A3DB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Çdo person, që ka paraqitur kërkesë në portalin “e-Albania”, gëzon të drejtën për të vlerësuar pas kërkesës dhe/ose pas marrjes së shërbimit cilësinë dhe performancën e pla</w:t>
      </w:r>
      <w:r w:rsidRPr="006418FE">
        <w:rPr>
          <w:rFonts w:ascii="Garamond" w:hAnsi="Garamond" w:cs="Times New Roman"/>
          <w:bCs/>
          <w:sz w:val="24"/>
          <w:szCs w:val="24"/>
        </w:rPr>
        <w:t>tformës dhe shërbimit konkret.</w:t>
      </w:r>
    </w:p>
    <w:p w14:paraId="3A9DF31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AKSHI krijon dhe mirëmban një rubrikë për vlerësimet për shërbimet e ofruara në</w:t>
      </w:r>
      <w:r w:rsidRPr="006418FE">
        <w:rPr>
          <w:rFonts w:ascii="Garamond" w:hAnsi="Garamond" w:cs="Times New Roman"/>
          <w:bCs/>
          <w:sz w:val="24"/>
          <w:szCs w:val="24"/>
        </w:rPr>
        <w:t>përmjet platformës elektronike.</w:t>
      </w:r>
    </w:p>
    <w:p w14:paraId="58839BE3" w14:textId="74045CEF" w:rsidR="009605FE" w:rsidRPr="006418FE" w:rsidRDefault="00C926A9"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3444EB" w:rsidRPr="006418FE">
        <w:rPr>
          <w:rFonts w:ascii="Garamond" w:hAnsi="Garamond" w:cs="Times New Roman"/>
          <w:bCs/>
          <w:sz w:val="24"/>
          <w:szCs w:val="24"/>
        </w:rPr>
        <w:t xml:space="preserve">. </w:t>
      </w:r>
      <w:r w:rsidR="009605FE" w:rsidRPr="006418FE">
        <w:rPr>
          <w:rFonts w:ascii="Garamond" w:hAnsi="Garamond" w:cs="Times New Roman"/>
          <w:bCs/>
          <w:sz w:val="24"/>
          <w:szCs w:val="24"/>
        </w:rPr>
        <w:t>Në rast se vlerësimi është bërë për shër</w:t>
      </w:r>
      <w:r w:rsidR="008A6842" w:rsidRPr="006418FE">
        <w:rPr>
          <w:rFonts w:ascii="Garamond" w:hAnsi="Garamond" w:cs="Times New Roman"/>
          <w:bCs/>
          <w:sz w:val="24"/>
          <w:szCs w:val="24"/>
        </w:rPr>
        <w:t>bimin e kërkuar, atëherë AKSHI u</w:t>
      </w:r>
      <w:r w:rsidR="009605FE" w:rsidRPr="006418FE">
        <w:rPr>
          <w:rFonts w:ascii="Garamond" w:hAnsi="Garamond" w:cs="Times New Roman"/>
          <w:bCs/>
          <w:sz w:val="24"/>
          <w:szCs w:val="24"/>
        </w:rPr>
        <w:t>a komunikon në rrugë elektronike strukturave përkatëse të institucionit publik ose subjektit privat përgjegjës për ofrimin e shërbimit, i cili përgjigj</w:t>
      </w:r>
      <w:r w:rsidR="003444EB" w:rsidRPr="006418FE">
        <w:rPr>
          <w:rFonts w:ascii="Garamond" w:hAnsi="Garamond" w:cs="Times New Roman"/>
          <w:bCs/>
          <w:sz w:val="24"/>
          <w:szCs w:val="24"/>
        </w:rPr>
        <w:t xml:space="preserve">et brenda </w:t>
      </w:r>
      <w:r w:rsidR="009605FE" w:rsidRPr="006418FE">
        <w:rPr>
          <w:rFonts w:ascii="Garamond" w:hAnsi="Garamond" w:cs="Times New Roman"/>
          <w:bCs/>
          <w:sz w:val="24"/>
          <w:szCs w:val="24"/>
        </w:rPr>
        <w:t>10 ditëve punë, nëse legjislacioni i posaçëm nuk parashikon afate të ndryshme. Në çdo rast, vlerësuesi njoftohet se cili institucion është duke shqyrtuar vlerësimin e tij.</w:t>
      </w:r>
    </w:p>
    <w:p w14:paraId="4C0027D5"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3D05047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54</w:t>
      </w:r>
    </w:p>
    <w:p w14:paraId="0488831A"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Zhvillimi i projekteve TIK për administratën publike</w:t>
      </w:r>
    </w:p>
    <w:p w14:paraId="041A2F53"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B964370"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1.</w:t>
      </w:r>
      <w:r w:rsidR="009C0DE2" w:rsidRPr="006418FE">
        <w:rPr>
          <w:rFonts w:ascii="Garamond" w:hAnsi="Garamond" w:cs="Times New Roman"/>
          <w:bCs/>
          <w:sz w:val="24"/>
          <w:szCs w:val="24"/>
        </w:rPr>
        <w:t xml:space="preserve"> </w:t>
      </w:r>
      <w:r w:rsidR="009605FE" w:rsidRPr="006418FE">
        <w:rPr>
          <w:rFonts w:ascii="Garamond" w:hAnsi="Garamond" w:cs="Times New Roman"/>
          <w:bCs/>
          <w:sz w:val="24"/>
          <w:szCs w:val="24"/>
        </w:rPr>
        <w:t>Projektet TIK në administratën publike zhvillohen dhe projektohen duke garantuar ndërveprueshmë</w:t>
      </w:r>
      <w:r w:rsidR="009C0DE2" w:rsidRPr="006418FE">
        <w:rPr>
          <w:rFonts w:ascii="Garamond" w:hAnsi="Garamond" w:cs="Times New Roman"/>
          <w:bCs/>
          <w:sz w:val="24"/>
          <w:szCs w:val="24"/>
        </w:rPr>
        <w:t>rinë e sistemeve dhe shërbimeve</w:t>
      </w:r>
      <w:r w:rsidR="009605FE" w:rsidRPr="006418FE">
        <w:rPr>
          <w:rFonts w:ascii="Garamond" w:hAnsi="Garamond" w:cs="Times New Roman"/>
          <w:bCs/>
          <w:sz w:val="24"/>
          <w:szCs w:val="24"/>
        </w:rPr>
        <w:t xml:space="preserve"> në përputhje me rregullat e miratuara me vendim të Këshillit t</w:t>
      </w:r>
      <w:r w:rsidRPr="006418FE">
        <w:rPr>
          <w:rFonts w:ascii="Garamond" w:hAnsi="Garamond" w:cs="Times New Roman"/>
          <w:bCs/>
          <w:sz w:val="24"/>
          <w:szCs w:val="24"/>
        </w:rPr>
        <w:t>ë Ministrave sipas këtij ligji.</w:t>
      </w:r>
    </w:p>
    <w:p w14:paraId="4EA61A0B"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Standardet e projektimit të sistemeve TIK në administratën publike miratohen me vendim të Këshillit të Ministrave.</w:t>
      </w:r>
    </w:p>
    <w:p w14:paraId="554209A9" w14:textId="77777777" w:rsidR="002424B2" w:rsidRPr="006418FE" w:rsidRDefault="002424B2" w:rsidP="007C16FC">
      <w:pPr>
        <w:spacing w:after="0" w:line="240" w:lineRule="auto"/>
        <w:ind w:firstLine="720"/>
        <w:jc w:val="both"/>
        <w:rPr>
          <w:rFonts w:ascii="Garamond" w:hAnsi="Garamond" w:cs="Times New Roman"/>
          <w:bCs/>
          <w:sz w:val="24"/>
          <w:szCs w:val="24"/>
        </w:rPr>
      </w:pPr>
    </w:p>
    <w:p w14:paraId="61798749" w14:textId="77777777" w:rsidR="00AD4E79" w:rsidRPr="006418FE" w:rsidRDefault="00AD4E79" w:rsidP="007C16FC">
      <w:pPr>
        <w:spacing w:after="0" w:line="240" w:lineRule="auto"/>
        <w:ind w:firstLine="720"/>
        <w:jc w:val="center"/>
        <w:rPr>
          <w:rFonts w:ascii="Garamond" w:hAnsi="Garamond" w:cs="Times New Roman"/>
          <w:sz w:val="24"/>
          <w:szCs w:val="24"/>
        </w:rPr>
      </w:pPr>
      <w:r w:rsidRPr="006418FE">
        <w:rPr>
          <w:rFonts w:ascii="Garamond" w:hAnsi="Garamond" w:cs="Times New Roman"/>
          <w:sz w:val="24"/>
          <w:szCs w:val="24"/>
        </w:rPr>
        <w:t>Nen</w:t>
      </w:r>
      <w:r w:rsidR="00BA1F47" w:rsidRPr="006418FE">
        <w:rPr>
          <w:rFonts w:ascii="Garamond" w:hAnsi="Garamond" w:cs="Times New Roman"/>
          <w:sz w:val="24"/>
          <w:szCs w:val="24"/>
        </w:rPr>
        <w:t>i 55</w:t>
      </w:r>
    </w:p>
    <w:p w14:paraId="0E47F522" w14:textId="77777777" w:rsidR="00AD4E79" w:rsidRPr="006418FE" w:rsidRDefault="00AD4E79"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Kundërvajtjet administrative</w:t>
      </w:r>
    </w:p>
    <w:p w14:paraId="7993C542" w14:textId="77777777" w:rsidR="005E742F" w:rsidRPr="006418FE" w:rsidRDefault="005E742F" w:rsidP="007C16FC">
      <w:pPr>
        <w:spacing w:after="0" w:line="240" w:lineRule="auto"/>
        <w:ind w:firstLine="720"/>
        <w:jc w:val="center"/>
        <w:rPr>
          <w:rFonts w:ascii="Garamond" w:hAnsi="Garamond" w:cs="Times New Roman"/>
          <w:b/>
          <w:sz w:val="24"/>
          <w:szCs w:val="24"/>
        </w:rPr>
      </w:pPr>
    </w:p>
    <w:p w14:paraId="35035FC0" w14:textId="15D8562A" w:rsidR="00AD4E79" w:rsidRPr="006418FE" w:rsidRDefault="00AF1FF0" w:rsidP="0042140F">
      <w:pPr>
        <w:pStyle w:val="ListParagraph"/>
        <w:spacing w:after="0" w:line="240" w:lineRule="auto"/>
        <w:ind w:left="0" w:firstLine="288"/>
        <w:jc w:val="both"/>
        <w:rPr>
          <w:rFonts w:ascii="Garamond" w:hAnsi="Garamond" w:cs="Times New Roman"/>
          <w:sz w:val="24"/>
          <w:szCs w:val="24"/>
        </w:rPr>
      </w:pPr>
      <w:r w:rsidRPr="006418FE">
        <w:rPr>
          <w:rFonts w:ascii="Garamond" w:hAnsi="Garamond" w:cs="Times New Roman"/>
          <w:sz w:val="24"/>
          <w:szCs w:val="24"/>
        </w:rPr>
        <w:t xml:space="preserve">1. </w:t>
      </w:r>
      <w:r w:rsidR="00AD4E79" w:rsidRPr="006418FE">
        <w:rPr>
          <w:rFonts w:ascii="Garamond" w:hAnsi="Garamond" w:cs="Times New Roman"/>
          <w:sz w:val="24"/>
          <w:szCs w:val="24"/>
        </w:rPr>
        <w:t xml:space="preserve">Mospërmbushja e </w:t>
      </w:r>
      <w:r w:rsidR="009C0DE2" w:rsidRPr="006418FE">
        <w:rPr>
          <w:rFonts w:ascii="Garamond" w:hAnsi="Garamond" w:cs="Times New Roman"/>
          <w:sz w:val="24"/>
          <w:szCs w:val="24"/>
        </w:rPr>
        <w:t>detyrimeve sipas pikave 5 dhe 6</w:t>
      </w:r>
      <w:r w:rsidR="00AD4E79" w:rsidRPr="006418FE">
        <w:rPr>
          <w:rFonts w:ascii="Garamond" w:hAnsi="Garamond" w:cs="Times New Roman"/>
          <w:sz w:val="24"/>
          <w:szCs w:val="24"/>
        </w:rPr>
        <w:t xml:space="preserve"> të nenit 11 të këti</w:t>
      </w:r>
      <w:r w:rsidR="009C0DE2" w:rsidRPr="006418FE">
        <w:rPr>
          <w:rFonts w:ascii="Garamond" w:hAnsi="Garamond" w:cs="Times New Roman"/>
          <w:sz w:val="24"/>
          <w:szCs w:val="24"/>
        </w:rPr>
        <w:t>j ligji</w:t>
      </w:r>
      <w:r w:rsidR="00AD4E79" w:rsidRPr="006418FE">
        <w:rPr>
          <w:rFonts w:ascii="Garamond" w:hAnsi="Garamond" w:cs="Times New Roman"/>
          <w:sz w:val="24"/>
          <w:szCs w:val="24"/>
        </w:rPr>
        <w:t xml:space="preserve"> përbën kundërvajtje administrative dhe dënohet me gjobë nga 5.000.000 (pesë milion</w:t>
      </w:r>
      <w:r w:rsidR="009C0DE2" w:rsidRPr="006418FE">
        <w:rPr>
          <w:rFonts w:ascii="Garamond" w:hAnsi="Garamond" w:cs="Times New Roman"/>
          <w:sz w:val="24"/>
          <w:szCs w:val="24"/>
        </w:rPr>
        <w:t>ë</w:t>
      </w:r>
      <w:r w:rsidR="00AD4E79" w:rsidRPr="006418FE">
        <w:rPr>
          <w:rFonts w:ascii="Garamond" w:hAnsi="Garamond" w:cs="Times New Roman"/>
          <w:sz w:val="24"/>
          <w:szCs w:val="24"/>
        </w:rPr>
        <w:t>) lek</w:t>
      </w:r>
      <w:r w:rsidR="002424B2" w:rsidRPr="006418FE">
        <w:rPr>
          <w:rFonts w:ascii="Garamond" w:hAnsi="Garamond" w:cs="Times New Roman"/>
          <w:sz w:val="24"/>
          <w:szCs w:val="24"/>
        </w:rPr>
        <w:t>ë</w:t>
      </w:r>
      <w:r w:rsidR="00AD4E79" w:rsidRPr="006418FE">
        <w:rPr>
          <w:rFonts w:ascii="Garamond" w:hAnsi="Garamond" w:cs="Times New Roman"/>
          <w:sz w:val="24"/>
          <w:szCs w:val="24"/>
        </w:rPr>
        <w:t xml:space="preserve"> deri në 10.000.000 (dhjetë milion</w:t>
      </w:r>
      <w:r w:rsidR="009C0DE2" w:rsidRPr="006418FE">
        <w:rPr>
          <w:rFonts w:ascii="Garamond" w:hAnsi="Garamond" w:cs="Times New Roman"/>
          <w:sz w:val="24"/>
          <w:szCs w:val="24"/>
        </w:rPr>
        <w:t>ë</w:t>
      </w:r>
      <w:r w:rsidR="00AD4E79" w:rsidRPr="006418FE">
        <w:rPr>
          <w:rFonts w:ascii="Garamond" w:hAnsi="Garamond" w:cs="Times New Roman"/>
          <w:sz w:val="24"/>
          <w:szCs w:val="24"/>
        </w:rPr>
        <w:t>) lekë.</w:t>
      </w:r>
    </w:p>
    <w:p w14:paraId="5D7D1C72" w14:textId="77777777" w:rsidR="00AD4E79" w:rsidRPr="006418FE" w:rsidRDefault="009C0DE2" w:rsidP="0042140F">
      <w:pPr>
        <w:spacing w:after="0" w:line="240" w:lineRule="auto"/>
        <w:ind w:firstLine="288"/>
        <w:jc w:val="both"/>
        <w:rPr>
          <w:rFonts w:ascii="Garamond" w:hAnsi="Garamond" w:cs="Times New Roman"/>
          <w:bCs/>
          <w:sz w:val="24"/>
          <w:szCs w:val="24"/>
        </w:rPr>
      </w:pPr>
      <w:r w:rsidRPr="006418FE">
        <w:rPr>
          <w:rFonts w:ascii="Garamond" w:hAnsi="Garamond" w:cs="Times New Roman"/>
          <w:sz w:val="24"/>
          <w:szCs w:val="24"/>
        </w:rPr>
        <w:t>2.</w:t>
      </w:r>
      <w:r w:rsidR="00AD4E79" w:rsidRPr="006418FE">
        <w:rPr>
          <w:rFonts w:ascii="Garamond" w:hAnsi="Garamond" w:cs="Times New Roman"/>
          <w:sz w:val="24"/>
          <w:szCs w:val="24"/>
        </w:rPr>
        <w:t xml:space="preserve"> Në konstatimin e shkeljes, marrjen e vendimit dhe përcaktimin e masës së gjobës për çdo kundërvajtje, AKSHI zbaton legjislacionin në fuqi për kundërvajtjet administrative.</w:t>
      </w:r>
    </w:p>
    <w:p w14:paraId="23B91722" w14:textId="77777777" w:rsidR="00AD4E79" w:rsidRPr="006418FE" w:rsidRDefault="009C0DE2"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D4E79" w:rsidRPr="006418FE">
        <w:rPr>
          <w:rFonts w:ascii="Garamond" w:hAnsi="Garamond" w:cs="Times New Roman"/>
          <w:bCs/>
          <w:sz w:val="24"/>
          <w:szCs w:val="24"/>
        </w:rPr>
        <w:t>Të ar</w:t>
      </w:r>
      <w:r w:rsidRPr="006418FE">
        <w:rPr>
          <w:rFonts w:ascii="Garamond" w:hAnsi="Garamond" w:cs="Times New Roman"/>
          <w:bCs/>
          <w:sz w:val="24"/>
          <w:szCs w:val="24"/>
        </w:rPr>
        <w:t>dhurat nga gjobat sipas pikës 1 të këtij neni</w:t>
      </w:r>
      <w:r w:rsidR="00AD4E79" w:rsidRPr="006418FE">
        <w:rPr>
          <w:rFonts w:ascii="Garamond" w:hAnsi="Garamond" w:cs="Times New Roman"/>
          <w:bCs/>
          <w:sz w:val="24"/>
          <w:szCs w:val="24"/>
        </w:rPr>
        <w:t xml:space="preserve"> derdhen në buxhetin e shtetit.</w:t>
      </w:r>
    </w:p>
    <w:p w14:paraId="0EB94567" w14:textId="77777777" w:rsidR="009C0DE2" w:rsidRPr="006418FE" w:rsidRDefault="009C0DE2" w:rsidP="0042140F">
      <w:pPr>
        <w:spacing w:after="0" w:line="240" w:lineRule="auto"/>
        <w:ind w:firstLine="288"/>
        <w:jc w:val="both"/>
        <w:rPr>
          <w:rFonts w:ascii="Garamond" w:hAnsi="Garamond" w:cs="Times New Roman"/>
          <w:bCs/>
          <w:sz w:val="24"/>
          <w:szCs w:val="24"/>
        </w:rPr>
      </w:pPr>
    </w:p>
    <w:p w14:paraId="74A82FEB" w14:textId="77777777" w:rsidR="00AD4E79" w:rsidRPr="006418FE" w:rsidRDefault="00BA1F47" w:rsidP="007C16FC">
      <w:pPr>
        <w:spacing w:after="0" w:line="240" w:lineRule="auto"/>
        <w:ind w:firstLine="720"/>
        <w:jc w:val="center"/>
        <w:rPr>
          <w:rFonts w:ascii="Garamond" w:hAnsi="Garamond" w:cs="Times New Roman"/>
          <w:sz w:val="24"/>
          <w:szCs w:val="24"/>
        </w:rPr>
      </w:pPr>
      <w:r w:rsidRPr="006418FE">
        <w:rPr>
          <w:rFonts w:ascii="Garamond" w:hAnsi="Garamond" w:cs="Times New Roman"/>
          <w:sz w:val="24"/>
          <w:szCs w:val="24"/>
        </w:rPr>
        <w:t>Nen</w:t>
      </w:r>
      <w:r w:rsidR="00AD4E79" w:rsidRPr="006418FE">
        <w:rPr>
          <w:rFonts w:ascii="Garamond" w:hAnsi="Garamond" w:cs="Times New Roman"/>
          <w:sz w:val="24"/>
          <w:szCs w:val="24"/>
        </w:rPr>
        <w:t xml:space="preserve">i </w:t>
      </w:r>
      <w:r w:rsidRPr="006418FE">
        <w:rPr>
          <w:rFonts w:ascii="Garamond" w:hAnsi="Garamond" w:cs="Times New Roman"/>
          <w:sz w:val="24"/>
          <w:szCs w:val="24"/>
        </w:rPr>
        <w:t>56</w:t>
      </w:r>
    </w:p>
    <w:p w14:paraId="734350B7" w14:textId="77777777" w:rsidR="00AD4E79" w:rsidRPr="006418FE" w:rsidRDefault="00AD4E79"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Ankimi gjyqësor</w:t>
      </w:r>
    </w:p>
    <w:p w14:paraId="787C708B" w14:textId="77777777" w:rsidR="009C0DE2" w:rsidRPr="006418FE" w:rsidRDefault="009C0DE2" w:rsidP="007C16FC">
      <w:pPr>
        <w:spacing w:after="0" w:line="240" w:lineRule="auto"/>
        <w:ind w:firstLine="720"/>
        <w:jc w:val="center"/>
        <w:rPr>
          <w:rFonts w:ascii="Garamond" w:hAnsi="Garamond" w:cs="Times New Roman"/>
          <w:sz w:val="24"/>
          <w:szCs w:val="24"/>
        </w:rPr>
      </w:pPr>
    </w:p>
    <w:p w14:paraId="58F66C45" w14:textId="77777777" w:rsidR="00AD4E79" w:rsidRPr="006418FE" w:rsidRDefault="00AD4E79" w:rsidP="0042140F">
      <w:pPr>
        <w:spacing w:after="0" w:line="240" w:lineRule="auto"/>
        <w:ind w:firstLine="288"/>
        <w:jc w:val="both"/>
        <w:rPr>
          <w:rFonts w:ascii="Garamond" w:hAnsi="Garamond" w:cs="Times New Roman"/>
          <w:sz w:val="24"/>
          <w:szCs w:val="24"/>
        </w:rPr>
      </w:pPr>
      <w:r w:rsidRPr="006418FE">
        <w:rPr>
          <w:rFonts w:ascii="Garamond" w:hAnsi="Garamond" w:cs="Times New Roman"/>
          <w:sz w:val="24"/>
          <w:szCs w:val="24"/>
        </w:rPr>
        <w:t>Kundër vendimit për kundërvajtjen administrative, që parashikon dënim me gjobë, mund të bëhet ankim në gjykatën kompetente për gjykimin e çështjeve administrative brenda 30 ditëve nga data e njoftimit të vendimit.</w:t>
      </w:r>
    </w:p>
    <w:p w14:paraId="00A482F0" w14:textId="77777777" w:rsidR="00AD4E79" w:rsidRPr="006418FE" w:rsidRDefault="00AD4E79" w:rsidP="007C16FC">
      <w:pPr>
        <w:pStyle w:val="ListParagraph"/>
        <w:spacing w:after="0" w:line="240" w:lineRule="auto"/>
        <w:ind w:left="0" w:firstLine="720"/>
        <w:jc w:val="both"/>
        <w:rPr>
          <w:rFonts w:ascii="Garamond" w:hAnsi="Garamond" w:cs="Times New Roman"/>
          <w:bCs/>
          <w:sz w:val="24"/>
          <w:szCs w:val="24"/>
        </w:rPr>
      </w:pPr>
    </w:p>
    <w:p w14:paraId="02BDC86E" w14:textId="77777777" w:rsidR="007875EF" w:rsidRDefault="007875EF" w:rsidP="007C16FC">
      <w:pPr>
        <w:spacing w:after="0" w:line="240" w:lineRule="auto"/>
        <w:ind w:firstLine="720"/>
        <w:jc w:val="center"/>
        <w:rPr>
          <w:rFonts w:ascii="Garamond" w:hAnsi="Garamond" w:cs="Times New Roman"/>
          <w:bCs/>
          <w:sz w:val="24"/>
          <w:szCs w:val="24"/>
        </w:rPr>
      </w:pPr>
    </w:p>
    <w:p w14:paraId="2AE3D8CD" w14:textId="77777777" w:rsidR="007875EF" w:rsidRDefault="007875EF" w:rsidP="007C16FC">
      <w:pPr>
        <w:spacing w:after="0" w:line="240" w:lineRule="auto"/>
        <w:ind w:firstLine="720"/>
        <w:jc w:val="center"/>
        <w:rPr>
          <w:rFonts w:ascii="Garamond" w:hAnsi="Garamond" w:cs="Times New Roman"/>
          <w:bCs/>
          <w:sz w:val="24"/>
          <w:szCs w:val="24"/>
        </w:rPr>
      </w:pPr>
    </w:p>
    <w:p w14:paraId="423FEBEE" w14:textId="76A4C9EF"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VII</w:t>
      </w:r>
    </w:p>
    <w:p w14:paraId="294AF2E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DISPOZITA TË FUNDIT</w:t>
      </w:r>
    </w:p>
    <w:p w14:paraId="3B54C336"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3DD1B2C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57</w:t>
      </w:r>
    </w:p>
    <w:p w14:paraId="30C5478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Nxjerrja e akteve nënligjore</w:t>
      </w:r>
    </w:p>
    <w:p w14:paraId="1B56C757"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6B2A0349" w14:textId="1C505ED6"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N</w:t>
      </w:r>
      <w:r w:rsidR="00AD4E79" w:rsidRPr="006418FE">
        <w:rPr>
          <w:rFonts w:ascii="Garamond" w:hAnsi="Garamond" w:cs="Times New Roman"/>
          <w:bCs/>
          <w:sz w:val="24"/>
          <w:szCs w:val="24"/>
        </w:rPr>
        <w:t>ga</w:t>
      </w:r>
      <w:r w:rsidR="009C0DE2" w:rsidRPr="006418FE">
        <w:rPr>
          <w:rFonts w:ascii="Garamond" w:hAnsi="Garamond" w:cs="Times New Roman"/>
          <w:bCs/>
          <w:sz w:val="24"/>
          <w:szCs w:val="24"/>
        </w:rPr>
        <w:t>rkohet Këshilli i Ministrave që</w:t>
      </w:r>
      <w:r w:rsidR="00AD4E79" w:rsidRPr="006418FE">
        <w:rPr>
          <w:rFonts w:ascii="Garamond" w:hAnsi="Garamond" w:cs="Times New Roman"/>
          <w:bCs/>
          <w:sz w:val="24"/>
          <w:szCs w:val="24"/>
        </w:rPr>
        <w:t xml:space="preserve"> </w:t>
      </w:r>
      <w:r w:rsidR="009605FE" w:rsidRPr="006418FE">
        <w:rPr>
          <w:rFonts w:ascii="Garamond" w:hAnsi="Garamond" w:cs="Times New Roman"/>
          <w:bCs/>
          <w:sz w:val="24"/>
          <w:szCs w:val="24"/>
        </w:rPr>
        <w:t xml:space="preserve">brenda </w:t>
      </w:r>
      <w:r w:rsidR="009C0DE2" w:rsidRPr="006418FE">
        <w:rPr>
          <w:rFonts w:ascii="Garamond" w:hAnsi="Garamond" w:cs="Times New Roman"/>
          <w:bCs/>
          <w:color w:val="000000" w:themeColor="text1"/>
          <w:sz w:val="24"/>
          <w:szCs w:val="24"/>
        </w:rPr>
        <w:t>9</w:t>
      </w:r>
      <w:r w:rsidR="009605FE" w:rsidRPr="006418FE">
        <w:rPr>
          <w:rFonts w:ascii="Garamond" w:hAnsi="Garamond" w:cs="Times New Roman"/>
          <w:bCs/>
          <w:color w:val="000000" w:themeColor="text1"/>
          <w:sz w:val="24"/>
          <w:szCs w:val="24"/>
        </w:rPr>
        <w:t xml:space="preserve"> </w:t>
      </w:r>
      <w:r w:rsidR="009605FE" w:rsidRPr="006418FE">
        <w:rPr>
          <w:rFonts w:ascii="Garamond" w:hAnsi="Garamond" w:cs="Times New Roman"/>
          <w:bCs/>
          <w:sz w:val="24"/>
          <w:szCs w:val="24"/>
        </w:rPr>
        <w:t xml:space="preserve">muajve </w:t>
      </w:r>
      <w:r w:rsidR="009C0DE2" w:rsidRPr="006418FE">
        <w:rPr>
          <w:rFonts w:ascii="Garamond" w:hAnsi="Garamond" w:cs="Times New Roman"/>
          <w:bCs/>
          <w:sz w:val="24"/>
          <w:szCs w:val="24"/>
        </w:rPr>
        <w:t>nga hyrja në fuqi e këtij ligji</w:t>
      </w:r>
      <w:r w:rsidR="009605FE" w:rsidRPr="006418FE">
        <w:rPr>
          <w:rFonts w:ascii="Garamond" w:hAnsi="Garamond" w:cs="Times New Roman"/>
          <w:bCs/>
          <w:sz w:val="24"/>
          <w:szCs w:val="24"/>
        </w:rPr>
        <w:t xml:space="preserve"> të nxjerrë aktet nënligjore në zbatim të neneve 9</w:t>
      </w:r>
      <w:r w:rsidR="009C0DE2" w:rsidRPr="006418FE">
        <w:rPr>
          <w:rFonts w:ascii="Garamond" w:hAnsi="Garamond" w:cs="Times New Roman"/>
          <w:bCs/>
          <w:sz w:val="24"/>
          <w:szCs w:val="24"/>
        </w:rPr>
        <w:t>,</w:t>
      </w:r>
      <w:r w:rsidR="009605FE" w:rsidRPr="006418FE">
        <w:rPr>
          <w:rFonts w:ascii="Garamond" w:hAnsi="Garamond" w:cs="Times New Roman"/>
          <w:bCs/>
          <w:sz w:val="24"/>
          <w:szCs w:val="24"/>
        </w:rPr>
        <w:t xml:space="preserve"> pika 3, 10</w:t>
      </w:r>
      <w:r w:rsidR="009C0DE2" w:rsidRPr="006418FE">
        <w:rPr>
          <w:rFonts w:ascii="Garamond" w:hAnsi="Garamond" w:cs="Times New Roman"/>
          <w:bCs/>
          <w:sz w:val="24"/>
          <w:szCs w:val="24"/>
        </w:rPr>
        <w:t>,</w:t>
      </w:r>
      <w:r w:rsidR="009605FE" w:rsidRPr="006418FE">
        <w:rPr>
          <w:rFonts w:ascii="Garamond" w:hAnsi="Garamond" w:cs="Times New Roman"/>
          <w:bCs/>
          <w:sz w:val="24"/>
          <w:szCs w:val="24"/>
        </w:rPr>
        <w:t xml:space="preserve"> pika 3, </w:t>
      </w:r>
      <w:r w:rsidR="0070442D" w:rsidRPr="006418FE">
        <w:rPr>
          <w:rFonts w:ascii="Garamond" w:hAnsi="Garamond" w:cs="Times New Roman"/>
          <w:bCs/>
          <w:sz w:val="24"/>
          <w:szCs w:val="24"/>
        </w:rPr>
        <w:t>29</w:t>
      </w:r>
      <w:r w:rsidR="009C0DE2" w:rsidRPr="006418FE">
        <w:rPr>
          <w:rFonts w:ascii="Garamond" w:hAnsi="Garamond" w:cs="Times New Roman"/>
          <w:bCs/>
          <w:sz w:val="24"/>
          <w:szCs w:val="24"/>
        </w:rPr>
        <w:t>,</w:t>
      </w:r>
      <w:r w:rsidR="002424B2" w:rsidRPr="006418FE">
        <w:rPr>
          <w:rFonts w:ascii="Garamond" w:hAnsi="Garamond" w:cs="Times New Roman"/>
          <w:bCs/>
          <w:sz w:val="24"/>
          <w:szCs w:val="24"/>
        </w:rPr>
        <w:t xml:space="preserve"> </w:t>
      </w:r>
      <w:r w:rsidR="009C0DE2" w:rsidRPr="006418FE">
        <w:rPr>
          <w:rFonts w:ascii="Garamond" w:hAnsi="Garamond" w:cs="Times New Roman"/>
          <w:bCs/>
          <w:sz w:val="24"/>
          <w:szCs w:val="24"/>
        </w:rPr>
        <w:t>shkronja</w:t>
      </w:r>
      <w:r w:rsidR="00AD4E79" w:rsidRPr="006418FE">
        <w:rPr>
          <w:rFonts w:ascii="Garamond" w:hAnsi="Garamond" w:cs="Times New Roman"/>
          <w:bCs/>
          <w:sz w:val="24"/>
          <w:szCs w:val="24"/>
        </w:rPr>
        <w:t xml:space="preserve"> </w:t>
      </w:r>
      <w:r w:rsidR="009C0DE2" w:rsidRPr="006418FE">
        <w:rPr>
          <w:rFonts w:ascii="Garamond" w:hAnsi="Garamond" w:cs="Times New Roman"/>
          <w:bCs/>
          <w:sz w:val="24"/>
          <w:szCs w:val="24"/>
        </w:rPr>
        <w:t>“</w:t>
      </w:r>
      <w:r w:rsidR="00AD4E79" w:rsidRPr="006418FE">
        <w:rPr>
          <w:rFonts w:ascii="Garamond" w:hAnsi="Garamond" w:cs="Times New Roman"/>
          <w:bCs/>
          <w:sz w:val="24"/>
          <w:szCs w:val="24"/>
        </w:rPr>
        <w:t>h</w:t>
      </w:r>
      <w:r w:rsidR="009C0DE2" w:rsidRPr="006418FE">
        <w:rPr>
          <w:rFonts w:ascii="Garamond" w:hAnsi="Garamond" w:cs="Times New Roman"/>
          <w:bCs/>
          <w:sz w:val="24"/>
          <w:szCs w:val="24"/>
        </w:rPr>
        <w:t>”</w:t>
      </w:r>
      <w:r w:rsidR="00AD4E79" w:rsidRPr="006418FE">
        <w:rPr>
          <w:rFonts w:ascii="Garamond" w:hAnsi="Garamond" w:cs="Times New Roman"/>
          <w:bCs/>
          <w:sz w:val="24"/>
          <w:szCs w:val="24"/>
        </w:rPr>
        <w:t xml:space="preserve">, </w:t>
      </w:r>
      <w:r w:rsidR="0070442D" w:rsidRPr="006418FE">
        <w:rPr>
          <w:rFonts w:ascii="Garamond" w:hAnsi="Garamond" w:cs="Times New Roman"/>
          <w:bCs/>
          <w:sz w:val="24"/>
          <w:szCs w:val="24"/>
        </w:rPr>
        <w:t>36</w:t>
      </w:r>
      <w:r w:rsidR="009C0DE2" w:rsidRPr="006418FE">
        <w:rPr>
          <w:rFonts w:ascii="Garamond" w:hAnsi="Garamond" w:cs="Times New Roman"/>
          <w:bCs/>
          <w:sz w:val="24"/>
          <w:szCs w:val="24"/>
        </w:rPr>
        <w:t>,</w:t>
      </w:r>
      <w:r w:rsidR="009605FE" w:rsidRPr="006418FE">
        <w:rPr>
          <w:rFonts w:ascii="Garamond" w:hAnsi="Garamond" w:cs="Times New Roman"/>
          <w:bCs/>
          <w:sz w:val="24"/>
          <w:szCs w:val="24"/>
        </w:rPr>
        <w:t xml:space="preserve"> pika 2, </w:t>
      </w:r>
      <w:r w:rsidR="0070442D" w:rsidRPr="006418FE">
        <w:rPr>
          <w:rFonts w:ascii="Garamond" w:hAnsi="Garamond" w:cs="Times New Roman"/>
          <w:bCs/>
          <w:sz w:val="24"/>
          <w:szCs w:val="24"/>
        </w:rPr>
        <w:t>39</w:t>
      </w:r>
      <w:r w:rsidR="009C0DE2" w:rsidRPr="006418FE">
        <w:rPr>
          <w:rFonts w:ascii="Garamond" w:hAnsi="Garamond" w:cs="Times New Roman"/>
          <w:bCs/>
          <w:sz w:val="24"/>
          <w:szCs w:val="24"/>
        </w:rPr>
        <w:t>,</w:t>
      </w:r>
      <w:r w:rsidR="0070442D" w:rsidRPr="006418FE">
        <w:rPr>
          <w:rFonts w:ascii="Garamond" w:hAnsi="Garamond" w:cs="Times New Roman"/>
          <w:bCs/>
          <w:sz w:val="24"/>
          <w:szCs w:val="24"/>
        </w:rPr>
        <w:t xml:space="preserve"> pika 2, </w:t>
      </w:r>
      <w:r w:rsidR="009605FE" w:rsidRPr="006418FE">
        <w:rPr>
          <w:rFonts w:ascii="Garamond" w:hAnsi="Garamond" w:cs="Times New Roman"/>
          <w:bCs/>
          <w:sz w:val="24"/>
          <w:szCs w:val="24"/>
        </w:rPr>
        <w:t>40 pika</w:t>
      </w:r>
      <w:r w:rsidR="0042140F" w:rsidRPr="006418FE">
        <w:rPr>
          <w:rFonts w:ascii="Garamond" w:hAnsi="Garamond" w:cs="Times New Roman"/>
          <w:bCs/>
          <w:sz w:val="24"/>
          <w:szCs w:val="24"/>
        </w:rPr>
        <w:t xml:space="preserve"> </w:t>
      </w:r>
      <w:r w:rsidR="0070442D" w:rsidRPr="006418FE">
        <w:rPr>
          <w:rFonts w:ascii="Garamond" w:hAnsi="Garamond" w:cs="Times New Roman"/>
          <w:bCs/>
          <w:sz w:val="24"/>
          <w:szCs w:val="24"/>
        </w:rPr>
        <w:t>4</w:t>
      </w:r>
      <w:r w:rsidR="009605FE" w:rsidRPr="006418FE">
        <w:rPr>
          <w:rFonts w:ascii="Garamond" w:hAnsi="Garamond" w:cs="Times New Roman"/>
          <w:bCs/>
          <w:sz w:val="24"/>
          <w:szCs w:val="24"/>
        </w:rPr>
        <w:t>, 43</w:t>
      </w:r>
      <w:r w:rsidR="009C0DE2" w:rsidRPr="006418FE">
        <w:rPr>
          <w:rFonts w:ascii="Garamond" w:hAnsi="Garamond" w:cs="Times New Roman"/>
          <w:bCs/>
          <w:sz w:val="24"/>
          <w:szCs w:val="24"/>
        </w:rPr>
        <w:t>,</w:t>
      </w:r>
      <w:r w:rsidR="009605FE" w:rsidRPr="006418FE">
        <w:rPr>
          <w:rFonts w:ascii="Garamond" w:hAnsi="Garamond" w:cs="Times New Roman"/>
          <w:bCs/>
          <w:sz w:val="24"/>
          <w:szCs w:val="24"/>
        </w:rPr>
        <w:t xml:space="preserve"> pika 2, 52</w:t>
      </w:r>
      <w:r w:rsidR="009C0DE2" w:rsidRPr="006418FE">
        <w:rPr>
          <w:rFonts w:ascii="Garamond" w:hAnsi="Garamond" w:cs="Times New Roman"/>
          <w:bCs/>
          <w:sz w:val="24"/>
          <w:szCs w:val="24"/>
        </w:rPr>
        <w:t>,</w:t>
      </w:r>
      <w:r w:rsidR="009605FE" w:rsidRPr="006418FE">
        <w:rPr>
          <w:rFonts w:ascii="Garamond" w:hAnsi="Garamond" w:cs="Times New Roman"/>
          <w:bCs/>
          <w:sz w:val="24"/>
          <w:szCs w:val="24"/>
        </w:rPr>
        <w:t xml:space="preserve"> pika 4, </w:t>
      </w:r>
      <w:r w:rsidRPr="006418FE">
        <w:rPr>
          <w:rFonts w:ascii="Garamond" w:hAnsi="Garamond" w:cs="Times New Roman"/>
          <w:bCs/>
          <w:sz w:val="24"/>
          <w:szCs w:val="24"/>
        </w:rPr>
        <w:t>dhe 54</w:t>
      </w:r>
      <w:r w:rsidR="009C0DE2" w:rsidRPr="006418FE">
        <w:rPr>
          <w:rFonts w:ascii="Garamond" w:hAnsi="Garamond" w:cs="Times New Roman"/>
          <w:bCs/>
          <w:sz w:val="24"/>
          <w:szCs w:val="24"/>
        </w:rPr>
        <w:t>,</w:t>
      </w:r>
      <w:r w:rsidRPr="006418FE">
        <w:rPr>
          <w:rFonts w:ascii="Garamond" w:hAnsi="Garamond" w:cs="Times New Roman"/>
          <w:bCs/>
          <w:sz w:val="24"/>
          <w:szCs w:val="24"/>
        </w:rPr>
        <w:t xml:space="preserve"> pika 2, të këtij ligji.</w:t>
      </w:r>
    </w:p>
    <w:p w14:paraId="45CCE794" w14:textId="4D824DF8"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Ngarkohet </w:t>
      </w:r>
      <w:r w:rsidR="005E742F" w:rsidRPr="006418FE">
        <w:rPr>
          <w:rFonts w:ascii="Garamond" w:hAnsi="Garamond" w:cs="Times New Roman"/>
          <w:bCs/>
          <w:sz w:val="24"/>
          <w:szCs w:val="24"/>
        </w:rPr>
        <w:t>d</w:t>
      </w:r>
      <w:r w:rsidR="009605FE" w:rsidRPr="006418FE">
        <w:rPr>
          <w:rFonts w:ascii="Garamond" w:hAnsi="Garamond" w:cs="Times New Roman"/>
          <w:bCs/>
          <w:sz w:val="24"/>
          <w:szCs w:val="24"/>
        </w:rPr>
        <w:t xml:space="preserve">rejtori i </w:t>
      </w:r>
      <w:r w:rsidR="0077166A" w:rsidRPr="006418FE">
        <w:rPr>
          <w:rFonts w:ascii="Garamond" w:hAnsi="Garamond" w:cs="Times New Roman"/>
          <w:bCs/>
          <w:sz w:val="24"/>
          <w:szCs w:val="24"/>
        </w:rPr>
        <w:t xml:space="preserve">përgjithshëm </w:t>
      </w:r>
      <w:r w:rsidR="009605FE" w:rsidRPr="006418FE">
        <w:rPr>
          <w:rFonts w:ascii="Garamond" w:hAnsi="Garamond" w:cs="Times New Roman"/>
          <w:bCs/>
          <w:sz w:val="24"/>
          <w:szCs w:val="24"/>
        </w:rPr>
        <w:t>i AKSHI-t të nx</w:t>
      </w:r>
      <w:r w:rsidR="009C0DE2" w:rsidRPr="006418FE">
        <w:rPr>
          <w:rFonts w:ascii="Garamond" w:hAnsi="Garamond" w:cs="Times New Roman"/>
          <w:bCs/>
          <w:sz w:val="24"/>
          <w:szCs w:val="24"/>
        </w:rPr>
        <w:t>jerrë aktin nënligjor</w:t>
      </w:r>
      <w:r w:rsidR="009605FE" w:rsidRPr="006418FE">
        <w:rPr>
          <w:rFonts w:ascii="Garamond" w:hAnsi="Garamond" w:cs="Times New Roman"/>
          <w:bCs/>
          <w:sz w:val="24"/>
          <w:szCs w:val="24"/>
        </w:rPr>
        <w:t xml:space="preserve"> n</w:t>
      </w:r>
      <w:r w:rsidR="009C0DE2" w:rsidRPr="006418FE">
        <w:rPr>
          <w:rFonts w:ascii="Garamond" w:hAnsi="Garamond" w:cs="Times New Roman"/>
          <w:bCs/>
          <w:sz w:val="24"/>
          <w:szCs w:val="24"/>
        </w:rPr>
        <w:t>ë zbatim të pikës 4 të nenit 20</w:t>
      </w:r>
      <w:r w:rsidR="009605FE" w:rsidRPr="006418FE">
        <w:rPr>
          <w:rFonts w:ascii="Garamond" w:hAnsi="Garamond" w:cs="Times New Roman"/>
          <w:bCs/>
          <w:sz w:val="24"/>
          <w:szCs w:val="24"/>
        </w:rPr>
        <w:t xml:space="preserve"> të këtij ligji.</w:t>
      </w:r>
    </w:p>
    <w:p w14:paraId="60DCED8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6907EC7"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58</w:t>
      </w:r>
    </w:p>
    <w:p w14:paraId="405C5702"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Shfuqizime</w:t>
      </w:r>
    </w:p>
    <w:p w14:paraId="3182C2D7"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00798727" w14:textId="1AF60FBE"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Ligji nr.</w:t>
      </w:r>
      <w:r w:rsidR="0077166A" w:rsidRPr="006418FE">
        <w:rPr>
          <w:rFonts w:ascii="Garamond" w:hAnsi="Garamond" w:cs="Times New Roman"/>
          <w:bCs/>
          <w:sz w:val="24"/>
          <w:szCs w:val="24"/>
        </w:rPr>
        <w:t xml:space="preserve"> </w:t>
      </w:r>
      <w:r w:rsidR="009605FE" w:rsidRPr="006418FE">
        <w:rPr>
          <w:rFonts w:ascii="Garamond" w:hAnsi="Garamond" w:cs="Times New Roman"/>
          <w:bCs/>
          <w:sz w:val="24"/>
          <w:szCs w:val="24"/>
        </w:rPr>
        <w:t>10</w:t>
      </w:r>
      <w:r w:rsidR="009C0DE2" w:rsidRPr="006418FE">
        <w:rPr>
          <w:rFonts w:ascii="Garamond" w:hAnsi="Garamond" w:cs="Times New Roman"/>
          <w:bCs/>
          <w:sz w:val="24"/>
          <w:szCs w:val="24"/>
        </w:rPr>
        <w:t xml:space="preserve"> </w:t>
      </w:r>
      <w:r w:rsidR="009605FE" w:rsidRPr="006418FE">
        <w:rPr>
          <w:rFonts w:ascii="Garamond" w:hAnsi="Garamond" w:cs="Times New Roman"/>
          <w:bCs/>
          <w:sz w:val="24"/>
          <w:szCs w:val="24"/>
        </w:rPr>
        <w:t>273, datë 29.4.2010, “Për dokumentin elektro</w:t>
      </w:r>
      <w:r w:rsidRPr="006418FE">
        <w:rPr>
          <w:rFonts w:ascii="Garamond" w:hAnsi="Garamond" w:cs="Times New Roman"/>
          <w:bCs/>
          <w:sz w:val="24"/>
          <w:szCs w:val="24"/>
        </w:rPr>
        <w:t>nik”, i ndryshuar, shfuqizohet.</w:t>
      </w:r>
    </w:p>
    <w:p w14:paraId="51429CDD" w14:textId="0E8C3BF0"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 Deri në miratimin e akteve nënligjore të parashikuara në këtë ligj, aktet nënligjore të nxjerra në zbatim të ligjit nr.</w:t>
      </w:r>
      <w:r w:rsidR="006418FE">
        <w:rPr>
          <w:rFonts w:ascii="Garamond" w:hAnsi="Garamond" w:cs="Times New Roman"/>
          <w:bCs/>
          <w:sz w:val="24"/>
          <w:szCs w:val="24"/>
        </w:rPr>
        <w:t xml:space="preserve"> </w:t>
      </w:r>
      <w:r w:rsidRPr="006418FE">
        <w:rPr>
          <w:rFonts w:ascii="Garamond" w:hAnsi="Garamond" w:cs="Times New Roman"/>
          <w:bCs/>
          <w:sz w:val="24"/>
          <w:szCs w:val="24"/>
        </w:rPr>
        <w:t>10</w:t>
      </w:r>
      <w:r w:rsidR="009C0DE2" w:rsidRPr="006418FE">
        <w:rPr>
          <w:rFonts w:ascii="Garamond" w:hAnsi="Garamond" w:cs="Times New Roman"/>
          <w:bCs/>
          <w:sz w:val="24"/>
          <w:szCs w:val="24"/>
        </w:rPr>
        <w:t xml:space="preserve"> </w:t>
      </w:r>
      <w:r w:rsidRPr="006418FE">
        <w:rPr>
          <w:rFonts w:ascii="Garamond" w:hAnsi="Garamond" w:cs="Times New Roman"/>
          <w:bCs/>
          <w:sz w:val="24"/>
          <w:szCs w:val="24"/>
        </w:rPr>
        <w:t>273, datë 29.4.2010, “Për dokumentin elektronik”, të ndryshuar, dhe aktet nënligjore ekzistuese në fushën e teknologjisë së informacionit mbeten në fuqi për aq sa nuk bien ndesh me këtë ligj.</w:t>
      </w:r>
    </w:p>
    <w:p w14:paraId="03889EE2" w14:textId="77777777" w:rsidR="002A0334" w:rsidRPr="006418FE" w:rsidRDefault="002A0334" w:rsidP="007C16FC">
      <w:pPr>
        <w:spacing w:after="0" w:line="240" w:lineRule="auto"/>
        <w:ind w:firstLine="720"/>
        <w:jc w:val="center"/>
        <w:rPr>
          <w:rFonts w:ascii="Garamond" w:hAnsi="Garamond" w:cs="Times New Roman"/>
          <w:bCs/>
          <w:sz w:val="24"/>
          <w:szCs w:val="24"/>
        </w:rPr>
      </w:pPr>
    </w:p>
    <w:p w14:paraId="2B4405D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59</w:t>
      </w:r>
    </w:p>
    <w:p w14:paraId="6B9FE1D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Hyrja në fuqi</w:t>
      </w:r>
    </w:p>
    <w:p w14:paraId="6FA8CB4D"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98C381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Ky ligj hyn</w:t>
      </w:r>
      <w:r w:rsidR="003444EB" w:rsidRPr="006418FE">
        <w:rPr>
          <w:rFonts w:ascii="Garamond" w:hAnsi="Garamond" w:cs="Times New Roman"/>
          <w:bCs/>
          <w:sz w:val="24"/>
          <w:szCs w:val="24"/>
        </w:rPr>
        <w:t xml:space="preserve"> në fuqi</w:t>
      </w:r>
      <w:r w:rsidR="00C616AF" w:rsidRPr="006418FE">
        <w:rPr>
          <w:rFonts w:ascii="Garamond" w:hAnsi="Garamond" w:cs="Times New Roman"/>
          <w:bCs/>
          <w:sz w:val="24"/>
          <w:szCs w:val="24"/>
        </w:rPr>
        <w:t xml:space="preserve"> 1</w:t>
      </w:r>
      <w:r w:rsidR="003444EB" w:rsidRPr="006418FE">
        <w:rPr>
          <w:rFonts w:ascii="Garamond" w:hAnsi="Garamond" w:cs="Times New Roman"/>
          <w:bCs/>
          <w:sz w:val="24"/>
          <w:szCs w:val="24"/>
        </w:rPr>
        <w:t>5 ditë pas botimit në Fletoren Zyrtare</w:t>
      </w:r>
      <w:r w:rsidRPr="006418FE">
        <w:rPr>
          <w:rFonts w:ascii="Garamond" w:hAnsi="Garamond" w:cs="Times New Roman"/>
          <w:bCs/>
          <w:sz w:val="24"/>
          <w:szCs w:val="24"/>
        </w:rPr>
        <w:t>.</w:t>
      </w:r>
    </w:p>
    <w:p w14:paraId="5350B294" w14:textId="77777777" w:rsidR="009C0DE2" w:rsidRPr="006418FE" w:rsidRDefault="009C0DE2" w:rsidP="007C16FC">
      <w:pPr>
        <w:spacing w:after="0" w:line="240" w:lineRule="auto"/>
        <w:ind w:firstLine="720"/>
        <w:jc w:val="both"/>
        <w:rPr>
          <w:rFonts w:ascii="Garamond" w:hAnsi="Garamond" w:cs="Times New Roman"/>
          <w:bCs/>
          <w:sz w:val="24"/>
          <w:szCs w:val="24"/>
        </w:rPr>
      </w:pPr>
    </w:p>
    <w:p w14:paraId="1D79A783" w14:textId="77777777" w:rsidR="00641B83" w:rsidRPr="006418FE" w:rsidRDefault="00641B83" w:rsidP="00F40EBD">
      <w:pPr>
        <w:spacing w:after="0" w:line="240" w:lineRule="auto"/>
        <w:jc w:val="both"/>
        <w:rPr>
          <w:rFonts w:ascii="Garamond" w:hAnsi="Garamond" w:cs="Times New Roman"/>
          <w:bCs/>
          <w:sz w:val="24"/>
          <w:szCs w:val="24"/>
        </w:rPr>
      </w:pPr>
    </w:p>
    <w:p w14:paraId="5F1C005D" w14:textId="2EA1AFAE" w:rsidR="003D59B2" w:rsidRPr="006418FE" w:rsidRDefault="00976A3C" w:rsidP="0042140F">
      <w:pPr>
        <w:spacing w:after="0" w:line="240" w:lineRule="auto"/>
        <w:ind w:firstLine="288"/>
        <w:jc w:val="both"/>
        <w:rPr>
          <w:rFonts w:ascii="Garamond" w:eastAsia="Times New Roman" w:hAnsi="Garamond" w:cs="Times New Roman"/>
          <w:sz w:val="24"/>
          <w:szCs w:val="24"/>
        </w:rPr>
      </w:pPr>
      <w:r w:rsidRPr="006418FE">
        <w:rPr>
          <w:rFonts w:ascii="Garamond" w:hAnsi="Garamond" w:cs="Times New Roman"/>
          <w:bCs/>
          <w:sz w:val="24"/>
          <w:szCs w:val="24"/>
        </w:rPr>
        <w:t>Miratuar në datën</w:t>
      </w:r>
      <w:r w:rsidR="009605FE" w:rsidRPr="006418FE">
        <w:rPr>
          <w:rFonts w:ascii="Garamond" w:hAnsi="Garamond" w:cs="Times New Roman"/>
          <w:bCs/>
          <w:sz w:val="24"/>
          <w:szCs w:val="24"/>
        </w:rPr>
        <w:t xml:space="preserve"> </w:t>
      </w:r>
      <w:r w:rsidR="009C0DE2" w:rsidRPr="006418FE">
        <w:rPr>
          <w:rFonts w:ascii="Garamond" w:hAnsi="Garamond" w:cs="Times New Roman"/>
          <w:bCs/>
          <w:sz w:val="24"/>
          <w:szCs w:val="24"/>
        </w:rPr>
        <w:t>15.6.</w:t>
      </w:r>
      <w:r w:rsidR="007748A2" w:rsidRPr="006418FE">
        <w:rPr>
          <w:rFonts w:ascii="Garamond" w:hAnsi="Garamond" w:cs="Times New Roman"/>
          <w:bCs/>
          <w:sz w:val="24"/>
          <w:szCs w:val="24"/>
        </w:rPr>
        <w:t>2023</w:t>
      </w:r>
      <w:r w:rsidR="0042140F" w:rsidRPr="006418FE">
        <w:rPr>
          <w:rFonts w:ascii="Garamond" w:hAnsi="Garamond" w:cs="Times New Roman"/>
          <w:bCs/>
          <w:sz w:val="24"/>
          <w:szCs w:val="24"/>
        </w:rPr>
        <w:t>.</w:t>
      </w:r>
    </w:p>
    <w:p w14:paraId="0BDD848D" w14:textId="77777777" w:rsidR="00F40EBD" w:rsidRDefault="00F40EBD" w:rsidP="0042140F">
      <w:pPr>
        <w:spacing w:after="0" w:line="240" w:lineRule="auto"/>
        <w:ind w:firstLine="288"/>
        <w:jc w:val="both"/>
        <w:rPr>
          <w:rFonts w:ascii="Garamond" w:hAnsi="Garamond" w:cs="Times New Roman"/>
          <w:bCs/>
          <w:sz w:val="24"/>
          <w:szCs w:val="24"/>
        </w:rPr>
      </w:pPr>
    </w:p>
    <w:p w14:paraId="0EC2496D" w14:textId="704022C4" w:rsidR="00F40EBD" w:rsidRPr="006418FE" w:rsidRDefault="00F40EBD" w:rsidP="0042140F">
      <w:pPr>
        <w:spacing w:after="0" w:line="240" w:lineRule="auto"/>
        <w:ind w:firstLine="288"/>
        <w:jc w:val="both"/>
        <w:rPr>
          <w:rFonts w:ascii="Garamond" w:eastAsia="Times New Roman" w:hAnsi="Garamond" w:cs="Times New Roman"/>
          <w:sz w:val="24"/>
          <w:szCs w:val="24"/>
        </w:rPr>
      </w:pPr>
      <w:r>
        <w:rPr>
          <w:rFonts w:ascii="Garamond" w:hAnsi="Garamond"/>
          <w:b/>
          <w:bCs/>
          <w:color w:val="000000"/>
        </w:rPr>
        <w:t>Shpallur me dekretin nr. 9</w:t>
      </w:r>
      <w:r w:rsidR="00954815">
        <w:rPr>
          <w:rFonts w:ascii="Garamond" w:hAnsi="Garamond"/>
          <w:b/>
          <w:bCs/>
          <w:color w:val="000000"/>
        </w:rPr>
        <w:t>6</w:t>
      </w:r>
      <w:r>
        <w:rPr>
          <w:rFonts w:ascii="Garamond" w:hAnsi="Garamond"/>
          <w:b/>
          <w:bCs/>
          <w:color w:val="000000"/>
        </w:rPr>
        <w:t>, datë 3.7.2023, të Presidentit të Republikës së Shqipërisë, Bajram Begaj.</w:t>
      </w:r>
    </w:p>
    <w:sectPr w:rsidR="00F40EBD" w:rsidRPr="006418FE" w:rsidSect="0006489D">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E8EAD" w14:textId="77777777" w:rsidR="00F40EBD" w:rsidRDefault="00F40EBD" w:rsidP="00420682">
      <w:pPr>
        <w:spacing w:after="0" w:line="240" w:lineRule="auto"/>
      </w:pPr>
      <w:r>
        <w:separator/>
      </w:r>
    </w:p>
  </w:endnote>
  <w:endnote w:type="continuationSeparator" w:id="0">
    <w:p w14:paraId="25753B19" w14:textId="77777777" w:rsidR="00F40EBD" w:rsidRDefault="00F40EBD" w:rsidP="00420682">
      <w:pPr>
        <w:spacing w:after="0" w:line="240" w:lineRule="auto"/>
      </w:pPr>
      <w:r>
        <w:continuationSeparator/>
      </w:r>
    </w:p>
  </w:endnote>
  <w:endnote w:type="continuationNotice" w:id="1">
    <w:p w14:paraId="5E651CCE" w14:textId="77777777" w:rsidR="00F40EBD" w:rsidRDefault="00F40E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169106"/>
      <w:docPartObj>
        <w:docPartGallery w:val="Page Numbers (Bottom of Page)"/>
        <w:docPartUnique/>
      </w:docPartObj>
    </w:sdtPr>
    <w:sdtEndPr>
      <w:rPr>
        <w:noProof/>
      </w:rPr>
    </w:sdtEndPr>
    <w:sdtContent>
      <w:p w14:paraId="34FBC60A" w14:textId="5BE64B03" w:rsidR="00F40EBD" w:rsidRDefault="00F40EBD">
        <w:pPr>
          <w:pStyle w:val="Footer"/>
          <w:jc w:val="center"/>
        </w:pPr>
        <w:r>
          <w:fldChar w:fldCharType="begin"/>
        </w:r>
        <w:r>
          <w:instrText xml:space="preserve"> PAGE   \* MERGEFORMAT </w:instrText>
        </w:r>
        <w:r>
          <w:fldChar w:fldCharType="separate"/>
        </w:r>
        <w:r w:rsidR="0091376B">
          <w:rPr>
            <w:noProof/>
          </w:rPr>
          <w:t>20</w:t>
        </w:r>
        <w:r>
          <w:rPr>
            <w:noProof/>
          </w:rPr>
          <w:fldChar w:fldCharType="end"/>
        </w:r>
      </w:p>
    </w:sdtContent>
  </w:sdt>
  <w:p w14:paraId="6450D0AA" w14:textId="77777777" w:rsidR="00F40EBD" w:rsidRDefault="00F40EB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3D8FA" w14:textId="77777777" w:rsidR="00F40EBD" w:rsidRDefault="00F40EBD" w:rsidP="00420682">
      <w:pPr>
        <w:spacing w:after="0" w:line="240" w:lineRule="auto"/>
      </w:pPr>
      <w:r>
        <w:separator/>
      </w:r>
    </w:p>
  </w:footnote>
  <w:footnote w:type="continuationSeparator" w:id="0">
    <w:p w14:paraId="2FF90412" w14:textId="77777777" w:rsidR="00F40EBD" w:rsidRDefault="00F40EBD" w:rsidP="00420682">
      <w:pPr>
        <w:spacing w:after="0" w:line="240" w:lineRule="auto"/>
      </w:pPr>
      <w:r>
        <w:continuationSeparator/>
      </w:r>
    </w:p>
  </w:footnote>
  <w:footnote w:type="continuationNotice" w:id="1">
    <w:p w14:paraId="3CA27F2E" w14:textId="77777777" w:rsidR="00F40EBD" w:rsidRDefault="00F40EBD">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879"/>
    <w:multiLevelType w:val="hybridMultilevel"/>
    <w:tmpl w:val="709A2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431789"/>
    <w:multiLevelType w:val="hybridMultilevel"/>
    <w:tmpl w:val="1078268A"/>
    <w:lvl w:ilvl="0" w:tplc="ED4C084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2531B"/>
    <w:multiLevelType w:val="hybridMultilevel"/>
    <w:tmpl w:val="709A2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11558"/>
    <w:rsid w:val="0001772D"/>
    <w:rsid w:val="00043C57"/>
    <w:rsid w:val="0004707F"/>
    <w:rsid w:val="00055AB5"/>
    <w:rsid w:val="00060376"/>
    <w:rsid w:val="0006075F"/>
    <w:rsid w:val="00062C92"/>
    <w:rsid w:val="0006489D"/>
    <w:rsid w:val="000670A2"/>
    <w:rsid w:val="00072080"/>
    <w:rsid w:val="00074A8C"/>
    <w:rsid w:val="000765C2"/>
    <w:rsid w:val="000855EA"/>
    <w:rsid w:val="00096985"/>
    <w:rsid w:val="00097617"/>
    <w:rsid w:val="000A3B4D"/>
    <w:rsid w:val="000D199E"/>
    <w:rsid w:val="000E268C"/>
    <w:rsid w:val="000E5065"/>
    <w:rsid w:val="000E5BA6"/>
    <w:rsid w:val="00106F6D"/>
    <w:rsid w:val="00111BF8"/>
    <w:rsid w:val="00115531"/>
    <w:rsid w:val="0012550D"/>
    <w:rsid w:val="00126876"/>
    <w:rsid w:val="00130958"/>
    <w:rsid w:val="00132CEC"/>
    <w:rsid w:val="00135A36"/>
    <w:rsid w:val="00136EC9"/>
    <w:rsid w:val="00146D52"/>
    <w:rsid w:val="00153CC5"/>
    <w:rsid w:val="00155BCF"/>
    <w:rsid w:val="00155EBC"/>
    <w:rsid w:val="00166898"/>
    <w:rsid w:val="00167D1D"/>
    <w:rsid w:val="00176471"/>
    <w:rsid w:val="00181542"/>
    <w:rsid w:val="001816AF"/>
    <w:rsid w:val="00191A00"/>
    <w:rsid w:val="001942D4"/>
    <w:rsid w:val="001A1919"/>
    <w:rsid w:val="001A2945"/>
    <w:rsid w:val="001A4076"/>
    <w:rsid w:val="001A546D"/>
    <w:rsid w:val="001B796E"/>
    <w:rsid w:val="001B7AF2"/>
    <w:rsid w:val="001C0806"/>
    <w:rsid w:val="001C388A"/>
    <w:rsid w:val="001C445C"/>
    <w:rsid w:val="001C5CDE"/>
    <w:rsid w:val="001C6A0A"/>
    <w:rsid w:val="001C7EC0"/>
    <w:rsid w:val="001D2895"/>
    <w:rsid w:val="001D31EB"/>
    <w:rsid w:val="001F194A"/>
    <w:rsid w:val="001F5692"/>
    <w:rsid w:val="001F78C3"/>
    <w:rsid w:val="002009A1"/>
    <w:rsid w:val="0020160E"/>
    <w:rsid w:val="0020170B"/>
    <w:rsid w:val="0020507F"/>
    <w:rsid w:val="00213234"/>
    <w:rsid w:val="00214854"/>
    <w:rsid w:val="0021715D"/>
    <w:rsid w:val="00224329"/>
    <w:rsid w:val="00227AEE"/>
    <w:rsid w:val="00233280"/>
    <w:rsid w:val="00234BD8"/>
    <w:rsid w:val="0024206A"/>
    <w:rsid w:val="002424B2"/>
    <w:rsid w:val="00243B60"/>
    <w:rsid w:val="00247DF1"/>
    <w:rsid w:val="00252513"/>
    <w:rsid w:val="00266C06"/>
    <w:rsid w:val="0027096A"/>
    <w:rsid w:val="0027350F"/>
    <w:rsid w:val="002753F6"/>
    <w:rsid w:val="0028020A"/>
    <w:rsid w:val="002A0334"/>
    <w:rsid w:val="002A47D7"/>
    <w:rsid w:val="002A55CC"/>
    <w:rsid w:val="002C7626"/>
    <w:rsid w:val="002D3B9F"/>
    <w:rsid w:val="002D435F"/>
    <w:rsid w:val="002D5F14"/>
    <w:rsid w:val="002F000B"/>
    <w:rsid w:val="002F5953"/>
    <w:rsid w:val="002F5F81"/>
    <w:rsid w:val="00300CDA"/>
    <w:rsid w:val="003168B3"/>
    <w:rsid w:val="00317266"/>
    <w:rsid w:val="003403C8"/>
    <w:rsid w:val="003444EB"/>
    <w:rsid w:val="003547D6"/>
    <w:rsid w:val="00355A7B"/>
    <w:rsid w:val="00373A09"/>
    <w:rsid w:val="00375597"/>
    <w:rsid w:val="0038331D"/>
    <w:rsid w:val="00390FD3"/>
    <w:rsid w:val="003916A7"/>
    <w:rsid w:val="00397541"/>
    <w:rsid w:val="003A38DC"/>
    <w:rsid w:val="003A63A5"/>
    <w:rsid w:val="003C400C"/>
    <w:rsid w:val="003C48FF"/>
    <w:rsid w:val="003D59B2"/>
    <w:rsid w:val="003D59B7"/>
    <w:rsid w:val="003D5ED0"/>
    <w:rsid w:val="003E7273"/>
    <w:rsid w:val="003F29A8"/>
    <w:rsid w:val="003F398D"/>
    <w:rsid w:val="003F54E3"/>
    <w:rsid w:val="00401855"/>
    <w:rsid w:val="00403A89"/>
    <w:rsid w:val="0041300C"/>
    <w:rsid w:val="00420682"/>
    <w:rsid w:val="0042140F"/>
    <w:rsid w:val="00423D15"/>
    <w:rsid w:val="00433BCD"/>
    <w:rsid w:val="00436717"/>
    <w:rsid w:val="00445610"/>
    <w:rsid w:val="0045538C"/>
    <w:rsid w:val="00455903"/>
    <w:rsid w:val="00455BBA"/>
    <w:rsid w:val="00460BC4"/>
    <w:rsid w:val="004647DB"/>
    <w:rsid w:val="00477804"/>
    <w:rsid w:val="004866A8"/>
    <w:rsid w:val="00494F2F"/>
    <w:rsid w:val="004A5884"/>
    <w:rsid w:val="004A5DE6"/>
    <w:rsid w:val="004B12D2"/>
    <w:rsid w:val="004B6ED9"/>
    <w:rsid w:val="004C2DFD"/>
    <w:rsid w:val="004D3CFC"/>
    <w:rsid w:val="004E032B"/>
    <w:rsid w:val="004E48D1"/>
    <w:rsid w:val="004E62D6"/>
    <w:rsid w:val="004E7290"/>
    <w:rsid w:val="004E7E53"/>
    <w:rsid w:val="004F446C"/>
    <w:rsid w:val="004F447A"/>
    <w:rsid w:val="004F7030"/>
    <w:rsid w:val="00513E1E"/>
    <w:rsid w:val="005201B5"/>
    <w:rsid w:val="0052203F"/>
    <w:rsid w:val="00522FFB"/>
    <w:rsid w:val="00531970"/>
    <w:rsid w:val="00531A97"/>
    <w:rsid w:val="00533350"/>
    <w:rsid w:val="00533AC7"/>
    <w:rsid w:val="00542102"/>
    <w:rsid w:val="00550FA3"/>
    <w:rsid w:val="0055575B"/>
    <w:rsid w:val="005569D3"/>
    <w:rsid w:val="00556AD2"/>
    <w:rsid w:val="00560FEB"/>
    <w:rsid w:val="005726F2"/>
    <w:rsid w:val="00573EE3"/>
    <w:rsid w:val="005767F6"/>
    <w:rsid w:val="00587E8F"/>
    <w:rsid w:val="00591503"/>
    <w:rsid w:val="00591A3B"/>
    <w:rsid w:val="0059248B"/>
    <w:rsid w:val="0059342C"/>
    <w:rsid w:val="005A0753"/>
    <w:rsid w:val="005A5F92"/>
    <w:rsid w:val="005A7379"/>
    <w:rsid w:val="005B6E3F"/>
    <w:rsid w:val="005C0088"/>
    <w:rsid w:val="005C3704"/>
    <w:rsid w:val="005C5685"/>
    <w:rsid w:val="005E742F"/>
    <w:rsid w:val="005E752B"/>
    <w:rsid w:val="005F00A8"/>
    <w:rsid w:val="005F0D1F"/>
    <w:rsid w:val="0060535D"/>
    <w:rsid w:val="0062077A"/>
    <w:rsid w:val="00621A17"/>
    <w:rsid w:val="00634663"/>
    <w:rsid w:val="006418FE"/>
    <w:rsid w:val="00641B83"/>
    <w:rsid w:val="00644AA6"/>
    <w:rsid w:val="006465EF"/>
    <w:rsid w:val="00646924"/>
    <w:rsid w:val="00663243"/>
    <w:rsid w:val="00670AA2"/>
    <w:rsid w:val="0067406E"/>
    <w:rsid w:val="00677E6C"/>
    <w:rsid w:val="0068276E"/>
    <w:rsid w:val="00683C22"/>
    <w:rsid w:val="00694869"/>
    <w:rsid w:val="006B1DD2"/>
    <w:rsid w:val="006B72C9"/>
    <w:rsid w:val="006C515A"/>
    <w:rsid w:val="006C590A"/>
    <w:rsid w:val="006D0FC5"/>
    <w:rsid w:val="006F4D55"/>
    <w:rsid w:val="006F6AD6"/>
    <w:rsid w:val="0070442D"/>
    <w:rsid w:val="0072385F"/>
    <w:rsid w:val="007243F1"/>
    <w:rsid w:val="00726525"/>
    <w:rsid w:val="0073328D"/>
    <w:rsid w:val="007342C3"/>
    <w:rsid w:val="00736DC8"/>
    <w:rsid w:val="0074010C"/>
    <w:rsid w:val="007403CF"/>
    <w:rsid w:val="0074100A"/>
    <w:rsid w:val="00742442"/>
    <w:rsid w:val="00747D47"/>
    <w:rsid w:val="00750246"/>
    <w:rsid w:val="007654B3"/>
    <w:rsid w:val="00770CEF"/>
    <w:rsid w:val="00770FAD"/>
    <w:rsid w:val="0077166A"/>
    <w:rsid w:val="00774741"/>
    <w:rsid w:val="007748A2"/>
    <w:rsid w:val="007749AC"/>
    <w:rsid w:val="007875EF"/>
    <w:rsid w:val="007A2E0E"/>
    <w:rsid w:val="007C083E"/>
    <w:rsid w:val="007C16FC"/>
    <w:rsid w:val="007C4839"/>
    <w:rsid w:val="007D1576"/>
    <w:rsid w:val="007D257A"/>
    <w:rsid w:val="007D5D45"/>
    <w:rsid w:val="007D6440"/>
    <w:rsid w:val="007D742E"/>
    <w:rsid w:val="007E2515"/>
    <w:rsid w:val="007F5841"/>
    <w:rsid w:val="0080183B"/>
    <w:rsid w:val="008030D2"/>
    <w:rsid w:val="00811138"/>
    <w:rsid w:val="00820E26"/>
    <w:rsid w:val="008263CA"/>
    <w:rsid w:val="00840462"/>
    <w:rsid w:val="008420C3"/>
    <w:rsid w:val="00846015"/>
    <w:rsid w:val="008515A6"/>
    <w:rsid w:val="0085472C"/>
    <w:rsid w:val="008620E4"/>
    <w:rsid w:val="0086360A"/>
    <w:rsid w:val="00866524"/>
    <w:rsid w:val="008708DE"/>
    <w:rsid w:val="008720AB"/>
    <w:rsid w:val="0087264B"/>
    <w:rsid w:val="008814EA"/>
    <w:rsid w:val="00883D53"/>
    <w:rsid w:val="0088796B"/>
    <w:rsid w:val="008914C1"/>
    <w:rsid w:val="00892C77"/>
    <w:rsid w:val="00896644"/>
    <w:rsid w:val="0089762F"/>
    <w:rsid w:val="008A1646"/>
    <w:rsid w:val="008A4F5F"/>
    <w:rsid w:val="008A6842"/>
    <w:rsid w:val="008B3FAE"/>
    <w:rsid w:val="008B56E7"/>
    <w:rsid w:val="008C15C7"/>
    <w:rsid w:val="008C3427"/>
    <w:rsid w:val="008D12D7"/>
    <w:rsid w:val="008D3FB7"/>
    <w:rsid w:val="008E3542"/>
    <w:rsid w:val="008E6E16"/>
    <w:rsid w:val="00900D7B"/>
    <w:rsid w:val="0091014E"/>
    <w:rsid w:val="009104DF"/>
    <w:rsid w:val="0091376B"/>
    <w:rsid w:val="0092615D"/>
    <w:rsid w:val="009476B8"/>
    <w:rsid w:val="00954815"/>
    <w:rsid w:val="00954FD3"/>
    <w:rsid w:val="00957A39"/>
    <w:rsid w:val="009605FE"/>
    <w:rsid w:val="00970D95"/>
    <w:rsid w:val="00974717"/>
    <w:rsid w:val="00976A3C"/>
    <w:rsid w:val="00983CA6"/>
    <w:rsid w:val="00991D86"/>
    <w:rsid w:val="0099741A"/>
    <w:rsid w:val="009A6F98"/>
    <w:rsid w:val="009C0DE2"/>
    <w:rsid w:val="009C12D6"/>
    <w:rsid w:val="009C52A4"/>
    <w:rsid w:val="009D6ECB"/>
    <w:rsid w:val="009F5DA0"/>
    <w:rsid w:val="009F72DD"/>
    <w:rsid w:val="00A02AE5"/>
    <w:rsid w:val="00A06CFC"/>
    <w:rsid w:val="00A06D12"/>
    <w:rsid w:val="00A10B5D"/>
    <w:rsid w:val="00A15DE9"/>
    <w:rsid w:val="00A27C1F"/>
    <w:rsid w:val="00A34D8F"/>
    <w:rsid w:val="00A34D9D"/>
    <w:rsid w:val="00A36786"/>
    <w:rsid w:val="00A36868"/>
    <w:rsid w:val="00A431DD"/>
    <w:rsid w:val="00A5453B"/>
    <w:rsid w:val="00A645A6"/>
    <w:rsid w:val="00A8015B"/>
    <w:rsid w:val="00A802F5"/>
    <w:rsid w:val="00A87A42"/>
    <w:rsid w:val="00A97B73"/>
    <w:rsid w:val="00A97F60"/>
    <w:rsid w:val="00AA32E0"/>
    <w:rsid w:val="00AA5367"/>
    <w:rsid w:val="00AA545E"/>
    <w:rsid w:val="00AC2686"/>
    <w:rsid w:val="00AD1072"/>
    <w:rsid w:val="00AD4E79"/>
    <w:rsid w:val="00AF0CE9"/>
    <w:rsid w:val="00AF1FF0"/>
    <w:rsid w:val="00AF5D8E"/>
    <w:rsid w:val="00B03A16"/>
    <w:rsid w:val="00B14BBE"/>
    <w:rsid w:val="00B46B49"/>
    <w:rsid w:val="00B51F9D"/>
    <w:rsid w:val="00B54D96"/>
    <w:rsid w:val="00B6099E"/>
    <w:rsid w:val="00B6427E"/>
    <w:rsid w:val="00B67778"/>
    <w:rsid w:val="00B8668D"/>
    <w:rsid w:val="00BA1706"/>
    <w:rsid w:val="00BA1F47"/>
    <w:rsid w:val="00BA5571"/>
    <w:rsid w:val="00BB15C8"/>
    <w:rsid w:val="00BB1755"/>
    <w:rsid w:val="00BD4611"/>
    <w:rsid w:val="00C10624"/>
    <w:rsid w:val="00C17358"/>
    <w:rsid w:val="00C33585"/>
    <w:rsid w:val="00C41839"/>
    <w:rsid w:val="00C4191B"/>
    <w:rsid w:val="00C446ED"/>
    <w:rsid w:val="00C5239D"/>
    <w:rsid w:val="00C52AE0"/>
    <w:rsid w:val="00C606EA"/>
    <w:rsid w:val="00C60CAD"/>
    <w:rsid w:val="00C616AF"/>
    <w:rsid w:val="00C61E1B"/>
    <w:rsid w:val="00C6573D"/>
    <w:rsid w:val="00C71734"/>
    <w:rsid w:val="00C751AA"/>
    <w:rsid w:val="00C90FD7"/>
    <w:rsid w:val="00C926A9"/>
    <w:rsid w:val="00C92C5B"/>
    <w:rsid w:val="00CA0828"/>
    <w:rsid w:val="00CC7CA2"/>
    <w:rsid w:val="00CE2478"/>
    <w:rsid w:val="00CE4B67"/>
    <w:rsid w:val="00CF5B26"/>
    <w:rsid w:val="00D03D10"/>
    <w:rsid w:val="00D17328"/>
    <w:rsid w:val="00D23C4B"/>
    <w:rsid w:val="00D24B56"/>
    <w:rsid w:val="00D45AC2"/>
    <w:rsid w:val="00D50CA0"/>
    <w:rsid w:val="00D51772"/>
    <w:rsid w:val="00D60C6B"/>
    <w:rsid w:val="00D646DC"/>
    <w:rsid w:val="00D87B52"/>
    <w:rsid w:val="00DA27DE"/>
    <w:rsid w:val="00DA40E8"/>
    <w:rsid w:val="00DA56D4"/>
    <w:rsid w:val="00DC03DB"/>
    <w:rsid w:val="00DC0BDC"/>
    <w:rsid w:val="00DC4255"/>
    <w:rsid w:val="00DE163B"/>
    <w:rsid w:val="00DF295D"/>
    <w:rsid w:val="00DF7420"/>
    <w:rsid w:val="00E0088F"/>
    <w:rsid w:val="00E049B9"/>
    <w:rsid w:val="00E126BB"/>
    <w:rsid w:val="00E147C6"/>
    <w:rsid w:val="00E20095"/>
    <w:rsid w:val="00E31D25"/>
    <w:rsid w:val="00E32B8C"/>
    <w:rsid w:val="00E36B68"/>
    <w:rsid w:val="00E370B3"/>
    <w:rsid w:val="00E41009"/>
    <w:rsid w:val="00E452DA"/>
    <w:rsid w:val="00E6234F"/>
    <w:rsid w:val="00E72BC5"/>
    <w:rsid w:val="00E76B9D"/>
    <w:rsid w:val="00E7782A"/>
    <w:rsid w:val="00EA6DAA"/>
    <w:rsid w:val="00EB441E"/>
    <w:rsid w:val="00EC1F69"/>
    <w:rsid w:val="00EC35B2"/>
    <w:rsid w:val="00EC47A4"/>
    <w:rsid w:val="00EC4ACE"/>
    <w:rsid w:val="00EC55E7"/>
    <w:rsid w:val="00EC57E8"/>
    <w:rsid w:val="00EC5FA8"/>
    <w:rsid w:val="00EC64B0"/>
    <w:rsid w:val="00ED7107"/>
    <w:rsid w:val="00EE7E5D"/>
    <w:rsid w:val="00EF4CA7"/>
    <w:rsid w:val="00EF4CCD"/>
    <w:rsid w:val="00F03F03"/>
    <w:rsid w:val="00F07F7F"/>
    <w:rsid w:val="00F16326"/>
    <w:rsid w:val="00F234B6"/>
    <w:rsid w:val="00F32C43"/>
    <w:rsid w:val="00F34427"/>
    <w:rsid w:val="00F40EBD"/>
    <w:rsid w:val="00F52125"/>
    <w:rsid w:val="00F537D2"/>
    <w:rsid w:val="00F62A46"/>
    <w:rsid w:val="00F630AC"/>
    <w:rsid w:val="00F65F04"/>
    <w:rsid w:val="00F662E0"/>
    <w:rsid w:val="00F77924"/>
    <w:rsid w:val="00F814BA"/>
    <w:rsid w:val="00F843DF"/>
    <w:rsid w:val="00F84F9C"/>
    <w:rsid w:val="00F96E26"/>
    <w:rsid w:val="00FA0571"/>
    <w:rsid w:val="00FB1A6B"/>
    <w:rsid w:val="00FB5CED"/>
    <w:rsid w:val="00FC484A"/>
    <w:rsid w:val="00FC631E"/>
    <w:rsid w:val="00FD338E"/>
    <w:rsid w:val="00FE32E6"/>
    <w:rsid w:val="00FE7A9F"/>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BD50"/>
  <w15:chartTrackingRefBased/>
  <w15:docId w15:val="{5C3BF4F2-F874-4218-90E1-DF1E6002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64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89D"/>
  </w:style>
  <w:style w:type="paragraph" w:styleId="Footer">
    <w:name w:val="footer"/>
    <w:basedOn w:val="Normal"/>
    <w:link w:val="FooterChar"/>
    <w:uiPriority w:val="99"/>
    <w:unhideWhenUsed/>
    <w:rsid w:val="00064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89D"/>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Bullet 1"/>
    <w:basedOn w:val="Normal"/>
    <w:link w:val="ListParagraphChar"/>
    <w:uiPriority w:val="34"/>
    <w:qFormat/>
    <w:rsid w:val="003444EB"/>
    <w:pPr>
      <w:ind w:left="720"/>
      <w:contextualSpacing/>
    </w:p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link w:val="ListParagraph"/>
    <w:uiPriority w:val="34"/>
    <w:qFormat/>
    <w:locked/>
    <w:rsid w:val="00A8015B"/>
  </w:style>
  <w:style w:type="character" w:styleId="CommentReference">
    <w:name w:val="annotation reference"/>
    <w:basedOn w:val="DefaultParagraphFont"/>
    <w:uiPriority w:val="99"/>
    <w:semiHidden/>
    <w:unhideWhenUsed/>
    <w:rsid w:val="00D646DC"/>
    <w:rPr>
      <w:sz w:val="16"/>
      <w:szCs w:val="16"/>
    </w:rPr>
  </w:style>
  <w:style w:type="paragraph" w:styleId="CommentText">
    <w:name w:val="annotation text"/>
    <w:basedOn w:val="Normal"/>
    <w:link w:val="CommentTextChar"/>
    <w:uiPriority w:val="99"/>
    <w:semiHidden/>
    <w:unhideWhenUsed/>
    <w:rsid w:val="00D646DC"/>
    <w:pPr>
      <w:spacing w:line="240" w:lineRule="auto"/>
    </w:pPr>
    <w:rPr>
      <w:sz w:val="20"/>
      <w:szCs w:val="20"/>
    </w:rPr>
  </w:style>
  <w:style w:type="character" w:customStyle="1" w:styleId="CommentTextChar">
    <w:name w:val="Comment Text Char"/>
    <w:basedOn w:val="DefaultParagraphFont"/>
    <w:link w:val="CommentText"/>
    <w:uiPriority w:val="99"/>
    <w:semiHidden/>
    <w:rsid w:val="00D646DC"/>
    <w:rPr>
      <w:sz w:val="20"/>
      <w:szCs w:val="20"/>
    </w:rPr>
  </w:style>
  <w:style w:type="paragraph" w:styleId="CommentSubject">
    <w:name w:val="annotation subject"/>
    <w:basedOn w:val="CommentText"/>
    <w:next w:val="CommentText"/>
    <w:link w:val="CommentSubjectChar"/>
    <w:uiPriority w:val="99"/>
    <w:semiHidden/>
    <w:unhideWhenUsed/>
    <w:rsid w:val="00D646DC"/>
    <w:rPr>
      <w:b/>
      <w:bCs/>
    </w:rPr>
  </w:style>
  <w:style w:type="character" w:customStyle="1" w:styleId="CommentSubjectChar">
    <w:name w:val="Comment Subject Char"/>
    <w:basedOn w:val="CommentTextChar"/>
    <w:link w:val="CommentSubject"/>
    <w:uiPriority w:val="99"/>
    <w:semiHidden/>
    <w:rsid w:val="00D646DC"/>
    <w:rPr>
      <w:b/>
      <w:bCs/>
      <w:sz w:val="20"/>
      <w:szCs w:val="20"/>
    </w:rPr>
  </w:style>
  <w:style w:type="character" w:customStyle="1" w:styleId="None">
    <w:name w:val="None"/>
    <w:rsid w:val="00AD4E79"/>
  </w:style>
  <w:style w:type="paragraph" w:styleId="Revision">
    <w:name w:val="Revision"/>
    <w:hidden/>
    <w:uiPriority w:val="99"/>
    <w:semiHidden/>
    <w:rsid w:val="000E50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EB12749748241D19D6E30ECB27B5C0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2023-07-04T09:46:34Z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2023-07-03T22:00:00Z</Date_x0020_protokolli>
    <Titulli xmlns="0e656187-b300-4fb0-8bf4-3a50f872073c">Për qeverisjen elektronike</Titulli>
    <Modifikuesi xmlns="0e656187-b300-4fb0-8bf4-3a50f872073c">alma.lisaku</Modifikuesi>
    <Nr_x002e__x0020_prot_x0020_QBZ xmlns="0e656187-b300-4fb0-8bf4-3a50f872073c">990/3</Nr_x002e__x0020_prot_x0020_QBZ>
    <Data_x0020_e_x0020_Modifikimit xmlns="0e656187-b300-4fb0-8bf4-3a50f872073c">2023-07-04T10:35:27Z</Data_x0020_e_x0020_Modifikimit>
    <Dekretuar xmlns="0e656187-b300-4fb0-8bf4-3a50f872073c">false</Dekretuar>
    <Data xmlns="0e656187-b300-4fb0-8bf4-3a50f872073c">2023-06-14T22:00:00Z</Data>
    <Nr_x002e__x0020_protokolli_x0020_i_x0020_aktit xmlns="0e656187-b300-4fb0-8bf4-3a50f872073c">2111/1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EB12749748241D19D6E30ECB27B5C0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B98DA-E013-4158-B676-B65FAACC3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5E0CA77-ACFD-4793-B8BE-848C63E48AFB}">
  <ds:schemaRefs>
    <ds:schemaRef ds:uri="http://purl.org/dc/dcmitype/"/>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0e656187-b300-4fb0-8bf4-3a50f872073c"/>
    <ds:schemaRef ds:uri="http://schemas.openxmlformats.org/package/2006/metadata/core-properties"/>
  </ds:schemaRefs>
</ds:datastoreItem>
</file>

<file path=customXml/itemProps3.xml><?xml version="1.0" encoding="utf-8"?>
<ds:datastoreItem xmlns:ds="http://schemas.openxmlformats.org/officeDocument/2006/customXml" ds:itemID="{5636B96F-2416-42C7-A950-572A552874BD}">
  <ds:schemaRefs>
    <ds:schemaRef ds:uri="http://schemas.microsoft.com/sharepoint/v3/contenttype/forms"/>
  </ds:schemaRefs>
</ds:datastoreItem>
</file>

<file path=customXml/itemProps4.xml><?xml version="1.0" encoding="utf-8"?>
<ds:datastoreItem xmlns:ds="http://schemas.openxmlformats.org/officeDocument/2006/customXml" ds:itemID="{C477AEFA-00FE-4C45-8D9F-3627C916E1E5}">
  <ds:schemaRefs>
    <ds:schemaRef ds:uri="http://schemas.microsoft.com/sharepoint/v3/contenttype/forms"/>
  </ds:schemaRefs>
</ds:datastoreItem>
</file>

<file path=customXml/itemProps5.xml><?xml version="1.0" encoding="utf-8"?>
<ds:datastoreItem xmlns:ds="http://schemas.openxmlformats.org/officeDocument/2006/customXml" ds:itemID="{B87CE11E-13C1-4DDD-8E25-2EF2BA9F0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DAB453E-F05D-4411-85FF-9E405E9EB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20</Pages>
  <Words>9277</Words>
  <Characters>52885</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Për qeverisjen elektronike</vt:lpstr>
    </vt:vector>
  </TitlesOfParts>
  <Company/>
  <LinksUpToDate>false</LinksUpToDate>
  <CharactersWithSpaces>62038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qeverisjen elektronike</dc:title>
  <dc:creator>gazmend.hanku</dc:creator>
  <cp:lastModifiedBy>Amarilda Muja</cp:lastModifiedBy>
  <cp:revision>44</cp:revision>
  <cp:lastPrinted>2023-06-21T12:13:00Z</cp:lastPrinted>
  <dcterms:created xsi:type="dcterms:W3CDTF">2023-06-21T12:47:00Z</dcterms:created>
  <dcterms:modified xsi:type="dcterms:W3CDTF">2023-07-04T11:19:00Z</dcterms:modified>
</cp:coreProperties>
</file>