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3E5DF" w14:textId="77777777" w:rsidR="000B279D" w:rsidRPr="000B279D" w:rsidRDefault="000B279D" w:rsidP="000B279D">
      <w:pPr>
        <w:autoSpaceDE w:val="0"/>
        <w:autoSpaceDN w:val="0"/>
        <w:adjustRightInd w:val="0"/>
        <w:spacing w:after="0" w:line="240" w:lineRule="auto"/>
        <w:ind w:firstLine="284"/>
        <w:jc w:val="center"/>
        <w:rPr>
          <w:rFonts w:ascii="Garamond" w:hAnsi="Garamond" w:cs="Times New Roman"/>
          <w:b/>
          <w:bCs/>
          <w:color w:val="000000"/>
          <w:sz w:val="24"/>
          <w:szCs w:val="24"/>
        </w:rPr>
      </w:pPr>
      <w:r w:rsidRPr="000B279D">
        <w:rPr>
          <w:rFonts w:ascii="Garamond" w:hAnsi="Garamond" w:cs="Times New Roman"/>
          <w:b/>
          <w:bCs/>
          <w:color w:val="000000"/>
          <w:sz w:val="24"/>
          <w:szCs w:val="24"/>
        </w:rPr>
        <w:t>Ligj</w:t>
      </w:r>
    </w:p>
    <w:p w14:paraId="2C93E5E0" w14:textId="77777777" w:rsidR="000B279D" w:rsidRPr="000B279D" w:rsidRDefault="000B279D" w:rsidP="000B279D">
      <w:pPr>
        <w:autoSpaceDE w:val="0"/>
        <w:autoSpaceDN w:val="0"/>
        <w:adjustRightInd w:val="0"/>
        <w:spacing w:after="0" w:line="240" w:lineRule="auto"/>
        <w:ind w:firstLine="284"/>
        <w:jc w:val="center"/>
        <w:rPr>
          <w:rFonts w:ascii="Garamond" w:hAnsi="Garamond" w:cs="Times New Roman"/>
          <w:b/>
          <w:bCs/>
          <w:color w:val="000000"/>
          <w:sz w:val="24"/>
          <w:szCs w:val="24"/>
        </w:rPr>
      </w:pPr>
      <w:r w:rsidRPr="000B279D">
        <w:rPr>
          <w:rFonts w:ascii="Garamond" w:hAnsi="Garamond" w:cs="Times New Roman"/>
          <w:b/>
          <w:bCs/>
          <w:color w:val="000000"/>
          <w:sz w:val="24"/>
          <w:szCs w:val="24"/>
        </w:rPr>
        <w:t xml:space="preserve">Nr. 49/2023 </w:t>
      </w:r>
    </w:p>
    <w:p w14:paraId="2C93E5E1" w14:textId="77777777" w:rsidR="000B279D" w:rsidRPr="000B279D" w:rsidRDefault="000B279D" w:rsidP="000B279D">
      <w:pPr>
        <w:autoSpaceDE w:val="0"/>
        <w:autoSpaceDN w:val="0"/>
        <w:adjustRightInd w:val="0"/>
        <w:spacing w:after="0" w:line="240" w:lineRule="auto"/>
        <w:ind w:firstLine="284"/>
        <w:jc w:val="both"/>
        <w:rPr>
          <w:rFonts w:ascii="Garamond" w:hAnsi="Garamond" w:cs="Times New Roman"/>
          <w:color w:val="000000"/>
          <w:sz w:val="24"/>
          <w:szCs w:val="24"/>
        </w:rPr>
      </w:pPr>
    </w:p>
    <w:p w14:paraId="2C93E5E2" w14:textId="77777777" w:rsidR="000B279D" w:rsidRPr="000B279D" w:rsidRDefault="000B279D" w:rsidP="000B279D">
      <w:pPr>
        <w:autoSpaceDE w:val="0"/>
        <w:autoSpaceDN w:val="0"/>
        <w:adjustRightInd w:val="0"/>
        <w:spacing w:after="0" w:line="240" w:lineRule="auto"/>
        <w:ind w:firstLine="284"/>
        <w:jc w:val="center"/>
        <w:rPr>
          <w:rFonts w:ascii="Garamond" w:hAnsi="Garamond" w:cs="Times New Roman"/>
          <w:b/>
          <w:bCs/>
          <w:color w:val="000000"/>
          <w:sz w:val="24"/>
          <w:szCs w:val="24"/>
        </w:rPr>
      </w:pPr>
      <w:r w:rsidRPr="000B279D">
        <w:rPr>
          <w:rFonts w:ascii="Garamond" w:hAnsi="Garamond" w:cs="Times New Roman"/>
          <w:b/>
          <w:bCs/>
          <w:color w:val="000000"/>
          <w:sz w:val="24"/>
          <w:szCs w:val="24"/>
        </w:rPr>
        <w:t xml:space="preserve">PËR DISA SHTESA DHE NDRYSHIME NË LIGJIN NR. 10 142, DATË 15.5.2009, </w:t>
      </w:r>
    </w:p>
    <w:p w14:paraId="2C93E5E3" w14:textId="77777777" w:rsidR="000B279D" w:rsidRPr="000B279D" w:rsidRDefault="000B279D" w:rsidP="000B279D">
      <w:pPr>
        <w:autoSpaceDE w:val="0"/>
        <w:autoSpaceDN w:val="0"/>
        <w:adjustRightInd w:val="0"/>
        <w:spacing w:after="0" w:line="240" w:lineRule="auto"/>
        <w:ind w:firstLine="284"/>
        <w:jc w:val="center"/>
        <w:rPr>
          <w:rFonts w:ascii="Garamond" w:hAnsi="Garamond" w:cs="Times New Roman"/>
          <w:b/>
          <w:bCs/>
          <w:color w:val="000000"/>
          <w:sz w:val="24"/>
          <w:szCs w:val="24"/>
        </w:rPr>
      </w:pPr>
      <w:r w:rsidRPr="000B279D">
        <w:rPr>
          <w:rFonts w:ascii="Garamond" w:hAnsi="Garamond" w:cs="Times New Roman"/>
          <w:b/>
          <w:bCs/>
          <w:color w:val="000000"/>
          <w:sz w:val="24"/>
          <w:szCs w:val="24"/>
        </w:rPr>
        <w:t xml:space="preserve">“PËR SIGURIMIN SHOQËROR SUPLEMENTAR TË USHTARAKËVE TË FORCAVE TË ARMATOSURA, TË PUNONJËSVE TË POLICISË SË SHTETIT, TË GARDËS </w:t>
      </w:r>
    </w:p>
    <w:p w14:paraId="2C93E5E4" w14:textId="77777777" w:rsidR="000B279D" w:rsidRPr="000B279D" w:rsidRDefault="000B279D" w:rsidP="000B279D">
      <w:pPr>
        <w:autoSpaceDE w:val="0"/>
        <w:autoSpaceDN w:val="0"/>
        <w:adjustRightInd w:val="0"/>
        <w:spacing w:after="0" w:line="240" w:lineRule="auto"/>
        <w:ind w:firstLine="284"/>
        <w:jc w:val="center"/>
        <w:rPr>
          <w:rFonts w:ascii="Garamond" w:hAnsi="Garamond" w:cs="Times New Roman"/>
          <w:b/>
          <w:bCs/>
          <w:color w:val="000000"/>
          <w:sz w:val="24"/>
          <w:szCs w:val="24"/>
        </w:rPr>
      </w:pPr>
      <w:r w:rsidRPr="000B279D">
        <w:rPr>
          <w:rFonts w:ascii="Garamond" w:hAnsi="Garamond" w:cs="Times New Roman"/>
          <w:b/>
          <w:bCs/>
          <w:color w:val="000000"/>
          <w:sz w:val="24"/>
          <w:szCs w:val="24"/>
        </w:rPr>
        <w:t xml:space="preserve">SË REPUBLIKËS, TË SHËRBIMIT INFORMATIV TË SHTETIT, TË AGJENCISË </w:t>
      </w:r>
    </w:p>
    <w:p w14:paraId="2C93E5E5" w14:textId="77777777" w:rsidR="000B279D" w:rsidRPr="000B279D" w:rsidRDefault="000B279D" w:rsidP="000B279D">
      <w:pPr>
        <w:autoSpaceDE w:val="0"/>
        <w:autoSpaceDN w:val="0"/>
        <w:adjustRightInd w:val="0"/>
        <w:spacing w:after="0" w:line="240" w:lineRule="auto"/>
        <w:ind w:firstLine="284"/>
        <w:jc w:val="center"/>
        <w:rPr>
          <w:rFonts w:ascii="Garamond" w:hAnsi="Garamond" w:cs="Times New Roman"/>
          <w:b/>
          <w:bCs/>
          <w:color w:val="000000"/>
          <w:sz w:val="24"/>
          <w:szCs w:val="24"/>
        </w:rPr>
      </w:pPr>
      <w:r w:rsidRPr="000B279D">
        <w:rPr>
          <w:rFonts w:ascii="Garamond" w:hAnsi="Garamond" w:cs="Times New Roman"/>
          <w:b/>
          <w:bCs/>
          <w:color w:val="000000"/>
          <w:sz w:val="24"/>
          <w:szCs w:val="24"/>
        </w:rPr>
        <w:t>SË INTELIGJENCËS DHE SIGURISË SË MBROJTJES, TË POLICISË SË BURGJEVE, TË POLICISË SË MBROJTJES NGA ZJARRI DHE TË SHPËTIMIT E TË PUNONJËSVE TË SHËRBIMIT TË KONTROLLIT TË BRENDSHËM NË REPUBLIKËN E SHQIPËRISË”, TË NDRYSHUAR</w:t>
      </w:r>
    </w:p>
    <w:p w14:paraId="2C93E5E6" w14:textId="77777777" w:rsidR="000B279D" w:rsidRPr="000B279D" w:rsidRDefault="000B279D" w:rsidP="000B279D">
      <w:pPr>
        <w:autoSpaceDE w:val="0"/>
        <w:autoSpaceDN w:val="0"/>
        <w:adjustRightInd w:val="0"/>
        <w:spacing w:after="0" w:line="240" w:lineRule="auto"/>
        <w:ind w:firstLine="284"/>
        <w:jc w:val="both"/>
        <w:rPr>
          <w:rFonts w:ascii="Garamond" w:hAnsi="Garamond" w:cs="Times New Roman"/>
          <w:color w:val="000000"/>
          <w:sz w:val="24"/>
          <w:szCs w:val="24"/>
        </w:rPr>
      </w:pPr>
    </w:p>
    <w:p w14:paraId="2C93E5E7" w14:textId="77777777" w:rsidR="000B279D" w:rsidRPr="000B279D" w:rsidRDefault="000B279D" w:rsidP="000B279D">
      <w:pPr>
        <w:autoSpaceDE w:val="0"/>
        <w:autoSpaceDN w:val="0"/>
        <w:adjustRightInd w:val="0"/>
        <w:spacing w:after="0" w:line="240" w:lineRule="auto"/>
        <w:ind w:firstLine="284"/>
        <w:jc w:val="both"/>
        <w:rPr>
          <w:rFonts w:ascii="Garamond" w:hAnsi="Garamond" w:cs="Times New Roman"/>
          <w:color w:val="000000"/>
          <w:sz w:val="24"/>
          <w:szCs w:val="24"/>
        </w:rPr>
      </w:pPr>
      <w:r w:rsidRPr="000B279D">
        <w:rPr>
          <w:rFonts w:ascii="Garamond" w:hAnsi="Garamond" w:cs="Times New Roman"/>
          <w:color w:val="000000"/>
          <w:sz w:val="24"/>
          <w:szCs w:val="24"/>
        </w:rPr>
        <w:t xml:space="preserve">Në mbështetje të neneve 78 dhe 83, pika 1, të Kushtetutës, me propozimin e Këshillit të   Ministrave, </w:t>
      </w:r>
    </w:p>
    <w:p w14:paraId="2C93E5E8" w14:textId="77777777" w:rsidR="000B279D" w:rsidRPr="000B279D" w:rsidRDefault="000B279D" w:rsidP="000B279D">
      <w:pPr>
        <w:autoSpaceDE w:val="0"/>
        <w:autoSpaceDN w:val="0"/>
        <w:adjustRightInd w:val="0"/>
        <w:spacing w:after="0" w:line="240" w:lineRule="auto"/>
        <w:ind w:firstLine="284"/>
        <w:jc w:val="both"/>
        <w:rPr>
          <w:rFonts w:ascii="Garamond" w:hAnsi="Garamond" w:cs="Times New Roman"/>
          <w:color w:val="000000"/>
          <w:sz w:val="24"/>
          <w:szCs w:val="24"/>
        </w:rPr>
      </w:pPr>
    </w:p>
    <w:p w14:paraId="2C93E5E9" w14:textId="77777777" w:rsidR="000B279D" w:rsidRPr="000B279D" w:rsidRDefault="000B279D" w:rsidP="000B279D">
      <w:pPr>
        <w:autoSpaceDE w:val="0"/>
        <w:autoSpaceDN w:val="0"/>
        <w:adjustRightInd w:val="0"/>
        <w:spacing w:after="0" w:line="240" w:lineRule="auto"/>
        <w:ind w:firstLine="284"/>
        <w:jc w:val="center"/>
        <w:rPr>
          <w:rFonts w:ascii="Garamond" w:hAnsi="Garamond" w:cs="Times New Roman"/>
          <w:color w:val="000000"/>
          <w:sz w:val="24"/>
          <w:szCs w:val="24"/>
        </w:rPr>
      </w:pPr>
      <w:r w:rsidRPr="000B279D">
        <w:rPr>
          <w:rFonts w:ascii="Garamond" w:hAnsi="Garamond" w:cs="Times New Roman"/>
          <w:color w:val="000000"/>
          <w:sz w:val="24"/>
          <w:szCs w:val="24"/>
        </w:rPr>
        <w:t>KUVENDI</w:t>
      </w:r>
    </w:p>
    <w:p w14:paraId="2C93E5EA" w14:textId="77777777" w:rsidR="000B279D" w:rsidRPr="000B279D" w:rsidRDefault="000B279D" w:rsidP="000B279D">
      <w:pPr>
        <w:autoSpaceDE w:val="0"/>
        <w:autoSpaceDN w:val="0"/>
        <w:adjustRightInd w:val="0"/>
        <w:spacing w:after="0" w:line="240" w:lineRule="auto"/>
        <w:ind w:firstLine="284"/>
        <w:jc w:val="center"/>
        <w:rPr>
          <w:rFonts w:ascii="Garamond" w:hAnsi="Garamond" w:cs="Times New Roman"/>
          <w:color w:val="000000"/>
          <w:sz w:val="24"/>
          <w:szCs w:val="24"/>
        </w:rPr>
      </w:pPr>
      <w:r w:rsidRPr="000B279D">
        <w:rPr>
          <w:rFonts w:ascii="Garamond" w:hAnsi="Garamond" w:cs="Times New Roman"/>
          <w:color w:val="000000"/>
          <w:sz w:val="24"/>
          <w:szCs w:val="24"/>
        </w:rPr>
        <w:t>I REPUBLIKËS SË SHQIPËRISË</w:t>
      </w:r>
    </w:p>
    <w:p w14:paraId="2C93E5EB" w14:textId="77777777" w:rsidR="000B279D" w:rsidRPr="000B279D" w:rsidRDefault="000B279D" w:rsidP="000B279D">
      <w:pPr>
        <w:autoSpaceDE w:val="0"/>
        <w:autoSpaceDN w:val="0"/>
        <w:adjustRightInd w:val="0"/>
        <w:spacing w:after="0" w:line="240" w:lineRule="auto"/>
        <w:ind w:firstLine="284"/>
        <w:jc w:val="center"/>
        <w:rPr>
          <w:rFonts w:ascii="Garamond" w:hAnsi="Garamond" w:cs="Times New Roman"/>
          <w:color w:val="000000"/>
          <w:sz w:val="24"/>
          <w:szCs w:val="24"/>
        </w:rPr>
      </w:pPr>
    </w:p>
    <w:p w14:paraId="2C93E5EC" w14:textId="77777777" w:rsidR="000B279D" w:rsidRPr="000B279D" w:rsidRDefault="000B279D" w:rsidP="000B279D">
      <w:pPr>
        <w:autoSpaceDE w:val="0"/>
        <w:autoSpaceDN w:val="0"/>
        <w:adjustRightInd w:val="0"/>
        <w:spacing w:after="0" w:line="240" w:lineRule="auto"/>
        <w:ind w:firstLine="284"/>
        <w:jc w:val="center"/>
        <w:rPr>
          <w:rFonts w:ascii="Garamond" w:hAnsi="Garamond" w:cs="Times New Roman"/>
          <w:color w:val="000000"/>
          <w:sz w:val="24"/>
          <w:szCs w:val="24"/>
        </w:rPr>
      </w:pPr>
      <w:r w:rsidRPr="000B279D">
        <w:rPr>
          <w:rFonts w:ascii="Garamond" w:hAnsi="Garamond" w:cs="Times New Roman"/>
          <w:color w:val="000000"/>
          <w:sz w:val="24"/>
          <w:szCs w:val="24"/>
        </w:rPr>
        <w:t>VENDOSI:</w:t>
      </w:r>
    </w:p>
    <w:p w14:paraId="2C93E5ED" w14:textId="77777777" w:rsidR="000B279D" w:rsidRPr="000B279D" w:rsidRDefault="000B279D" w:rsidP="000B279D">
      <w:pPr>
        <w:autoSpaceDE w:val="0"/>
        <w:autoSpaceDN w:val="0"/>
        <w:adjustRightInd w:val="0"/>
        <w:spacing w:after="0" w:line="240" w:lineRule="auto"/>
        <w:ind w:firstLine="284"/>
        <w:jc w:val="both"/>
        <w:rPr>
          <w:rFonts w:ascii="Garamond" w:hAnsi="Garamond" w:cs="Times New Roman"/>
          <w:color w:val="000000"/>
          <w:sz w:val="24"/>
          <w:szCs w:val="24"/>
        </w:rPr>
      </w:pPr>
    </w:p>
    <w:p w14:paraId="2C93E5EE" w14:textId="77777777" w:rsidR="000B279D" w:rsidRPr="000B279D" w:rsidRDefault="000B279D" w:rsidP="000B279D">
      <w:pPr>
        <w:autoSpaceDE w:val="0"/>
        <w:autoSpaceDN w:val="0"/>
        <w:adjustRightInd w:val="0"/>
        <w:spacing w:after="0" w:line="240" w:lineRule="auto"/>
        <w:ind w:firstLine="284"/>
        <w:jc w:val="both"/>
        <w:rPr>
          <w:rFonts w:ascii="Garamond" w:hAnsi="Garamond" w:cs="Times New Roman"/>
          <w:color w:val="000000"/>
          <w:sz w:val="24"/>
          <w:szCs w:val="24"/>
        </w:rPr>
      </w:pPr>
      <w:r w:rsidRPr="000B279D">
        <w:rPr>
          <w:rFonts w:ascii="Garamond" w:hAnsi="Garamond" w:cs="Times New Roman"/>
          <w:color w:val="000000"/>
          <w:sz w:val="24"/>
          <w:szCs w:val="24"/>
        </w:rPr>
        <w:t>Në ligjin nr. 10 142, datë 15.5.2009, “Për sigurimin shoqëror suplementar të ushtarakëve të Forcave të Armatosura, të punonjësve të Policisë së Shtetit, të Gardës së Republikës, të Shërbimit Informativ të Shtetit, të Agjencisë së Inteligjencës dhe Sigurisë së Mbrojtjes, të Policisë së Burgjeve, të Policisë së Mbrojtjes nga Zjarri dhe të Shpëtimit e të punonjësve të Shërbimit të Kontrollit të Brendshëm në Republikën e Shqipërisë”, të ndryshuar, bëhen këto shtesa dhe ndryshime:</w:t>
      </w:r>
    </w:p>
    <w:p w14:paraId="2C93E5EF" w14:textId="77777777" w:rsidR="000B279D" w:rsidRPr="000B279D" w:rsidRDefault="000B279D" w:rsidP="000B279D">
      <w:pPr>
        <w:autoSpaceDE w:val="0"/>
        <w:autoSpaceDN w:val="0"/>
        <w:adjustRightInd w:val="0"/>
        <w:spacing w:after="0" w:line="240" w:lineRule="auto"/>
        <w:ind w:firstLine="284"/>
        <w:jc w:val="both"/>
        <w:rPr>
          <w:rFonts w:ascii="Garamond" w:hAnsi="Garamond" w:cs="Times New Roman"/>
          <w:color w:val="000000"/>
          <w:sz w:val="24"/>
          <w:szCs w:val="24"/>
        </w:rPr>
      </w:pPr>
    </w:p>
    <w:p w14:paraId="2C93E5F0" w14:textId="77777777" w:rsidR="000B279D" w:rsidRPr="000B279D" w:rsidRDefault="000B279D" w:rsidP="000B279D">
      <w:pPr>
        <w:autoSpaceDE w:val="0"/>
        <w:autoSpaceDN w:val="0"/>
        <w:adjustRightInd w:val="0"/>
        <w:spacing w:after="0" w:line="240" w:lineRule="auto"/>
        <w:ind w:firstLine="284"/>
        <w:jc w:val="center"/>
        <w:rPr>
          <w:rFonts w:ascii="Garamond" w:hAnsi="Garamond" w:cs="Times New Roman"/>
          <w:color w:val="000000"/>
          <w:sz w:val="24"/>
          <w:szCs w:val="24"/>
        </w:rPr>
      </w:pPr>
      <w:r w:rsidRPr="000B279D">
        <w:rPr>
          <w:rFonts w:ascii="Garamond" w:hAnsi="Garamond" w:cs="Times New Roman"/>
          <w:color w:val="000000"/>
          <w:sz w:val="24"/>
          <w:szCs w:val="24"/>
        </w:rPr>
        <w:t>Neni 1</w:t>
      </w:r>
    </w:p>
    <w:p w14:paraId="2C93E5F1" w14:textId="77777777" w:rsidR="000B279D" w:rsidRPr="000B279D" w:rsidRDefault="000B279D" w:rsidP="000B279D">
      <w:pPr>
        <w:autoSpaceDE w:val="0"/>
        <w:autoSpaceDN w:val="0"/>
        <w:adjustRightInd w:val="0"/>
        <w:spacing w:after="0" w:line="240" w:lineRule="auto"/>
        <w:ind w:firstLine="284"/>
        <w:jc w:val="both"/>
        <w:rPr>
          <w:rFonts w:ascii="Garamond" w:hAnsi="Garamond" w:cs="Times New Roman"/>
          <w:color w:val="000000"/>
          <w:sz w:val="24"/>
          <w:szCs w:val="24"/>
        </w:rPr>
      </w:pPr>
    </w:p>
    <w:p w14:paraId="2C93E5F2" w14:textId="77777777" w:rsidR="000B279D" w:rsidRPr="000B279D" w:rsidRDefault="000B279D" w:rsidP="000B279D">
      <w:pPr>
        <w:autoSpaceDE w:val="0"/>
        <w:autoSpaceDN w:val="0"/>
        <w:adjustRightInd w:val="0"/>
        <w:spacing w:after="0" w:line="240" w:lineRule="auto"/>
        <w:ind w:firstLine="284"/>
        <w:jc w:val="both"/>
        <w:rPr>
          <w:rFonts w:ascii="Garamond" w:hAnsi="Garamond" w:cs="Times New Roman"/>
          <w:color w:val="000000"/>
          <w:sz w:val="24"/>
          <w:szCs w:val="24"/>
        </w:rPr>
      </w:pPr>
      <w:r w:rsidRPr="000B279D">
        <w:rPr>
          <w:rFonts w:ascii="Garamond" w:hAnsi="Garamond" w:cs="Times New Roman"/>
          <w:color w:val="000000"/>
          <w:sz w:val="24"/>
          <w:szCs w:val="24"/>
        </w:rPr>
        <w:t>Në titull dhe kudo në përmbajtjen e ligjit emërtimi “Policisë së Mbrojtjes nga Zjarri dhe të Shpëtimit” zëvendësohet me emërtimin “Shërbimit të Mbrojtjes nga Zjarri dhe Shpëtimi” dhe emërtimi “Shërbimit të Kontrollit të Brendshëm” zëvendësohet me emërtimin “Agjencisë së Mbikëqyrjes Policore”.</w:t>
      </w:r>
    </w:p>
    <w:p w14:paraId="2C93E5F3" w14:textId="77777777" w:rsidR="000B279D" w:rsidRPr="000B279D" w:rsidRDefault="000B279D" w:rsidP="000B279D">
      <w:pPr>
        <w:autoSpaceDE w:val="0"/>
        <w:autoSpaceDN w:val="0"/>
        <w:adjustRightInd w:val="0"/>
        <w:spacing w:after="0" w:line="240" w:lineRule="auto"/>
        <w:ind w:firstLine="284"/>
        <w:jc w:val="both"/>
        <w:rPr>
          <w:rFonts w:ascii="Garamond" w:hAnsi="Garamond" w:cs="Times New Roman"/>
          <w:color w:val="000000"/>
          <w:sz w:val="24"/>
          <w:szCs w:val="24"/>
        </w:rPr>
      </w:pPr>
    </w:p>
    <w:p w14:paraId="2C93E5F4" w14:textId="77777777" w:rsidR="000B279D" w:rsidRPr="000B279D" w:rsidRDefault="000B279D" w:rsidP="000B279D">
      <w:pPr>
        <w:autoSpaceDE w:val="0"/>
        <w:autoSpaceDN w:val="0"/>
        <w:adjustRightInd w:val="0"/>
        <w:spacing w:after="0" w:line="240" w:lineRule="auto"/>
        <w:ind w:firstLine="284"/>
        <w:jc w:val="center"/>
        <w:rPr>
          <w:rFonts w:ascii="Garamond" w:hAnsi="Garamond" w:cs="Times New Roman"/>
          <w:color w:val="000000"/>
          <w:sz w:val="24"/>
          <w:szCs w:val="24"/>
        </w:rPr>
      </w:pPr>
      <w:r w:rsidRPr="000B279D">
        <w:rPr>
          <w:rFonts w:ascii="Garamond" w:hAnsi="Garamond" w:cs="Times New Roman"/>
          <w:color w:val="000000"/>
          <w:sz w:val="24"/>
          <w:szCs w:val="24"/>
        </w:rPr>
        <w:t>Neni 2</w:t>
      </w:r>
    </w:p>
    <w:p w14:paraId="2C93E5F5" w14:textId="77777777" w:rsidR="000B279D" w:rsidRPr="000B279D" w:rsidRDefault="000B279D" w:rsidP="000B279D">
      <w:pPr>
        <w:autoSpaceDE w:val="0"/>
        <w:autoSpaceDN w:val="0"/>
        <w:adjustRightInd w:val="0"/>
        <w:spacing w:after="0" w:line="240" w:lineRule="auto"/>
        <w:ind w:firstLine="284"/>
        <w:jc w:val="both"/>
        <w:rPr>
          <w:rFonts w:ascii="Garamond" w:hAnsi="Garamond" w:cs="Times New Roman"/>
          <w:color w:val="000000"/>
          <w:sz w:val="24"/>
          <w:szCs w:val="24"/>
        </w:rPr>
      </w:pPr>
    </w:p>
    <w:p w14:paraId="2C93E5F6" w14:textId="015BBD75" w:rsidR="000B279D" w:rsidRPr="000B279D" w:rsidRDefault="000B279D" w:rsidP="000B279D">
      <w:pPr>
        <w:autoSpaceDE w:val="0"/>
        <w:autoSpaceDN w:val="0"/>
        <w:adjustRightInd w:val="0"/>
        <w:spacing w:after="0" w:line="240" w:lineRule="auto"/>
        <w:ind w:firstLine="284"/>
        <w:jc w:val="both"/>
        <w:rPr>
          <w:rFonts w:ascii="Garamond" w:hAnsi="Garamond" w:cs="Times New Roman"/>
          <w:color w:val="000000"/>
          <w:sz w:val="24"/>
          <w:szCs w:val="24"/>
        </w:rPr>
      </w:pPr>
      <w:r w:rsidRPr="000B279D">
        <w:rPr>
          <w:rFonts w:ascii="Garamond" w:hAnsi="Garamond" w:cs="Times New Roman"/>
          <w:color w:val="000000"/>
          <w:sz w:val="24"/>
          <w:szCs w:val="24"/>
        </w:rPr>
        <w:t xml:space="preserve">Në nenet 1 dhe 3, pika 1,  togfjalëshat “ nr. 8766, datë 5.4.2001, “Për mbrojtjen nga zjarri </w:t>
      </w:r>
      <w:r w:rsidR="008058A2">
        <w:rPr>
          <w:rFonts w:ascii="Garamond" w:hAnsi="Garamond" w:cs="Times New Roman"/>
          <w:color w:val="000000"/>
          <w:sz w:val="24"/>
          <w:szCs w:val="24"/>
        </w:rPr>
        <w:t xml:space="preserve">dhe për shpëtimin” dhe  </w:t>
      </w:r>
      <w:r w:rsidRPr="000B279D">
        <w:rPr>
          <w:rFonts w:ascii="Garamond" w:hAnsi="Garamond" w:cs="Times New Roman"/>
          <w:color w:val="000000"/>
          <w:sz w:val="24"/>
          <w:szCs w:val="24"/>
        </w:rPr>
        <w:t>nr. 10 002, datë 6.10.2008, “Për Shërbimin e Kontrollit të Brendshëm në Ministrinë e Brendshme”” zëvendësohen me togfjalëshat “ nr.</w:t>
      </w:r>
      <w:r w:rsidR="00C169CF">
        <w:rPr>
          <w:rFonts w:ascii="Garamond" w:hAnsi="Garamond" w:cs="Times New Roman"/>
          <w:color w:val="000000"/>
          <w:sz w:val="24"/>
          <w:szCs w:val="24"/>
        </w:rPr>
        <w:t xml:space="preserve"> </w:t>
      </w:r>
      <w:r w:rsidRPr="000B279D">
        <w:rPr>
          <w:rFonts w:ascii="Garamond" w:hAnsi="Garamond" w:cs="Times New Roman"/>
          <w:color w:val="000000"/>
          <w:sz w:val="24"/>
          <w:szCs w:val="24"/>
        </w:rPr>
        <w:t>152/2015</w:t>
      </w:r>
      <w:r w:rsidR="00C169CF">
        <w:rPr>
          <w:rFonts w:ascii="Garamond" w:hAnsi="Garamond" w:cs="Times New Roman"/>
          <w:color w:val="000000"/>
          <w:sz w:val="24"/>
          <w:szCs w:val="24"/>
        </w:rPr>
        <w:t>,</w:t>
      </w:r>
      <w:r w:rsidRPr="000B279D">
        <w:rPr>
          <w:rFonts w:ascii="Garamond" w:hAnsi="Garamond" w:cs="Times New Roman"/>
          <w:color w:val="000000"/>
          <w:sz w:val="24"/>
          <w:szCs w:val="24"/>
        </w:rPr>
        <w:t xml:space="preserve"> “Për Shërbimin e Mbrojtje</w:t>
      </w:r>
      <w:r w:rsidR="008058A2">
        <w:rPr>
          <w:rFonts w:ascii="Garamond" w:hAnsi="Garamond" w:cs="Times New Roman"/>
          <w:color w:val="000000"/>
          <w:sz w:val="24"/>
          <w:szCs w:val="24"/>
        </w:rPr>
        <w:t xml:space="preserve">s nga Zjarri dhe Shpëtimi” dhe </w:t>
      </w:r>
      <w:bookmarkStart w:id="0" w:name="_GoBack"/>
      <w:bookmarkEnd w:id="0"/>
      <w:r w:rsidRPr="000B279D">
        <w:rPr>
          <w:rFonts w:ascii="Garamond" w:hAnsi="Garamond" w:cs="Times New Roman"/>
          <w:color w:val="000000"/>
          <w:sz w:val="24"/>
          <w:szCs w:val="24"/>
        </w:rPr>
        <w:t>nr. 128/2021</w:t>
      </w:r>
      <w:r w:rsidR="00C169CF">
        <w:rPr>
          <w:rFonts w:ascii="Garamond" w:hAnsi="Garamond" w:cs="Times New Roman"/>
          <w:color w:val="000000"/>
          <w:sz w:val="24"/>
          <w:szCs w:val="24"/>
        </w:rPr>
        <w:t>,</w:t>
      </w:r>
      <w:r w:rsidRPr="000B279D">
        <w:rPr>
          <w:rFonts w:ascii="Garamond" w:hAnsi="Garamond" w:cs="Times New Roman"/>
          <w:color w:val="000000"/>
          <w:sz w:val="24"/>
          <w:szCs w:val="24"/>
        </w:rPr>
        <w:t xml:space="preserve"> “Për Agjencinë e Mbikëqyrjes Policore””.</w:t>
      </w:r>
    </w:p>
    <w:p w14:paraId="2C93E5F7" w14:textId="77777777" w:rsidR="000B279D" w:rsidRPr="000B279D" w:rsidRDefault="000B279D" w:rsidP="000B279D">
      <w:pPr>
        <w:autoSpaceDE w:val="0"/>
        <w:autoSpaceDN w:val="0"/>
        <w:adjustRightInd w:val="0"/>
        <w:spacing w:after="0" w:line="240" w:lineRule="auto"/>
        <w:ind w:firstLine="284"/>
        <w:jc w:val="both"/>
        <w:rPr>
          <w:rFonts w:ascii="Garamond" w:hAnsi="Garamond" w:cs="Times New Roman"/>
          <w:color w:val="000000"/>
          <w:sz w:val="24"/>
          <w:szCs w:val="24"/>
        </w:rPr>
      </w:pPr>
    </w:p>
    <w:p w14:paraId="2C93E5F8" w14:textId="77777777" w:rsidR="000B279D" w:rsidRPr="000B279D" w:rsidRDefault="000B279D" w:rsidP="000B279D">
      <w:pPr>
        <w:autoSpaceDE w:val="0"/>
        <w:autoSpaceDN w:val="0"/>
        <w:adjustRightInd w:val="0"/>
        <w:spacing w:after="0" w:line="240" w:lineRule="auto"/>
        <w:ind w:firstLine="284"/>
        <w:jc w:val="center"/>
        <w:rPr>
          <w:rFonts w:ascii="Garamond" w:hAnsi="Garamond" w:cs="Times New Roman"/>
          <w:color w:val="000000"/>
          <w:sz w:val="24"/>
          <w:szCs w:val="24"/>
        </w:rPr>
      </w:pPr>
      <w:r w:rsidRPr="000B279D">
        <w:rPr>
          <w:rFonts w:ascii="Garamond" w:hAnsi="Garamond" w:cs="Times New Roman"/>
          <w:color w:val="000000"/>
          <w:sz w:val="24"/>
          <w:szCs w:val="24"/>
        </w:rPr>
        <w:t>Neni 3</w:t>
      </w:r>
    </w:p>
    <w:p w14:paraId="2C93E5F9" w14:textId="77777777" w:rsidR="000B279D" w:rsidRPr="000B279D" w:rsidRDefault="000B279D" w:rsidP="000B279D">
      <w:pPr>
        <w:autoSpaceDE w:val="0"/>
        <w:autoSpaceDN w:val="0"/>
        <w:adjustRightInd w:val="0"/>
        <w:spacing w:after="0" w:line="240" w:lineRule="auto"/>
        <w:ind w:firstLine="284"/>
        <w:jc w:val="both"/>
        <w:rPr>
          <w:rFonts w:ascii="Garamond" w:hAnsi="Garamond" w:cs="Times New Roman"/>
          <w:color w:val="000000"/>
          <w:sz w:val="24"/>
          <w:szCs w:val="24"/>
        </w:rPr>
      </w:pPr>
    </w:p>
    <w:p w14:paraId="2C93E5FA" w14:textId="77777777" w:rsidR="000B279D" w:rsidRPr="000B279D" w:rsidRDefault="000B279D" w:rsidP="000B279D">
      <w:pPr>
        <w:autoSpaceDE w:val="0"/>
        <w:autoSpaceDN w:val="0"/>
        <w:adjustRightInd w:val="0"/>
        <w:spacing w:after="0" w:line="240" w:lineRule="auto"/>
        <w:ind w:firstLine="284"/>
        <w:jc w:val="both"/>
        <w:rPr>
          <w:rFonts w:ascii="Garamond" w:hAnsi="Garamond" w:cs="Times New Roman"/>
          <w:color w:val="000000"/>
          <w:sz w:val="24"/>
          <w:szCs w:val="24"/>
        </w:rPr>
      </w:pPr>
      <w:r w:rsidRPr="000B279D">
        <w:rPr>
          <w:rFonts w:ascii="Garamond" w:hAnsi="Garamond" w:cs="Times New Roman"/>
          <w:color w:val="000000"/>
          <w:sz w:val="24"/>
          <w:szCs w:val="24"/>
        </w:rPr>
        <w:t>Në shkronjën “a” të pikës 4 të nenit 12 pas emërtimit “Policia e Burgjeve” shtohen emërtimet “Shërbimi i Mbrojtjes nga Zjarri dhe Shpëtimi” dhe “Agjencia e Mbikëqyrjes Policore”.</w:t>
      </w:r>
    </w:p>
    <w:p w14:paraId="2C93E5FB" w14:textId="77777777" w:rsidR="000B279D" w:rsidRPr="000B279D" w:rsidRDefault="000B279D" w:rsidP="000B279D">
      <w:pPr>
        <w:autoSpaceDE w:val="0"/>
        <w:autoSpaceDN w:val="0"/>
        <w:adjustRightInd w:val="0"/>
        <w:spacing w:after="0" w:line="240" w:lineRule="auto"/>
        <w:ind w:firstLine="284"/>
        <w:jc w:val="both"/>
        <w:rPr>
          <w:rFonts w:ascii="Garamond" w:hAnsi="Garamond" w:cs="Times New Roman"/>
          <w:color w:val="000000"/>
          <w:sz w:val="24"/>
          <w:szCs w:val="24"/>
        </w:rPr>
      </w:pPr>
    </w:p>
    <w:p w14:paraId="2C93E5FC" w14:textId="77777777" w:rsidR="000B279D" w:rsidRPr="000B279D" w:rsidRDefault="000B279D" w:rsidP="000B279D">
      <w:pPr>
        <w:autoSpaceDE w:val="0"/>
        <w:autoSpaceDN w:val="0"/>
        <w:adjustRightInd w:val="0"/>
        <w:spacing w:after="0" w:line="240" w:lineRule="auto"/>
        <w:ind w:firstLine="284"/>
        <w:jc w:val="center"/>
        <w:rPr>
          <w:rFonts w:ascii="Garamond" w:hAnsi="Garamond" w:cs="Times New Roman"/>
          <w:color w:val="000000"/>
          <w:sz w:val="24"/>
          <w:szCs w:val="24"/>
        </w:rPr>
      </w:pPr>
      <w:r w:rsidRPr="000B279D">
        <w:rPr>
          <w:rFonts w:ascii="Garamond" w:hAnsi="Garamond" w:cs="Times New Roman"/>
          <w:color w:val="000000"/>
          <w:sz w:val="24"/>
          <w:szCs w:val="24"/>
        </w:rPr>
        <w:t>Neni 4</w:t>
      </w:r>
    </w:p>
    <w:p w14:paraId="2C93E5FD" w14:textId="77777777" w:rsidR="000B279D" w:rsidRPr="000B279D" w:rsidRDefault="000B279D" w:rsidP="000B279D">
      <w:pPr>
        <w:autoSpaceDE w:val="0"/>
        <w:autoSpaceDN w:val="0"/>
        <w:adjustRightInd w:val="0"/>
        <w:spacing w:after="0" w:line="240" w:lineRule="auto"/>
        <w:ind w:firstLine="284"/>
        <w:jc w:val="both"/>
        <w:rPr>
          <w:rFonts w:ascii="Garamond" w:hAnsi="Garamond" w:cs="Times New Roman"/>
          <w:color w:val="000000"/>
          <w:sz w:val="24"/>
          <w:szCs w:val="24"/>
        </w:rPr>
      </w:pPr>
    </w:p>
    <w:p w14:paraId="2C93E5FE" w14:textId="77777777" w:rsidR="000B279D" w:rsidRPr="000B279D" w:rsidRDefault="000B279D" w:rsidP="000B279D">
      <w:pPr>
        <w:autoSpaceDE w:val="0"/>
        <w:autoSpaceDN w:val="0"/>
        <w:adjustRightInd w:val="0"/>
        <w:spacing w:after="0" w:line="240" w:lineRule="auto"/>
        <w:ind w:firstLine="284"/>
        <w:jc w:val="both"/>
        <w:rPr>
          <w:rFonts w:ascii="Garamond" w:hAnsi="Garamond" w:cs="Times New Roman"/>
          <w:color w:val="000000"/>
          <w:sz w:val="24"/>
          <w:szCs w:val="24"/>
        </w:rPr>
      </w:pPr>
      <w:r w:rsidRPr="000B279D">
        <w:rPr>
          <w:rFonts w:ascii="Garamond" w:hAnsi="Garamond" w:cs="Times New Roman"/>
          <w:color w:val="000000"/>
          <w:sz w:val="24"/>
          <w:szCs w:val="24"/>
        </w:rPr>
        <w:t>Ky ligj hyn në fuqi 15 ditë pas botimit në Fletoren Zyrtare.</w:t>
      </w:r>
    </w:p>
    <w:p w14:paraId="2C93E5FF" w14:textId="77777777" w:rsidR="000B279D" w:rsidRPr="000B279D" w:rsidRDefault="000B279D" w:rsidP="000B279D">
      <w:pPr>
        <w:autoSpaceDE w:val="0"/>
        <w:autoSpaceDN w:val="0"/>
        <w:adjustRightInd w:val="0"/>
        <w:spacing w:after="0" w:line="240" w:lineRule="auto"/>
        <w:ind w:firstLine="284"/>
        <w:jc w:val="both"/>
        <w:rPr>
          <w:rFonts w:ascii="Garamond" w:hAnsi="Garamond" w:cs="Times New Roman"/>
          <w:color w:val="000000"/>
          <w:sz w:val="24"/>
          <w:szCs w:val="24"/>
        </w:rPr>
      </w:pPr>
    </w:p>
    <w:p w14:paraId="25E0364C" w14:textId="77777777" w:rsidR="00C169CF" w:rsidRDefault="000B279D" w:rsidP="000B279D">
      <w:pPr>
        <w:autoSpaceDE w:val="0"/>
        <w:autoSpaceDN w:val="0"/>
        <w:adjustRightInd w:val="0"/>
        <w:spacing w:after="0" w:line="240" w:lineRule="auto"/>
        <w:ind w:firstLine="284"/>
        <w:jc w:val="both"/>
        <w:rPr>
          <w:rFonts w:ascii="Garamond" w:hAnsi="Garamond" w:cs="Times New Roman"/>
          <w:color w:val="000000"/>
          <w:sz w:val="24"/>
          <w:szCs w:val="24"/>
        </w:rPr>
      </w:pPr>
      <w:r w:rsidRPr="000B279D">
        <w:rPr>
          <w:rFonts w:ascii="Garamond" w:hAnsi="Garamond" w:cs="Times New Roman"/>
          <w:color w:val="000000"/>
          <w:sz w:val="24"/>
          <w:szCs w:val="24"/>
        </w:rPr>
        <w:t>Miratuar në datën 22.6.2023</w:t>
      </w:r>
      <w:r w:rsidR="00C169CF">
        <w:rPr>
          <w:rFonts w:ascii="Garamond" w:hAnsi="Garamond" w:cs="Times New Roman"/>
          <w:color w:val="000000"/>
          <w:sz w:val="24"/>
          <w:szCs w:val="24"/>
        </w:rPr>
        <w:t>.</w:t>
      </w:r>
    </w:p>
    <w:p w14:paraId="2C93E602" w14:textId="258FC01A" w:rsidR="000B279D" w:rsidRPr="00DD4B6D" w:rsidRDefault="00C169CF" w:rsidP="000B279D">
      <w:pPr>
        <w:autoSpaceDE w:val="0"/>
        <w:autoSpaceDN w:val="0"/>
        <w:adjustRightInd w:val="0"/>
        <w:spacing w:after="0" w:line="240" w:lineRule="auto"/>
        <w:ind w:firstLine="284"/>
        <w:jc w:val="both"/>
        <w:rPr>
          <w:rFonts w:ascii="Garamond" w:hAnsi="Garamond" w:cs="Times New Roman"/>
          <w:b/>
          <w:color w:val="000000"/>
          <w:sz w:val="20"/>
          <w:szCs w:val="20"/>
        </w:rPr>
      </w:pPr>
      <w:r w:rsidRPr="00DD4B6D">
        <w:rPr>
          <w:rFonts w:ascii="Garamond" w:hAnsi="Garamond" w:cs="Times New Roman"/>
          <w:b/>
          <w:color w:val="000000"/>
          <w:sz w:val="24"/>
          <w:szCs w:val="24"/>
        </w:rPr>
        <w:t>Shpallur me dekretin nr. 100, datë 5.7.2023, të Presidentit të Republikës Së Shqipërisë, Bajram Begaj.</w:t>
      </w:r>
    </w:p>
    <w:sectPr w:rsidR="000B279D" w:rsidRPr="00DD4B6D" w:rsidSect="00CD63F2">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CBE6C" w14:textId="77777777" w:rsidR="00C169CF" w:rsidRDefault="00C169CF" w:rsidP="00420682">
      <w:pPr>
        <w:spacing w:after="0" w:line="240" w:lineRule="auto"/>
      </w:pPr>
      <w:r>
        <w:separator/>
      </w:r>
    </w:p>
  </w:endnote>
  <w:endnote w:type="continuationSeparator" w:id="0">
    <w:p w14:paraId="2B73AEB4" w14:textId="77777777" w:rsidR="00C169CF" w:rsidRDefault="00C169CF" w:rsidP="00420682">
      <w:pPr>
        <w:spacing w:after="0" w:line="240" w:lineRule="auto"/>
      </w:pPr>
      <w:r>
        <w:continuationSeparator/>
      </w:r>
    </w:p>
  </w:endnote>
  <w:endnote w:type="continuationNotice" w:id="1">
    <w:p w14:paraId="54D33807" w14:textId="77777777" w:rsidR="00D2756D" w:rsidRDefault="00D275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9706110"/>
      <w:docPartObj>
        <w:docPartGallery w:val="Page Numbers (Bottom of Page)"/>
        <w:docPartUnique/>
      </w:docPartObj>
    </w:sdtPr>
    <w:sdtEndPr>
      <w:rPr>
        <w:rFonts w:ascii="Times New Roman" w:hAnsi="Times New Roman" w:cs="Times New Roman"/>
        <w:noProof/>
        <w:sz w:val="24"/>
        <w:szCs w:val="24"/>
      </w:rPr>
    </w:sdtEndPr>
    <w:sdtContent>
      <w:p w14:paraId="2C93E607" w14:textId="77777777" w:rsidR="00C169CF" w:rsidRPr="00CD63F2" w:rsidRDefault="00C169CF">
        <w:pPr>
          <w:pStyle w:val="Footer"/>
          <w:jc w:val="center"/>
          <w:rPr>
            <w:rFonts w:ascii="Times New Roman" w:hAnsi="Times New Roman" w:cs="Times New Roman"/>
            <w:sz w:val="24"/>
            <w:szCs w:val="24"/>
          </w:rPr>
        </w:pPr>
        <w:r w:rsidRPr="00CD63F2">
          <w:rPr>
            <w:rFonts w:ascii="Times New Roman" w:hAnsi="Times New Roman" w:cs="Times New Roman"/>
            <w:sz w:val="24"/>
            <w:szCs w:val="24"/>
          </w:rPr>
          <w:fldChar w:fldCharType="begin"/>
        </w:r>
        <w:r w:rsidRPr="00CD63F2">
          <w:rPr>
            <w:rFonts w:ascii="Times New Roman" w:hAnsi="Times New Roman" w:cs="Times New Roman"/>
            <w:sz w:val="24"/>
            <w:szCs w:val="24"/>
          </w:rPr>
          <w:instrText xml:space="preserve"> PAGE   \* MERGEFORMAT </w:instrText>
        </w:r>
        <w:r w:rsidRPr="00CD63F2">
          <w:rPr>
            <w:rFonts w:ascii="Times New Roman" w:hAnsi="Times New Roman" w:cs="Times New Roman"/>
            <w:sz w:val="24"/>
            <w:szCs w:val="24"/>
          </w:rPr>
          <w:fldChar w:fldCharType="separate"/>
        </w:r>
        <w:r>
          <w:rPr>
            <w:rFonts w:ascii="Times New Roman" w:hAnsi="Times New Roman" w:cs="Times New Roman"/>
            <w:noProof/>
            <w:sz w:val="24"/>
            <w:szCs w:val="24"/>
          </w:rPr>
          <w:t>2</w:t>
        </w:r>
        <w:r w:rsidRPr="00CD63F2">
          <w:rPr>
            <w:rFonts w:ascii="Times New Roman" w:hAnsi="Times New Roman" w:cs="Times New Roman"/>
            <w:noProof/>
            <w:sz w:val="24"/>
            <w:szCs w:val="24"/>
          </w:rPr>
          <w:fldChar w:fldCharType="end"/>
        </w:r>
      </w:p>
    </w:sdtContent>
  </w:sdt>
  <w:p w14:paraId="2C93E608" w14:textId="77777777" w:rsidR="00C169CF" w:rsidRDefault="00C169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9DCFC" w14:textId="77777777" w:rsidR="00C169CF" w:rsidRDefault="00C169CF" w:rsidP="00420682">
      <w:pPr>
        <w:spacing w:after="0" w:line="240" w:lineRule="auto"/>
      </w:pPr>
      <w:r>
        <w:separator/>
      </w:r>
    </w:p>
  </w:footnote>
  <w:footnote w:type="continuationSeparator" w:id="0">
    <w:p w14:paraId="5663ADDF" w14:textId="77777777" w:rsidR="00C169CF" w:rsidRDefault="00C169CF" w:rsidP="00420682">
      <w:pPr>
        <w:spacing w:after="0" w:line="240" w:lineRule="auto"/>
      </w:pPr>
      <w:r>
        <w:continuationSeparator/>
      </w:r>
    </w:p>
  </w:footnote>
  <w:footnote w:type="continuationNotice" w:id="1">
    <w:p w14:paraId="37124629" w14:textId="77777777" w:rsidR="00D2756D" w:rsidRDefault="00D2756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1406"/>
    <w:rsid w:val="00002637"/>
    <w:rsid w:val="00011558"/>
    <w:rsid w:val="00023178"/>
    <w:rsid w:val="00043C57"/>
    <w:rsid w:val="00055AB5"/>
    <w:rsid w:val="00060376"/>
    <w:rsid w:val="00072080"/>
    <w:rsid w:val="000765C2"/>
    <w:rsid w:val="00096985"/>
    <w:rsid w:val="00097617"/>
    <w:rsid w:val="000A3B4D"/>
    <w:rsid w:val="000B279D"/>
    <w:rsid w:val="000D199E"/>
    <w:rsid w:val="000E268C"/>
    <w:rsid w:val="000E5BA6"/>
    <w:rsid w:val="00106F6D"/>
    <w:rsid w:val="001172C3"/>
    <w:rsid w:val="0012550D"/>
    <w:rsid w:val="00130958"/>
    <w:rsid w:val="00132CEC"/>
    <w:rsid w:val="00135A36"/>
    <w:rsid w:val="00136EC9"/>
    <w:rsid w:val="00146D52"/>
    <w:rsid w:val="00153CC5"/>
    <w:rsid w:val="00155BCF"/>
    <w:rsid w:val="00155EBC"/>
    <w:rsid w:val="00166898"/>
    <w:rsid w:val="00167D1D"/>
    <w:rsid w:val="00176471"/>
    <w:rsid w:val="001816AF"/>
    <w:rsid w:val="00191A00"/>
    <w:rsid w:val="001942D4"/>
    <w:rsid w:val="00197E00"/>
    <w:rsid w:val="001A1919"/>
    <w:rsid w:val="001A2945"/>
    <w:rsid w:val="001B796E"/>
    <w:rsid w:val="001C0806"/>
    <w:rsid w:val="001C445C"/>
    <w:rsid w:val="001C5CDE"/>
    <w:rsid w:val="001C6A0A"/>
    <w:rsid w:val="001C7EC0"/>
    <w:rsid w:val="001D2895"/>
    <w:rsid w:val="001D31EB"/>
    <w:rsid w:val="001D7939"/>
    <w:rsid w:val="001F194A"/>
    <w:rsid w:val="001F78C3"/>
    <w:rsid w:val="002009A1"/>
    <w:rsid w:val="0020160E"/>
    <w:rsid w:val="0020170B"/>
    <w:rsid w:val="0020507F"/>
    <w:rsid w:val="00213234"/>
    <w:rsid w:val="00214854"/>
    <w:rsid w:val="0021715D"/>
    <w:rsid w:val="00224329"/>
    <w:rsid w:val="00233280"/>
    <w:rsid w:val="00234BD8"/>
    <w:rsid w:val="0024206A"/>
    <w:rsid w:val="00243B60"/>
    <w:rsid w:val="00247DF1"/>
    <w:rsid w:val="00266C06"/>
    <w:rsid w:val="0027350F"/>
    <w:rsid w:val="002753F6"/>
    <w:rsid w:val="002A47D7"/>
    <w:rsid w:val="002C7626"/>
    <w:rsid w:val="002D2B33"/>
    <w:rsid w:val="002D3DB1"/>
    <w:rsid w:val="002D5F14"/>
    <w:rsid w:val="002F000B"/>
    <w:rsid w:val="002F5953"/>
    <w:rsid w:val="002F5F81"/>
    <w:rsid w:val="00300CDA"/>
    <w:rsid w:val="003168B3"/>
    <w:rsid w:val="00334BAB"/>
    <w:rsid w:val="003403C8"/>
    <w:rsid w:val="0035319F"/>
    <w:rsid w:val="003547D6"/>
    <w:rsid w:val="00375597"/>
    <w:rsid w:val="0038331D"/>
    <w:rsid w:val="00395396"/>
    <w:rsid w:val="00397541"/>
    <w:rsid w:val="003A38DC"/>
    <w:rsid w:val="003A63A5"/>
    <w:rsid w:val="003C400C"/>
    <w:rsid w:val="003C48FF"/>
    <w:rsid w:val="003D59B2"/>
    <w:rsid w:val="003D5ED0"/>
    <w:rsid w:val="003F29A8"/>
    <w:rsid w:val="003F398D"/>
    <w:rsid w:val="003F6019"/>
    <w:rsid w:val="00403A89"/>
    <w:rsid w:val="0041300C"/>
    <w:rsid w:val="00420682"/>
    <w:rsid w:val="00433BCD"/>
    <w:rsid w:val="00435731"/>
    <w:rsid w:val="00436717"/>
    <w:rsid w:val="00445610"/>
    <w:rsid w:val="0045538C"/>
    <w:rsid w:val="00455BBA"/>
    <w:rsid w:val="00457063"/>
    <w:rsid w:val="00460BC4"/>
    <w:rsid w:val="004647DB"/>
    <w:rsid w:val="00477804"/>
    <w:rsid w:val="004866A8"/>
    <w:rsid w:val="004A5884"/>
    <w:rsid w:val="004A5DE6"/>
    <w:rsid w:val="004B12D2"/>
    <w:rsid w:val="004B6ED9"/>
    <w:rsid w:val="004C2DFD"/>
    <w:rsid w:val="004D3CFC"/>
    <w:rsid w:val="004E48D1"/>
    <w:rsid w:val="004E62D6"/>
    <w:rsid w:val="004E7290"/>
    <w:rsid w:val="004E7E53"/>
    <w:rsid w:val="004F446C"/>
    <w:rsid w:val="004F447A"/>
    <w:rsid w:val="004F7030"/>
    <w:rsid w:val="00513E1E"/>
    <w:rsid w:val="005201B5"/>
    <w:rsid w:val="0052203F"/>
    <w:rsid w:val="00522FFB"/>
    <w:rsid w:val="00531970"/>
    <w:rsid w:val="00531A97"/>
    <w:rsid w:val="00533AC7"/>
    <w:rsid w:val="0053660A"/>
    <w:rsid w:val="00542102"/>
    <w:rsid w:val="00550FA3"/>
    <w:rsid w:val="0055575B"/>
    <w:rsid w:val="00556AD2"/>
    <w:rsid w:val="005661F9"/>
    <w:rsid w:val="005726F2"/>
    <w:rsid w:val="00573EE3"/>
    <w:rsid w:val="005767F6"/>
    <w:rsid w:val="00591503"/>
    <w:rsid w:val="00591A3B"/>
    <w:rsid w:val="0059248B"/>
    <w:rsid w:val="0059342C"/>
    <w:rsid w:val="00594B83"/>
    <w:rsid w:val="005A7379"/>
    <w:rsid w:val="005B6E3F"/>
    <w:rsid w:val="005F00A8"/>
    <w:rsid w:val="005F33EB"/>
    <w:rsid w:val="00600449"/>
    <w:rsid w:val="0060535D"/>
    <w:rsid w:val="0062077A"/>
    <w:rsid w:val="00621A17"/>
    <w:rsid w:val="006465EF"/>
    <w:rsid w:val="00646924"/>
    <w:rsid w:val="00663243"/>
    <w:rsid w:val="00670AA2"/>
    <w:rsid w:val="0067406E"/>
    <w:rsid w:val="00677E6C"/>
    <w:rsid w:val="00683C22"/>
    <w:rsid w:val="00694869"/>
    <w:rsid w:val="006F4D55"/>
    <w:rsid w:val="00701077"/>
    <w:rsid w:val="00707B70"/>
    <w:rsid w:val="007243F1"/>
    <w:rsid w:val="00726525"/>
    <w:rsid w:val="00736DC8"/>
    <w:rsid w:val="007403CF"/>
    <w:rsid w:val="00742442"/>
    <w:rsid w:val="00745F27"/>
    <w:rsid w:val="00750246"/>
    <w:rsid w:val="007654B3"/>
    <w:rsid w:val="00770CEF"/>
    <w:rsid w:val="00770FAD"/>
    <w:rsid w:val="00774741"/>
    <w:rsid w:val="007748A2"/>
    <w:rsid w:val="007749AC"/>
    <w:rsid w:val="00792BE1"/>
    <w:rsid w:val="007A2E0E"/>
    <w:rsid w:val="007B6470"/>
    <w:rsid w:val="007C083E"/>
    <w:rsid w:val="007D6440"/>
    <w:rsid w:val="007D742E"/>
    <w:rsid w:val="007E2515"/>
    <w:rsid w:val="007F5841"/>
    <w:rsid w:val="007F6FDA"/>
    <w:rsid w:val="008030D2"/>
    <w:rsid w:val="008058A2"/>
    <w:rsid w:val="00811138"/>
    <w:rsid w:val="00820E26"/>
    <w:rsid w:val="00840462"/>
    <w:rsid w:val="008420C3"/>
    <w:rsid w:val="0085472C"/>
    <w:rsid w:val="00857D03"/>
    <w:rsid w:val="008620E4"/>
    <w:rsid w:val="0086360A"/>
    <w:rsid w:val="008720AB"/>
    <w:rsid w:val="0087264B"/>
    <w:rsid w:val="008814EA"/>
    <w:rsid w:val="00883D53"/>
    <w:rsid w:val="0088796B"/>
    <w:rsid w:val="008914C1"/>
    <w:rsid w:val="00892C77"/>
    <w:rsid w:val="00892E30"/>
    <w:rsid w:val="00896644"/>
    <w:rsid w:val="0089762F"/>
    <w:rsid w:val="008A1646"/>
    <w:rsid w:val="008B3FAE"/>
    <w:rsid w:val="008C15C7"/>
    <w:rsid w:val="008C3427"/>
    <w:rsid w:val="008D12D7"/>
    <w:rsid w:val="008D3FB7"/>
    <w:rsid w:val="00900D7B"/>
    <w:rsid w:val="0091014E"/>
    <w:rsid w:val="009104DF"/>
    <w:rsid w:val="00947309"/>
    <w:rsid w:val="00954FD3"/>
    <w:rsid w:val="00957A39"/>
    <w:rsid w:val="00970D95"/>
    <w:rsid w:val="00974717"/>
    <w:rsid w:val="00976A3C"/>
    <w:rsid w:val="00991D86"/>
    <w:rsid w:val="0099741A"/>
    <w:rsid w:val="009A6F98"/>
    <w:rsid w:val="009B5B89"/>
    <w:rsid w:val="009C12D6"/>
    <w:rsid w:val="009C52A4"/>
    <w:rsid w:val="009C784B"/>
    <w:rsid w:val="009E77CA"/>
    <w:rsid w:val="009F6511"/>
    <w:rsid w:val="00A05D70"/>
    <w:rsid w:val="00A06D12"/>
    <w:rsid w:val="00A10B5D"/>
    <w:rsid w:val="00A15DE9"/>
    <w:rsid w:val="00A27C1F"/>
    <w:rsid w:val="00A34D9D"/>
    <w:rsid w:val="00A36786"/>
    <w:rsid w:val="00A431DD"/>
    <w:rsid w:val="00A52A45"/>
    <w:rsid w:val="00A645A6"/>
    <w:rsid w:val="00A97B73"/>
    <w:rsid w:val="00AA32E0"/>
    <w:rsid w:val="00AA36E0"/>
    <w:rsid w:val="00AA5367"/>
    <w:rsid w:val="00AA545E"/>
    <w:rsid w:val="00AC2686"/>
    <w:rsid w:val="00AD1072"/>
    <w:rsid w:val="00AF0CE9"/>
    <w:rsid w:val="00AF5D8E"/>
    <w:rsid w:val="00B03A16"/>
    <w:rsid w:val="00B14BBE"/>
    <w:rsid w:val="00B46B49"/>
    <w:rsid w:val="00B51F9D"/>
    <w:rsid w:val="00B54D96"/>
    <w:rsid w:val="00B6099E"/>
    <w:rsid w:val="00B6427E"/>
    <w:rsid w:val="00B67778"/>
    <w:rsid w:val="00B704A0"/>
    <w:rsid w:val="00B8668D"/>
    <w:rsid w:val="00BA1706"/>
    <w:rsid w:val="00BA5571"/>
    <w:rsid w:val="00BB15C8"/>
    <w:rsid w:val="00BB1755"/>
    <w:rsid w:val="00BD4611"/>
    <w:rsid w:val="00BE4BA2"/>
    <w:rsid w:val="00C10624"/>
    <w:rsid w:val="00C169CF"/>
    <w:rsid w:val="00C33585"/>
    <w:rsid w:val="00C4191B"/>
    <w:rsid w:val="00C446ED"/>
    <w:rsid w:val="00C5239D"/>
    <w:rsid w:val="00C55ED1"/>
    <w:rsid w:val="00C60CAD"/>
    <w:rsid w:val="00C6573D"/>
    <w:rsid w:val="00C71734"/>
    <w:rsid w:val="00C751AA"/>
    <w:rsid w:val="00C84AAC"/>
    <w:rsid w:val="00C90FD7"/>
    <w:rsid w:val="00C92C5B"/>
    <w:rsid w:val="00CA0828"/>
    <w:rsid w:val="00CB0B77"/>
    <w:rsid w:val="00CC7CA2"/>
    <w:rsid w:val="00CD63F2"/>
    <w:rsid w:val="00CE2478"/>
    <w:rsid w:val="00CE74D8"/>
    <w:rsid w:val="00CF5B26"/>
    <w:rsid w:val="00D23C4B"/>
    <w:rsid w:val="00D24B56"/>
    <w:rsid w:val="00D2756D"/>
    <w:rsid w:val="00D41916"/>
    <w:rsid w:val="00D45AC2"/>
    <w:rsid w:val="00D50CA0"/>
    <w:rsid w:val="00D51772"/>
    <w:rsid w:val="00D60C6B"/>
    <w:rsid w:val="00D6351E"/>
    <w:rsid w:val="00D87B52"/>
    <w:rsid w:val="00DA56D4"/>
    <w:rsid w:val="00DC03DB"/>
    <w:rsid w:val="00DC0BDC"/>
    <w:rsid w:val="00DD4B6D"/>
    <w:rsid w:val="00DE163B"/>
    <w:rsid w:val="00DF295D"/>
    <w:rsid w:val="00E20095"/>
    <w:rsid w:val="00E32B8C"/>
    <w:rsid w:val="00E370B3"/>
    <w:rsid w:val="00E452DA"/>
    <w:rsid w:val="00E6234F"/>
    <w:rsid w:val="00E726EC"/>
    <w:rsid w:val="00E72BC5"/>
    <w:rsid w:val="00E76B9D"/>
    <w:rsid w:val="00E7782A"/>
    <w:rsid w:val="00E93CA3"/>
    <w:rsid w:val="00EC47A4"/>
    <w:rsid w:val="00EC55E7"/>
    <w:rsid w:val="00EC57E8"/>
    <w:rsid w:val="00ED7107"/>
    <w:rsid w:val="00EE7E5D"/>
    <w:rsid w:val="00EF4CCD"/>
    <w:rsid w:val="00F03F03"/>
    <w:rsid w:val="00F07F7F"/>
    <w:rsid w:val="00F234B6"/>
    <w:rsid w:val="00F32C43"/>
    <w:rsid w:val="00F40740"/>
    <w:rsid w:val="00F52125"/>
    <w:rsid w:val="00F537D2"/>
    <w:rsid w:val="00F62A46"/>
    <w:rsid w:val="00F630AC"/>
    <w:rsid w:val="00F814BA"/>
    <w:rsid w:val="00F84F9C"/>
    <w:rsid w:val="00FA0571"/>
    <w:rsid w:val="00FB5CED"/>
    <w:rsid w:val="00FC484A"/>
    <w:rsid w:val="00FC631E"/>
    <w:rsid w:val="00FC6BDD"/>
    <w:rsid w:val="00FE32E6"/>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3E5DF"/>
  <w15:docId w15:val="{C90BEDEE-CAA7-41EC-B4BE-931CB8208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CD63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3F2"/>
  </w:style>
  <w:style w:type="paragraph" w:styleId="Footer">
    <w:name w:val="footer"/>
    <w:basedOn w:val="Normal"/>
    <w:link w:val="FooterChar"/>
    <w:uiPriority w:val="99"/>
    <w:unhideWhenUsed/>
    <w:rsid w:val="00CD63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4E139BB2377C43109FBD571AE3CEF05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49</Nr_x002e__x0020_akti>
    <Data_x0020_e_x0020_Krijimit xmlns="0e656187-b300-4fb0-8bf4-3a50f872073c">2023-07-07T10:52:30Z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2023-07-06T22:00:00Z</Date_x0020_protokolli>
    <Titulli xmlns="0e656187-b300-4fb0-8bf4-3a50f872073c">Për disa shtesa dhe ndryshime në ligjin nr. 10 142, datë 15.5.2009, “Për sigurimin shoqëror suplementar të ushtarakëve të Forcave të Armatosura,  të punonjësve të Policisë së Shtetit, të Gardës së Republikës, të Shërbimit Informativ të Shtetit, të Agjencisë së Inteligjencës dhe Sigurisë së Mbrojtjes, të Policisë së Burgjeve, të Policisë së Mbrojtjes nga Zjarri dhe të Shpëtimit e të punonjësve të Shërbimit të Kontrollit të Brendshëm në Republikën e Shqipërisë”të ndryshuar</Titulli>
    <Modifikuesi xmlns="0e656187-b300-4fb0-8bf4-3a50f872073c">nevila.samarxhi</Modifikuesi>
    <Nr_x002e__x0020_prot_x0020_QBZ xmlns="0e656187-b300-4fb0-8bf4-3a50f872073c">1017/1</Nr_x002e__x0020_prot_x0020_QBZ>
    <Data_x0020_e_x0020_Modifikimit xmlns="0e656187-b300-4fb0-8bf4-3a50f872073c">2023-07-10T10:22:52Z</Data_x0020_e_x0020_Modifikimit>
    <Dekretuar xmlns="0e656187-b300-4fb0-8bf4-3a50f872073c">false</Dekretuar>
    <Data xmlns="0e656187-b300-4fb0-8bf4-3a50f872073c">2023-06-21T22:00:00Z</Data>
    <Nr_x002e__x0020_protokolli_x0020_i_x0020_aktit xmlns="0e656187-b300-4fb0-8bf4-3a50f872073c">2070/2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4E139BB2377C43109FBD571AE3CEF05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A16E8-0E5D-4074-8EDD-3E56A521B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D818C8E-E06E-48BE-A249-D8C0F2D11942}">
  <ds:schemaRefs>
    <ds:schemaRef ds:uri="http://schemas.microsoft.com/office/2006/documentManagement/types"/>
    <ds:schemaRef ds:uri="0e656187-b300-4fb0-8bf4-3a50f872073c"/>
    <ds:schemaRef ds:uri="http://purl.org/dc/dcmitype/"/>
    <ds:schemaRef ds:uri="http://purl.org/dc/elements/1.1/"/>
    <ds:schemaRef ds:uri="http://schemas.microsoft.com/office/2006/metadata/properties"/>
    <ds:schemaRef ds:uri="http://purl.org/dc/terms/"/>
    <ds:schemaRef ds:uri="http://www.w3.org/XML/1998/namespace"/>
    <ds:schemaRef ds:uri="http://schemas.openxmlformats.org/package/2006/metadata/core-properties"/>
  </ds:schemaRefs>
</ds:datastoreItem>
</file>

<file path=customXml/itemProps3.xml><?xml version="1.0" encoding="utf-8"?>
<ds:datastoreItem xmlns:ds="http://schemas.openxmlformats.org/officeDocument/2006/customXml" ds:itemID="{CE871BB4-347A-4B46-8CFB-B36DD9914FE9}">
  <ds:schemaRefs>
    <ds:schemaRef ds:uri="http://schemas.microsoft.com/sharepoint/v3/contenttype/forms"/>
  </ds:schemaRefs>
</ds:datastoreItem>
</file>

<file path=customXml/itemProps4.xml><?xml version="1.0" encoding="utf-8"?>
<ds:datastoreItem xmlns:ds="http://schemas.openxmlformats.org/officeDocument/2006/customXml" ds:itemID="{19A8CBA4-93D2-468F-92C9-6B94E2901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0AFE36B-7535-4C59-A392-D6A756EC43DF}">
  <ds:schemaRefs>
    <ds:schemaRef ds:uri="http://schemas.microsoft.com/sharepoint/v3/contenttype/forms"/>
  </ds:schemaRefs>
</ds:datastoreItem>
</file>

<file path=customXml/itemProps6.xml><?xml version="1.0" encoding="utf-8"?>
<ds:datastoreItem xmlns:ds="http://schemas.openxmlformats.org/officeDocument/2006/customXml" ds:itemID="{0BB5A06C-E7D7-4333-934A-D339A875E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gazmend.hanku</dc:creator>
  <cp:lastModifiedBy>fjora.cahani</cp:lastModifiedBy>
  <cp:revision>8</cp:revision>
  <cp:lastPrinted>2023-06-26T12:16:00Z</cp:lastPrinted>
  <dcterms:created xsi:type="dcterms:W3CDTF">2023-07-10T10:27:00Z</dcterms:created>
  <dcterms:modified xsi:type="dcterms:W3CDTF">2023-07-10T10:49:00Z</dcterms:modified>
</cp:coreProperties>
</file>