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12A48" w14:textId="77777777" w:rsidR="00420682" w:rsidRPr="00FB3C8D" w:rsidRDefault="00420682" w:rsidP="00FB3C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B3C8D">
        <w:rPr>
          <w:rFonts w:ascii="Garamond" w:hAnsi="Garamond" w:cs="Times New Roman"/>
          <w:b/>
          <w:sz w:val="24"/>
          <w:szCs w:val="24"/>
        </w:rPr>
        <w:t>LIGJ</w:t>
      </w:r>
    </w:p>
    <w:p w14:paraId="09412A4A" w14:textId="77777777" w:rsidR="00D50CA0" w:rsidRPr="00FB3C8D" w:rsidRDefault="002009A1" w:rsidP="00FB3C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B3C8D">
        <w:rPr>
          <w:rFonts w:ascii="Garamond" w:hAnsi="Garamond" w:cs="Times New Roman"/>
          <w:b/>
          <w:sz w:val="24"/>
          <w:szCs w:val="24"/>
        </w:rPr>
        <w:t>Nr.</w:t>
      </w:r>
      <w:r w:rsidR="00F62A46" w:rsidRPr="00FB3C8D">
        <w:rPr>
          <w:rFonts w:ascii="Garamond" w:hAnsi="Garamond" w:cs="Times New Roman"/>
          <w:b/>
          <w:sz w:val="24"/>
          <w:szCs w:val="24"/>
        </w:rPr>
        <w:t xml:space="preserve"> </w:t>
      </w:r>
      <w:r w:rsidR="000D3234" w:rsidRPr="00FB3C8D">
        <w:rPr>
          <w:rFonts w:ascii="Garamond" w:hAnsi="Garamond" w:cs="Times New Roman"/>
          <w:b/>
          <w:sz w:val="24"/>
          <w:szCs w:val="24"/>
        </w:rPr>
        <w:t>51</w:t>
      </w:r>
      <w:r w:rsidR="007748A2" w:rsidRPr="00FB3C8D">
        <w:rPr>
          <w:rFonts w:ascii="Garamond" w:hAnsi="Garamond" w:cs="Times New Roman"/>
          <w:b/>
          <w:sz w:val="24"/>
          <w:szCs w:val="24"/>
        </w:rPr>
        <w:t>/2023</w:t>
      </w:r>
      <w:r w:rsidRPr="00FB3C8D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9412A4B" w14:textId="77777777" w:rsidR="004771A5" w:rsidRPr="00FB3C8D" w:rsidRDefault="004771A5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4D" w14:textId="2D429AAC" w:rsidR="0034724E" w:rsidRPr="00FB3C8D" w:rsidRDefault="0034724E" w:rsidP="006C0A5E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B3C8D">
        <w:rPr>
          <w:rFonts w:ascii="Garamond" w:hAnsi="Garamond" w:cs="Times New Roman"/>
          <w:b/>
          <w:bCs/>
          <w:sz w:val="24"/>
          <w:szCs w:val="24"/>
        </w:rPr>
        <w:t>PËR DISA NDRYSHIME NË LIGJIN NR. 91/2013</w:t>
      </w:r>
      <w:r w:rsidR="004368DE">
        <w:rPr>
          <w:rFonts w:ascii="Garamond" w:hAnsi="Garamond" w:cs="Times New Roman"/>
          <w:b/>
          <w:bCs/>
          <w:sz w:val="24"/>
          <w:szCs w:val="24"/>
        </w:rPr>
        <w:t>,</w:t>
      </w:r>
      <w:r w:rsidR="006C0A5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FB3C8D">
        <w:rPr>
          <w:rFonts w:ascii="Garamond" w:hAnsi="Garamond" w:cs="Times New Roman"/>
          <w:b/>
          <w:bCs/>
          <w:sz w:val="24"/>
          <w:szCs w:val="24"/>
        </w:rPr>
        <w:t>“PËR VLERËSIMIN STRATEGJIK MJEDISOR”</w:t>
      </w:r>
    </w:p>
    <w:p w14:paraId="09412A4E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4F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 xml:space="preserve">Në mbështetje të neneve 78 dhe 83, pika 1, të Kushtetutës, me propozimin e Këshillit të Ministrave, </w:t>
      </w:r>
    </w:p>
    <w:p w14:paraId="4471470E" w14:textId="77777777" w:rsidR="00FB3C8D" w:rsidRPr="00FB3C8D" w:rsidRDefault="00FB3C8D" w:rsidP="00FB3C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9412A52" w14:textId="2F78B2D4" w:rsidR="0034724E" w:rsidRPr="00FB3C8D" w:rsidRDefault="00FB3C8D" w:rsidP="00FB3C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KUVENDI</w:t>
      </w:r>
    </w:p>
    <w:p w14:paraId="09412A53" w14:textId="77777777" w:rsidR="0034724E" w:rsidRPr="00FB3C8D" w:rsidRDefault="0034724E" w:rsidP="00FB3C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9412A54" w14:textId="77777777" w:rsidR="0034724E" w:rsidRPr="00FB3C8D" w:rsidRDefault="0034724E" w:rsidP="00FB3C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9412A55" w14:textId="2EA83B03" w:rsidR="0034724E" w:rsidRPr="00FB3C8D" w:rsidRDefault="00FB3C8D" w:rsidP="00FB3C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VENDOSI:</w:t>
      </w:r>
    </w:p>
    <w:p w14:paraId="09412A56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57" w14:textId="2E42C774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 xml:space="preserve">Në ligjin nr. </w:t>
      </w:r>
      <w:r w:rsidR="000D020B" w:rsidRPr="00FB3C8D">
        <w:rPr>
          <w:rFonts w:ascii="Garamond" w:hAnsi="Garamond" w:cs="Times New Roman"/>
          <w:bCs/>
          <w:sz w:val="24"/>
          <w:szCs w:val="24"/>
        </w:rPr>
        <w:t>91/2013</w:t>
      </w:r>
      <w:r w:rsidR="00EC7CE9">
        <w:rPr>
          <w:rFonts w:ascii="Garamond" w:hAnsi="Garamond" w:cs="Times New Roman"/>
          <w:bCs/>
          <w:sz w:val="24"/>
          <w:szCs w:val="24"/>
        </w:rPr>
        <w:t>,</w:t>
      </w:r>
      <w:r w:rsidRPr="00FB3C8D">
        <w:rPr>
          <w:rFonts w:ascii="Garamond" w:hAnsi="Garamond" w:cs="Times New Roman"/>
          <w:bCs/>
          <w:sz w:val="24"/>
          <w:szCs w:val="24"/>
        </w:rPr>
        <w:t xml:space="preserve"> “Për vlerësimin strategjik mjedisor”</w:t>
      </w:r>
      <w:r w:rsidR="00EC7CE9">
        <w:rPr>
          <w:rFonts w:ascii="Garamond" w:hAnsi="Garamond" w:cs="Times New Roman"/>
          <w:bCs/>
          <w:sz w:val="24"/>
          <w:szCs w:val="24"/>
        </w:rPr>
        <w:t>,</w:t>
      </w:r>
      <w:bookmarkStart w:id="0" w:name="_GoBack"/>
      <w:bookmarkEnd w:id="0"/>
      <w:r w:rsidRPr="00FB3C8D">
        <w:rPr>
          <w:rFonts w:ascii="Garamond" w:hAnsi="Garamond" w:cs="Times New Roman"/>
          <w:bCs/>
          <w:sz w:val="24"/>
          <w:szCs w:val="24"/>
        </w:rPr>
        <w:t xml:space="preserve"> bëhen këto ndryshime:</w:t>
      </w:r>
    </w:p>
    <w:p w14:paraId="09412A58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59" w14:textId="77777777" w:rsidR="0034724E" w:rsidRPr="00FB3C8D" w:rsidRDefault="0034724E" w:rsidP="00FB3C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Neni 1</w:t>
      </w:r>
    </w:p>
    <w:p w14:paraId="09412A5A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5B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 xml:space="preserve">Në pikën 1 të nenit 10 fjalët “të licencuara nga Qendra Kombëtare e Licencimit” zëvendësohen me fjalët “të regjistruara në regjistrin tregtar me objekt veprimtarie hartimin e raporteve”. </w:t>
      </w:r>
    </w:p>
    <w:p w14:paraId="09412A5C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5D" w14:textId="77777777" w:rsidR="0034724E" w:rsidRPr="00FB3C8D" w:rsidRDefault="0034724E" w:rsidP="00FB3C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Neni 2</w:t>
      </w:r>
    </w:p>
    <w:p w14:paraId="09412A5E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5F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Pika 3 e nenit 12 ndryshohet si më poshtë:</w:t>
      </w:r>
    </w:p>
    <w:p w14:paraId="09412A60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“3. Në rast se ministria konstaton të meta ose pasaktësi në dokumentet e paraqitura brenda 7 ditëve nga dita e regjistrimit të kërkesës, i kërkon autoritetit propozues plotësimin e tyre brenda 10 ditëve nga marrja e kërkesës. Në rast se autoriteti propozues nuk plotëson të metat ose pasaktësitë brenda afatit të kërkuar, kërkesa quhet se nuk është regjistruar dhe i kthehet bashkë me aktet e tjera.”.</w:t>
      </w:r>
    </w:p>
    <w:p w14:paraId="09412A61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62" w14:textId="77777777" w:rsidR="0034724E" w:rsidRPr="00FB3C8D" w:rsidRDefault="0034724E" w:rsidP="00FB3C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Neni 3</w:t>
      </w:r>
    </w:p>
    <w:p w14:paraId="09412A63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64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Neni 14 ndryshohet si më poshtë:</w:t>
      </w:r>
    </w:p>
    <w:p w14:paraId="09412A65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66" w14:textId="77777777" w:rsidR="0034724E" w:rsidRPr="00FB3C8D" w:rsidRDefault="0034724E" w:rsidP="00FB3C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“Neni 14</w:t>
      </w:r>
    </w:p>
    <w:p w14:paraId="09412A68" w14:textId="77777777" w:rsidR="0034724E" w:rsidRPr="00FB3C8D" w:rsidRDefault="0034724E" w:rsidP="00FB3C8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B3C8D">
        <w:rPr>
          <w:rFonts w:ascii="Garamond" w:hAnsi="Garamond" w:cs="Times New Roman"/>
          <w:b/>
          <w:bCs/>
          <w:sz w:val="24"/>
          <w:szCs w:val="24"/>
        </w:rPr>
        <w:t>Ankimi</w:t>
      </w:r>
    </w:p>
    <w:p w14:paraId="09412A69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6A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 xml:space="preserve">Grupet e interesit, përfshi edhe publikun, kanë të drejtën e ankimit administrativ ndaj deklaratës së ministrit dhe qëndrimit të ministrisë brenda 30 ditëve nga njoftimi për nxjerrjen e deklaratës apo qëndrimit, në përputhje me parashikimet e Kodit të Procedurës Administrative.”. </w:t>
      </w:r>
    </w:p>
    <w:p w14:paraId="09412A6B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6F" w14:textId="77777777" w:rsidR="0034724E" w:rsidRPr="00FB3C8D" w:rsidRDefault="0034724E" w:rsidP="00FB3C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Neni 4</w:t>
      </w:r>
    </w:p>
    <w:p w14:paraId="09412A70" w14:textId="77777777" w:rsidR="0034724E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71" w14:textId="1FF676FD" w:rsidR="006D317C" w:rsidRPr="00FB3C8D" w:rsidRDefault="0034724E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09412A72" w14:textId="77777777" w:rsidR="00DF679B" w:rsidRPr="00FB3C8D" w:rsidRDefault="00DF679B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77" w14:textId="77777777" w:rsidR="0052203F" w:rsidRPr="00FB3C8D" w:rsidRDefault="0052203F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9412A7B" w14:textId="3F306386" w:rsidR="00213234" w:rsidRDefault="00976A3C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B3C8D">
        <w:rPr>
          <w:rFonts w:ascii="Garamond" w:hAnsi="Garamond" w:cs="Times New Roman"/>
          <w:bCs/>
          <w:sz w:val="24"/>
          <w:szCs w:val="24"/>
        </w:rPr>
        <w:t xml:space="preserve">Miratuar </w:t>
      </w:r>
      <w:r w:rsidR="00EE3C47">
        <w:rPr>
          <w:rFonts w:ascii="Garamond" w:hAnsi="Garamond" w:cs="Times New Roman"/>
          <w:bCs/>
          <w:sz w:val="24"/>
          <w:szCs w:val="24"/>
        </w:rPr>
        <w:t>m</w:t>
      </w:r>
      <w:r w:rsidRPr="00FB3C8D">
        <w:rPr>
          <w:rFonts w:ascii="Garamond" w:hAnsi="Garamond" w:cs="Times New Roman"/>
          <w:bCs/>
          <w:sz w:val="24"/>
          <w:szCs w:val="24"/>
        </w:rPr>
        <w:t>ë datë</w:t>
      </w:r>
      <w:r w:rsidR="00FC6BDD" w:rsidRPr="00FB3C8D">
        <w:rPr>
          <w:rFonts w:ascii="Garamond" w:hAnsi="Garamond" w:cs="Times New Roman"/>
          <w:bCs/>
          <w:sz w:val="24"/>
          <w:szCs w:val="24"/>
        </w:rPr>
        <w:t xml:space="preserve"> </w:t>
      </w:r>
      <w:r w:rsidR="002C7D02" w:rsidRPr="00FB3C8D">
        <w:rPr>
          <w:rFonts w:ascii="Garamond" w:hAnsi="Garamond" w:cs="Times New Roman"/>
          <w:bCs/>
          <w:sz w:val="24"/>
          <w:szCs w:val="24"/>
        </w:rPr>
        <w:t>6</w:t>
      </w:r>
      <w:r w:rsidR="00146D52" w:rsidRPr="00FB3C8D">
        <w:rPr>
          <w:rFonts w:ascii="Garamond" w:hAnsi="Garamond" w:cs="Times New Roman"/>
          <w:bCs/>
          <w:sz w:val="24"/>
          <w:szCs w:val="24"/>
        </w:rPr>
        <w:t>.</w:t>
      </w:r>
      <w:r w:rsidR="0034724E" w:rsidRPr="00FB3C8D">
        <w:rPr>
          <w:rFonts w:ascii="Garamond" w:hAnsi="Garamond" w:cs="Times New Roman"/>
          <w:bCs/>
          <w:sz w:val="24"/>
          <w:szCs w:val="24"/>
        </w:rPr>
        <w:t>7.</w:t>
      </w:r>
      <w:r w:rsidR="007748A2" w:rsidRPr="00FB3C8D">
        <w:rPr>
          <w:rFonts w:ascii="Garamond" w:hAnsi="Garamond" w:cs="Times New Roman"/>
          <w:bCs/>
          <w:sz w:val="24"/>
          <w:szCs w:val="24"/>
        </w:rPr>
        <w:t>2023</w:t>
      </w:r>
      <w:r w:rsidR="00EE3C47">
        <w:rPr>
          <w:rFonts w:ascii="Garamond" w:hAnsi="Garamond" w:cs="Times New Roman"/>
          <w:bCs/>
          <w:sz w:val="24"/>
          <w:szCs w:val="24"/>
        </w:rPr>
        <w:t>.</w:t>
      </w:r>
    </w:p>
    <w:p w14:paraId="52F3CF1F" w14:textId="77777777" w:rsidR="005F4504" w:rsidRDefault="005F4504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6C79663" w14:textId="24D14AE9" w:rsidR="005F4504" w:rsidRPr="00FA533F" w:rsidRDefault="005F4504" w:rsidP="00FA533F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</w:pP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Shpallur</w:t>
      </w:r>
      <w:proofErr w:type="spellEnd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me </w:t>
      </w: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dekretin</w:t>
      </w:r>
      <w:proofErr w:type="spellEnd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nr.</w:t>
      </w:r>
      <w:r w:rsidR="00884197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</w:t>
      </w:r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1</w:t>
      </w:r>
      <w:r w:rsidR="00884197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44</w:t>
      </w:r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, </w:t>
      </w: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datë</w:t>
      </w:r>
      <w:proofErr w:type="spellEnd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</w:t>
      </w:r>
      <w:r w:rsidR="00884197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20</w:t>
      </w:r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.7.2023, </w:t>
      </w: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të</w:t>
      </w:r>
      <w:proofErr w:type="spellEnd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</w:t>
      </w: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Presidentit</w:t>
      </w:r>
      <w:proofErr w:type="spellEnd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</w:t>
      </w: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të</w:t>
      </w:r>
      <w:proofErr w:type="spellEnd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</w:t>
      </w: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Republikës</w:t>
      </w:r>
      <w:proofErr w:type="spellEnd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</w:t>
      </w: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së</w:t>
      </w:r>
      <w:proofErr w:type="spellEnd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 </w:t>
      </w: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Shqipërisë</w:t>
      </w:r>
      <w:proofErr w:type="spellEnd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 xml:space="preserve">, </w:t>
      </w: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Bajram</w:t>
      </w:r>
      <w:proofErr w:type="spellEnd"/>
    </w:p>
    <w:p w14:paraId="71E140FC" w14:textId="659083DA" w:rsidR="005F4504" w:rsidRPr="00FA533F" w:rsidRDefault="005F4504" w:rsidP="00FA533F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</w:pPr>
      <w:proofErr w:type="spellStart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Begaj</w:t>
      </w:r>
      <w:proofErr w:type="spellEnd"/>
      <w:r w:rsidRPr="00FA533F">
        <w:rPr>
          <w:rFonts w:ascii="Garamond" w:eastAsia="Times New Roman" w:hAnsi="Garamond" w:cs="Arial"/>
          <w:b/>
          <w:spacing w:val="-2"/>
          <w:sz w:val="24"/>
          <w:szCs w:val="24"/>
          <w:lang w:val="en-US"/>
        </w:rPr>
        <w:t>.</w:t>
      </w:r>
    </w:p>
    <w:p w14:paraId="1159F38E" w14:textId="77777777" w:rsidR="005F4504" w:rsidRPr="005F4504" w:rsidRDefault="005F4504" w:rsidP="00FB3C8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5F4504" w:rsidRPr="005F4504" w:rsidSect="006C6D22">
      <w:footerReference w:type="default" r:id="rId11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A8F0B" w14:textId="77777777" w:rsidR="004368DE" w:rsidRDefault="004368DE" w:rsidP="00420682">
      <w:pPr>
        <w:spacing w:after="0" w:line="240" w:lineRule="auto"/>
      </w:pPr>
      <w:r>
        <w:separator/>
      </w:r>
    </w:p>
  </w:endnote>
  <w:endnote w:type="continuationSeparator" w:id="0">
    <w:p w14:paraId="1990C185" w14:textId="77777777" w:rsidR="004368DE" w:rsidRDefault="004368DE" w:rsidP="00420682">
      <w:pPr>
        <w:spacing w:after="0" w:line="240" w:lineRule="auto"/>
      </w:pPr>
      <w:r>
        <w:continuationSeparator/>
      </w:r>
    </w:p>
  </w:endnote>
  <w:endnote w:type="continuationNotice" w:id="1">
    <w:p w14:paraId="3EAB7C6F" w14:textId="77777777" w:rsidR="004368DE" w:rsidRDefault="004368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13880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9412A80" w14:textId="77777777" w:rsidR="004368DE" w:rsidRPr="006C6D22" w:rsidRDefault="004368D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C6D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6D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6D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C6D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9412A81" w14:textId="77777777" w:rsidR="004368DE" w:rsidRDefault="00436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8946A" w14:textId="77777777" w:rsidR="004368DE" w:rsidRDefault="004368DE" w:rsidP="00420682">
      <w:pPr>
        <w:spacing w:after="0" w:line="240" w:lineRule="auto"/>
      </w:pPr>
      <w:r>
        <w:separator/>
      </w:r>
    </w:p>
  </w:footnote>
  <w:footnote w:type="continuationSeparator" w:id="0">
    <w:p w14:paraId="2C1D2014" w14:textId="77777777" w:rsidR="004368DE" w:rsidRDefault="004368DE" w:rsidP="00420682">
      <w:pPr>
        <w:spacing w:after="0" w:line="240" w:lineRule="auto"/>
      </w:pPr>
      <w:r>
        <w:continuationSeparator/>
      </w:r>
    </w:p>
  </w:footnote>
  <w:footnote w:type="continuationNotice" w:id="1">
    <w:p w14:paraId="4A522767" w14:textId="77777777" w:rsidR="004368DE" w:rsidRDefault="004368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D3"/>
    <w:rsid w:val="00011558"/>
    <w:rsid w:val="00042805"/>
    <w:rsid w:val="00043C57"/>
    <w:rsid w:val="00054966"/>
    <w:rsid w:val="00055AB5"/>
    <w:rsid w:val="00060376"/>
    <w:rsid w:val="000621E9"/>
    <w:rsid w:val="00072080"/>
    <w:rsid w:val="000765C2"/>
    <w:rsid w:val="00091A46"/>
    <w:rsid w:val="00096985"/>
    <w:rsid w:val="00097617"/>
    <w:rsid w:val="000A1E47"/>
    <w:rsid w:val="000A3B4D"/>
    <w:rsid w:val="000A6B3D"/>
    <w:rsid w:val="000C2933"/>
    <w:rsid w:val="000D020B"/>
    <w:rsid w:val="000D199E"/>
    <w:rsid w:val="000D3234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947D4"/>
    <w:rsid w:val="001A0F19"/>
    <w:rsid w:val="001A1919"/>
    <w:rsid w:val="001A2945"/>
    <w:rsid w:val="001B2638"/>
    <w:rsid w:val="001B796E"/>
    <w:rsid w:val="001C0806"/>
    <w:rsid w:val="001C445C"/>
    <w:rsid w:val="001C5CDE"/>
    <w:rsid w:val="001C6A0A"/>
    <w:rsid w:val="001C7EC0"/>
    <w:rsid w:val="001D2895"/>
    <w:rsid w:val="001D31EB"/>
    <w:rsid w:val="001D6B79"/>
    <w:rsid w:val="001D77D6"/>
    <w:rsid w:val="001D7939"/>
    <w:rsid w:val="001F194A"/>
    <w:rsid w:val="001F78C3"/>
    <w:rsid w:val="0020004E"/>
    <w:rsid w:val="002009A1"/>
    <w:rsid w:val="0020160E"/>
    <w:rsid w:val="0020170B"/>
    <w:rsid w:val="0020507F"/>
    <w:rsid w:val="0020609F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C7D02"/>
    <w:rsid w:val="002D3DB1"/>
    <w:rsid w:val="002D4309"/>
    <w:rsid w:val="002D5F14"/>
    <w:rsid w:val="002E0FFB"/>
    <w:rsid w:val="002E5221"/>
    <w:rsid w:val="002F000B"/>
    <w:rsid w:val="002F5953"/>
    <w:rsid w:val="002F5F81"/>
    <w:rsid w:val="00300CDA"/>
    <w:rsid w:val="003168B3"/>
    <w:rsid w:val="003305E1"/>
    <w:rsid w:val="00336EED"/>
    <w:rsid w:val="003403C8"/>
    <w:rsid w:val="0034724E"/>
    <w:rsid w:val="003547D6"/>
    <w:rsid w:val="00365BF7"/>
    <w:rsid w:val="003745EF"/>
    <w:rsid w:val="00375597"/>
    <w:rsid w:val="0038331D"/>
    <w:rsid w:val="00395396"/>
    <w:rsid w:val="00397541"/>
    <w:rsid w:val="003A38DC"/>
    <w:rsid w:val="003A63A5"/>
    <w:rsid w:val="003C400C"/>
    <w:rsid w:val="003C48FF"/>
    <w:rsid w:val="003D59B2"/>
    <w:rsid w:val="003D5ED0"/>
    <w:rsid w:val="003F29A8"/>
    <w:rsid w:val="003F398D"/>
    <w:rsid w:val="00403A89"/>
    <w:rsid w:val="0040753F"/>
    <w:rsid w:val="0041300C"/>
    <w:rsid w:val="00420682"/>
    <w:rsid w:val="00433BCD"/>
    <w:rsid w:val="00436717"/>
    <w:rsid w:val="004368DE"/>
    <w:rsid w:val="00445610"/>
    <w:rsid w:val="0045538C"/>
    <w:rsid w:val="00455BBA"/>
    <w:rsid w:val="00460BC4"/>
    <w:rsid w:val="004647DB"/>
    <w:rsid w:val="004771A5"/>
    <w:rsid w:val="00477804"/>
    <w:rsid w:val="004866A8"/>
    <w:rsid w:val="004A5884"/>
    <w:rsid w:val="004A5DE6"/>
    <w:rsid w:val="004B12D2"/>
    <w:rsid w:val="004B6ED9"/>
    <w:rsid w:val="004C2DFD"/>
    <w:rsid w:val="004D3CFC"/>
    <w:rsid w:val="004E0701"/>
    <w:rsid w:val="004E0CF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15E86"/>
    <w:rsid w:val="00517E9B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26F2"/>
    <w:rsid w:val="00573EE3"/>
    <w:rsid w:val="0057520F"/>
    <w:rsid w:val="005767F6"/>
    <w:rsid w:val="00591503"/>
    <w:rsid w:val="00591A3B"/>
    <w:rsid w:val="0059248B"/>
    <w:rsid w:val="0059342C"/>
    <w:rsid w:val="005A7379"/>
    <w:rsid w:val="005B6E3F"/>
    <w:rsid w:val="005F00A8"/>
    <w:rsid w:val="005F4504"/>
    <w:rsid w:val="0060535D"/>
    <w:rsid w:val="0061141E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24CE"/>
    <w:rsid w:val="00694869"/>
    <w:rsid w:val="00696D19"/>
    <w:rsid w:val="006B2748"/>
    <w:rsid w:val="006B3074"/>
    <w:rsid w:val="006C0A5E"/>
    <w:rsid w:val="006C54E5"/>
    <w:rsid w:val="006C6D22"/>
    <w:rsid w:val="006D317C"/>
    <w:rsid w:val="006F4D55"/>
    <w:rsid w:val="007031E5"/>
    <w:rsid w:val="00707B70"/>
    <w:rsid w:val="007217C2"/>
    <w:rsid w:val="007243F1"/>
    <w:rsid w:val="00726525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A2E0E"/>
    <w:rsid w:val="007B4156"/>
    <w:rsid w:val="007C083E"/>
    <w:rsid w:val="007D6440"/>
    <w:rsid w:val="007D742E"/>
    <w:rsid w:val="007E2515"/>
    <w:rsid w:val="007E6D9E"/>
    <w:rsid w:val="007F5841"/>
    <w:rsid w:val="008030D2"/>
    <w:rsid w:val="00811138"/>
    <w:rsid w:val="0081405B"/>
    <w:rsid w:val="0081409D"/>
    <w:rsid w:val="00820E26"/>
    <w:rsid w:val="00840462"/>
    <w:rsid w:val="008420C3"/>
    <w:rsid w:val="0085472C"/>
    <w:rsid w:val="00857D03"/>
    <w:rsid w:val="008620E4"/>
    <w:rsid w:val="0086360A"/>
    <w:rsid w:val="008720AB"/>
    <w:rsid w:val="0087264B"/>
    <w:rsid w:val="008814EA"/>
    <w:rsid w:val="00883D53"/>
    <w:rsid w:val="00884197"/>
    <w:rsid w:val="0088796B"/>
    <w:rsid w:val="008914C1"/>
    <w:rsid w:val="00892C77"/>
    <w:rsid w:val="00896644"/>
    <w:rsid w:val="0089762F"/>
    <w:rsid w:val="008A1646"/>
    <w:rsid w:val="008A58D6"/>
    <w:rsid w:val="008B3FAE"/>
    <w:rsid w:val="008C15C7"/>
    <w:rsid w:val="008C3427"/>
    <w:rsid w:val="008D12D7"/>
    <w:rsid w:val="008D3FB7"/>
    <w:rsid w:val="00900D7B"/>
    <w:rsid w:val="0091014E"/>
    <w:rsid w:val="009104DF"/>
    <w:rsid w:val="00943A04"/>
    <w:rsid w:val="00954FD3"/>
    <w:rsid w:val="00957A39"/>
    <w:rsid w:val="00970D95"/>
    <w:rsid w:val="00974717"/>
    <w:rsid w:val="00976A3C"/>
    <w:rsid w:val="00991D86"/>
    <w:rsid w:val="0099741A"/>
    <w:rsid w:val="009A4870"/>
    <w:rsid w:val="009A6F98"/>
    <w:rsid w:val="009C12D6"/>
    <w:rsid w:val="009C52A4"/>
    <w:rsid w:val="00A06D12"/>
    <w:rsid w:val="00A10B5D"/>
    <w:rsid w:val="00A15DE9"/>
    <w:rsid w:val="00A27C1F"/>
    <w:rsid w:val="00A34D9D"/>
    <w:rsid w:val="00A36786"/>
    <w:rsid w:val="00A431DD"/>
    <w:rsid w:val="00A645A6"/>
    <w:rsid w:val="00A75385"/>
    <w:rsid w:val="00A85A66"/>
    <w:rsid w:val="00A97B73"/>
    <w:rsid w:val="00AA32E0"/>
    <w:rsid w:val="00AA5367"/>
    <w:rsid w:val="00AA545E"/>
    <w:rsid w:val="00AC2686"/>
    <w:rsid w:val="00AD1072"/>
    <w:rsid w:val="00AF0CE9"/>
    <w:rsid w:val="00AF3B7B"/>
    <w:rsid w:val="00AF5D8E"/>
    <w:rsid w:val="00AF79BB"/>
    <w:rsid w:val="00B03A16"/>
    <w:rsid w:val="00B14BBE"/>
    <w:rsid w:val="00B17529"/>
    <w:rsid w:val="00B21AD8"/>
    <w:rsid w:val="00B46B49"/>
    <w:rsid w:val="00B51F9D"/>
    <w:rsid w:val="00B54D96"/>
    <w:rsid w:val="00B6099E"/>
    <w:rsid w:val="00B6427E"/>
    <w:rsid w:val="00B67778"/>
    <w:rsid w:val="00B80136"/>
    <w:rsid w:val="00B808D9"/>
    <w:rsid w:val="00B8668D"/>
    <w:rsid w:val="00B9209C"/>
    <w:rsid w:val="00BA1706"/>
    <w:rsid w:val="00BA5571"/>
    <w:rsid w:val="00BB15C8"/>
    <w:rsid w:val="00BB1755"/>
    <w:rsid w:val="00BC0B3B"/>
    <w:rsid w:val="00BD4611"/>
    <w:rsid w:val="00BE4BA2"/>
    <w:rsid w:val="00C1023D"/>
    <w:rsid w:val="00C10624"/>
    <w:rsid w:val="00C1230F"/>
    <w:rsid w:val="00C12413"/>
    <w:rsid w:val="00C17A6D"/>
    <w:rsid w:val="00C33585"/>
    <w:rsid w:val="00C40B28"/>
    <w:rsid w:val="00C4191B"/>
    <w:rsid w:val="00C446ED"/>
    <w:rsid w:val="00C5239D"/>
    <w:rsid w:val="00C60CAD"/>
    <w:rsid w:val="00C6573D"/>
    <w:rsid w:val="00C71734"/>
    <w:rsid w:val="00C751AA"/>
    <w:rsid w:val="00C8465D"/>
    <w:rsid w:val="00C85BBF"/>
    <w:rsid w:val="00C90FD7"/>
    <w:rsid w:val="00C92C5B"/>
    <w:rsid w:val="00CA0828"/>
    <w:rsid w:val="00CB0B77"/>
    <w:rsid w:val="00CC15A1"/>
    <w:rsid w:val="00CC61EA"/>
    <w:rsid w:val="00CC7CA2"/>
    <w:rsid w:val="00CE2478"/>
    <w:rsid w:val="00CE5385"/>
    <w:rsid w:val="00CF5B26"/>
    <w:rsid w:val="00D23C4B"/>
    <w:rsid w:val="00D24B56"/>
    <w:rsid w:val="00D41916"/>
    <w:rsid w:val="00D45AC2"/>
    <w:rsid w:val="00D45FC7"/>
    <w:rsid w:val="00D50CA0"/>
    <w:rsid w:val="00D51772"/>
    <w:rsid w:val="00D60C6B"/>
    <w:rsid w:val="00D87B52"/>
    <w:rsid w:val="00DA2B84"/>
    <w:rsid w:val="00DA56D4"/>
    <w:rsid w:val="00DC03DB"/>
    <w:rsid w:val="00DC0BDC"/>
    <w:rsid w:val="00DC34E0"/>
    <w:rsid w:val="00DE163B"/>
    <w:rsid w:val="00DE1BE6"/>
    <w:rsid w:val="00DF2019"/>
    <w:rsid w:val="00DF295D"/>
    <w:rsid w:val="00DF679B"/>
    <w:rsid w:val="00DF7D66"/>
    <w:rsid w:val="00E07E8C"/>
    <w:rsid w:val="00E20095"/>
    <w:rsid w:val="00E32B8C"/>
    <w:rsid w:val="00E33812"/>
    <w:rsid w:val="00E370B3"/>
    <w:rsid w:val="00E452DA"/>
    <w:rsid w:val="00E6234F"/>
    <w:rsid w:val="00E72BC5"/>
    <w:rsid w:val="00E76B9D"/>
    <w:rsid w:val="00E7782A"/>
    <w:rsid w:val="00E82905"/>
    <w:rsid w:val="00EC47A4"/>
    <w:rsid w:val="00EC55E7"/>
    <w:rsid w:val="00EC57E8"/>
    <w:rsid w:val="00EC7CE9"/>
    <w:rsid w:val="00ED7107"/>
    <w:rsid w:val="00EE3C47"/>
    <w:rsid w:val="00EE7E5D"/>
    <w:rsid w:val="00EF4CCD"/>
    <w:rsid w:val="00F03F03"/>
    <w:rsid w:val="00F07F7F"/>
    <w:rsid w:val="00F234B6"/>
    <w:rsid w:val="00F32C43"/>
    <w:rsid w:val="00F52125"/>
    <w:rsid w:val="00F537D2"/>
    <w:rsid w:val="00F62A46"/>
    <w:rsid w:val="00F630AC"/>
    <w:rsid w:val="00F814BA"/>
    <w:rsid w:val="00F84F9C"/>
    <w:rsid w:val="00FA0571"/>
    <w:rsid w:val="00FA533F"/>
    <w:rsid w:val="00FB3C8D"/>
    <w:rsid w:val="00FB5CED"/>
    <w:rsid w:val="00FC484A"/>
    <w:rsid w:val="00FC631E"/>
    <w:rsid w:val="00FC6BDD"/>
    <w:rsid w:val="00FE2323"/>
    <w:rsid w:val="00FE32E6"/>
    <w:rsid w:val="00FF1103"/>
    <w:rsid w:val="00FF2798"/>
    <w:rsid w:val="00FF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12A42"/>
  <w15:docId w15:val="{14F49615-1EAD-4593-8C24-C188865E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51-2023</Nr_x002e__x0020_akti>
    <Data_x0020_e_x0020_Krijimit xmlns="0e656187-b300-4fb0-8bf4-3a50f872073c">2023-07-24T08:13:22Z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disa ndryshime në ligjin nr. 91/2013 "Për vlerësimin strategjik mjedisor</Titulli>
    <Modifikuesi xmlns="0e656187-b300-4fb0-8bf4-3a50f872073c">alma.lisaku</Modifikuesi>
    <Nr_x002e__x0020_prot_x0020_QBZ xmlns="0e656187-b300-4fb0-8bf4-3a50f872073c">1097-1</Nr_x002e__x0020_prot_x0020_QBZ>
    <Data_x0020_e_x0020_Modifikimit xmlns="0e656187-b300-4fb0-8bf4-3a50f872073c">2023-07-25T11:49:11Z</Data_x0020_e_x0020_Modifikimit>
    <Dekretuar xmlns="0e656187-b300-4fb0-8bf4-3a50f872073c">false</Dekretuar>
    <Data xmlns="0e656187-b300-4fb0-8bf4-3a50f872073c">2023-07-05T22:00:00Z</Data>
    <Nr_x002e__x0020_protokolli_x0020_i_x0020_aktit xmlns="0e656187-b300-4fb0-8bf4-3a50f872073c">2224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254E2EA92F43FEA8BD101ED0B0CF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76CDE-B684-4823-8679-7AEF4EE4569C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55BFCA5-D88D-4CFA-9D29-3B90F835EF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4AB88-A4BA-4E9F-9803-D6740BDA9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EEE43C-C9C6-4786-95CA-57E7A76C4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91/2013 "Për vlerësimin strategjik mjedisor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91/2013 "Për vlerësimin strategjik mjedisor</dc:title>
  <dc:creator>gazmend.hanku</dc:creator>
  <cp:lastModifiedBy>Alma Lisaku</cp:lastModifiedBy>
  <cp:revision>27</cp:revision>
  <cp:lastPrinted>2023-07-07T09:40:00Z</cp:lastPrinted>
  <dcterms:created xsi:type="dcterms:W3CDTF">2023-07-24T08:18:00Z</dcterms:created>
  <dcterms:modified xsi:type="dcterms:W3CDTF">2023-07-25T11:56:00Z</dcterms:modified>
</cp:coreProperties>
</file>