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0682" w:rsidRPr="00C60665" w:rsidRDefault="00420682" w:rsidP="004702A7">
      <w:pPr>
        <w:spacing w:after="0" w:line="240" w:lineRule="auto"/>
        <w:ind w:firstLine="284"/>
        <w:jc w:val="center"/>
        <w:rPr>
          <w:rFonts w:ascii="Garamond" w:hAnsi="Garamond" w:cs="Times New Roman"/>
          <w:b/>
          <w:sz w:val="24"/>
          <w:szCs w:val="24"/>
        </w:rPr>
      </w:pPr>
      <w:r w:rsidRPr="00C60665">
        <w:rPr>
          <w:rFonts w:ascii="Garamond" w:hAnsi="Garamond" w:cs="Times New Roman"/>
          <w:b/>
          <w:sz w:val="24"/>
          <w:szCs w:val="24"/>
        </w:rPr>
        <w:t>LIGJ</w:t>
      </w:r>
    </w:p>
    <w:p w:rsidR="00024790" w:rsidRPr="00C60665" w:rsidRDefault="002009A1" w:rsidP="004702A7">
      <w:pPr>
        <w:spacing w:after="0" w:line="240" w:lineRule="auto"/>
        <w:ind w:firstLine="284"/>
        <w:jc w:val="center"/>
        <w:rPr>
          <w:rFonts w:ascii="Garamond" w:hAnsi="Garamond" w:cs="Times New Roman"/>
          <w:b/>
          <w:sz w:val="24"/>
          <w:szCs w:val="24"/>
        </w:rPr>
      </w:pPr>
      <w:r w:rsidRPr="00C60665">
        <w:rPr>
          <w:rFonts w:ascii="Garamond" w:hAnsi="Garamond" w:cs="Times New Roman"/>
          <w:b/>
          <w:sz w:val="24"/>
          <w:szCs w:val="24"/>
        </w:rPr>
        <w:t>Nr.</w:t>
      </w:r>
      <w:r w:rsidR="00F62A46" w:rsidRPr="00C60665">
        <w:rPr>
          <w:rFonts w:ascii="Garamond" w:hAnsi="Garamond" w:cs="Times New Roman"/>
          <w:b/>
          <w:sz w:val="24"/>
          <w:szCs w:val="24"/>
        </w:rPr>
        <w:t xml:space="preserve"> </w:t>
      </w:r>
      <w:r w:rsidR="008B24DF" w:rsidRPr="00C60665">
        <w:rPr>
          <w:rFonts w:ascii="Garamond" w:hAnsi="Garamond" w:cs="Times New Roman"/>
          <w:b/>
          <w:sz w:val="24"/>
          <w:szCs w:val="24"/>
        </w:rPr>
        <w:t>104</w:t>
      </w:r>
      <w:r w:rsidR="007748A2" w:rsidRPr="00C60665">
        <w:rPr>
          <w:rFonts w:ascii="Garamond" w:hAnsi="Garamond" w:cs="Times New Roman"/>
          <w:b/>
          <w:sz w:val="24"/>
          <w:szCs w:val="24"/>
        </w:rPr>
        <w:t>/2023</w:t>
      </w:r>
      <w:r w:rsidRPr="00C60665">
        <w:rPr>
          <w:rFonts w:ascii="Garamond" w:hAnsi="Garamond" w:cs="Times New Roman"/>
          <w:b/>
          <w:sz w:val="24"/>
          <w:szCs w:val="24"/>
        </w:rPr>
        <w:t xml:space="preserve"> </w:t>
      </w:r>
    </w:p>
    <w:p w:rsidR="00F90923" w:rsidRPr="00C60665" w:rsidRDefault="00F90923" w:rsidP="004702A7">
      <w:pPr>
        <w:spacing w:after="0" w:line="240" w:lineRule="auto"/>
        <w:ind w:firstLine="284"/>
        <w:jc w:val="both"/>
        <w:rPr>
          <w:rFonts w:ascii="Garamond" w:hAnsi="Garamond" w:cs="Times New Roman"/>
          <w:bCs/>
          <w:sz w:val="24"/>
          <w:szCs w:val="24"/>
        </w:rPr>
      </w:pPr>
    </w:p>
    <w:p w:rsidR="00D71922" w:rsidRPr="00C60665" w:rsidRDefault="00D71922" w:rsidP="004702A7">
      <w:pPr>
        <w:spacing w:after="0" w:line="240" w:lineRule="auto"/>
        <w:ind w:firstLine="284"/>
        <w:jc w:val="center"/>
        <w:rPr>
          <w:rFonts w:ascii="Garamond" w:hAnsi="Garamond" w:cs="Times New Roman"/>
          <w:b/>
          <w:bCs/>
          <w:sz w:val="24"/>
          <w:szCs w:val="24"/>
        </w:rPr>
      </w:pPr>
      <w:r w:rsidRPr="00C60665">
        <w:rPr>
          <w:rFonts w:ascii="Garamond" w:hAnsi="Garamond" w:cs="Times New Roman"/>
          <w:b/>
          <w:bCs/>
          <w:sz w:val="24"/>
          <w:szCs w:val="24"/>
        </w:rPr>
        <w:t>PËR RATIFIKIMIN E MARRËVESHJES NDËRMJET KËSHILLIT TË MINISTRAVE</w:t>
      </w:r>
    </w:p>
    <w:p w:rsidR="00D71922" w:rsidRPr="00C60665" w:rsidRDefault="00D71922" w:rsidP="004702A7">
      <w:pPr>
        <w:spacing w:after="0" w:line="240" w:lineRule="auto"/>
        <w:ind w:firstLine="284"/>
        <w:jc w:val="center"/>
        <w:rPr>
          <w:rFonts w:ascii="Garamond" w:hAnsi="Garamond" w:cs="Times New Roman"/>
          <w:b/>
          <w:bCs/>
          <w:sz w:val="24"/>
          <w:szCs w:val="24"/>
        </w:rPr>
      </w:pPr>
      <w:r w:rsidRPr="00C60665">
        <w:rPr>
          <w:rFonts w:ascii="Garamond" w:hAnsi="Garamond" w:cs="Times New Roman"/>
          <w:b/>
          <w:bCs/>
          <w:sz w:val="24"/>
          <w:szCs w:val="24"/>
        </w:rPr>
        <w:t>TË REPUBLIKËS SË SHQIPËRISË DHE QEVERISË SË REPUBLIKËS FEDERALE</w:t>
      </w:r>
    </w:p>
    <w:p w:rsidR="00D71922" w:rsidRPr="00C60665" w:rsidRDefault="00D71922" w:rsidP="004702A7">
      <w:pPr>
        <w:spacing w:after="0" w:line="240" w:lineRule="auto"/>
        <w:ind w:firstLine="284"/>
        <w:jc w:val="center"/>
        <w:rPr>
          <w:rFonts w:ascii="Garamond" w:hAnsi="Garamond" w:cs="Times New Roman"/>
          <w:b/>
          <w:bCs/>
          <w:sz w:val="24"/>
          <w:szCs w:val="24"/>
        </w:rPr>
      </w:pPr>
      <w:r w:rsidRPr="00C60665">
        <w:rPr>
          <w:rFonts w:ascii="Garamond" w:hAnsi="Garamond" w:cs="Times New Roman"/>
          <w:b/>
          <w:bCs/>
          <w:sz w:val="24"/>
          <w:szCs w:val="24"/>
        </w:rPr>
        <w:t>TË GJERMANISË</w:t>
      </w:r>
      <w:r w:rsidR="00C60665">
        <w:rPr>
          <w:rFonts w:ascii="Garamond" w:hAnsi="Garamond" w:cs="Times New Roman"/>
          <w:b/>
          <w:bCs/>
          <w:sz w:val="24"/>
          <w:szCs w:val="24"/>
        </w:rPr>
        <w:t>,</w:t>
      </w:r>
      <w:r w:rsidRPr="00C60665">
        <w:rPr>
          <w:rFonts w:ascii="Garamond" w:hAnsi="Garamond" w:cs="Times New Roman"/>
          <w:b/>
          <w:bCs/>
          <w:sz w:val="24"/>
          <w:szCs w:val="24"/>
        </w:rPr>
        <w:t xml:space="preserve"> PËR BASHKËPUNIM FINANCIAR 2020</w:t>
      </w:r>
      <w:r w:rsidR="00C60665">
        <w:rPr>
          <w:rFonts w:ascii="Garamond" w:hAnsi="Garamond" w:cs="Times New Roman"/>
          <w:b/>
          <w:bCs/>
          <w:sz w:val="24"/>
          <w:szCs w:val="24"/>
        </w:rPr>
        <w:t>,</w:t>
      </w:r>
      <w:r w:rsidRPr="00C60665">
        <w:rPr>
          <w:rFonts w:ascii="Garamond" w:hAnsi="Garamond" w:cs="Times New Roman"/>
          <w:b/>
          <w:bCs/>
          <w:sz w:val="24"/>
          <w:szCs w:val="24"/>
        </w:rPr>
        <w:t xml:space="preserve"> PËR PROJEKTIN “PROGRAMI I </w:t>
      </w:r>
      <w:proofErr w:type="spellStart"/>
      <w:r w:rsidRPr="00C60665">
        <w:rPr>
          <w:rFonts w:ascii="Garamond" w:hAnsi="Garamond" w:cs="Times New Roman"/>
          <w:b/>
          <w:bCs/>
          <w:sz w:val="24"/>
          <w:szCs w:val="24"/>
        </w:rPr>
        <w:t>PERFORMANCËS</w:t>
      </w:r>
      <w:proofErr w:type="spellEnd"/>
      <w:r w:rsidRPr="00C60665">
        <w:rPr>
          <w:rFonts w:ascii="Garamond" w:hAnsi="Garamond" w:cs="Times New Roman"/>
          <w:b/>
          <w:bCs/>
          <w:sz w:val="24"/>
          <w:szCs w:val="24"/>
        </w:rPr>
        <w:t xml:space="preserve"> DHE INVESTIMEVE NË SEKTORIN E UJËRAVE, PJESA E DYTË (INFRASTRUKTURA KOMUNALE, FAZA V, PJESA </w:t>
      </w:r>
      <w:proofErr w:type="spellStart"/>
      <w:r w:rsidRPr="00C60665">
        <w:rPr>
          <w:rFonts w:ascii="Garamond" w:hAnsi="Garamond" w:cs="Times New Roman"/>
          <w:b/>
          <w:bCs/>
          <w:sz w:val="24"/>
          <w:szCs w:val="24"/>
        </w:rPr>
        <w:t>II</w:t>
      </w:r>
      <w:proofErr w:type="spellEnd"/>
      <w:r w:rsidRPr="00C60665">
        <w:rPr>
          <w:rFonts w:ascii="Garamond" w:hAnsi="Garamond" w:cs="Times New Roman"/>
          <w:b/>
          <w:bCs/>
          <w:sz w:val="24"/>
          <w:szCs w:val="24"/>
        </w:rPr>
        <w:t>)”</w:t>
      </w:r>
    </w:p>
    <w:p w:rsidR="00D71922" w:rsidRPr="00C60665" w:rsidRDefault="00D71922" w:rsidP="004702A7">
      <w:pPr>
        <w:spacing w:after="0" w:line="240" w:lineRule="auto"/>
        <w:ind w:firstLine="284"/>
        <w:jc w:val="center"/>
        <w:rPr>
          <w:rFonts w:ascii="Garamond" w:hAnsi="Garamond" w:cs="Times New Roman"/>
          <w:b/>
          <w:bCs/>
          <w:sz w:val="24"/>
          <w:szCs w:val="24"/>
        </w:rPr>
      </w:pPr>
    </w:p>
    <w:p w:rsidR="00D71922" w:rsidRPr="00C60665" w:rsidRDefault="00D71922" w:rsidP="004702A7">
      <w:pPr>
        <w:spacing w:after="0" w:line="240" w:lineRule="auto"/>
        <w:ind w:firstLine="284"/>
        <w:rPr>
          <w:rFonts w:ascii="Garamond" w:hAnsi="Garamond" w:cs="Times New Roman"/>
          <w:bCs/>
          <w:sz w:val="24"/>
          <w:szCs w:val="24"/>
        </w:rPr>
      </w:pPr>
      <w:r w:rsidRPr="00C60665">
        <w:rPr>
          <w:rFonts w:ascii="Garamond" w:hAnsi="Garamond" w:cs="Times New Roman"/>
          <w:bCs/>
          <w:sz w:val="24"/>
          <w:szCs w:val="24"/>
        </w:rPr>
        <w:t xml:space="preserve">Në mbështetje të neneve 78, 83, pika 1, e 121, pika 1, të Kushtetutës, me propozimin e Këshillit të Ministrave, </w:t>
      </w:r>
    </w:p>
    <w:p w:rsidR="00D71922" w:rsidRPr="00C60665" w:rsidRDefault="00D71922" w:rsidP="004702A7">
      <w:pPr>
        <w:spacing w:after="0" w:line="240" w:lineRule="auto"/>
        <w:ind w:firstLine="284"/>
        <w:rPr>
          <w:rFonts w:ascii="Garamond" w:hAnsi="Garamond" w:cs="Times New Roman"/>
          <w:bCs/>
          <w:sz w:val="24"/>
          <w:szCs w:val="24"/>
        </w:rPr>
      </w:pPr>
    </w:p>
    <w:p w:rsidR="00D71922" w:rsidRPr="00C60665" w:rsidRDefault="004702A7" w:rsidP="004702A7">
      <w:pPr>
        <w:spacing w:after="0" w:line="240" w:lineRule="auto"/>
        <w:ind w:firstLine="284"/>
        <w:jc w:val="center"/>
        <w:rPr>
          <w:rFonts w:ascii="Garamond" w:hAnsi="Garamond" w:cs="Times New Roman"/>
          <w:bCs/>
          <w:sz w:val="24"/>
          <w:szCs w:val="24"/>
        </w:rPr>
      </w:pPr>
      <w:r w:rsidRPr="00C60665">
        <w:rPr>
          <w:rFonts w:ascii="Garamond" w:hAnsi="Garamond" w:cs="Times New Roman"/>
          <w:bCs/>
          <w:sz w:val="24"/>
          <w:szCs w:val="24"/>
        </w:rPr>
        <w:t>KUVENDI</w:t>
      </w:r>
    </w:p>
    <w:p w:rsidR="00D71922" w:rsidRPr="00C60665" w:rsidRDefault="00D71922" w:rsidP="004702A7">
      <w:pPr>
        <w:spacing w:after="0" w:line="240" w:lineRule="auto"/>
        <w:ind w:firstLine="284"/>
        <w:jc w:val="center"/>
        <w:rPr>
          <w:rFonts w:ascii="Garamond" w:hAnsi="Garamond" w:cs="Times New Roman"/>
          <w:bCs/>
          <w:sz w:val="24"/>
          <w:szCs w:val="24"/>
        </w:rPr>
      </w:pPr>
      <w:r w:rsidRPr="00C60665">
        <w:rPr>
          <w:rFonts w:ascii="Garamond" w:hAnsi="Garamond" w:cs="Times New Roman"/>
          <w:bCs/>
          <w:sz w:val="24"/>
          <w:szCs w:val="24"/>
        </w:rPr>
        <w:t>I REPUBLIKËS SË SHQIPËRISË</w:t>
      </w:r>
    </w:p>
    <w:p w:rsidR="00D71922" w:rsidRPr="00C60665" w:rsidRDefault="00D71922" w:rsidP="004702A7">
      <w:pPr>
        <w:spacing w:after="0" w:line="240" w:lineRule="auto"/>
        <w:ind w:firstLine="284"/>
        <w:jc w:val="center"/>
        <w:rPr>
          <w:rFonts w:ascii="Garamond" w:hAnsi="Garamond" w:cs="Times New Roman"/>
          <w:bCs/>
          <w:sz w:val="24"/>
          <w:szCs w:val="24"/>
        </w:rPr>
      </w:pPr>
    </w:p>
    <w:p w:rsidR="00D71922" w:rsidRPr="00C60665" w:rsidRDefault="004702A7" w:rsidP="004702A7">
      <w:pPr>
        <w:spacing w:after="0" w:line="240" w:lineRule="auto"/>
        <w:ind w:firstLine="284"/>
        <w:jc w:val="center"/>
        <w:rPr>
          <w:rFonts w:ascii="Garamond" w:hAnsi="Garamond" w:cs="Times New Roman"/>
          <w:bCs/>
          <w:sz w:val="24"/>
          <w:szCs w:val="24"/>
        </w:rPr>
      </w:pPr>
      <w:r w:rsidRPr="00C60665">
        <w:rPr>
          <w:rFonts w:ascii="Garamond" w:hAnsi="Garamond" w:cs="Times New Roman"/>
          <w:bCs/>
          <w:sz w:val="24"/>
          <w:szCs w:val="24"/>
        </w:rPr>
        <w:t>VENDOSI:</w:t>
      </w:r>
    </w:p>
    <w:p w:rsidR="004702A7" w:rsidRPr="00C60665" w:rsidRDefault="004702A7" w:rsidP="004702A7">
      <w:pPr>
        <w:spacing w:after="0" w:line="240" w:lineRule="auto"/>
        <w:ind w:firstLine="284"/>
        <w:jc w:val="center"/>
        <w:rPr>
          <w:rFonts w:ascii="Garamond" w:hAnsi="Garamond" w:cs="Times New Roman"/>
          <w:bCs/>
          <w:sz w:val="24"/>
          <w:szCs w:val="24"/>
        </w:rPr>
      </w:pPr>
    </w:p>
    <w:p w:rsidR="00D71922" w:rsidRPr="00C60665" w:rsidRDefault="00D71922" w:rsidP="004702A7">
      <w:pPr>
        <w:spacing w:after="0" w:line="240" w:lineRule="auto"/>
        <w:ind w:firstLine="284"/>
        <w:jc w:val="center"/>
        <w:rPr>
          <w:rFonts w:ascii="Garamond" w:hAnsi="Garamond" w:cs="Times New Roman"/>
          <w:bCs/>
          <w:sz w:val="24"/>
          <w:szCs w:val="24"/>
        </w:rPr>
      </w:pPr>
      <w:r w:rsidRPr="00C60665">
        <w:rPr>
          <w:rFonts w:ascii="Garamond" w:hAnsi="Garamond" w:cs="Times New Roman"/>
          <w:bCs/>
          <w:sz w:val="24"/>
          <w:szCs w:val="24"/>
        </w:rPr>
        <w:t>Neni 1</w:t>
      </w:r>
    </w:p>
    <w:p w:rsidR="00D71922" w:rsidRPr="00C60665" w:rsidRDefault="00D71922" w:rsidP="004702A7">
      <w:pPr>
        <w:spacing w:after="0" w:line="240" w:lineRule="auto"/>
        <w:ind w:firstLine="284"/>
        <w:rPr>
          <w:rFonts w:ascii="Garamond" w:hAnsi="Garamond" w:cs="Times New Roman"/>
          <w:bCs/>
          <w:sz w:val="24"/>
          <w:szCs w:val="24"/>
        </w:rPr>
      </w:pPr>
    </w:p>
    <w:p w:rsidR="00D71922" w:rsidRPr="00C60665" w:rsidRDefault="00D71922" w:rsidP="004702A7">
      <w:pPr>
        <w:spacing w:after="0" w:line="240" w:lineRule="auto"/>
        <w:ind w:firstLine="284"/>
        <w:jc w:val="both"/>
        <w:rPr>
          <w:rFonts w:ascii="Garamond" w:hAnsi="Garamond" w:cs="Times New Roman"/>
          <w:bCs/>
          <w:sz w:val="24"/>
          <w:szCs w:val="24"/>
        </w:rPr>
      </w:pPr>
      <w:r w:rsidRPr="00C60665">
        <w:rPr>
          <w:rFonts w:ascii="Garamond" w:hAnsi="Garamond" w:cs="Times New Roman"/>
          <w:bCs/>
          <w:sz w:val="24"/>
          <w:szCs w:val="24"/>
        </w:rPr>
        <w:t>Ratifikohet marrëveshja</w:t>
      </w:r>
      <w:r w:rsidR="00C60665">
        <w:rPr>
          <w:rFonts w:ascii="Garamond" w:hAnsi="Garamond" w:cs="Times New Roman"/>
          <w:bCs/>
          <w:sz w:val="24"/>
          <w:szCs w:val="24"/>
        </w:rPr>
        <w:t>,</w:t>
      </w:r>
      <w:r w:rsidRPr="00C60665">
        <w:rPr>
          <w:rFonts w:ascii="Garamond" w:hAnsi="Garamond" w:cs="Times New Roman"/>
          <w:bCs/>
          <w:sz w:val="24"/>
          <w:szCs w:val="24"/>
        </w:rPr>
        <w:t xml:space="preserve"> ndërmjet Këshillit të Ministrave të Republikës së Shqipërisë dhe qeverisë së Republikës Federale të Gjermanisë</w:t>
      </w:r>
      <w:r w:rsidR="00C60665">
        <w:rPr>
          <w:rFonts w:ascii="Garamond" w:hAnsi="Garamond" w:cs="Times New Roman"/>
          <w:bCs/>
          <w:sz w:val="24"/>
          <w:szCs w:val="24"/>
        </w:rPr>
        <w:t>,</w:t>
      </w:r>
      <w:r w:rsidRPr="00C60665">
        <w:rPr>
          <w:rFonts w:ascii="Garamond" w:hAnsi="Garamond" w:cs="Times New Roman"/>
          <w:bCs/>
          <w:sz w:val="24"/>
          <w:szCs w:val="24"/>
        </w:rPr>
        <w:t xml:space="preserve"> për bashkëpunim financiar 2020</w:t>
      </w:r>
      <w:r w:rsidR="00C60665">
        <w:rPr>
          <w:rFonts w:ascii="Garamond" w:hAnsi="Garamond" w:cs="Times New Roman"/>
          <w:bCs/>
          <w:sz w:val="24"/>
          <w:szCs w:val="24"/>
        </w:rPr>
        <w:t>,</w:t>
      </w:r>
      <w:r w:rsidRPr="00C60665">
        <w:rPr>
          <w:rFonts w:ascii="Garamond" w:hAnsi="Garamond" w:cs="Times New Roman"/>
          <w:bCs/>
          <w:sz w:val="24"/>
          <w:szCs w:val="24"/>
        </w:rPr>
        <w:t xml:space="preserve"> për projektin “Programi i </w:t>
      </w:r>
      <w:proofErr w:type="spellStart"/>
      <w:r w:rsidRPr="00C60665">
        <w:rPr>
          <w:rFonts w:ascii="Garamond" w:hAnsi="Garamond" w:cs="Times New Roman"/>
          <w:bCs/>
          <w:sz w:val="24"/>
          <w:szCs w:val="24"/>
        </w:rPr>
        <w:t>performancës</w:t>
      </w:r>
      <w:proofErr w:type="spellEnd"/>
      <w:r w:rsidRPr="00C60665">
        <w:rPr>
          <w:rFonts w:ascii="Garamond" w:hAnsi="Garamond" w:cs="Times New Roman"/>
          <w:bCs/>
          <w:sz w:val="24"/>
          <w:szCs w:val="24"/>
        </w:rPr>
        <w:t xml:space="preserve"> dhe investimeve në sektorin e ujërave, pjesa e dytë (infrastruktura komunale, faza V, pjesa </w:t>
      </w:r>
      <w:proofErr w:type="spellStart"/>
      <w:r w:rsidRPr="00C60665">
        <w:rPr>
          <w:rFonts w:ascii="Garamond" w:hAnsi="Garamond" w:cs="Times New Roman"/>
          <w:bCs/>
          <w:sz w:val="24"/>
          <w:szCs w:val="24"/>
        </w:rPr>
        <w:t>II</w:t>
      </w:r>
      <w:proofErr w:type="spellEnd"/>
      <w:r w:rsidRPr="00C60665">
        <w:rPr>
          <w:rFonts w:ascii="Garamond" w:hAnsi="Garamond" w:cs="Times New Roman"/>
          <w:bCs/>
          <w:sz w:val="24"/>
          <w:szCs w:val="24"/>
        </w:rPr>
        <w:t>)”, që i bashkëlidhet këtij ligji dhe është pjesë përbërëse e tij.</w:t>
      </w:r>
    </w:p>
    <w:p w:rsidR="00D71922" w:rsidRPr="00C60665" w:rsidRDefault="00D71922" w:rsidP="004702A7">
      <w:pPr>
        <w:spacing w:after="0" w:line="240" w:lineRule="auto"/>
        <w:ind w:firstLine="284"/>
        <w:jc w:val="both"/>
        <w:rPr>
          <w:rFonts w:ascii="Garamond" w:hAnsi="Garamond" w:cs="Times New Roman"/>
          <w:bCs/>
          <w:sz w:val="24"/>
          <w:szCs w:val="24"/>
        </w:rPr>
      </w:pPr>
    </w:p>
    <w:p w:rsidR="00D71922" w:rsidRPr="00C60665" w:rsidRDefault="00D71922" w:rsidP="004702A7">
      <w:pPr>
        <w:spacing w:after="0" w:line="240" w:lineRule="auto"/>
        <w:ind w:firstLine="284"/>
        <w:jc w:val="center"/>
        <w:rPr>
          <w:rFonts w:ascii="Garamond" w:hAnsi="Garamond" w:cs="Times New Roman"/>
          <w:bCs/>
          <w:sz w:val="24"/>
          <w:szCs w:val="24"/>
        </w:rPr>
      </w:pPr>
      <w:r w:rsidRPr="00C60665">
        <w:rPr>
          <w:rFonts w:ascii="Garamond" w:hAnsi="Garamond" w:cs="Times New Roman"/>
          <w:bCs/>
          <w:sz w:val="24"/>
          <w:szCs w:val="24"/>
        </w:rPr>
        <w:t>Neni 2</w:t>
      </w:r>
    </w:p>
    <w:p w:rsidR="00D71922" w:rsidRPr="00C60665" w:rsidRDefault="00D71922" w:rsidP="004702A7">
      <w:pPr>
        <w:spacing w:after="0" w:line="240" w:lineRule="auto"/>
        <w:ind w:firstLine="284"/>
        <w:rPr>
          <w:rFonts w:ascii="Garamond" w:hAnsi="Garamond" w:cs="Times New Roman"/>
          <w:bCs/>
          <w:sz w:val="24"/>
          <w:szCs w:val="24"/>
        </w:rPr>
      </w:pPr>
    </w:p>
    <w:p w:rsidR="00D71922" w:rsidRPr="00C60665" w:rsidRDefault="00D71922" w:rsidP="004702A7">
      <w:pPr>
        <w:spacing w:after="0" w:line="240" w:lineRule="auto"/>
        <w:ind w:firstLine="284"/>
        <w:jc w:val="both"/>
        <w:rPr>
          <w:rFonts w:ascii="Garamond" w:hAnsi="Garamond" w:cs="Times New Roman"/>
          <w:bCs/>
          <w:sz w:val="24"/>
          <w:szCs w:val="24"/>
        </w:rPr>
      </w:pPr>
      <w:r w:rsidRPr="00C60665">
        <w:rPr>
          <w:rFonts w:ascii="Garamond" w:hAnsi="Garamond" w:cs="Times New Roman"/>
          <w:bCs/>
          <w:sz w:val="24"/>
          <w:szCs w:val="24"/>
        </w:rPr>
        <w:t>Ky ligj hyn në fuqi 15 ditë pas botimit në Fletoren Zyrtare.</w:t>
      </w:r>
    </w:p>
    <w:p w:rsidR="0088796B" w:rsidRPr="00C60665" w:rsidRDefault="0088796B" w:rsidP="00C60665">
      <w:pPr>
        <w:spacing w:after="0" w:line="240" w:lineRule="auto"/>
        <w:jc w:val="both"/>
        <w:rPr>
          <w:rFonts w:ascii="Garamond" w:hAnsi="Garamond" w:cs="Times New Roman"/>
          <w:bCs/>
          <w:sz w:val="24"/>
          <w:szCs w:val="24"/>
        </w:rPr>
      </w:pPr>
    </w:p>
    <w:p w:rsidR="00C60665" w:rsidRDefault="00976A3C" w:rsidP="00C60665">
      <w:pPr>
        <w:spacing w:after="0" w:line="240" w:lineRule="auto"/>
        <w:ind w:firstLine="284"/>
        <w:jc w:val="both"/>
        <w:rPr>
          <w:rFonts w:ascii="Garamond" w:hAnsi="Garamond" w:cs="Times New Roman"/>
          <w:bCs/>
          <w:sz w:val="24"/>
          <w:szCs w:val="24"/>
        </w:rPr>
      </w:pPr>
      <w:r w:rsidRPr="00C60665">
        <w:rPr>
          <w:rFonts w:ascii="Garamond" w:hAnsi="Garamond" w:cs="Times New Roman"/>
          <w:bCs/>
          <w:sz w:val="24"/>
          <w:szCs w:val="24"/>
        </w:rPr>
        <w:t>Miratuar në datën</w:t>
      </w:r>
      <w:r w:rsidR="00FC6BDD" w:rsidRPr="00C60665">
        <w:rPr>
          <w:rFonts w:ascii="Garamond" w:hAnsi="Garamond" w:cs="Times New Roman"/>
          <w:bCs/>
          <w:sz w:val="24"/>
          <w:szCs w:val="24"/>
        </w:rPr>
        <w:t xml:space="preserve"> </w:t>
      </w:r>
      <w:r w:rsidR="008B24DF" w:rsidRPr="00C60665">
        <w:rPr>
          <w:rFonts w:ascii="Garamond" w:hAnsi="Garamond" w:cs="Times New Roman"/>
          <w:bCs/>
          <w:sz w:val="24"/>
          <w:szCs w:val="24"/>
        </w:rPr>
        <w:t>21</w:t>
      </w:r>
      <w:r w:rsidR="00D77F1A" w:rsidRPr="00C60665">
        <w:rPr>
          <w:rFonts w:ascii="Garamond" w:hAnsi="Garamond" w:cs="Times New Roman"/>
          <w:bCs/>
          <w:sz w:val="24"/>
          <w:szCs w:val="24"/>
        </w:rPr>
        <w:t>.12</w:t>
      </w:r>
      <w:r w:rsidR="00F90923" w:rsidRPr="00C60665">
        <w:rPr>
          <w:rFonts w:ascii="Garamond" w:hAnsi="Garamond" w:cs="Times New Roman"/>
          <w:bCs/>
          <w:sz w:val="24"/>
          <w:szCs w:val="24"/>
        </w:rPr>
        <w:t>.</w:t>
      </w:r>
      <w:r w:rsidR="007748A2" w:rsidRPr="00C60665">
        <w:rPr>
          <w:rFonts w:ascii="Garamond" w:hAnsi="Garamond" w:cs="Times New Roman"/>
          <w:bCs/>
          <w:sz w:val="24"/>
          <w:szCs w:val="24"/>
        </w:rPr>
        <w:t>2023</w:t>
      </w:r>
      <w:r w:rsidR="00C60665">
        <w:rPr>
          <w:rFonts w:ascii="Garamond" w:hAnsi="Garamond" w:cs="Times New Roman"/>
          <w:bCs/>
          <w:sz w:val="24"/>
          <w:szCs w:val="24"/>
        </w:rPr>
        <w:t>.</w:t>
      </w:r>
    </w:p>
    <w:p w:rsidR="00C60665" w:rsidRDefault="00C60665" w:rsidP="00C60665">
      <w:pPr>
        <w:spacing w:after="0" w:line="240" w:lineRule="auto"/>
        <w:ind w:firstLine="284"/>
        <w:jc w:val="both"/>
        <w:rPr>
          <w:rFonts w:ascii="Garamond" w:hAnsi="Garamond"/>
          <w:b/>
          <w:sz w:val="24"/>
          <w:szCs w:val="24"/>
        </w:rPr>
      </w:pPr>
    </w:p>
    <w:p w:rsidR="00C60665" w:rsidRPr="00C60665" w:rsidRDefault="00C60665" w:rsidP="00C60665">
      <w:pPr>
        <w:spacing w:after="0" w:line="240" w:lineRule="auto"/>
        <w:ind w:firstLine="284"/>
        <w:jc w:val="both"/>
        <w:rPr>
          <w:rFonts w:ascii="Garamond" w:hAnsi="Garamond" w:cs="Times New Roman"/>
          <w:bCs/>
          <w:sz w:val="24"/>
          <w:szCs w:val="24"/>
        </w:rPr>
      </w:pPr>
      <w:r w:rsidRPr="002552A3">
        <w:rPr>
          <w:rFonts w:ascii="Garamond" w:hAnsi="Garamond"/>
          <w:b/>
          <w:sz w:val="24"/>
          <w:szCs w:val="24"/>
        </w:rPr>
        <w:t xml:space="preserve">Shpallur me dekretin nr., datë </w:t>
      </w:r>
      <w:r>
        <w:rPr>
          <w:rFonts w:ascii="Garamond" w:hAnsi="Garamond"/>
          <w:b/>
          <w:sz w:val="24"/>
          <w:szCs w:val="24"/>
        </w:rPr>
        <w:t>.</w:t>
      </w:r>
      <w:r w:rsidRPr="002552A3">
        <w:rPr>
          <w:rFonts w:ascii="Garamond" w:hAnsi="Garamond"/>
          <w:b/>
          <w:sz w:val="24"/>
          <w:szCs w:val="24"/>
        </w:rPr>
        <w:t>202</w:t>
      </w:r>
      <w:r>
        <w:rPr>
          <w:rFonts w:ascii="Garamond" w:hAnsi="Garamond"/>
          <w:b/>
          <w:sz w:val="24"/>
          <w:szCs w:val="24"/>
        </w:rPr>
        <w:t>3</w:t>
      </w:r>
      <w:r w:rsidRPr="002552A3">
        <w:rPr>
          <w:rFonts w:ascii="Garamond" w:hAnsi="Garamond"/>
          <w:b/>
          <w:sz w:val="24"/>
          <w:szCs w:val="24"/>
        </w:rPr>
        <w:t>, të Presidentit të Republikës së Shqipërisë</w:t>
      </w:r>
      <w:r w:rsidRPr="006E114A">
        <w:rPr>
          <w:rFonts w:ascii="Garamond" w:hAnsi="Garamond"/>
          <w:b/>
          <w:sz w:val="24"/>
          <w:szCs w:val="24"/>
        </w:rPr>
        <w:t xml:space="preserve">, Bajram </w:t>
      </w:r>
      <w:proofErr w:type="spellStart"/>
      <w:r w:rsidRPr="006E114A">
        <w:rPr>
          <w:rFonts w:ascii="Garamond" w:hAnsi="Garamond"/>
          <w:b/>
          <w:sz w:val="24"/>
          <w:szCs w:val="24"/>
        </w:rPr>
        <w:t>Begaj</w:t>
      </w:r>
      <w:proofErr w:type="spellEnd"/>
      <w:r>
        <w:rPr>
          <w:rFonts w:ascii="Garamond" w:hAnsi="Garamond"/>
          <w:b/>
          <w:sz w:val="24"/>
          <w:szCs w:val="24"/>
        </w:rPr>
        <w:t>.</w:t>
      </w:r>
    </w:p>
    <w:p w:rsidR="00C60665" w:rsidRPr="00C60665" w:rsidRDefault="00C60665" w:rsidP="004702A7">
      <w:pPr>
        <w:spacing w:after="0" w:line="240" w:lineRule="auto"/>
        <w:ind w:firstLine="284"/>
        <w:jc w:val="both"/>
        <w:rPr>
          <w:rFonts w:ascii="Garamond" w:hAnsi="Garamond" w:cs="Times New Roman"/>
          <w:bCs/>
          <w:sz w:val="24"/>
          <w:szCs w:val="24"/>
        </w:rPr>
      </w:pPr>
    </w:p>
    <w:p w:rsidR="00684B28" w:rsidRPr="00C60665" w:rsidRDefault="00684B28" w:rsidP="004702A7">
      <w:pPr>
        <w:spacing w:after="0" w:line="240" w:lineRule="auto"/>
        <w:ind w:firstLine="284"/>
        <w:jc w:val="both"/>
        <w:rPr>
          <w:rFonts w:ascii="Garamond" w:hAnsi="Garamond" w:cs="Times New Roman"/>
          <w:bCs/>
          <w:sz w:val="24"/>
          <w:szCs w:val="24"/>
        </w:rPr>
      </w:pPr>
    </w:p>
    <w:p w:rsidR="00684B28" w:rsidRPr="00C60665" w:rsidRDefault="00684B28" w:rsidP="00684B28">
      <w:pPr>
        <w:autoSpaceDE w:val="0"/>
        <w:autoSpaceDN w:val="0"/>
        <w:adjustRightInd w:val="0"/>
        <w:spacing w:after="0" w:line="240" w:lineRule="auto"/>
        <w:ind w:firstLine="284"/>
        <w:jc w:val="both"/>
        <w:rPr>
          <w:rFonts w:ascii="Garamond" w:hAnsi="Garamond" w:cs="Times New Roman"/>
          <w:sz w:val="24"/>
          <w:szCs w:val="24"/>
        </w:rPr>
      </w:pPr>
    </w:p>
    <w:p w:rsidR="00684B28" w:rsidRPr="00C60665" w:rsidRDefault="00C60665" w:rsidP="00684B28">
      <w:pPr>
        <w:autoSpaceDE w:val="0"/>
        <w:autoSpaceDN w:val="0"/>
        <w:adjustRightInd w:val="0"/>
        <w:spacing w:after="0" w:line="240" w:lineRule="auto"/>
        <w:ind w:firstLine="284"/>
        <w:jc w:val="center"/>
        <w:rPr>
          <w:rFonts w:ascii="Garamond" w:hAnsi="Garamond" w:cs="Times New Roman"/>
          <w:b/>
          <w:sz w:val="24"/>
          <w:szCs w:val="24"/>
        </w:rPr>
      </w:pPr>
      <w:r w:rsidRPr="00C60665">
        <w:rPr>
          <w:rFonts w:ascii="Garamond" w:hAnsi="Garamond" w:cs="Times New Roman"/>
          <w:b/>
          <w:sz w:val="24"/>
          <w:szCs w:val="24"/>
        </w:rPr>
        <w:t>MARRËVESHJE</w:t>
      </w:r>
    </w:p>
    <w:p w:rsidR="00684B28" w:rsidRPr="00C60665" w:rsidRDefault="00C60665" w:rsidP="00C60665">
      <w:pPr>
        <w:autoSpaceDE w:val="0"/>
        <w:autoSpaceDN w:val="0"/>
        <w:adjustRightInd w:val="0"/>
        <w:spacing w:after="0" w:line="240" w:lineRule="auto"/>
        <w:ind w:firstLine="284"/>
        <w:jc w:val="center"/>
        <w:rPr>
          <w:rFonts w:ascii="Garamond" w:hAnsi="Garamond" w:cs="Times New Roman"/>
          <w:sz w:val="24"/>
          <w:szCs w:val="24"/>
        </w:rPr>
      </w:pPr>
      <w:r w:rsidRPr="00C60665">
        <w:rPr>
          <w:rFonts w:ascii="Garamond" w:hAnsi="Garamond" w:cs="Times New Roman"/>
          <w:sz w:val="24"/>
          <w:szCs w:val="24"/>
        </w:rPr>
        <w:t>NDËRMJET</w:t>
      </w:r>
      <w:r>
        <w:rPr>
          <w:rFonts w:ascii="Garamond" w:hAnsi="Garamond" w:cs="Times New Roman"/>
          <w:sz w:val="24"/>
          <w:szCs w:val="24"/>
        </w:rPr>
        <w:t xml:space="preserve"> </w:t>
      </w:r>
      <w:r w:rsidRPr="00C60665">
        <w:rPr>
          <w:rFonts w:ascii="Garamond" w:hAnsi="Garamond" w:cs="Times New Roman"/>
          <w:sz w:val="24"/>
          <w:szCs w:val="24"/>
        </w:rPr>
        <w:t>KËSHILLIT TË MINISTRAVE TË REPUBLIKËS SË SHQIPËRISË</w:t>
      </w:r>
    </w:p>
    <w:p w:rsidR="00684B28" w:rsidRPr="00C60665" w:rsidRDefault="00C60665" w:rsidP="00C60665">
      <w:pPr>
        <w:autoSpaceDE w:val="0"/>
        <w:autoSpaceDN w:val="0"/>
        <w:adjustRightInd w:val="0"/>
        <w:spacing w:after="0" w:line="240" w:lineRule="auto"/>
        <w:ind w:firstLine="284"/>
        <w:jc w:val="center"/>
        <w:rPr>
          <w:rFonts w:ascii="Garamond" w:hAnsi="Garamond" w:cs="Times New Roman"/>
          <w:sz w:val="24"/>
          <w:szCs w:val="24"/>
        </w:rPr>
      </w:pPr>
      <w:r w:rsidRPr="00C60665">
        <w:rPr>
          <w:rFonts w:ascii="Garamond" w:hAnsi="Garamond" w:cs="Times New Roman"/>
          <w:sz w:val="24"/>
          <w:szCs w:val="24"/>
        </w:rPr>
        <w:t>DHE</w:t>
      </w:r>
      <w:r>
        <w:rPr>
          <w:rFonts w:ascii="Garamond" w:hAnsi="Garamond" w:cs="Times New Roman"/>
          <w:sz w:val="24"/>
          <w:szCs w:val="24"/>
        </w:rPr>
        <w:t xml:space="preserve"> </w:t>
      </w:r>
      <w:r w:rsidRPr="00C60665">
        <w:rPr>
          <w:rFonts w:ascii="Garamond" w:hAnsi="Garamond" w:cs="Times New Roman"/>
          <w:sz w:val="24"/>
          <w:szCs w:val="24"/>
        </w:rPr>
        <w:t>QEVERISË SË REPUBLIKËS FEDERALE TË GJERMANISË</w:t>
      </w:r>
      <w:r>
        <w:rPr>
          <w:rFonts w:ascii="Garamond" w:hAnsi="Garamond" w:cs="Times New Roman"/>
          <w:sz w:val="24"/>
          <w:szCs w:val="24"/>
        </w:rPr>
        <w:t>,</w:t>
      </w:r>
    </w:p>
    <w:p w:rsidR="00684B28" w:rsidRPr="00C60665" w:rsidRDefault="00C60665" w:rsidP="00C60665">
      <w:pPr>
        <w:autoSpaceDE w:val="0"/>
        <w:autoSpaceDN w:val="0"/>
        <w:adjustRightInd w:val="0"/>
        <w:spacing w:after="0" w:line="240" w:lineRule="auto"/>
        <w:ind w:firstLine="284"/>
        <w:jc w:val="center"/>
        <w:rPr>
          <w:rFonts w:ascii="Garamond" w:hAnsi="Garamond" w:cs="Times New Roman"/>
          <w:sz w:val="24"/>
          <w:szCs w:val="24"/>
        </w:rPr>
      </w:pPr>
      <w:r w:rsidRPr="00C60665">
        <w:rPr>
          <w:rFonts w:ascii="Garamond" w:hAnsi="Garamond" w:cs="Times New Roman"/>
          <w:sz w:val="24"/>
          <w:szCs w:val="24"/>
        </w:rPr>
        <w:t>PËR</w:t>
      </w:r>
      <w:r>
        <w:rPr>
          <w:rFonts w:ascii="Garamond" w:hAnsi="Garamond" w:cs="Times New Roman"/>
          <w:sz w:val="24"/>
          <w:szCs w:val="24"/>
        </w:rPr>
        <w:t xml:space="preserve"> </w:t>
      </w:r>
      <w:r w:rsidRPr="00C60665">
        <w:rPr>
          <w:rFonts w:ascii="Garamond" w:hAnsi="Garamond" w:cs="Times New Roman"/>
          <w:sz w:val="24"/>
          <w:szCs w:val="24"/>
        </w:rPr>
        <w:t>BASHKËPUNIM FINANCIAR</w:t>
      </w:r>
    </w:p>
    <w:p w:rsidR="00684B28" w:rsidRPr="00C60665" w:rsidRDefault="00C60665" w:rsidP="00684B28">
      <w:pPr>
        <w:autoSpaceDE w:val="0"/>
        <w:autoSpaceDN w:val="0"/>
        <w:adjustRightInd w:val="0"/>
        <w:spacing w:after="0" w:line="240" w:lineRule="auto"/>
        <w:ind w:firstLine="284"/>
        <w:jc w:val="center"/>
        <w:rPr>
          <w:rFonts w:ascii="Garamond" w:hAnsi="Garamond" w:cs="Times New Roman"/>
          <w:sz w:val="24"/>
          <w:szCs w:val="24"/>
        </w:rPr>
      </w:pPr>
      <w:r w:rsidRPr="00C60665">
        <w:rPr>
          <w:rFonts w:ascii="Garamond" w:hAnsi="Garamond" w:cs="Times New Roman"/>
          <w:sz w:val="24"/>
          <w:szCs w:val="24"/>
        </w:rPr>
        <w:t>2020</w:t>
      </w:r>
      <w:r>
        <w:rPr>
          <w:rFonts w:ascii="Garamond" w:hAnsi="Garamond" w:cs="Times New Roman"/>
          <w:sz w:val="24"/>
          <w:szCs w:val="24"/>
        </w:rPr>
        <w:t>,</w:t>
      </w:r>
    </w:p>
    <w:p w:rsidR="00684B28" w:rsidRPr="00C60665" w:rsidRDefault="00C60665" w:rsidP="00684B28">
      <w:pPr>
        <w:autoSpaceDE w:val="0"/>
        <w:autoSpaceDN w:val="0"/>
        <w:adjustRightInd w:val="0"/>
        <w:spacing w:after="0" w:line="240" w:lineRule="auto"/>
        <w:ind w:firstLine="284"/>
        <w:jc w:val="center"/>
        <w:rPr>
          <w:rFonts w:ascii="Garamond" w:hAnsi="Garamond" w:cs="Times New Roman"/>
          <w:sz w:val="24"/>
          <w:szCs w:val="24"/>
        </w:rPr>
      </w:pPr>
      <w:r w:rsidRPr="00C60665">
        <w:rPr>
          <w:rFonts w:ascii="Garamond" w:hAnsi="Garamond" w:cs="Times New Roman"/>
          <w:color w:val="000000"/>
          <w:sz w:val="24"/>
          <w:szCs w:val="24"/>
        </w:rPr>
        <w:t xml:space="preserve">“PROGRAMI I </w:t>
      </w:r>
      <w:proofErr w:type="spellStart"/>
      <w:r w:rsidRPr="00C60665">
        <w:rPr>
          <w:rFonts w:ascii="Garamond" w:hAnsi="Garamond" w:cs="Times New Roman"/>
          <w:color w:val="000000"/>
          <w:sz w:val="24"/>
          <w:szCs w:val="24"/>
        </w:rPr>
        <w:t>PERFORMANC</w:t>
      </w:r>
      <w:r>
        <w:rPr>
          <w:rFonts w:ascii="Garamond" w:hAnsi="Garamond" w:cs="Times New Roman"/>
          <w:color w:val="000000"/>
          <w:sz w:val="24"/>
          <w:szCs w:val="24"/>
        </w:rPr>
        <w:t>Ë</w:t>
      </w:r>
      <w:r w:rsidRPr="00C60665">
        <w:rPr>
          <w:rFonts w:ascii="Garamond" w:hAnsi="Garamond" w:cs="Times New Roman"/>
          <w:color w:val="000000"/>
          <w:sz w:val="24"/>
          <w:szCs w:val="24"/>
        </w:rPr>
        <w:t>S</w:t>
      </w:r>
      <w:proofErr w:type="spellEnd"/>
      <w:r w:rsidRPr="00C60665">
        <w:rPr>
          <w:rFonts w:ascii="Garamond" w:hAnsi="Garamond" w:cs="Times New Roman"/>
          <w:color w:val="000000"/>
          <w:sz w:val="24"/>
          <w:szCs w:val="24"/>
        </w:rPr>
        <w:t xml:space="preserve"> DHE INVESTIMEVE NË SEKTORIN E UJËRAVE</w:t>
      </w:r>
      <w:r>
        <w:rPr>
          <w:rFonts w:ascii="Garamond" w:hAnsi="Garamond" w:cs="Times New Roman"/>
          <w:color w:val="000000"/>
          <w:sz w:val="24"/>
          <w:szCs w:val="24"/>
        </w:rPr>
        <w:t xml:space="preserve"> –</w:t>
      </w:r>
      <w:r w:rsidRPr="00C60665">
        <w:rPr>
          <w:rFonts w:ascii="Garamond" w:hAnsi="Garamond" w:cs="Times New Roman"/>
          <w:color w:val="000000"/>
          <w:sz w:val="24"/>
          <w:szCs w:val="24"/>
        </w:rPr>
        <w:t xml:space="preserve"> PJESA E DYTË</w:t>
      </w:r>
    </w:p>
    <w:p w:rsidR="00684B28" w:rsidRPr="00C60665" w:rsidRDefault="00C60665" w:rsidP="00684B28">
      <w:pPr>
        <w:autoSpaceDE w:val="0"/>
        <w:autoSpaceDN w:val="0"/>
        <w:adjustRightInd w:val="0"/>
        <w:spacing w:after="0" w:line="240" w:lineRule="auto"/>
        <w:ind w:firstLine="284"/>
        <w:jc w:val="center"/>
        <w:rPr>
          <w:rFonts w:ascii="Garamond" w:hAnsi="Garamond" w:cs="Times New Roman"/>
          <w:sz w:val="24"/>
          <w:szCs w:val="24"/>
        </w:rPr>
      </w:pPr>
      <w:r w:rsidRPr="00C60665">
        <w:rPr>
          <w:rFonts w:ascii="Garamond" w:hAnsi="Garamond" w:cs="Times New Roman"/>
          <w:sz w:val="24"/>
          <w:szCs w:val="24"/>
        </w:rPr>
        <w:t>(INFRASTRUKTURA KOMUNALE FAZA V</w:t>
      </w:r>
      <w:r>
        <w:rPr>
          <w:rFonts w:ascii="Garamond" w:hAnsi="Garamond" w:cs="Times New Roman"/>
          <w:sz w:val="24"/>
          <w:szCs w:val="24"/>
        </w:rPr>
        <w:t>,</w:t>
      </w:r>
      <w:r w:rsidRPr="00C60665">
        <w:rPr>
          <w:rFonts w:ascii="Garamond" w:hAnsi="Garamond" w:cs="Times New Roman"/>
          <w:sz w:val="24"/>
          <w:szCs w:val="24"/>
        </w:rPr>
        <w:t xml:space="preserve"> PJESA 11)”</w:t>
      </w:r>
    </w:p>
    <w:p w:rsidR="00684B28" w:rsidRPr="00C60665" w:rsidRDefault="00684B28" w:rsidP="00684B28">
      <w:pPr>
        <w:autoSpaceDE w:val="0"/>
        <w:autoSpaceDN w:val="0"/>
        <w:adjustRightInd w:val="0"/>
        <w:spacing w:after="0" w:line="240" w:lineRule="auto"/>
        <w:ind w:firstLine="284"/>
        <w:jc w:val="center"/>
        <w:rPr>
          <w:rFonts w:ascii="Garamond" w:hAnsi="Garamond" w:cs="Times New Roman"/>
          <w:sz w:val="24"/>
          <w:szCs w:val="24"/>
        </w:rPr>
      </w:pPr>
    </w:p>
    <w:p w:rsidR="00684B28" w:rsidRPr="00C60665" w:rsidRDefault="00684B28" w:rsidP="00684B28">
      <w:pPr>
        <w:autoSpaceDE w:val="0"/>
        <w:autoSpaceDN w:val="0"/>
        <w:adjustRightInd w:val="0"/>
        <w:spacing w:after="0" w:line="240" w:lineRule="auto"/>
        <w:ind w:firstLine="284"/>
        <w:jc w:val="center"/>
        <w:rPr>
          <w:rFonts w:ascii="Garamond" w:hAnsi="Garamond" w:cs="Times New Roman"/>
          <w:sz w:val="24"/>
          <w:szCs w:val="24"/>
        </w:rPr>
      </w:pPr>
    </w:p>
    <w:p w:rsidR="00C60665" w:rsidRDefault="00684B28" w:rsidP="00684B28">
      <w:pPr>
        <w:autoSpaceDE w:val="0"/>
        <w:autoSpaceDN w:val="0"/>
        <w:adjustRightInd w:val="0"/>
        <w:spacing w:after="0" w:line="240" w:lineRule="auto"/>
        <w:ind w:firstLine="284"/>
        <w:jc w:val="both"/>
        <w:rPr>
          <w:rFonts w:ascii="Garamond" w:hAnsi="Garamond" w:cs="Times New Roman"/>
          <w:bCs/>
          <w:color w:val="383734"/>
          <w:sz w:val="24"/>
          <w:szCs w:val="24"/>
        </w:rPr>
      </w:pPr>
      <w:r w:rsidRPr="00C60665">
        <w:rPr>
          <w:rFonts w:ascii="Garamond" w:hAnsi="Garamond" w:cs="Times New Roman"/>
          <w:bCs/>
          <w:color w:val="383734"/>
          <w:sz w:val="24"/>
          <w:szCs w:val="24"/>
        </w:rPr>
        <w:t>Këshilli i Ministrave i Republikës së Shqipërisë</w:t>
      </w:r>
      <w:r w:rsidR="00C60665">
        <w:rPr>
          <w:rFonts w:ascii="Garamond" w:hAnsi="Garamond" w:cs="Times New Roman"/>
          <w:bCs/>
          <w:color w:val="383734"/>
          <w:sz w:val="24"/>
          <w:szCs w:val="24"/>
        </w:rPr>
        <w:t>;</w:t>
      </w:r>
    </w:p>
    <w:p w:rsidR="00C60665" w:rsidRDefault="00684B28" w:rsidP="00684B28">
      <w:pPr>
        <w:autoSpaceDE w:val="0"/>
        <w:autoSpaceDN w:val="0"/>
        <w:adjustRightInd w:val="0"/>
        <w:spacing w:after="0" w:line="240" w:lineRule="auto"/>
        <w:ind w:firstLine="284"/>
        <w:jc w:val="both"/>
        <w:rPr>
          <w:rFonts w:ascii="Garamond" w:hAnsi="Garamond" w:cs="Times New Roman"/>
          <w:bCs/>
          <w:color w:val="383734"/>
          <w:sz w:val="24"/>
          <w:szCs w:val="24"/>
        </w:rPr>
      </w:pPr>
      <w:r w:rsidRPr="00C60665">
        <w:rPr>
          <w:rFonts w:ascii="Garamond" w:hAnsi="Garamond" w:cs="Times New Roman"/>
          <w:bCs/>
          <w:color w:val="383734"/>
          <w:sz w:val="24"/>
          <w:szCs w:val="24"/>
        </w:rPr>
        <w:t>dhe</w:t>
      </w:r>
    </w:p>
    <w:p w:rsidR="00C60665" w:rsidRDefault="00C60665" w:rsidP="00684B28">
      <w:pPr>
        <w:autoSpaceDE w:val="0"/>
        <w:autoSpaceDN w:val="0"/>
        <w:adjustRightInd w:val="0"/>
        <w:spacing w:after="0" w:line="240" w:lineRule="auto"/>
        <w:ind w:firstLine="284"/>
        <w:jc w:val="both"/>
        <w:rPr>
          <w:rFonts w:ascii="Garamond" w:hAnsi="Garamond" w:cs="Times New Roman"/>
          <w:bCs/>
          <w:color w:val="383734"/>
          <w:sz w:val="24"/>
          <w:szCs w:val="24"/>
        </w:rPr>
      </w:pPr>
      <w:r>
        <w:rPr>
          <w:rFonts w:ascii="Garamond" w:hAnsi="Garamond" w:cs="Times New Roman"/>
          <w:bCs/>
          <w:color w:val="383734"/>
          <w:sz w:val="24"/>
          <w:szCs w:val="24"/>
        </w:rPr>
        <w:t>q</w:t>
      </w:r>
      <w:r w:rsidR="00684B28" w:rsidRPr="00C60665">
        <w:rPr>
          <w:rFonts w:ascii="Garamond" w:hAnsi="Garamond" w:cs="Times New Roman"/>
          <w:bCs/>
          <w:color w:val="383734"/>
          <w:sz w:val="24"/>
          <w:szCs w:val="24"/>
        </w:rPr>
        <w:t>everia e Republikës Federale të Gjermanisë</w:t>
      </w:r>
    </w:p>
    <w:p w:rsidR="00C60665" w:rsidRDefault="00684B28" w:rsidP="00684B28">
      <w:pPr>
        <w:autoSpaceDE w:val="0"/>
        <w:autoSpaceDN w:val="0"/>
        <w:adjustRightInd w:val="0"/>
        <w:spacing w:after="0" w:line="240" w:lineRule="auto"/>
        <w:ind w:firstLine="284"/>
        <w:jc w:val="both"/>
        <w:rPr>
          <w:rFonts w:ascii="Garamond" w:hAnsi="Garamond" w:cs="Times New Roman"/>
          <w:bCs/>
          <w:color w:val="383734"/>
          <w:sz w:val="24"/>
          <w:szCs w:val="24"/>
        </w:rPr>
      </w:pPr>
      <w:r w:rsidRPr="00C60665">
        <w:rPr>
          <w:rFonts w:ascii="Garamond" w:hAnsi="Garamond" w:cs="Times New Roman"/>
          <w:bCs/>
          <w:i/>
          <w:color w:val="383734"/>
          <w:sz w:val="24"/>
          <w:szCs w:val="24"/>
        </w:rPr>
        <w:t xml:space="preserve">në frymën e </w:t>
      </w:r>
      <w:r w:rsidRPr="00C60665">
        <w:rPr>
          <w:rFonts w:ascii="Garamond" w:hAnsi="Garamond" w:cs="Times New Roman"/>
          <w:bCs/>
          <w:color w:val="383734"/>
          <w:sz w:val="24"/>
          <w:szCs w:val="24"/>
        </w:rPr>
        <w:t xml:space="preserve">marrëdhënieve ekzistuese miqësore ndërmjet Republikës së Shqipërisë dhe Republikës Federale të Gjermanisë, </w:t>
      </w:r>
    </w:p>
    <w:p w:rsidR="00C60665" w:rsidRDefault="00684B28" w:rsidP="00684B28">
      <w:pPr>
        <w:autoSpaceDE w:val="0"/>
        <w:autoSpaceDN w:val="0"/>
        <w:adjustRightInd w:val="0"/>
        <w:spacing w:after="0" w:line="240" w:lineRule="auto"/>
        <w:ind w:firstLine="284"/>
        <w:jc w:val="both"/>
        <w:rPr>
          <w:rFonts w:ascii="Garamond" w:hAnsi="Garamond" w:cs="Times New Roman"/>
          <w:bCs/>
          <w:color w:val="383734"/>
          <w:sz w:val="24"/>
          <w:szCs w:val="24"/>
        </w:rPr>
      </w:pPr>
      <w:r w:rsidRPr="00C60665">
        <w:rPr>
          <w:rFonts w:ascii="Garamond" w:hAnsi="Garamond" w:cs="Times New Roman"/>
          <w:bCs/>
          <w:i/>
          <w:color w:val="383734"/>
          <w:sz w:val="24"/>
          <w:szCs w:val="24"/>
        </w:rPr>
        <w:t>duke u nisur</w:t>
      </w:r>
      <w:r w:rsidRPr="00C60665">
        <w:rPr>
          <w:rFonts w:ascii="Garamond" w:hAnsi="Garamond" w:cs="Times New Roman"/>
          <w:bCs/>
          <w:color w:val="383734"/>
          <w:sz w:val="24"/>
          <w:szCs w:val="24"/>
        </w:rPr>
        <w:t xml:space="preserve"> nga dëshira për t’i forcuar dhe thelluar këto marrëdhënie miqësore nëpërmjet </w:t>
      </w:r>
      <w:r w:rsidR="004806D2" w:rsidRPr="00C60665">
        <w:rPr>
          <w:rFonts w:ascii="Garamond" w:hAnsi="Garamond" w:cs="Times New Roman"/>
          <w:bCs/>
          <w:color w:val="383734"/>
          <w:sz w:val="24"/>
          <w:szCs w:val="24"/>
        </w:rPr>
        <w:t xml:space="preserve">bashkëpunimit financiar </w:t>
      </w:r>
      <w:r w:rsidRPr="00C60665">
        <w:rPr>
          <w:rFonts w:ascii="Garamond" w:hAnsi="Garamond" w:cs="Times New Roman"/>
          <w:bCs/>
          <w:color w:val="383734"/>
          <w:sz w:val="24"/>
          <w:szCs w:val="24"/>
        </w:rPr>
        <w:t xml:space="preserve">si partnerë, </w:t>
      </w:r>
    </w:p>
    <w:p w:rsidR="00C60665" w:rsidRDefault="00684B28" w:rsidP="00684B28">
      <w:pPr>
        <w:autoSpaceDE w:val="0"/>
        <w:autoSpaceDN w:val="0"/>
        <w:adjustRightInd w:val="0"/>
        <w:spacing w:after="0" w:line="240" w:lineRule="auto"/>
        <w:ind w:firstLine="284"/>
        <w:jc w:val="both"/>
        <w:rPr>
          <w:rFonts w:ascii="Garamond" w:hAnsi="Garamond" w:cs="Times New Roman"/>
          <w:bCs/>
          <w:color w:val="383734"/>
          <w:sz w:val="24"/>
          <w:szCs w:val="24"/>
        </w:rPr>
      </w:pPr>
      <w:r w:rsidRPr="00C60665">
        <w:rPr>
          <w:rFonts w:ascii="Garamond" w:hAnsi="Garamond" w:cs="Times New Roman"/>
          <w:bCs/>
          <w:i/>
          <w:color w:val="383734"/>
          <w:sz w:val="24"/>
          <w:szCs w:val="24"/>
        </w:rPr>
        <w:t>të ndërgjegjshme se</w:t>
      </w:r>
      <w:r w:rsidRPr="00C60665">
        <w:rPr>
          <w:rFonts w:ascii="Garamond" w:hAnsi="Garamond" w:cs="Times New Roman"/>
          <w:bCs/>
          <w:color w:val="383734"/>
          <w:sz w:val="24"/>
          <w:szCs w:val="24"/>
        </w:rPr>
        <w:t xml:space="preserve"> ruajtja e këtyre marrëdhënieve përbën bazën e kësaj marrëveshjeje,</w:t>
      </w:r>
    </w:p>
    <w:p w:rsidR="00C60665" w:rsidRDefault="00684B28" w:rsidP="00684B28">
      <w:pPr>
        <w:autoSpaceDE w:val="0"/>
        <w:autoSpaceDN w:val="0"/>
        <w:adjustRightInd w:val="0"/>
        <w:spacing w:after="0" w:line="240" w:lineRule="auto"/>
        <w:ind w:firstLine="284"/>
        <w:jc w:val="both"/>
        <w:rPr>
          <w:rFonts w:ascii="Garamond" w:hAnsi="Garamond" w:cs="Times New Roman"/>
          <w:bCs/>
          <w:color w:val="383734"/>
          <w:sz w:val="24"/>
          <w:szCs w:val="24"/>
        </w:rPr>
      </w:pPr>
      <w:r w:rsidRPr="00C60665">
        <w:rPr>
          <w:rFonts w:ascii="Garamond" w:hAnsi="Garamond" w:cs="Times New Roman"/>
          <w:bCs/>
          <w:i/>
          <w:color w:val="383734"/>
          <w:sz w:val="24"/>
          <w:szCs w:val="24"/>
        </w:rPr>
        <w:t xml:space="preserve">me qëllim </w:t>
      </w:r>
      <w:r w:rsidRPr="00C60665">
        <w:rPr>
          <w:rFonts w:ascii="Garamond" w:hAnsi="Garamond" w:cs="Times New Roman"/>
          <w:bCs/>
          <w:color w:val="383734"/>
          <w:sz w:val="24"/>
          <w:szCs w:val="24"/>
        </w:rPr>
        <w:t>për të kontribuar në zhvillimin social, ekonomik dhe mjedisor në Republikën e Shqipërisë,</w:t>
      </w:r>
    </w:p>
    <w:p w:rsidR="00C60665" w:rsidRDefault="00684B28" w:rsidP="00684B28">
      <w:pPr>
        <w:autoSpaceDE w:val="0"/>
        <w:autoSpaceDN w:val="0"/>
        <w:adjustRightInd w:val="0"/>
        <w:spacing w:after="0" w:line="240" w:lineRule="auto"/>
        <w:ind w:firstLine="284"/>
        <w:jc w:val="both"/>
        <w:rPr>
          <w:rFonts w:ascii="Garamond" w:hAnsi="Garamond" w:cs="Times New Roman"/>
          <w:bCs/>
          <w:color w:val="383734"/>
          <w:sz w:val="24"/>
          <w:szCs w:val="24"/>
        </w:rPr>
      </w:pPr>
      <w:r w:rsidRPr="00C60665">
        <w:rPr>
          <w:rFonts w:ascii="Garamond" w:hAnsi="Garamond" w:cs="Times New Roman"/>
          <w:bCs/>
          <w:i/>
          <w:color w:val="383734"/>
          <w:sz w:val="24"/>
          <w:szCs w:val="24"/>
        </w:rPr>
        <w:lastRenderedPageBreak/>
        <w:t>duke iu referuar</w:t>
      </w:r>
      <w:r w:rsidRPr="00C60665">
        <w:rPr>
          <w:rFonts w:ascii="Garamond" w:hAnsi="Garamond" w:cs="Times New Roman"/>
          <w:bCs/>
          <w:color w:val="383734"/>
          <w:sz w:val="24"/>
          <w:szCs w:val="24"/>
        </w:rPr>
        <w:t xml:space="preserve"> Protokollit të Bisedimeve Qeveritare të datës 24 nëntor 2020</w:t>
      </w:r>
      <w:r w:rsidR="00C60665">
        <w:rPr>
          <w:rFonts w:ascii="Garamond" w:hAnsi="Garamond" w:cs="Times New Roman"/>
          <w:bCs/>
          <w:color w:val="383734"/>
          <w:sz w:val="24"/>
          <w:szCs w:val="24"/>
        </w:rPr>
        <w:t>,</w:t>
      </w:r>
    </w:p>
    <w:p w:rsidR="00684B28" w:rsidRPr="00C60665" w:rsidRDefault="00C60665" w:rsidP="00684B28">
      <w:pPr>
        <w:autoSpaceDE w:val="0"/>
        <w:autoSpaceDN w:val="0"/>
        <w:adjustRightInd w:val="0"/>
        <w:spacing w:after="0" w:line="240" w:lineRule="auto"/>
        <w:ind w:firstLine="284"/>
        <w:jc w:val="both"/>
        <w:rPr>
          <w:rFonts w:ascii="Garamond" w:hAnsi="Garamond" w:cs="Times New Roman"/>
          <w:bCs/>
          <w:color w:val="383734"/>
          <w:sz w:val="24"/>
          <w:szCs w:val="24"/>
        </w:rPr>
      </w:pPr>
      <w:r w:rsidRPr="00C60665">
        <w:rPr>
          <w:rFonts w:ascii="Garamond" w:hAnsi="Garamond" w:cs="Times New Roman"/>
          <w:bCs/>
          <w:color w:val="383734"/>
          <w:sz w:val="24"/>
          <w:szCs w:val="24"/>
        </w:rPr>
        <w:t xml:space="preserve">Kanë </w:t>
      </w:r>
      <w:r w:rsidR="00684B28" w:rsidRPr="00C60665">
        <w:rPr>
          <w:rFonts w:ascii="Garamond" w:hAnsi="Garamond" w:cs="Times New Roman"/>
          <w:bCs/>
          <w:color w:val="383734"/>
          <w:sz w:val="24"/>
          <w:szCs w:val="24"/>
        </w:rPr>
        <w:t>rënë dakord si vijon:</w:t>
      </w:r>
    </w:p>
    <w:p w:rsidR="00684B28" w:rsidRPr="00C60665" w:rsidRDefault="00684B28" w:rsidP="00684B28">
      <w:pPr>
        <w:autoSpaceDE w:val="0"/>
        <w:autoSpaceDN w:val="0"/>
        <w:adjustRightInd w:val="0"/>
        <w:spacing w:after="0" w:line="240" w:lineRule="auto"/>
        <w:ind w:firstLine="284"/>
        <w:jc w:val="both"/>
        <w:rPr>
          <w:rFonts w:ascii="Garamond" w:hAnsi="Garamond" w:cs="Times New Roman"/>
          <w:bCs/>
          <w:color w:val="383734"/>
          <w:sz w:val="24"/>
          <w:szCs w:val="24"/>
        </w:rPr>
      </w:pPr>
    </w:p>
    <w:p w:rsidR="00684B28" w:rsidRPr="00C60665" w:rsidRDefault="00684B28" w:rsidP="00684B28">
      <w:pPr>
        <w:autoSpaceDE w:val="0"/>
        <w:autoSpaceDN w:val="0"/>
        <w:adjustRightInd w:val="0"/>
        <w:spacing w:after="0" w:line="240" w:lineRule="auto"/>
        <w:ind w:firstLine="284"/>
        <w:jc w:val="center"/>
        <w:rPr>
          <w:rFonts w:ascii="Garamond" w:hAnsi="Garamond" w:cs="Times New Roman"/>
          <w:bCs/>
          <w:color w:val="383734"/>
          <w:sz w:val="24"/>
          <w:szCs w:val="24"/>
        </w:rPr>
      </w:pPr>
      <w:r w:rsidRPr="00C60665">
        <w:rPr>
          <w:rFonts w:ascii="Garamond" w:hAnsi="Garamond" w:cs="Times New Roman"/>
          <w:bCs/>
          <w:color w:val="383734"/>
          <w:sz w:val="24"/>
          <w:szCs w:val="24"/>
        </w:rPr>
        <w:t>Neni 1</w:t>
      </w:r>
    </w:p>
    <w:p w:rsidR="00684B28" w:rsidRPr="00C60665" w:rsidRDefault="00684B28" w:rsidP="00684B28">
      <w:pPr>
        <w:autoSpaceDE w:val="0"/>
        <w:autoSpaceDN w:val="0"/>
        <w:adjustRightInd w:val="0"/>
        <w:spacing w:after="0" w:line="240" w:lineRule="auto"/>
        <w:ind w:firstLine="284"/>
        <w:jc w:val="both"/>
        <w:rPr>
          <w:rFonts w:ascii="Garamond" w:hAnsi="Garamond" w:cs="Times New Roman"/>
          <w:bCs/>
          <w:color w:val="383734"/>
          <w:sz w:val="24"/>
          <w:szCs w:val="24"/>
        </w:rPr>
      </w:pPr>
    </w:p>
    <w:p w:rsidR="00684B28" w:rsidRPr="00C60665" w:rsidRDefault="00684B28" w:rsidP="00684B28">
      <w:pPr>
        <w:autoSpaceDE w:val="0"/>
        <w:autoSpaceDN w:val="0"/>
        <w:adjustRightInd w:val="0"/>
        <w:spacing w:after="0" w:line="240" w:lineRule="auto"/>
        <w:ind w:firstLine="284"/>
        <w:jc w:val="both"/>
        <w:rPr>
          <w:rFonts w:ascii="Garamond" w:hAnsi="Garamond" w:cs="Times New Roman"/>
          <w:bCs/>
          <w:color w:val="383734"/>
          <w:sz w:val="24"/>
          <w:szCs w:val="24"/>
        </w:rPr>
      </w:pPr>
      <w:r w:rsidRPr="00C60665">
        <w:rPr>
          <w:rFonts w:ascii="Garamond" w:hAnsi="Garamond" w:cs="Times New Roman"/>
          <w:bCs/>
          <w:color w:val="383734"/>
          <w:sz w:val="24"/>
          <w:szCs w:val="24"/>
        </w:rPr>
        <w:t>1. Qeveria e Republikës Federale të Gjermanisë i jep mundësi Këshillit të Ministrave të Republikës së Shqipërisë ose marrësve të tjerë, të cilët do të zgjidhen bashkërisht nga të dy</w:t>
      </w:r>
      <w:r w:rsidR="00C60665">
        <w:rPr>
          <w:rFonts w:ascii="Garamond" w:hAnsi="Garamond" w:cs="Times New Roman"/>
          <w:bCs/>
          <w:color w:val="383734"/>
          <w:sz w:val="24"/>
          <w:szCs w:val="24"/>
        </w:rPr>
        <w:t>ja</w:t>
      </w:r>
      <w:r w:rsidRPr="00C60665">
        <w:rPr>
          <w:rFonts w:ascii="Garamond" w:hAnsi="Garamond" w:cs="Times New Roman"/>
          <w:bCs/>
          <w:color w:val="383734"/>
          <w:sz w:val="24"/>
          <w:szCs w:val="24"/>
        </w:rPr>
        <w:t xml:space="preserve"> </w:t>
      </w:r>
      <w:r w:rsidR="00C60665">
        <w:rPr>
          <w:rFonts w:ascii="Garamond" w:hAnsi="Garamond" w:cs="Times New Roman"/>
          <w:bCs/>
          <w:color w:val="383734"/>
          <w:sz w:val="24"/>
          <w:szCs w:val="24"/>
        </w:rPr>
        <w:t>q</w:t>
      </w:r>
      <w:r w:rsidRPr="00C60665">
        <w:rPr>
          <w:rFonts w:ascii="Garamond" w:hAnsi="Garamond" w:cs="Times New Roman"/>
          <w:bCs/>
          <w:color w:val="383734"/>
          <w:sz w:val="24"/>
          <w:szCs w:val="24"/>
        </w:rPr>
        <w:t xml:space="preserve">everitë, të marrë nga </w:t>
      </w:r>
      <w:proofErr w:type="spellStart"/>
      <w:r w:rsidRPr="00C60665">
        <w:rPr>
          <w:rFonts w:ascii="Garamond" w:hAnsi="Garamond" w:cs="Times New Roman"/>
          <w:bCs/>
          <w:color w:val="383734"/>
          <w:sz w:val="24"/>
          <w:szCs w:val="24"/>
        </w:rPr>
        <w:t>Kreditanstalt</w:t>
      </w:r>
      <w:proofErr w:type="spellEnd"/>
      <w:r w:rsidRPr="00C60665">
        <w:rPr>
          <w:rFonts w:ascii="Garamond" w:hAnsi="Garamond" w:cs="Times New Roman"/>
          <w:bCs/>
          <w:color w:val="383734"/>
          <w:sz w:val="24"/>
          <w:szCs w:val="24"/>
        </w:rPr>
        <w:t xml:space="preserve"> </w:t>
      </w:r>
      <w:proofErr w:type="spellStart"/>
      <w:r w:rsidRPr="00C60665">
        <w:rPr>
          <w:rFonts w:ascii="Garamond" w:hAnsi="Garamond" w:cs="Times New Roman"/>
          <w:bCs/>
          <w:color w:val="383734"/>
          <w:sz w:val="24"/>
          <w:szCs w:val="24"/>
        </w:rPr>
        <w:t>f</w:t>
      </w:r>
      <w:r w:rsidR="00C60665">
        <w:rPr>
          <w:rFonts w:ascii="Garamond" w:hAnsi="Garamond" w:cs="Times New Roman"/>
          <w:bCs/>
          <w:color w:val="383734"/>
          <w:sz w:val="24"/>
          <w:szCs w:val="24"/>
        </w:rPr>
        <w:t>ü</w:t>
      </w:r>
      <w:r w:rsidRPr="00C60665">
        <w:rPr>
          <w:rFonts w:ascii="Garamond" w:hAnsi="Garamond" w:cs="Times New Roman"/>
          <w:bCs/>
          <w:color w:val="383734"/>
          <w:sz w:val="24"/>
          <w:szCs w:val="24"/>
        </w:rPr>
        <w:t>r</w:t>
      </w:r>
      <w:proofErr w:type="spellEnd"/>
      <w:r w:rsidRPr="00C60665">
        <w:rPr>
          <w:rFonts w:ascii="Garamond" w:hAnsi="Garamond" w:cs="Times New Roman"/>
          <w:bCs/>
          <w:color w:val="383734"/>
          <w:sz w:val="24"/>
          <w:szCs w:val="24"/>
        </w:rPr>
        <w:t xml:space="preserve"> </w:t>
      </w:r>
      <w:proofErr w:type="spellStart"/>
      <w:r w:rsidRPr="00C60665">
        <w:rPr>
          <w:rFonts w:ascii="Garamond" w:hAnsi="Garamond" w:cs="Times New Roman"/>
          <w:bCs/>
          <w:color w:val="383734"/>
          <w:sz w:val="24"/>
          <w:szCs w:val="24"/>
        </w:rPr>
        <w:t>Wiederaufbau</w:t>
      </w:r>
      <w:proofErr w:type="spellEnd"/>
      <w:r w:rsidRPr="00C60665">
        <w:rPr>
          <w:rFonts w:ascii="Garamond" w:hAnsi="Garamond" w:cs="Times New Roman"/>
          <w:bCs/>
          <w:color w:val="383734"/>
          <w:sz w:val="24"/>
          <w:szCs w:val="24"/>
        </w:rPr>
        <w:t xml:space="preserve"> (</w:t>
      </w:r>
      <w:proofErr w:type="spellStart"/>
      <w:r w:rsidRPr="00C60665">
        <w:rPr>
          <w:rFonts w:ascii="Garamond" w:hAnsi="Garamond" w:cs="Times New Roman"/>
          <w:bCs/>
          <w:color w:val="383734"/>
          <w:sz w:val="24"/>
          <w:szCs w:val="24"/>
        </w:rPr>
        <w:t>KfW</w:t>
      </w:r>
      <w:proofErr w:type="spellEnd"/>
      <w:r w:rsidRPr="00C60665">
        <w:rPr>
          <w:rFonts w:ascii="Garamond" w:hAnsi="Garamond" w:cs="Times New Roman"/>
          <w:bCs/>
          <w:color w:val="383734"/>
          <w:sz w:val="24"/>
          <w:szCs w:val="24"/>
        </w:rPr>
        <w:t>) shumat si vijon:</w:t>
      </w:r>
    </w:p>
    <w:p w:rsidR="00684B28" w:rsidRPr="00C60665" w:rsidRDefault="00684B28" w:rsidP="00207FA6">
      <w:pPr>
        <w:autoSpaceDE w:val="0"/>
        <w:autoSpaceDN w:val="0"/>
        <w:adjustRightInd w:val="0"/>
        <w:spacing w:after="0" w:line="240" w:lineRule="auto"/>
        <w:ind w:firstLine="432"/>
        <w:jc w:val="both"/>
        <w:rPr>
          <w:rFonts w:ascii="Garamond" w:hAnsi="Garamond" w:cs="Times New Roman"/>
          <w:bCs/>
          <w:color w:val="383734"/>
          <w:sz w:val="24"/>
          <w:szCs w:val="24"/>
        </w:rPr>
      </w:pPr>
      <w:r w:rsidRPr="00C60665">
        <w:rPr>
          <w:rFonts w:ascii="Garamond" w:hAnsi="Garamond" w:cs="Times New Roman"/>
          <w:bCs/>
          <w:color w:val="383734"/>
          <w:sz w:val="24"/>
          <w:szCs w:val="24"/>
        </w:rPr>
        <w:t xml:space="preserve">1. </w:t>
      </w:r>
      <w:r w:rsidR="00207FA6">
        <w:rPr>
          <w:rFonts w:ascii="Garamond" w:hAnsi="Garamond" w:cs="Times New Roman"/>
          <w:bCs/>
          <w:color w:val="383734"/>
          <w:sz w:val="24"/>
          <w:szCs w:val="24"/>
        </w:rPr>
        <w:t>p</w:t>
      </w:r>
      <w:r w:rsidR="00C60665" w:rsidRPr="00C60665">
        <w:rPr>
          <w:rFonts w:ascii="Garamond" w:hAnsi="Garamond" w:cs="Times New Roman"/>
          <w:bCs/>
          <w:color w:val="383734"/>
          <w:sz w:val="24"/>
          <w:szCs w:val="24"/>
        </w:rPr>
        <w:t xml:space="preserve">ër </w:t>
      </w:r>
      <w:r w:rsidRPr="00C60665">
        <w:rPr>
          <w:rFonts w:ascii="Garamond" w:hAnsi="Garamond" w:cs="Times New Roman"/>
          <w:bCs/>
          <w:color w:val="383734"/>
          <w:sz w:val="24"/>
          <w:szCs w:val="24"/>
        </w:rPr>
        <w:t xml:space="preserve">projektin “Programi i </w:t>
      </w:r>
      <w:proofErr w:type="spellStart"/>
      <w:r w:rsidRPr="00C60665">
        <w:rPr>
          <w:rFonts w:ascii="Garamond" w:hAnsi="Garamond" w:cs="Times New Roman"/>
          <w:bCs/>
          <w:color w:val="383734"/>
          <w:sz w:val="24"/>
          <w:szCs w:val="24"/>
        </w:rPr>
        <w:t>performancës</w:t>
      </w:r>
      <w:proofErr w:type="spellEnd"/>
      <w:r w:rsidRPr="00C60665">
        <w:rPr>
          <w:rFonts w:ascii="Garamond" w:hAnsi="Garamond" w:cs="Times New Roman"/>
          <w:bCs/>
          <w:color w:val="383734"/>
          <w:sz w:val="24"/>
          <w:szCs w:val="24"/>
        </w:rPr>
        <w:t xml:space="preserve"> dhe investimeve në </w:t>
      </w:r>
      <w:r w:rsidR="00C60665">
        <w:rPr>
          <w:rFonts w:ascii="Garamond" w:hAnsi="Garamond" w:cs="Times New Roman"/>
          <w:bCs/>
          <w:color w:val="383734"/>
          <w:sz w:val="24"/>
          <w:szCs w:val="24"/>
        </w:rPr>
        <w:t>s</w:t>
      </w:r>
      <w:r w:rsidRPr="00C60665">
        <w:rPr>
          <w:rFonts w:ascii="Garamond" w:hAnsi="Garamond" w:cs="Times New Roman"/>
          <w:bCs/>
          <w:color w:val="383734"/>
          <w:sz w:val="24"/>
          <w:szCs w:val="24"/>
        </w:rPr>
        <w:t xml:space="preserve">ektorin e </w:t>
      </w:r>
      <w:r w:rsidR="00C60665">
        <w:rPr>
          <w:rFonts w:ascii="Garamond" w:hAnsi="Garamond" w:cs="Times New Roman"/>
          <w:bCs/>
          <w:color w:val="383734"/>
          <w:sz w:val="24"/>
          <w:szCs w:val="24"/>
        </w:rPr>
        <w:t>u</w:t>
      </w:r>
      <w:r w:rsidR="00C60665" w:rsidRPr="00C60665">
        <w:rPr>
          <w:rFonts w:ascii="Garamond" w:hAnsi="Garamond" w:cs="Times New Roman"/>
          <w:bCs/>
          <w:color w:val="383734"/>
          <w:sz w:val="24"/>
          <w:szCs w:val="24"/>
        </w:rPr>
        <w:t>jërave</w:t>
      </w:r>
      <w:r w:rsidRPr="00C60665">
        <w:rPr>
          <w:rFonts w:ascii="Garamond" w:hAnsi="Garamond" w:cs="Times New Roman"/>
          <w:bCs/>
          <w:color w:val="62615E"/>
          <w:sz w:val="24"/>
          <w:szCs w:val="24"/>
        </w:rPr>
        <w:t xml:space="preserve"> </w:t>
      </w:r>
      <w:r w:rsidR="00C60665">
        <w:rPr>
          <w:rFonts w:ascii="Garamond" w:hAnsi="Garamond" w:cs="Times New Roman"/>
          <w:bCs/>
          <w:color w:val="62615E"/>
          <w:sz w:val="24"/>
          <w:szCs w:val="24"/>
        </w:rPr>
        <w:t>–</w:t>
      </w:r>
      <w:r w:rsidRPr="00C60665">
        <w:rPr>
          <w:rFonts w:ascii="Garamond" w:hAnsi="Garamond" w:cs="Times New Roman"/>
          <w:bCs/>
          <w:color w:val="383734"/>
          <w:sz w:val="24"/>
          <w:szCs w:val="24"/>
        </w:rPr>
        <w:t xml:space="preserve"> </w:t>
      </w:r>
      <w:r w:rsidR="00C60665" w:rsidRPr="00C60665">
        <w:rPr>
          <w:rFonts w:ascii="Garamond" w:hAnsi="Garamond" w:cs="Times New Roman"/>
          <w:bCs/>
          <w:color w:val="383734"/>
          <w:sz w:val="24"/>
          <w:szCs w:val="24"/>
        </w:rPr>
        <w:t xml:space="preserve">pjesa e dytë </w:t>
      </w:r>
      <w:r w:rsidRPr="00C60665">
        <w:rPr>
          <w:rFonts w:ascii="Garamond" w:hAnsi="Garamond" w:cs="Times New Roman"/>
          <w:bCs/>
          <w:color w:val="383734"/>
          <w:sz w:val="24"/>
          <w:szCs w:val="24"/>
        </w:rPr>
        <w:t>(</w:t>
      </w:r>
      <w:r w:rsidR="00C60665" w:rsidRPr="00C60665">
        <w:rPr>
          <w:rFonts w:ascii="Garamond" w:hAnsi="Garamond" w:cs="Times New Roman"/>
          <w:bCs/>
          <w:color w:val="383734"/>
          <w:sz w:val="24"/>
          <w:szCs w:val="24"/>
        </w:rPr>
        <w:t xml:space="preserve">infrastruktura komunale </w:t>
      </w:r>
      <w:r w:rsidRPr="00C60665">
        <w:rPr>
          <w:rFonts w:ascii="Garamond" w:hAnsi="Garamond" w:cs="Times New Roman"/>
          <w:bCs/>
          <w:color w:val="383734"/>
          <w:sz w:val="24"/>
          <w:szCs w:val="24"/>
        </w:rPr>
        <w:t xml:space="preserve">faza V, pjesa 11)” një kredi të butë të </w:t>
      </w:r>
      <w:proofErr w:type="spellStart"/>
      <w:r w:rsidRPr="00C60665">
        <w:rPr>
          <w:rFonts w:ascii="Garamond" w:hAnsi="Garamond" w:cs="Times New Roman"/>
          <w:bCs/>
          <w:color w:val="383734"/>
          <w:sz w:val="24"/>
          <w:szCs w:val="24"/>
        </w:rPr>
        <w:t>KfW</w:t>
      </w:r>
      <w:proofErr w:type="spellEnd"/>
      <w:r w:rsidRPr="00C60665">
        <w:rPr>
          <w:rFonts w:ascii="Garamond" w:hAnsi="Garamond" w:cs="Times New Roman"/>
          <w:bCs/>
          <w:color w:val="383734"/>
          <w:sz w:val="24"/>
          <w:szCs w:val="24"/>
        </w:rPr>
        <w:t>-së</w:t>
      </w:r>
      <w:r w:rsidR="00C60665">
        <w:rPr>
          <w:rFonts w:ascii="Garamond" w:hAnsi="Garamond" w:cs="Times New Roman"/>
          <w:bCs/>
          <w:color w:val="383734"/>
          <w:sz w:val="24"/>
          <w:szCs w:val="24"/>
        </w:rPr>
        <w:t>,</w:t>
      </w:r>
      <w:r w:rsidRPr="00C60665">
        <w:rPr>
          <w:rFonts w:ascii="Garamond" w:hAnsi="Garamond" w:cs="Times New Roman"/>
          <w:bCs/>
          <w:color w:val="383734"/>
          <w:sz w:val="24"/>
          <w:szCs w:val="24"/>
        </w:rPr>
        <w:t xml:space="preserve"> në vlerë të përgjithshme deri në 50 000 000 euro (me fjalë: pesëdhjetë milionë euro), e cila jepet në kuadër të bashkëpunimit publik për zhvillim, nëse nga shqyrtimi përkatës ka rezultuar se projekti vlen për t’u mbështetur dhe nëse situata e riskut</w:t>
      </w:r>
      <w:r w:rsidR="00C60665">
        <w:rPr>
          <w:rFonts w:ascii="Garamond" w:hAnsi="Garamond" w:cs="Times New Roman"/>
          <w:bCs/>
          <w:color w:val="383734"/>
          <w:sz w:val="24"/>
          <w:szCs w:val="24"/>
        </w:rPr>
        <w:t>,</w:t>
      </w:r>
      <w:r w:rsidRPr="00C60665">
        <w:rPr>
          <w:rFonts w:ascii="Garamond" w:hAnsi="Garamond" w:cs="Times New Roman"/>
          <w:bCs/>
          <w:color w:val="383734"/>
          <w:sz w:val="24"/>
          <w:szCs w:val="24"/>
        </w:rPr>
        <w:t xml:space="preserve"> që lidhet me dhënien e kredive </w:t>
      </w:r>
      <w:r w:rsidR="00C60665" w:rsidRPr="00C60665">
        <w:rPr>
          <w:rFonts w:ascii="Garamond" w:hAnsi="Garamond" w:cs="Times New Roman"/>
          <w:bCs/>
          <w:color w:val="383734"/>
          <w:sz w:val="24"/>
          <w:szCs w:val="24"/>
        </w:rPr>
        <w:t>Republikës</w:t>
      </w:r>
      <w:r w:rsidRPr="00C60665">
        <w:rPr>
          <w:rFonts w:ascii="Garamond" w:hAnsi="Garamond" w:cs="Times New Roman"/>
          <w:bCs/>
          <w:color w:val="383734"/>
          <w:sz w:val="24"/>
          <w:szCs w:val="24"/>
        </w:rPr>
        <w:t xml:space="preserve"> së Shqipërisë, nuk është përkeqësuar</w:t>
      </w:r>
      <w:r w:rsidR="004806D2">
        <w:rPr>
          <w:rFonts w:ascii="Garamond" w:hAnsi="Garamond" w:cs="Times New Roman"/>
          <w:bCs/>
          <w:color w:val="383734"/>
          <w:sz w:val="24"/>
          <w:szCs w:val="24"/>
        </w:rPr>
        <w:t>;</w:t>
      </w:r>
    </w:p>
    <w:p w:rsidR="00684B28" w:rsidRPr="00C60665" w:rsidRDefault="00684B28" w:rsidP="00207FA6">
      <w:pPr>
        <w:autoSpaceDE w:val="0"/>
        <w:autoSpaceDN w:val="0"/>
        <w:adjustRightInd w:val="0"/>
        <w:spacing w:after="0" w:line="240" w:lineRule="auto"/>
        <w:ind w:firstLine="432"/>
        <w:jc w:val="both"/>
        <w:rPr>
          <w:rFonts w:ascii="Garamond" w:hAnsi="Garamond" w:cs="Times New Roman"/>
          <w:color w:val="2E2E2B"/>
          <w:sz w:val="24"/>
          <w:szCs w:val="24"/>
        </w:rPr>
      </w:pPr>
      <w:r w:rsidRPr="00207FA6">
        <w:rPr>
          <w:rFonts w:ascii="Garamond" w:hAnsi="Garamond" w:cs="Times New Roman"/>
          <w:color w:val="2E2E2B"/>
          <w:sz w:val="24"/>
          <w:szCs w:val="24"/>
        </w:rPr>
        <w:t>2.</w:t>
      </w:r>
      <w:r w:rsidRPr="00C60665">
        <w:rPr>
          <w:rFonts w:ascii="Garamond" w:hAnsi="Garamond" w:cs="Times New Roman"/>
          <w:color w:val="2E2E2B"/>
          <w:sz w:val="24"/>
          <w:szCs w:val="24"/>
        </w:rPr>
        <w:t xml:space="preserve"> </w:t>
      </w:r>
      <w:proofErr w:type="spellStart"/>
      <w:r w:rsidR="00207FA6">
        <w:rPr>
          <w:rFonts w:ascii="Garamond" w:hAnsi="Garamond" w:cs="Times New Roman"/>
          <w:color w:val="2E2E2B"/>
          <w:sz w:val="24"/>
          <w:szCs w:val="24"/>
        </w:rPr>
        <w:t>g</w:t>
      </w:r>
      <w:r w:rsidRPr="00C60665">
        <w:rPr>
          <w:rFonts w:ascii="Garamond" w:hAnsi="Garamond" w:cs="Times New Roman"/>
          <w:color w:val="2E2E2B"/>
          <w:sz w:val="24"/>
          <w:szCs w:val="24"/>
        </w:rPr>
        <w:t>rante</w:t>
      </w:r>
      <w:proofErr w:type="spellEnd"/>
      <w:r w:rsidRPr="00C60665">
        <w:rPr>
          <w:rFonts w:ascii="Garamond" w:hAnsi="Garamond" w:cs="Times New Roman"/>
          <w:color w:val="2E2E2B"/>
          <w:sz w:val="24"/>
          <w:szCs w:val="24"/>
        </w:rPr>
        <w:t xml:space="preserve"> për masa të nevojshme shoqëruese për zbatimin dhe </w:t>
      </w:r>
      <w:r w:rsidR="00C60665" w:rsidRPr="00C60665">
        <w:rPr>
          <w:rFonts w:ascii="Garamond" w:hAnsi="Garamond" w:cs="Times New Roman"/>
          <w:color w:val="2E2E2B"/>
          <w:sz w:val="24"/>
          <w:szCs w:val="24"/>
        </w:rPr>
        <w:t>mbikëqyrjen</w:t>
      </w:r>
      <w:r w:rsidRPr="00C60665">
        <w:rPr>
          <w:rFonts w:ascii="Garamond" w:hAnsi="Garamond" w:cs="Times New Roman"/>
          <w:color w:val="2E2E2B"/>
          <w:sz w:val="24"/>
          <w:szCs w:val="24"/>
        </w:rPr>
        <w:t xml:space="preserve"> e projektit në vlerë të </w:t>
      </w:r>
      <w:r w:rsidR="00C60665" w:rsidRPr="00C60665">
        <w:rPr>
          <w:rFonts w:ascii="Garamond" w:hAnsi="Garamond" w:cs="Times New Roman"/>
          <w:color w:val="2E2E2B"/>
          <w:sz w:val="24"/>
          <w:szCs w:val="24"/>
        </w:rPr>
        <w:t>përgjithshme</w:t>
      </w:r>
      <w:r w:rsidRPr="00C60665">
        <w:rPr>
          <w:rFonts w:ascii="Garamond" w:hAnsi="Garamond" w:cs="Times New Roman"/>
          <w:color w:val="2E2E2B"/>
          <w:sz w:val="24"/>
          <w:szCs w:val="24"/>
        </w:rPr>
        <w:t xml:space="preserve"> deri në 3 000 000 euro (me fjalë: tre milionë euro).</w:t>
      </w:r>
    </w:p>
    <w:p w:rsidR="00684B28" w:rsidRPr="00C60665" w:rsidRDefault="00684B28" w:rsidP="00684B28">
      <w:pPr>
        <w:autoSpaceDE w:val="0"/>
        <w:autoSpaceDN w:val="0"/>
        <w:adjustRightInd w:val="0"/>
        <w:spacing w:after="0" w:line="240" w:lineRule="auto"/>
        <w:ind w:firstLine="284"/>
        <w:jc w:val="both"/>
        <w:rPr>
          <w:rFonts w:ascii="Garamond" w:hAnsi="Garamond" w:cs="Times New Roman"/>
          <w:color w:val="2E2E2B"/>
          <w:sz w:val="24"/>
          <w:szCs w:val="24"/>
        </w:rPr>
      </w:pPr>
      <w:r w:rsidRPr="00207FA6">
        <w:rPr>
          <w:rFonts w:ascii="Garamond" w:hAnsi="Garamond" w:cs="Times New Roman"/>
          <w:color w:val="2E2E2B"/>
          <w:sz w:val="24"/>
          <w:szCs w:val="24"/>
        </w:rPr>
        <w:t>2.</w:t>
      </w:r>
      <w:r w:rsidRPr="00C60665">
        <w:rPr>
          <w:rFonts w:ascii="Garamond" w:hAnsi="Garamond" w:cs="Times New Roman"/>
          <w:color w:val="2E2E2B"/>
          <w:sz w:val="24"/>
          <w:szCs w:val="24"/>
        </w:rPr>
        <w:t xml:space="preserve"> Kjo marrëveshje vlen eventualisht edhe për </w:t>
      </w:r>
      <w:proofErr w:type="spellStart"/>
      <w:r w:rsidRPr="00C60665">
        <w:rPr>
          <w:rFonts w:ascii="Garamond" w:hAnsi="Garamond" w:cs="Times New Roman"/>
          <w:color w:val="2E2E2B"/>
          <w:sz w:val="24"/>
          <w:szCs w:val="24"/>
        </w:rPr>
        <w:t>grante</w:t>
      </w:r>
      <w:proofErr w:type="spellEnd"/>
      <w:r w:rsidRPr="00C60665">
        <w:rPr>
          <w:rFonts w:ascii="Garamond" w:hAnsi="Garamond" w:cs="Times New Roman"/>
          <w:color w:val="2E2E2B"/>
          <w:sz w:val="24"/>
          <w:szCs w:val="24"/>
        </w:rPr>
        <w:t xml:space="preserve"> shtesë, që vihen në dispozicion me qëllim përgatitjen e projektit të përmendur në nenin 1 apo të masave shoq</w:t>
      </w:r>
      <w:r w:rsidR="00C60665">
        <w:rPr>
          <w:rFonts w:ascii="Garamond" w:hAnsi="Garamond" w:cs="Times New Roman"/>
          <w:color w:val="2E2E2B"/>
          <w:sz w:val="24"/>
          <w:szCs w:val="24"/>
        </w:rPr>
        <w:t>ë</w:t>
      </w:r>
      <w:r w:rsidRPr="00C60665">
        <w:rPr>
          <w:rFonts w:ascii="Garamond" w:hAnsi="Garamond" w:cs="Times New Roman"/>
          <w:color w:val="2E2E2B"/>
          <w:sz w:val="24"/>
          <w:szCs w:val="24"/>
        </w:rPr>
        <w:t>ruese të nevojshme për të, si edhe në funksion të rritjes së fondeve apo për projekte vijuese të ardhshme, nëse të dy</w:t>
      </w:r>
      <w:r w:rsidR="00C60665">
        <w:rPr>
          <w:rFonts w:ascii="Garamond" w:hAnsi="Garamond" w:cs="Times New Roman"/>
          <w:color w:val="2E2E2B"/>
          <w:sz w:val="24"/>
          <w:szCs w:val="24"/>
        </w:rPr>
        <w:t>ja</w:t>
      </w:r>
      <w:r w:rsidRPr="00C60665">
        <w:rPr>
          <w:rFonts w:ascii="Garamond" w:hAnsi="Garamond" w:cs="Times New Roman"/>
          <w:color w:val="2E2E2B"/>
          <w:sz w:val="24"/>
          <w:szCs w:val="24"/>
        </w:rPr>
        <w:t xml:space="preserve"> qeveritë dëshirojnë që mbështetja të vijojë më tej. Premtimet financiare të Republikës Federale të Gjermanisë</w:t>
      </w:r>
      <w:r w:rsidR="00C60665">
        <w:rPr>
          <w:rFonts w:ascii="Garamond" w:hAnsi="Garamond" w:cs="Times New Roman"/>
          <w:color w:val="2E2E2B"/>
          <w:sz w:val="24"/>
          <w:szCs w:val="24"/>
        </w:rPr>
        <w:t>,</w:t>
      </w:r>
      <w:r w:rsidRPr="00C60665">
        <w:rPr>
          <w:rFonts w:ascii="Garamond" w:hAnsi="Garamond" w:cs="Times New Roman"/>
          <w:color w:val="2E2E2B"/>
          <w:sz w:val="24"/>
          <w:szCs w:val="24"/>
        </w:rPr>
        <w:t xml:space="preserve"> për projekte vijuese dhe rritje fondesh për projektet</w:t>
      </w:r>
      <w:r w:rsidR="00C60665">
        <w:rPr>
          <w:rFonts w:ascii="Garamond" w:hAnsi="Garamond" w:cs="Times New Roman"/>
          <w:color w:val="2E2E2B"/>
          <w:sz w:val="24"/>
          <w:szCs w:val="24"/>
        </w:rPr>
        <w:t>,</w:t>
      </w:r>
      <w:r w:rsidRPr="00C60665">
        <w:rPr>
          <w:rFonts w:ascii="Garamond" w:hAnsi="Garamond" w:cs="Times New Roman"/>
          <w:color w:val="2E2E2B"/>
          <w:sz w:val="24"/>
          <w:szCs w:val="24"/>
        </w:rPr>
        <w:t xml:space="preserve"> realizohen përmes</w:t>
      </w:r>
      <w:r w:rsidR="007967DA">
        <w:rPr>
          <w:rFonts w:ascii="Garamond" w:hAnsi="Garamond" w:cs="Times New Roman"/>
          <w:color w:val="2E2E2B"/>
          <w:sz w:val="24"/>
          <w:szCs w:val="24"/>
        </w:rPr>
        <w:t xml:space="preserve"> </w:t>
      </w:r>
      <w:r w:rsidRPr="00C60665">
        <w:rPr>
          <w:rFonts w:ascii="Garamond" w:hAnsi="Garamond" w:cs="Times New Roman"/>
          <w:color w:val="2E2E2B"/>
          <w:sz w:val="24"/>
          <w:szCs w:val="24"/>
        </w:rPr>
        <w:t xml:space="preserve">njoftimit të </w:t>
      </w:r>
      <w:r w:rsidR="00C60665">
        <w:rPr>
          <w:rFonts w:ascii="Garamond" w:hAnsi="Garamond" w:cs="Times New Roman"/>
          <w:color w:val="2E2E2B"/>
          <w:sz w:val="24"/>
          <w:szCs w:val="24"/>
        </w:rPr>
        <w:t>q</w:t>
      </w:r>
      <w:r w:rsidRPr="00C60665">
        <w:rPr>
          <w:rFonts w:ascii="Garamond" w:hAnsi="Garamond" w:cs="Times New Roman"/>
          <w:color w:val="2E2E2B"/>
          <w:sz w:val="24"/>
          <w:szCs w:val="24"/>
        </w:rPr>
        <w:t>everis</w:t>
      </w:r>
      <w:r w:rsidR="004806D2">
        <w:rPr>
          <w:rFonts w:ascii="Garamond" w:hAnsi="Garamond" w:cs="Times New Roman"/>
          <w:color w:val="2E2E2B"/>
          <w:sz w:val="24"/>
          <w:szCs w:val="24"/>
        </w:rPr>
        <w:t>ë</w:t>
      </w:r>
      <w:r w:rsidRPr="00C60665">
        <w:rPr>
          <w:rFonts w:ascii="Garamond" w:hAnsi="Garamond" w:cs="Times New Roman"/>
          <w:color w:val="2E2E2B"/>
          <w:sz w:val="24"/>
          <w:szCs w:val="24"/>
        </w:rPr>
        <w:t xml:space="preserve"> së Republikës Federale të </w:t>
      </w:r>
      <w:r w:rsidR="00C60665" w:rsidRPr="00C60665">
        <w:rPr>
          <w:rFonts w:ascii="Garamond" w:hAnsi="Garamond" w:cs="Times New Roman"/>
          <w:color w:val="2E2E2B"/>
          <w:sz w:val="24"/>
          <w:szCs w:val="24"/>
        </w:rPr>
        <w:t>Gjermanisë</w:t>
      </w:r>
      <w:r w:rsidRPr="00C60665">
        <w:rPr>
          <w:rFonts w:ascii="Garamond" w:hAnsi="Garamond" w:cs="Times New Roman"/>
          <w:color w:val="2E2E2B"/>
          <w:sz w:val="24"/>
          <w:szCs w:val="24"/>
        </w:rPr>
        <w:t>, që i referohet shprehimisht kësaj marrëveshjeje. Në këto raste vlejnë afate</w:t>
      </w:r>
      <w:r w:rsidR="00C60665">
        <w:rPr>
          <w:rFonts w:ascii="Garamond" w:hAnsi="Garamond" w:cs="Times New Roman"/>
          <w:color w:val="2E2E2B"/>
          <w:sz w:val="24"/>
          <w:szCs w:val="24"/>
        </w:rPr>
        <w:t>t</w:t>
      </w:r>
      <w:r w:rsidRPr="00C60665">
        <w:rPr>
          <w:rFonts w:ascii="Garamond" w:hAnsi="Garamond" w:cs="Times New Roman"/>
          <w:color w:val="2E2E2B"/>
          <w:sz w:val="24"/>
          <w:szCs w:val="24"/>
        </w:rPr>
        <w:t xml:space="preserve"> kohore që i shmangen nenit 2</w:t>
      </w:r>
      <w:r w:rsidR="00C60665">
        <w:rPr>
          <w:rFonts w:ascii="Garamond" w:hAnsi="Garamond" w:cs="Times New Roman"/>
          <w:color w:val="2E2E2B"/>
          <w:sz w:val="24"/>
          <w:szCs w:val="24"/>
        </w:rPr>
        <w:t>,</w:t>
      </w:r>
      <w:r w:rsidRPr="00C60665">
        <w:rPr>
          <w:rFonts w:ascii="Garamond" w:hAnsi="Garamond" w:cs="Times New Roman"/>
          <w:color w:val="2E2E2B"/>
          <w:sz w:val="24"/>
          <w:szCs w:val="24"/>
        </w:rPr>
        <w:t xml:space="preserve"> kreu 2, të cilat do të sillen në vëmendje veçmas në njoftimin e </w:t>
      </w:r>
      <w:r w:rsidR="00C60665">
        <w:rPr>
          <w:rFonts w:ascii="Garamond" w:hAnsi="Garamond" w:cs="Times New Roman"/>
          <w:color w:val="2E2E2B"/>
          <w:sz w:val="24"/>
          <w:szCs w:val="24"/>
        </w:rPr>
        <w:t>q</w:t>
      </w:r>
      <w:r w:rsidRPr="00C60665">
        <w:rPr>
          <w:rFonts w:ascii="Garamond" w:hAnsi="Garamond" w:cs="Times New Roman"/>
          <w:color w:val="2E2E2B"/>
          <w:sz w:val="24"/>
          <w:szCs w:val="24"/>
        </w:rPr>
        <w:t>everisë së Republikës Federale të Gjermanisë.</w:t>
      </w:r>
    </w:p>
    <w:p w:rsidR="00684B28" w:rsidRPr="00C60665" w:rsidRDefault="00684B28" w:rsidP="00684B28">
      <w:pPr>
        <w:autoSpaceDE w:val="0"/>
        <w:autoSpaceDN w:val="0"/>
        <w:adjustRightInd w:val="0"/>
        <w:spacing w:after="0" w:line="240" w:lineRule="auto"/>
        <w:ind w:firstLine="284"/>
        <w:jc w:val="both"/>
        <w:rPr>
          <w:rFonts w:ascii="Garamond" w:hAnsi="Garamond" w:cs="Times New Roman"/>
          <w:color w:val="2E2E2B"/>
          <w:sz w:val="24"/>
          <w:szCs w:val="24"/>
        </w:rPr>
      </w:pPr>
    </w:p>
    <w:p w:rsidR="00684B28" w:rsidRPr="00C60665" w:rsidRDefault="00684B28" w:rsidP="00684B28">
      <w:pPr>
        <w:autoSpaceDE w:val="0"/>
        <w:autoSpaceDN w:val="0"/>
        <w:adjustRightInd w:val="0"/>
        <w:spacing w:after="0" w:line="240" w:lineRule="auto"/>
        <w:ind w:firstLine="284"/>
        <w:jc w:val="center"/>
        <w:rPr>
          <w:rFonts w:ascii="Garamond" w:hAnsi="Garamond" w:cs="Times New Roman"/>
          <w:color w:val="2E2E2B"/>
          <w:sz w:val="24"/>
          <w:szCs w:val="24"/>
        </w:rPr>
      </w:pPr>
      <w:r w:rsidRPr="00C60665">
        <w:rPr>
          <w:rFonts w:ascii="Garamond" w:hAnsi="Garamond" w:cs="Times New Roman"/>
          <w:color w:val="2E2E2B"/>
          <w:sz w:val="24"/>
          <w:szCs w:val="24"/>
        </w:rPr>
        <w:t>Neni 2</w:t>
      </w:r>
    </w:p>
    <w:p w:rsidR="00684B28" w:rsidRPr="00C60665" w:rsidRDefault="00684B28" w:rsidP="00684B28">
      <w:pPr>
        <w:autoSpaceDE w:val="0"/>
        <w:autoSpaceDN w:val="0"/>
        <w:adjustRightInd w:val="0"/>
        <w:spacing w:after="0" w:line="240" w:lineRule="auto"/>
        <w:ind w:firstLine="284"/>
        <w:jc w:val="both"/>
        <w:rPr>
          <w:rFonts w:ascii="Garamond" w:hAnsi="Garamond" w:cs="Times New Roman"/>
          <w:color w:val="2E2E2B"/>
          <w:sz w:val="24"/>
          <w:szCs w:val="24"/>
        </w:rPr>
      </w:pPr>
    </w:p>
    <w:p w:rsidR="00684B28" w:rsidRPr="00C60665" w:rsidRDefault="00684B28" w:rsidP="00684B28">
      <w:pPr>
        <w:tabs>
          <w:tab w:val="decimal" w:pos="720"/>
        </w:tabs>
        <w:autoSpaceDE w:val="0"/>
        <w:autoSpaceDN w:val="0"/>
        <w:adjustRightInd w:val="0"/>
        <w:spacing w:after="0" w:line="240" w:lineRule="auto"/>
        <w:ind w:firstLine="284"/>
        <w:jc w:val="both"/>
        <w:rPr>
          <w:rFonts w:ascii="Garamond" w:hAnsi="Garamond" w:cs="Times New Roman"/>
          <w:color w:val="2E2E2B"/>
          <w:sz w:val="24"/>
          <w:szCs w:val="24"/>
        </w:rPr>
      </w:pPr>
      <w:r w:rsidRPr="00C60665">
        <w:rPr>
          <w:rFonts w:ascii="Garamond" w:hAnsi="Garamond" w:cs="Times New Roman"/>
          <w:color w:val="2E2E2B"/>
          <w:sz w:val="24"/>
          <w:szCs w:val="24"/>
        </w:rPr>
        <w:t xml:space="preserve">1. Përdorimi i shumave të përmendura në nenin </w:t>
      </w:r>
      <w:r w:rsidR="00207FA6">
        <w:rPr>
          <w:rFonts w:ascii="Garamond" w:hAnsi="Garamond" w:cs="Times New Roman"/>
          <w:color w:val="2E2E2B"/>
          <w:sz w:val="24"/>
          <w:szCs w:val="24"/>
        </w:rPr>
        <w:t>1</w:t>
      </w:r>
      <w:r w:rsidRPr="00C60665">
        <w:rPr>
          <w:rFonts w:ascii="Garamond" w:hAnsi="Garamond" w:cs="Times New Roman"/>
          <w:color w:val="2E2E2B"/>
          <w:sz w:val="24"/>
          <w:szCs w:val="24"/>
        </w:rPr>
        <w:t xml:space="preserve">, kushtet me të cilat vihen në dispozicion ato, si dhe </w:t>
      </w:r>
      <w:r w:rsidR="00207FA6" w:rsidRPr="00C60665">
        <w:rPr>
          <w:rFonts w:ascii="Garamond" w:hAnsi="Garamond" w:cs="Times New Roman"/>
          <w:color w:val="2E2E2B"/>
          <w:sz w:val="24"/>
          <w:szCs w:val="24"/>
        </w:rPr>
        <w:t>procedura</w:t>
      </w:r>
      <w:r w:rsidRPr="00C60665">
        <w:rPr>
          <w:rFonts w:ascii="Garamond" w:hAnsi="Garamond" w:cs="Times New Roman"/>
          <w:color w:val="2E2E2B"/>
          <w:sz w:val="24"/>
          <w:szCs w:val="24"/>
        </w:rPr>
        <w:t xml:space="preserve"> e prokurimit përcaktohen në kontratat, që do të lidhen midis </w:t>
      </w:r>
      <w:proofErr w:type="spellStart"/>
      <w:r w:rsidR="00207FA6" w:rsidRPr="00C60665">
        <w:rPr>
          <w:rFonts w:ascii="Garamond" w:hAnsi="Garamond" w:cs="Times New Roman"/>
          <w:bCs/>
          <w:color w:val="383734"/>
          <w:sz w:val="24"/>
          <w:szCs w:val="24"/>
        </w:rPr>
        <w:t>Kreditanstalt</w:t>
      </w:r>
      <w:proofErr w:type="spellEnd"/>
      <w:r w:rsidR="00207FA6" w:rsidRPr="00C60665">
        <w:rPr>
          <w:rFonts w:ascii="Garamond" w:hAnsi="Garamond" w:cs="Times New Roman"/>
          <w:bCs/>
          <w:color w:val="383734"/>
          <w:sz w:val="24"/>
          <w:szCs w:val="24"/>
        </w:rPr>
        <w:t xml:space="preserve"> </w:t>
      </w:r>
      <w:proofErr w:type="spellStart"/>
      <w:r w:rsidR="00207FA6" w:rsidRPr="00C60665">
        <w:rPr>
          <w:rFonts w:ascii="Garamond" w:hAnsi="Garamond" w:cs="Times New Roman"/>
          <w:bCs/>
          <w:color w:val="383734"/>
          <w:sz w:val="24"/>
          <w:szCs w:val="24"/>
        </w:rPr>
        <w:t>f</w:t>
      </w:r>
      <w:r w:rsidR="00207FA6">
        <w:rPr>
          <w:rFonts w:ascii="Garamond" w:hAnsi="Garamond" w:cs="Times New Roman"/>
          <w:bCs/>
          <w:color w:val="383734"/>
          <w:sz w:val="24"/>
          <w:szCs w:val="24"/>
        </w:rPr>
        <w:t>ü</w:t>
      </w:r>
      <w:r w:rsidR="00207FA6" w:rsidRPr="00C60665">
        <w:rPr>
          <w:rFonts w:ascii="Garamond" w:hAnsi="Garamond" w:cs="Times New Roman"/>
          <w:bCs/>
          <w:color w:val="383734"/>
          <w:sz w:val="24"/>
          <w:szCs w:val="24"/>
        </w:rPr>
        <w:t>r</w:t>
      </w:r>
      <w:proofErr w:type="spellEnd"/>
      <w:r w:rsidR="00207FA6" w:rsidRPr="00C60665">
        <w:rPr>
          <w:rFonts w:ascii="Garamond" w:hAnsi="Garamond" w:cs="Times New Roman"/>
          <w:bCs/>
          <w:color w:val="383734"/>
          <w:sz w:val="24"/>
          <w:szCs w:val="24"/>
        </w:rPr>
        <w:t xml:space="preserve"> </w:t>
      </w:r>
      <w:proofErr w:type="spellStart"/>
      <w:r w:rsidR="00207FA6" w:rsidRPr="00C60665">
        <w:rPr>
          <w:rFonts w:ascii="Garamond" w:hAnsi="Garamond" w:cs="Times New Roman"/>
          <w:bCs/>
          <w:color w:val="383734"/>
          <w:sz w:val="24"/>
          <w:szCs w:val="24"/>
        </w:rPr>
        <w:t>Wiederaufbau</w:t>
      </w:r>
      <w:proofErr w:type="spellEnd"/>
      <w:r w:rsidR="00207FA6" w:rsidRPr="00C60665">
        <w:rPr>
          <w:rFonts w:ascii="Garamond" w:hAnsi="Garamond" w:cs="Times New Roman"/>
          <w:bCs/>
          <w:color w:val="383734"/>
          <w:sz w:val="24"/>
          <w:szCs w:val="24"/>
        </w:rPr>
        <w:t xml:space="preserve"> </w:t>
      </w:r>
      <w:r w:rsidRPr="00C60665">
        <w:rPr>
          <w:rFonts w:ascii="Garamond" w:hAnsi="Garamond" w:cs="Times New Roman"/>
          <w:color w:val="2E2E2B"/>
          <w:sz w:val="24"/>
          <w:szCs w:val="24"/>
        </w:rPr>
        <w:t xml:space="preserve">dhe marrësve të huave dhe </w:t>
      </w:r>
      <w:proofErr w:type="spellStart"/>
      <w:r w:rsidRPr="00C60665">
        <w:rPr>
          <w:rFonts w:ascii="Garamond" w:hAnsi="Garamond" w:cs="Times New Roman"/>
          <w:color w:val="2E2E2B"/>
          <w:sz w:val="24"/>
          <w:szCs w:val="24"/>
        </w:rPr>
        <w:t>granteve</w:t>
      </w:r>
      <w:proofErr w:type="spellEnd"/>
      <w:r w:rsidRPr="00C60665">
        <w:rPr>
          <w:rFonts w:ascii="Garamond" w:hAnsi="Garamond" w:cs="Times New Roman"/>
          <w:color w:val="2E2E2B"/>
          <w:sz w:val="24"/>
          <w:szCs w:val="24"/>
        </w:rPr>
        <w:t xml:space="preserve">, të cilat u </w:t>
      </w:r>
      <w:r w:rsidR="00207FA6" w:rsidRPr="00C60665">
        <w:rPr>
          <w:rFonts w:ascii="Garamond" w:hAnsi="Garamond" w:cs="Times New Roman"/>
          <w:color w:val="2E2E2B"/>
          <w:sz w:val="24"/>
          <w:szCs w:val="24"/>
        </w:rPr>
        <w:t>nënshtrohen</w:t>
      </w:r>
      <w:r w:rsidRPr="00C60665">
        <w:rPr>
          <w:rFonts w:ascii="Garamond" w:hAnsi="Garamond" w:cs="Times New Roman"/>
          <w:color w:val="2E2E2B"/>
          <w:sz w:val="24"/>
          <w:szCs w:val="24"/>
        </w:rPr>
        <w:t xml:space="preserve"> dispozitave ligjore që janë në fuqi në Republikën Federale të Gjermanisë.</w:t>
      </w:r>
    </w:p>
    <w:p w:rsidR="00684B28" w:rsidRPr="00C60665" w:rsidRDefault="00684B28" w:rsidP="00684B28">
      <w:pPr>
        <w:tabs>
          <w:tab w:val="decimal" w:pos="720"/>
        </w:tabs>
        <w:autoSpaceDE w:val="0"/>
        <w:autoSpaceDN w:val="0"/>
        <w:adjustRightInd w:val="0"/>
        <w:spacing w:after="0" w:line="240" w:lineRule="auto"/>
        <w:ind w:firstLine="284"/>
        <w:jc w:val="both"/>
        <w:rPr>
          <w:rFonts w:ascii="Garamond" w:hAnsi="Garamond" w:cs="Times New Roman"/>
          <w:color w:val="2E2E2B"/>
          <w:sz w:val="24"/>
          <w:szCs w:val="24"/>
        </w:rPr>
      </w:pPr>
      <w:r w:rsidRPr="00C60665">
        <w:rPr>
          <w:rFonts w:ascii="Garamond" w:hAnsi="Garamond" w:cs="Times New Roman"/>
          <w:color w:val="2E2E2B"/>
          <w:sz w:val="24"/>
          <w:szCs w:val="24"/>
        </w:rPr>
        <w:t xml:space="preserve">2. </w:t>
      </w:r>
      <w:r w:rsidRPr="00C60665">
        <w:rPr>
          <w:rFonts w:ascii="Garamond" w:hAnsi="Garamond" w:cs="Times New Roman"/>
          <w:color w:val="2E2E2B"/>
          <w:sz w:val="24"/>
          <w:szCs w:val="24"/>
        </w:rPr>
        <w:tab/>
        <w:t xml:space="preserve">Premtimi i shumave të përmendura </w:t>
      </w:r>
      <w:r w:rsidRPr="00C60665">
        <w:rPr>
          <w:rFonts w:ascii="Garamond" w:hAnsi="Garamond" w:cs="Times New Roman"/>
          <w:iCs/>
          <w:color w:val="2E2E2B"/>
          <w:sz w:val="24"/>
          <w:szCs w:val="24"/>
        </w:rPr>
        <w:t xml:space="preserve">në </w:t>
      </w:r>
      <w:r w:rsidRPr="00C60665">
        <w:rPr>
          <w:rFonts w:ascii="Garamond" w:hAnsi="Garamond" w:cs="Times New Roman"/>
          <w:color w:val="2E2E2B"/>
          <w:sz w:val="24"/>
          <w:szCs w:val="24"/>
        </w:rPr>
        <w:t xml:space="preserve">nenin 1 do të zhvlerësohet përfundimisht, në rast se kontratat e përmendura në paragrafin 1 nuk lidhen brenda një periudhe pesëvjeçare pas vitit të </w:t>
      </w:r>
      <w:r w:rsidR="00207FA6" w:rsidRPr="00C60665">
        <w:rPr>
          <w:rFonts w:ascii="Garamond" w:hAnsi="Garamond" w:cs="Times New Roman"/>
          <w:color w:val="2E2E2B"/>
          <w:sz w:val="24"/>
          <w:szCs w:val="24"/>
        </w:rPr>
        <w:t>premtimit</w:t>
      </w:r>
      <w:r w:rsidRPr="00C60665">
        <w:rPr>
          <w:rFonts w:ascii="Garamond" w:hAnsi="Garamond" w:cs="Times New Roman"/>
          <w:color w:val="2E2E2B"/>
          <w:sz w:val="24"/>
          <w:szCs w:val="24"/>
        </w:rPr>
        <w:t xml:space="preserve">. Për këto shuma afati përfundon me mbarimin e datës 24 nëntor 2025. Në rast se brenda afatit të parashikuar kontratat e përmendura në paragrafin </w:t>
      </w:r>
      <w:r w:rsidR="00207FA6">
        <w:rPr>
          <w:rFonts w:ascii="Garamond" w:hAnsi="Garamond" w:cs="Times New Roman"/>
          <w:color w:val="2E2E2B"/>
          <w:sz w:val="24"/>
          <w:szCs w:val="24"/>
        </w:rPr>
        <w:t>1</w:t>
      </w:r>
      <w:r w:rsidRPr="00C60665">
        <w:rPr>
          <w:rFonts w:ascii="Garamond" w:hAnsi="Garamond" w:cs="Times New Roman"/>
          <w:color w:val="2E2E2B"/>
          <w:sz w:val="24"/>
          <w:szCs w:val="24"/>
        </w:rPr>
        <w:t xml:space="preserve"> do të jenë lidhur vetëm për një pjesë të premtimeve, atëherë klauzola e zhvlerësimit do të vlejë vetëm për ato shuma të </w:t>
      </w:r>
      <w:r w:rsidR="00207FA6" w:rsidRPr="00C60665">
        <w:rPr>
          <w:rFonts w:ascii="Garamond" w:hAnsi="Garamond" w:cs="Times New Roman"/>
          <w:color w:val="2E2E2B"/>
          <w:sz w:val="24"/>
          <w:szCs w:val="24"/>
        </w:rPr>
        <w:t>pjesshme</w:t>
      </w:r>
      <w:r w:rsidRPr="00C60665">
        <w:rPr>
          <w:rFonts w:ascii="Garamond" w:hAnsi="Garamond" w:cs="Times New Roman"/>
          <w:color w:val="2E2E2B"/>
          <w:sz w:val="24"/>
          <w:szCs w:val="24"/>
        </w:rPr>
        <w:t>, që nuk mbulohen ende nga këto kontrata.</w:t>
      </w:r>
    </w:p>
    <w:p w:rsidR="00684B28" w:rsidRPr="00C60665" w:rsidRDefault="00684B28" w:rsidP="00684B28">
      <w:pPr>
        <w:tabs>
          <w:tab w:val="decimal" w:pos="720"/>
        </w:tabs>
        <w:autoSpaceDE w:val="0"/>
        <w:autoSpaceDN w:val="0"/>
        <w:adjustRightInd w:val="0"/>
        <w:spacing w:after="0" w:line="240" w:lineRule="auto"/>
        <w:ind w:firstLine="284"/>
        <w:jc w:val="both"/>
        <w:rPr>
          <w:rFonts w:ascii="Garamond" w:hAnsi="Garamond" w:cs="Times New Roman"/>
          <w:color w:val="2E2E2B"/>
          <w:sz w:val="24"/>
          <w:szCs w:val="24"/>
        </w:rPr>
      </w:pPr>
      <w:r w:rsidRPr="00C60665">
        <w:rPr>
          <w:rFonts w:ascii="Garamond" w:hAnsi="Garamond" w:cs="Times New Roman"/>
          <w:color w:val="2E2E2B"/>
          <w:sz w:val="24"/>
          <w:szCs w:val="24"/>
        </w:rPr>
        <w:t xml:space="preserve">3. </w:t>
      </w:r>
      <w:r w:rsidRPr="00C60665">
        <w:rPr>
          <w:rFonts w:ascii="Garamond" w:hAnsi="Garamond" w:cs="Times New Roman"/>
          <w:color w:val="2E2E2B"/>
          <w:sz w:val="24"/>
          <w:szCs w:val="24"/>
        </w:rPr>
        <w:tab/>
        <w:t xml:space="preserve">Këshilli i Ministrave i Republikës së Shqipërisë, në rastet kur ai vetë </w:t>
      </w:r>
      <w:r w:rsidRPr="00C60665">
        <w:rPr>
          <w:rFonts w:ascii="Garamond" w:hAnsi="Garamond" w:cs="Times New Roman"/>
          <w:bCs/>
          <w:color w:val="2E2E2B"/>
          <w:sz w:val="24"/>
          <w:szCs w:val="24"/>
        </w:rPr>
        <w:t xml:space="preserve">nuk </w:t>
      </w:r>
      <w:r w:rsidRPr="00C60665">
        <w:rPr>
          <w:rFonts w:ascii="Garamond" w:hAnsi="Garamond" w:cs="Times New Roman"/>
          <w:color w:val="2E2E2B"/>
          <w:sz w:val="24"/>
          <w:szCs w:val="24"/>
        </w:rPr>
        <w:t xml:space="preserve">është huamarrës, do të garantojë ndaj </w:t>
      </w:r>
      <w:proofErr w:type="spellStart"/>
      <w:r w:rsidRPr="00C60665">
        <w:rPr>
          <w:rFonts w:ascii="Garamond" w:hAnsi="Garamond" w:cs="Times New Roman"/>
          <w:color w:val="2E2E2B"/>
          <w:sz w:val="24"/>
          <w:szCs w:val="24"/>
        </w:rPr>
        <w:t>KfW</w:t>
      </w:r>
      <w:proofErr w:type="spellEnd"/>
      <w:r w:rsidRPr="00C60665">
        <w:rPr>
          <w:rFonts w:ascii="Garamond" w:hAnsi="Garamond" w:cs="Times New Roman"/>
          <w:color w:val="2E2E2B"/>
          <w:sz w:val="24"/>
          <w:szCs w:val="24"/>
        </w:rPr>
        <w:t xml:space="preserve">-së të gjitha pagesat me euro për shlyerjen e detyrimeve të huamarrësve, që mund të lindin në bazë të kontratave të huas, të cilat do të lidhen sipas paragrafit </w:t>
      </w:r>
      <w:r w:rsidR="00207FA6">
        <w:rPr>
          <w:rFonts w:ascii="Garamond" w:hAnsi="Garamond" w:cs="Times New Roman"/>
          <w:color w:val="2E2E2B"/>
          <w:sz w:val="24"/>
          <w:szCs w:val="24"/>
        </w:rPr>
        <w:t>1</w:t>
      </w:r>
      <w:r w:rsidRPr="00C60665">
        <w:rPr>
          <w:rFonts w:ascii="Garamond" w:hAnsi="Garamond" w:cs="Times New Roman"/>
          <w:color w:val="2E2E2B"/>
          <w:sz w:val="24"/>
          <w:szCs w:val="24"/>
        </w:rPr>
        <w:t>.</w:t>
      </w:r>
    </w:p>
    <w:p w:rsidR="00684B28" w:rsidRPr="00C60665" w:rsidRDefault="00684B28" w:rsidP="00684B28">
      <w:pPr>
        <w:tabs>
          <w:tab w:val="decimal" w:pos="720"/>
        </w:tabs>
        <w:autoSpaceDE w:val="0"/>
        <w:autoSpaceDN w:val="0"/>
        <w:adjustRightInd w:val="0"/>
        <w:spacing w:after="0" w:line="240" w:lineRule="auto"/>
        <w:ind w:firstLine="284"/>
        <w:jc w:val="both"/>
        <w:rPr>
          <w:rFonts w:ascii="Garamond" w:hAnsi="Garamond" w:cs="Times New Roman"/>
          <w:color w:val="2E2E2B"/>
          <w:sz w:val="24"/>
          <w:szCs w:val="24"/>
        </w:rPr>
      </w:pPr>
      <w:r w:rsidRPr="00C60665">
        <w:rPr>
          <w:rFonts w:ascii="Garamond" w:hAnsi="Garamond" w:cs="Times New Roman"/>
          <w:color w:val="2E2E2B"/>
          <w:sz w:val="24"/>
          <w:szCs w:val="24"/>
        </w:rPr>
        <w:t xml:space="preserve">4. </w:t>
      </w:r>
      <w:r w:rsidRPr="00C60665">
        <w:rPr>
          <w:rFonts w:ascii="Garamond" w:hAnsi="Garamond" w:cs="Times New Roman"/>
          <w:color w:val="2E2E2B"/>
          <w:sz w:val="24"/>
          <w:szCs w:val="24"/>
        </w:rPr>
        <w:tab/>
        <w:t xml:space="preserve">Këshilli i Ministrave i Republikës së Shqipërisë, në rastet kur ai vetë </w:t>
      </w:r>
      <w:r w:rsidRPr="00C60665">
        <w:rPr>
          <w:rFonts w:ascii="Garamond" w:hAnsi="Garamond" w:cs="Times New Roman"/>
          <w:bCs/>
          <w:color w:val="2E2E2B"/>
          <w:sz w:val="24"/>
          <w:szCs w:val="24"/>
        </w:rPr>
        <w:t xml:space="preserve">nuk </w:t>
      </w:r>
      <w:r w:rsidRPr="00C60665">
        <w:rPr>
          <w:rFonts w:ascii="Garamond" w:hAnsi="Garamond" w:cs="Times New Roman"/>
          <w:color w:val="2E2E2B"/>
          <w:sz w:val="24"/>
          <w:szCs w:val="24"/>
        </w:rPr>
        <w:t xml:space="preserve">është marrës i </w:t>
      </w:r>
      <w:proofErr w:type="spellStart"/>
      <w:r w:rsidRPr="00C60665">
        <w:rPr>
          <w:rFonts w:ascii="Garamond" w:hAnsi="Garamond" w:cs="Times New Roman"/>
          <w:color w:val="2E2E2B"/>
          <w:sz w:val="24"/>
          <w:szCs w:val="24"/>
        </w:rPr>
        <w:t>granteve</w:t>
      </w:r>
      <w:proofErr w:type="spellEnd"/>
      <w:r w:rsidRPr="00C60665">
        <w:rPr>
          <w:rFonts w:ascii="Garamond" w:hAnsi="Garamond" w:cs="Times New Roman"/>
          <w:color w:val="2E2E2B"/>
          <w:sz w:val="24"/>
          <w:szCs w:val="24"/>
        </w:rPr>
        <w:t xml:space="preserve">, do të garantojë ndaj </w:t>
      </w:r>
      <w:proofErr w:type="spellStart"/>
      <w:r w:rsidR="00207FA6" w:rsidRPr="00C60665">
        <w:rPr>
          <w:rFonts w:ascii="Garamond" w:hAnsi="Garamond" w:cs="Times New Roman"/>
          <w:bCs/>
          <w:color w:val="383734"/>
          <w:sz w:val="24"/>
          <w:szCs w:val="24"/>
        </w:rPr>
        <w:t>Kreditanstalt</w:t>
      </w:r>
      <w:proofErr w:type="spellEnd"/>
      <w:r w:rsidR="00207FA6" w:rsidRPr="00C60665">
        <w:rPr>
          <w:rFonts w:ascii="Garamond" w:hAnsi="Garamond" w:cs="Times New Roman"/>
          <w:bCs/>
          <w:color w:val="383734"/>
          <w:sz w:val="24"/>
          <w:szCs w:val="24"/>
        </w:rPr>
        <w:t xml:space="preserve"> </w:t>
      </w:r>
      <w:proofErr w:type="spellStart"/>
      <w:r w:rsidR="00207FA6" w:rsidRPr="00C60665">
        <w:rPr>
          <w:rFonts w:ascii="Garamond" w:hAnsi="Garamond" w:cs="Times New Roman"/>
          <w:bCs/>
          <w:color w:val="383734"/>
          <w:sz w:val="24"/>
          <w:szCs w:val="24"/>
        </w:rPr>
        <w:t>f</w:t>
      </w:r>
      <w:r w:rsidR="00207FA6">
        <w:rPr>
          <w:rFonts w:ascii="Garamond" w:hAnsi="Garamond" w:cs="Times New Roman"/>
          <w:bCs/>
          <w:color w:val="383734"/>
          <w:sz w:val="24"/>
          <w:szCs w:val="24"/>
        </w:rPr>
        <w:t>ü</w:t>
      </w:r>
      <w:r w:rsidR="00207FA6" w:rsidRPr="00C60665">
        <w:rPr>
          <w:rFonts w:ascii="Garamond" w:hAnsi="Garamond" w:cs="Times New Roman"/>
          <w:bCs/>
          <w:color w:val="383734"/>
          <w:sz w:val="24"/>
          <w:szCs w:val="24"/>
        </w:rPr>
        <w:t>r</w:t>
      </w:r>
      <w:proofErr w:type="spellEnd"/>
      <w:r w:rsidR="00207FA6" w:rsidRPr="00C60665">
        <w:rPr>
          <w:rFonts w:ascii="Garamond" w:hAnsi="Garamond" w:cs="Times New Roman"/>
          <w:bCs/>
          <w:color w:val="383734"/>
          <w:sz w:val="24"/>
          <w:szCs w:val="24"/>
        </w:rPr>
        <w:t xml:space="preserve"> </w:t>
      </w:r>
      <w:proofErr w:type="spellStart"/>
      <w:r w:rsidR="00207FA6" w:rsidRPr="00C60665">
        <w:rPr>
          <w:rFonts w:ascii="Garamond" w:hAnsi="Garamond" w:cs="Times New Roman"/>
          <w:bCs/>
          <w:color w:val="383734"/>
          <w:sz w:val="24"/>
          <w:szCs w:val="24"/>
        </w:rPr>
        <w:t>Wiederaufbau</w:t>
      </w:r>
      <w:proofErr w:type="spellEnd"/>
      <w:r w:rsidR="00207FA6" w:rsidRPr="00C60665">
        <w:rPr>
          <w:rFonts w:ascii="Garamond" w:hAnsi="Garamond" w:cs="Times New Roman"/>
          <w:bCs/>
          <w:color w:val="383734"/>
          <w:sz w:val="24"/>
          <w:szCs w:val="24"/>
        </w:rPr>
        <w:t xml:space="preserve"> </w:t>
      </w:r>
      <w:r w:rsidRPr="00C60665">
        <w:rPr>
          <w:rFonts w:ascii="Garamond" w:hAnsi="Garamond" w:cs="Times New Roman"/>
          <w:color w:val="2E2E2B"/>
          <w:sz w:val="24"/>
          <w:szCs w:val="24"/>
        </w:rPr>
        <w:t xml:space="preserve">pagesat eventuale për </w:t>
      </w:r>
      <w:r w:rsidRPr="00C60665">
        <w:rPr>
          <w:rFonts w:ascii="Garamond" w:hAnsi="Garamond" w:cs="Times New Roman"/>
          <w:color w:val="2B2A26"/>
          <w:sz w:val="24"/>
          <w:szCs w:val="24"/>
        </w:rPr>
        <w:t xml:space="preserve">shlyerjen e detyrimeve, që mund të lindin në bazë të kontratave të financimit përmes </w:t>
      </w:r>
      <w:proofErr w:type="spellStart"/>
      <w:r w:rsidRPr="00C60665">
        <w:rPr>
          <w:rFonts w:ascii="Garamond" w:hAnsi="Garamond" w:cs="Times New Roman"/>
          <w:color w:val="2B2A26"/>
          <w:sz w:val="24"/>
          <w:szCs w:val="24"/>
        </w:rPr>
        <w:t>granteve</w:t>
      </w:r>
      <w:proofErr w:type="spellEnd"/>
      <w:r w:rsidRPr="00C60665">
        <w:rPr>
          <w:rFonts w:ascii="Garamond" w:hAnsi="Garamond" w:cs="Times New Roman"/>
          <w:color w:val="2B2A26"/>
          <w:sz w:val="24"/>
          <w:szCs w:val="24"/>
        </w:rPr>
        <w:t xml:space="preserve">, të cilat do të lidhen sipas paragrafit </w:t>
      </w:r>
      <w:r w:rsidR="00207FA6">
        <w:rPr>
          <w:rFonts w:ascii="Garamond" w:hAnsi="Garamond" w:cs="Times New Roman"/>
          <w:color w:val="2B2A26"/>
          <w:sz w:val="24"/>
          <w:szCs w:val="24"/>
        </w:rPr>
        <w:t>1</w:t>
      </w:r>
      <w:r w:rsidRPr="00C60665">
        <w:rPr>
          <w:rFonts w:ascii="Garamond" w:hAnsi="Garamond" w:cs="Times New Roman"/>
          <w:color w:val="2B2A26"/>
          <w:sz w:val="24"/>
          <w:szCs w:val="24"/>
        </w:rPr>
        <w:t>.</w:t>
      </w:r>
    </w:p>
    <w:p w:rsidR="00684B28" w:rsidRPr="00C60665" w:rsidRDefault="00684B28" w:rsidP="00684B28">
      <w:pPr>
        <w:autoSpaceDE w:val="0"/>
        <w:autoSpaceDN w:val="0"/>
        <w:adjustRightInd w:val="0"/>
        <w:spacing w:after="0" w:line="240" w:lineRule="auto"/>
        <w:ind w:firstLine="284"/>
        <w:jc w:val="both"/>
        <w:rPr>
          <w:rFonts w:ascii="Garamond" w:hAnsi="Garamond" w:cs="Times New Roman"/>
          <w:color w:val="2B2A26"/>
          <w:sz w:val="24"/>
          <w:szCs w:val="24"/>
        </w:rPr>
      </w:pPr>
    </w:p>
    <w:p w:rsidR="00684B28" w:rsidRPr="00C60665" w:rsidRDefault="00684B28" w:rsidP="00684B28">
      <w:pPr>
        <w:autoSpaceDE w:val="0"/>
        <w:autoSpaceDN w:val="0"/>
        <w:adjustRightInd w:val="0"/>
        <w:spacing w:after="0" w:line="240" w:lineRule="auto"/>
        <w:ind w:firstLine="284"/>
        <w:jc w:val="center"/>
        <w:rPr>
          <w:rFonts w:ascii="Garamond" w:hAnsi="Garamond" w:cs="Times New Roman"/>
          <w:color w:val="2B2A26"/>
          <w:sz w:val="24"/>
          <w:szCs w:val="24"/>
        </w:rPr>
      </w:pPr>
      <w:r w:rsidRPr="00C60665">
        <w:rPr>
          <w:rFonts w:ascii="Garamond" w:hAnsi="Garamond" w:cs="Times New Roman"/>
          <w:color w:val="2B2A26"/>
          <w:sz w:val="24"/>
          <w:szCs w:val="24"/>
        </w:rPr>
        <w:t>Neni 3</w:t>
      </w:r>
    </w:p>
    <w:p w:rsidR="00684B28" w:rsidRPr="00C60665" w:rsidRDefault="00684B28" w:rsidP="00684B28">
      <w:pPr>
        <w:autoSpaceDE w:val="0"/>
        <w:autoSpaceDN w:val="0"/>
        <w:adjustRightInd w:val="0"/>
        <w:spacing w:after="0" w:line="240" w:lineRule="auto"/>
        <w:ind w:firstLine="284"/>
        <w:jc w:val="both"/>
        <w:rPr>
          <w:rFonts w:ascii="Garamond" w:hAnsi="Garamond" w:cs="Times New Roman"/>
          <w:color w:val="2B2A26"/>
          <w:sz w:val="24"/>
          <w:szCs w:val="24"/>
        </w:rPr>
      </w:pPr>
    </w:p>
    <w:p w:rsidR="00684B28" w:rsidRPr="00C60665" w:rsidRDefault="00684B28" w:rsidP="00684B28">
      <w:pPr>
        <w:autoSpaceDE w:val="0"/>
        <w:autoSpaceDN w:val="0"/>
        <w:adjustRightInd w:val="0"/>
        <w:spacing w:after="0" w:line="240" w:lineRule="auto"/>
        <w:ind w:firstLine="284"/>
        <w:jc w:val="both"/>
        <w:rPr>
          <w:rFonts w:ascii="Garamond" w:hAnsi="Garamond" w:cs="Times New Roman"/>
          <w:color w:val="2B2A26"/>
          <w:sz w:val="24"/>
          <w:szCs w:val="24"/>
        </w:rPr>
      </w:pPr>
      <w:proofErr w:type="spellStart"/>
      <w:r w:rsidRPr="00C60665">
        <w:rPr>
          <w:rFonts w:ascii="Garamond" w:hAnsi="Garamond" w:cs="Times New Roman"/>
          <w:color w:val="2B2A26"/>
          <w:sz w:val="24"/>
          <w:szCs w:val="24"/>
        </w:rPr>
        <w:t>KfW</w:t>
      </w:r>
      <w:proofErr w:type="spellEnd"/>
      <w:r w:rsidRPr="00C60665">
        <w:rPr>
          <w:rFonts w:ascii="Garamond" w:hAnsi="Garamond" w:cs="Times New Roman"/>
          <w:color w:val="2B2A26"/>
          <w:sz w:val="24"/>
          <w:szCs w:val="24"/>
        </w:rPr>
        <w:t xml:space="preserve">-ja është e përjashtuar nga taksat </w:t>
      </w:r>
      <w:proofErr w:type="spellStart"/>
      <w:r w:rsidRPr="00C60665">
        <w:rPr>
          <w:rFonts w:ascii="Garamond" w:hAnsi="Garamond" w:cs="Times New Roman"/>
          <w:color w:val="2B2A26"/>
          <w:sz w:val="24"/>
          <w:szCs w:val="24"/>
        </w:rPr>
        <w:t>direkte</w:t>
      </w:r>
      <w:proofErr w:type="spellEnd"/>
      <w:r w:rsidRPr="00C60665">
        <w:rPr>
          <w:rFonts w:ascii="Garamond" w:hAnsi="Garamond" w:cs="Times New Roman"/>
          <w:color w:val="2B2A26"/>
          <w:sz w:val="24"/>
          <w:szCs w:val="24"/>
        </w:rPr>
        <w:t xml:space="preserve">, që lindin në Republikën e Shqipërisë në kontekstin e projekteve të përmendura në nenin </w:t>
      </w:r>
      <w:r w:rsidR="00207FA6">
        <w:rPr>
          <w:rFonts w:ascii="Garamond" w:hAnsi="Garamond" w:cs="Times New Roman"/>
          <w:color w:val="2B2A26"/>
          <w:sz w:val="24"/>
          <w:szCs w:val="24"/>
        </w:rPr>
        <w:t>1,</w:t>
      </w:r>
      <w:r w:rsidRPr="00C60665">
        <w:rPr>
          <w:rFonts w:ascii="Garamond" w:hAnsi="Garamond" w:cs="Times New Roman"/>
          <w:color w:val="2B2A26"/>
          <w:sz w:val="24"/>
          <w:szCs w:val="24"/>
        </w:rPr>
        <w:t xml:space="preserve"> paragrafi </w:t>
      </w:r>
      <w:r w:rsidR="00207FA6">
        <w:rPr>
          <w:rFonts w:ascii="Garamond" w:hAnsi="Garamond" w:cs="Times New Roman"/>
          <w:color w:val="2B2A26"/>
          <w:sz w:val="24"/>
          <w:szCs w:val="24"/>
        </w:rPr>
        <w:t>1</w:t>
      </w:r>
      <w:r w:rsidRPr="00C60665">
        <w:rPr>
          <w:rFonts w:ascii="Garamond" w:hAnsi="Garamond" w:cs="Times New Roman"/>
          <w:color w:val="2B2A26"/>
          <w:sz w:val="24"/>
          <w:szCs w:val="24"/>
        </w:rPr>
        <w:t xml:space="preserve"> apo në kontekstin e lidhjes dhe zbatimit të kontratave të përmendura </w:t>
      </w:r>
      <w:r w:rsidRPr="00C60665">
        <w:rPr>
          <w:rFonts w:ascii="Garamond" w:hAnsi="Garamond" w:cs="Times New Roman"/>
          <w:iCs/>
          <w:color w:val="2B2A26"/>
          <w:sz w:val="24"/>
          <w:szCs w:val="24"/>
        </w:rPr>
        <w:t xml:space="preserve">në </w:t>
      </w:r>
      <w:r w:rsidRPr="00C60665">
        <w:rPr>
          <w:rFonts w:ascii="Garamond" w:hAnsi="Garamond" w:cs="Times New Roman"/>
          <w:color w:val="2B2A26"/>
          <w:sz w:val="24"/>
          <w:szCs w:val="24"/>
        </w:rPr>
        <w:t xml:space="preserve">nenin </w:t>
      </w:r>
      <w:r w:rsidR="00207FA6">
        <w:rPr>
          <w:rFonts w:ascii="Garamond" w:hAnsi="Garamond" w:cs="Times New Roman"/>
          <w:color w:val="2B2A26"/>
          <w:sz w:val="24"/>
          <w:szCs w:val="24"/>
        </w:rPr>
        <w:t>2,</w:t>
      </w:r>
      <w:r w:rsidRPr="00C60665">
        <w:rPr>
          <w:rFonts w:ascii="Garamond" w:hAnsi="Garamond" w:cs="Times New Roman"/>
          <w:color w:val="2B2A26"/>
          <w:sz w:val="24"/>
          <w:szCs w:val="24"/>
        </w:rPr>
        <w:t xml:space="preserve"> paragrafi </w:t>
      </w:r>
      <w:r w:rsidR="00207FA6">
        <w:rPr>
          <w:rFonts w:ascii="Garamond" w:hAnsi="Garamond" w:cs="Times New Roman"/>
          <w:color w:val="2B2A26"/>
          <w:sz w:val="24"/>
          <w:szCs w:val="24"/>
        </w:rPr>
        <w:t>1</w:t>
      </w:r>
      <w:r w:rsidRPr="00C60665">
        <w:rPr>
          <w:rFonts w:ascii="Garamond" w:hAnsi="Garamond" w:cs="Times New Roman"/>
          <w:color w:val="2B2A26"/>
          <w:sz w:val="24"/>
          <w:szCs w:val="24"/>
        </w:rPr>
        <w:t xml:space="preserve">. Marrëveshja </w:t>
      </w:r>
      <w:r w:rsidR="00207FA6">
        <w:rPr>
          <w:rFonts w:ascii="Garamond" w:hAnsi="Garamond" w:cs="Times New Roman"/>
          <w:color w:val="2B2A26"/>
          <w:sz w:val="24"/>
          <w:szCs w:val="24"/>
        </w:rPr>
        <w:t>“</w:t>
      </w:r>
      <w:r w:rsidRPr="00C60665">
        <w:rPr>
          <w:rFonts w:ascii="Garamond" w:hAnsi="Garamond" w:cs="Times New Roman"/>
          <w:color w:val="2B2A26"/>
          <w:sz w:val="24"/>
          <w:szCs w:val="24"/>
        </w:rPr>
        <w:t>Për shmangien e tatimit të dyfishtë dhe evazionit fiskal</w:t>
      </w:r>
      <w:r w:rsidR="00207FA6">
        <w:rPr>
          <w:rFonts w:ascii="Garamond" w:hAnsi="Garamond" w:cs="Times New Roman"/>
          <w:color w:val="2B2A26"/>
          <w:sz w:val="24"/>
          <w:szCs w:val="24"/>
        </w:rPr>
        <w:t>,</w:t>
      </w:r>
      <w:r w:rsidRPr="00C60665">
        <w:rPr>
          <w:rFonts w:ascii="Garamond" w:hAnsi="Garamond" w:cs="Times New Roman"/>
          <w:color w:val="2B2A26"/>
          <w:sz w:val="24"/>
          <w:szCs w:val="24"/>
        </w:rPr>
        <w:t xml:space="preserve"> në lidhje me taksat mbi të ardhurat dhe kapitalin”</w:t>
      </w:r>
      <w:r w:rsidR="00207FA6">
        <w:rPr>
          <w:rFonts w:ascii="Garamond" w:hAnsi="Garamond" w:cs="Times New Roman"/>
          <w:color w:val="2B2A26"/>
          <w:sz w:val="24"/>
          <w:szCs w:val="24"/>
        </w:rPr>
        <w:t>,</w:t>
      </w:r>
      <w:r w:rsidRPr="00C60665">
        <w:rPr>
          <w:rFonts w:ascii="Garamond" w:hAnsi="Garamond" w:cs="Times New Roman"/>
          <w:color w:val="2B2A26"/>
          <w:sz w:val="24"/>
          <w:szCs w:val="24"/>
        </w:rPr>
        <w:t xml:space="preserve"> ndërmjet Republikës së Shqipërisë dhe </w:t>
      </w:r>
      <w:r w:rsidR="00207FA6">
        <w:rPr>
          <w:rFonts w:ascii="Garamond" w:hAnsi="Garamond" w:cs="Times New Roman"/>
          <w:color w:val="2B2A26"/>
          <w:sz w:val="24"/>
          <w:szCs w:val="24"/>
        </w:rPr>
        <w:t>q</w:t>
      </w:r>
      <w:r w:rsidRPr="00C60665">
        <w:rPr>
          <w:rFonts w:ascii="Garamond" w:hAnsi="Garamond" w:cs="Times New Roman"/>
          <w:color w:val="2B2A26"/>
          <w:sz w:val="24"/>
          <w:szCs w:val="24"/>
        </w:rPr>
        <w:t>everisë së Republikës Federale të Gjermanisë, gjen zbatim në versionin aktual të vlefshëm.</w:t>
      </w:r>
    </w:p>
    <w:p w:rsidR="00684B28" w:rsidRPr="00C60665" w:rsidRDefault="00684B28" w:rsidP="00684B28">
      <w:pPr>
        <w:autoSpaceDE w:val="0"/>
        <w:autoSpaceDN w:val="0"/>
        <w:adjustRightInd w:val="0"/>
        <w:spacing w:after="0" w:line="240" w:lineRule="auto"/>
        <w:ind w:firstLine="284"/>
        <w:jc w:val="both"/>
        <w:rPr>
          <w:rFonts w:ascii="Garamond" w:hAnsi="Garamond" w:cs="Times New Roman"/>
          <w:color w:val="2B2A26"/>
          <w:sz w:val="24"/>
          <w:szCs w:val="24"/>
        </w:rPr>
      </w:pPr>
    </w:p>
    <w:p w:rsidR="00684B28" w:rsidRPr="00C60665" w:rsidRDefault="00684B28" w:rsidP="00684B28">
      <w:pPr>
        <w:autoSpaceDE w:val="0"/>
        <w:autoSpaceDN w:val="0"/>
        <w:adjustRightInd w:val="0"/>
        <w:spacing w:after="0" w:line="240" w:lineRule="auto"/>
        <w:ind w:firstLine="284"/>
        <w:jc w:val="center"/>
        <w:rPr>
          <w:rFonts w:ascii="Garamond" w:hAnsi="Garamond" w:cs="Times New Roman"/>
          <w:color w:val="2B2A26"/>
          <w:sz w:val="24"/>
          <w:szCs w:val="24"/>
        </w:rPr>
      </w:pPr>
      <w:r w:rsidRPr="00C60665">
        <w:rPr>
          <w:rFonts w:ascii="Garamond" w:hAnsi="Garamond" w:cs="Times New Roman"/>
          <w:color w:val="2B2A26"/>
          <w:sz w:val="24"/>
          <w:szCs w:val="24"/>
        </w:rPr>
        <w:t>Neni 4</w:t>
      </w:r>
    </w:p>
    <w:p w:rsidR="00684B28" w:rsidRPr="00C60665" w:rsidRDefault="00684B28" w:rsidP="00684B28">
      <w:pPr>
        <w:autoSpaceDE w:val="0"/>
        <w:autoSpaceDN w:val="0"/>
        <w:adjustRightInd w:val="0"/>
        <w:spacing w:after="0" w:line="240" w:lineRule="auto"/>
        <w:ind w:firstLine="284"/>
        <w:jc w:val="center"/>
        <w:rPr>
          <w:rFonts w:ascii="Garamond" w:hAnsi="Garamond" w:cs="Times New Roman"/>
          <w:color w:val="2B2A26"/>
          <w:sz w:val="24"/>
          <w:szCs w:val="24"/>
        </w:rPr>
      </w:pPr>
    </w:p>
    <w:p w:rsidR="00684B28" w:rsidRPr="00C60665" w:rsidRDefault="00684B28" w:rsidP="00684B28">
      <w:pPr>
        <w:tabs>
          <w:tab w:val="decimal" w:pos="560"/>
        </w:tabs>
        <w:autoSpaceDE w:val="0"/>
        <w:autoSpaceDN w:val="0"/>
        <w:adjustRightInd w:val="0"/>
        <w:spacing w:after="0" w:line="240" w:lineRule="auto"/>
        <w:ind w:firstLine="284"/>
        <w:jc w:val="both"/>
        <w:rPr>
          <w:rFonts w:ascii="Garamond" w:hAnsi="Garamond" w:cs="Times New Roman"/>
          <w:color w:val="2B2A26"/>
          <w:sz w:val="24"/>
          <w:szCs w:val="24"/>
        </w:rPr>
      </w:pPr>
      <w:r w:rsidRPr="00C60665">
        <w:rPr>
          <w:rFonts w:ascii="Garamond" w:hAnsi="Garamond" w:cs="Times New Roman"/>
          <w:color w:val="2B2A26"/>
          <w:sz w:val="24"/>
          <w:szCs w:val="24"/>
        </w:rPr>
        <w:t xml:space="preserve">1. </w:t>
      </w:r>
      <w:r w:rsidRPr="00C60665">
        <w:rPr>
          <w:rFonts w:ascii="Garamond" w:hAnsi="Garamond" w:cs="Times New Roman"/>
          <w:color w:val="2B2A26"/>
          <w:sz w:val="24"/>
          <w:szCs w:val="24"/>
        </w:rPr>
        <w:tab/>
        <w:t xml:space="preserve">Kjo marrëveshje hyn në fuqi në ditën kur Këshilli i Ministrave i Republikës së Shqipërisë njofton </w:t>
      </w:r>
      <w:r w:rsidR="00207FA6">
        <w:rPr>
          <w:rFonts w:ascii="Garamond" w:hAnsi="Garamond" w:cs="Times New Roman"/>
          <w:color w:val="2B2A26"/>
          <w:sz w:val="24"/>
          <w:szCs w:val="24"/>
        </w:rPr>
        <w:t>q</w:t>
      </w:r>
      <w:r w:rsidRPr="00C60665">
        <w:rPr>
          <w:rFonts w:ascii="Garamond" w:hAnsi="Garamond" w:cs="Times New Roman"/>
          <w:color w:val="2B2A26"/>
          <w:sz w:val="24"/>
          <w:szCs w:val="24"/>
        </w:rPr>
        <w:t xml:space="preserve">everinë e Republikës Federale të Gjermanisë se janë përmbushur kushtet </w:t>
      </w:r>
      <w:proofErr w:type="spellStart"/>
      <w:r w:rsidRPr="00C60665">
        <w:rPr>
          <w:rFonts w:ascii="Garamond" w:hAnsi="Garamond" w:cs="Times New Roman"/>
          <w:color w:val="2B2A26"/>
          <w:sz w:val="24"/>
          <w:szCs w:val="24"/>
        </w:rPr>
        <w:t>brendashtetërore</w:t>
      </w:r>
      <w:proofErr w:type="spellEnd"/>
      <w:r w:rsidRPr="00C60665">
        <w:rPr>
          <w:rFonts w:ascii="Garamond" w:hAnsi="Garamond" w:cs="Times New Roman"/>
          <w:color w:val="2B2A26"/>
          <w:sz w:val="24"/>
          <w:szCs w:val="24"/>
        </w:rPr>
        <w:t xml:space="preserve"> për hyrjen në fuqi. Përcaktuese është dita e marrjes së</w:t>
      </w:r>
      <w:r w:rsidR="00207FA6">
        <w:rPr>
          <w:rFonts w:ascii="Garamond" w:hAnsi="Garamond" w:cs="Times New Roman"/>
          <w:color w:val="2B2A26"/>
          <w:sz w:val="24"/>
          <w:szCs w:val="24"/>
        </w:rPr>
        <w:t xml:space="preserve"> njoftimit.</w:t>
      </w:r>
    </w:p>
    <w:p w:rsidR="00684B28" w:rsidRPr="00C60665" w:rsidRDefault="00684B28" w:rsidP="00684B28">
      <w:pPr>
        <w:tabs>
          <w:tab w:val="decimal" w:pos="560"/>
        </w:tabs>
        <w:autoSpaceDE w:val="0"/>
        <w:autoSpaceDN w:val="0"/>
        <w:adjustRightInd w:val="0"/>
        <w:spacing w:after="0" w:line="240" w:lineRule="auto"/>
        <w:ind w:firstLine="284"/>
        <w:jc w:val="both"/>
        <w:rPr>
          <w:rFonts w:ascii="Garamond" w:hAnsi="Garamond" w:cs="Times New Roman"/>
          <w:color w:val="2B2A26"/>
          <w:sz w:val="24"/>
          <w:szCs w:val="24"/>
        </w:rPr>
      </w:pPr>
      <w:r w:rsidRPr="00C60665">
        <w:rPr>
          <w:rFonts w:ascii="Garamond" w:hAnsi="Garamond" w:cs="Times New Roman"/>
          <w:color w:val="2B2A26"/>
          <w:sz w:val="24"/>
          <w:szCs w:val="24"/>
        </w:rPr>
        <w:t>2. Regjistrimi i kësaj marrëveshje</w:t>
      </w:r>
      <w:r w:rsidR="00ED7650">
        <w:rPr>
          <w:rFonts w:ascii="Garamond" w:hAnsi="Garamond" w:cs="Times New Roman"/>
          <w:color w:val="2B2A26"/>
          <w:sz w:val="24"/>
          <w:szCs w:val="24"/>
        </w:rPr>
        <w:t>j</w:t>
      </w:r>
      <w:r w:rsidRPr="00C60665">
        <w:rPr>
          <w:rFonts w:ascii="Garamond" w:hAnsi="Garamond" w:cs="Times New Roman"/>
          <w:color w:val="2B2A26"/>
          <w:sz w:val="24"/>
          <w:szCs w:val="24"/>
        </w:rPr>
        <w:t>e pranë Sekretariatit të Kombeve të Bashkuara</w:t>
      </w:r>
      <w:r w:rsidR="00ED7650">
        <w:rPr>
          <w:rFonts w:ascii="Garamond" w:hAnsi="Garamond" w:cs="Times New Roman"/>
          <w:color w:val="2B2A26"/>
          <w:sz w:val="24"/>
          <w:szCs w:val="24"/>
        </w:rPr>
        <w:t>,</w:t>
      </w:r>
      <w:r w:rsidRPr="00C60665">
        <w:rPr>
          <w:rFonts w:ascii="Garamond" w:hAnsi="Garamond" w:cs="Times New Roman"/>
          <w:color w:val="2B2A26"/>
          <w:sz w:val="24"/>
          <w:szCs w:val="24"/>
        </w:rPr>
        <w:t xml:space="preserve"> sipas nenit 102 të Kartës së Kombeve të Bashkuara</w:t>
      </w:r>
      <w:r w:rsidR="00ED7650">
        <w:rPr>
          <w:rFonts w:ascii="Garamond" w:hAnsi="Garamond" w:cs="Times New Roman"/>
          <w:color w:val="2B2A26"/>
          <w:sz w:val="24"/>
          <w:szCs w:val="24"/>
        </w:rPr>
        <w:t>,</w:t>
      </w:r>
      <w:r w:rsidRPr="00C60665">
        <w:rPr>
          <w:rFonts w:ascii="Garamond" w:hAnsi="Garamond" w:cs="Times New Roman"/>
          <w:color w:val="2B2A26"/>
          <w:sz w:val="24"/>
          <w:szCs w:val="24"/>
        </w:rPr>
        <w:t xml:space="preserve"> realizohet menjëherë pas hyrjes së saj në fuqi prej Këshillit të Ministrave të Republikës së Shqipërisë. Pala tjetër kontraktuese njoftohet rreth regjistrimit të kryer përmes përcjelljes së numrit të regjistrit të Kombeve të Bashkuara, sapo ky numër të jet</w:t>
      </w:r>
      <w:r w:rsidR="004806D2">
        <w:rPr>
          <w:rFonts w:ascii="Garamond" w:hAnsi="Garamond" w:cs="Times New Roman"/>
          <w:color w:val="2B2A26"/>
          <w:sz w:val="24"/>
          <w:szCs w:val="24"/>
        </w:rPr>
        <w:t>ë</w:t>
      </w:r>
      <w:r w:rsidRPr="00C60665">
        <w:rPr>
          <w:rFonts w:ascii="Garamond" w:hAnsi="Garamond" w:cs="Times New Roman"/>
          <w:color w:val="2B2A26"/>
          <w:sz w:val="24"/>
          <w:szCs w:val="24"/>
        </w:rPr>
        <w:t xml:space="preserve"> konfirmuar prej Sekretariatit të Kombeve të Bashkuara.</w:t>
      </w:r>
    </w:p>
    <w:p w:rsidR="00684B28" w:rsidRPr="00C60665" w:rsidRDefault="00684B28" w:rsidP="00684B28">
      <w:pPr>
        <w:tabs>
          <w:tab w:val="decimal" w:pos="560"/>
        </w:tabs>
        <w:autoSpaceDE w:val="0"/>
        <w:autoSpaceDN w:val="0"/>
        <w:adjustRightInd w:val="0"/>
        <w:spacing w:after="0" w:line="240" w:lineRule="auto"/>
        <w:ind w:firstLine="284"/>
        <w:jc w:val="both"/>
        <w:rPr>
          <w:rFonts w:ascii="Garamond" w:hAnsi="Garamond" w:cs="Times New Roman"/>
          <w:color w:val="2B2A26"/>
          <w:sz w:val="24"/>
          <w:szCs w:val="24"/>
        </w:rPr>
      </w:pPr>
      <w:r w:rsidRPr="00C60665">
        <w:rPr>
          <w:rFonts w:ascii="Garamond" w:hAnsi="Garamond" w:cs="Times New Roman"/>
          <w:color w:val="2B2A26"/>
          <w:sz w:val="24"/>
          <w:szCs w:val="24"/>
        </w:rPr>
        <w:t>3. Kjo Marrëveshje lidhet për një afat të pacaktuar. Secila prej palëve në marrëveshje mund ta zgjidhë atë</w:t>
      </w:r>
      <w:r w:rsidR="004806D2">
        <w:rPr>
          <w:rFonts w:ascii="Garamond" w:hAnsi="Garamond" w:cs="Times New Roman"/>
          <w:color w:val="2B2A26"/>
          <w:sz w:val="24"/>
          <w:szCs w:val="24"/>
        </w:rPr>
        <w:t>,</w:t>
      </w:r>
      <w:r w:rsidRPr="00C60665">
        <w:rPr>
          <w:rFonts w:ascii="Garamond" w:hAnsi="Garamond" w:cs="Times New Roman"/>
          <w:color w:val="2B2A26"/>
          <w:sz w:val="24"/>
          <w:szCs w:val="24"/>
        </w:rPr>
        <w:t xml:space="preserve"> në çdo kohë</w:t>
      </w:r>
      <w:r w:rsidR="004806D2">
        <w:rPr>
          <w:rFonts w:ascii="Garamond" w:hAnsi="Garamond" w:cs="Times New Roman"/>
          <w:color w:val="2B2A26"/>
          <w:sz w:val="24"/>
          <w:szCs w:val="24"/>
        </w:rPr>
        <w:t>,</w:t>
      </w:r>
      <w:r w:rsidRPr="00C60665">
        <w:rPr>
          <w:rFonts w:ascii="Garamond" w:hAnsi="Garamond" w:cs="Times New Roman"/>
          <w:color w:val="2B2A26"/>
          <w:sz w:val="24"/>
          <w:szCs w:val="24"/>
        </w:rPr>
        <w:t xml:space="preserve"> me shkrim</w:t>
      </w:r>
      <w:r w:rsidR="004806D2">
        <w:rPr>
          <w:rFonts w:ascii="Garamond" w:hAnsi="Garamond" w:cs="Times New Roman"/>
          <w:color w:val="2B2A26"/>
          <w:sz w:val="24"/>
          <w:szCs w:val="24"/>
        </w:rPr>
        <w:t>,</w:t>
      </w:r>
      <w:r w:rsidRPr="00C60665">
        <w:rPr>
          <w:rFonts w:ascii="Garamond" w:hAnsi="Garamond" w:cs="Times New Roman"/>
          <w:color w:val="2B2A26"/>
          <w:sz w:val="24"/>
          <w:szCs w:val="24"/>
        </w:rPr>
        <w:t xml:space="preserve"> në rrugë diplomatike. Zgjidhja e Marrëveshjes bëhet efektive ditën e parë të muajit vijues pas një periudhe dymbëdhjetëmujore duke nisur prej ditës së mbërritjes së notës zyrtare.</w:t>
      </w:r>
    </w:p>
    <w:p w:rsidR="00684B28" w:rsidRPr="00C60665" w:rsidRDefault="00684B28" w:rsidP="00684B28">
      <w:pPr>
        <w:tabs>
          <w:tab w:val="decimal" w:pos="560"/>
        </w:tabs>
        <w:autoSpaceDE w:val="0"/>
        <w:autoSpaceDN w:val="0"/>
        <w:adjustRightInd w:val="0"/>
        <w:spacing w:after="0" w:line="240" w:lineRule="auto"/>
        <w:ind w:firstLine="284"/>
        <w:jc w:val="both"/>
        <w:rPr>
          <w:rFonts w:ascii="Garamond" w:hAnsi="Garamond" w:cs="Times New Roman"/>
          <w:color w:val="2B2A26"/>
          <w:sz w:val="24"/>
          <w:szCs w:val="24"/>
        </w:rPr>
      </w:pPr>
      <w:r w:rsidRPr="00C60665">
        <w:rPr>
          <w:rFonts w:ascii="Garamond" w:hAnsi="Garamond" w:cs="Times New Roman"/>
          <w:color w:val="2B2A26"/>
          <w:sz w:val="24"/>
          <w:szCs w:val="24"/>
        </w:rPr>
        <w:t>4. Palët kontraktuese mund të bien dakord për ndryshime të kësaj marrëveshjeje</w:t>
      </w:r>
      <w:r w:rsidR="00ED7650">
        <w:rPr>
          <w:rFonts w:ascii="Garamond" w:hAnsi="Garamond" w:cs="Times New Roman"/>
          <w:color w:val="2B2A26"/>
          <w:sz w:val="24"/>
          <w:szCs w:val="24"/>
        </w:rPr>
        <w:t>.</w:t>
      </w:r>
      <w:r w:rsidRPr="00C60665">
        <w:rPr>
          <w:rFonts w:ascii="Garamond" w:hAnsi="Garamond" w:cs="Times New Roman"/>
          <w:color w:val="2B2A26"/>
          <w:sz w:val="24"/>
          <w:szCs w:val="24"/>
        </w:rPr>
        <w:t xml:space="preserve"> Çdo ndryshim i marrëveshjes do t</w:t>
      </w:r>
      <w:r w:rsidR="00E17D8B">
        <w:rPr>
          <w:rFonts w:ascii="Garamond" w:hAnsi="Garamond" w:cs="Times New Roman"/>
          <w:color w:val="2B2A26"/>
          <w:sz w:val="24"/>
          <w:szCs w:val="24"/>
        </w:rPr>
        <w:t>ë</w:t>
      </w:r>
      <w:r w:rsidRPr="00C60665">
        <w:rPr>
          <w:rFonts w:ascii="Garamond" w:hAnsi="Garamond" w:cs="Times New Roman"/>
          <w:color w:val="2B2A26"/>
          <w:sz w:val="24"/>
          <w:szCs w:val="24"/>
        </w:rPr>
        <w:t xml:space="preserve"> jetë i vlefshëm nëse do të bëhet nëpërmjet një marrëveshjeje me shkrim ndërmjet palëve.</w:t>
      </w:r>
    </w:p>
    <w:p w:rsidR="00684B28" w:rsidRPr="00C60665" w:rsidRDefault="00684B28" w:rsidP="00684B28">
      <w:pPr>
        <w:tabs>
          <w:tab w:val="decimal" w:pos="560"/>
        </w:tabs>
        <w:autoSpaceDE w:val="0"/>
        <w:autoSpaceDN w:val="0"/>
        <w:adjustRightInd w:val="0"/>
        <w:spacing w:after="0" w:line="240" w:lineRule="auto"/>
        <w:ind w:firstLine="284"/>
        <w:jc w:val="both"/>
        <w:rPr>
          <w:rFonts w:ascii="Garamond" w:hAnsi="Garamond" w:cs="Times New Roman"/>
          <w:color w:val="2B2A26"/>
          <w:sz w:val="24"/>
          <w:szCs w:val="24"/>
        </w:rPr>
      </w:pPr>
      <w:r w:rsidRPr="00C60665">
        <w:rPr>
          <w:rFonts w:ascii="Garamond" w:hAnsi="Garamond" w:cs="Times New Roman"/>
          <w:color w:val="2B2A26"/>
          <w:sz w:val="24"/>
          <w:szCs w:val="24"/>
        </w:rPr>
        <w:t xml:space="preserve">5. </w:t>
      </w:r>
      <w:r w:rsidRPr="00C60665">
        <w:rPr>
          <w:rFonts w:ascii="Garamond" w:hAnsi="Garamond" w:cs="Times New Roman"/>
          <w:color w:val="2B2A26"/>
          <w:sz w:val="24"/>
          <w:szCs w:val="24"/>
        </w:rPr>
        <w:tab/>
        <w:t xml:space="preserve">Mosmarrëveshjet lidhur me interpretimin apo zbatimin e kësaj marrëveshjeje do të zgjidhen në </w:t>
      </w:r>
      <w:proofErr w:type="spellStart"/>
      <w:r w:rsidRPr="00C60665">
        <w:rPr>
          <w:rFonts w:ascii="Garamond" w:hAnsi="Garamond" w:cs="Times New Roman"/>
          <w:color w:val="2B2A26"/>
          <w:sz w:val="24"/>
          <w:szCs w:val="24"/>
        </w:rPr>
        <w:t>dakordësi</w:t>
      </w:r>
      <w:proofErr w:type="spellEnd"/>
      <w:r w:rsidRPr="00C60665">
        <w:rPr>
          <w:rFonts w:ascii="Garamond" w:hAnsi="Garamond" w:cs="Times New Roman"/>
          <w:color w:val="2B2A26"/>
          <w:sz w:val="24"/>
          <w:szCs w:val="24"/>
        </w:rPr>
        <w:t xml:space="preserve"> mes palëve kontraktuese</w:t>
      </w:r>
      <w:r w:rsidR="00ED7650">
        <w:rPr>
          <w:rFonts w:ascii="Garamond" w:hAnsi="Garamond" w:cs="Times New Roman"/>
          <w:color w:val="2B2A26"/>
          <w:sz w:val="24"/>
          <w:szCs w:val="24"/>
        </w:rPr>
        <w:t>,</w:t>
      </w:r>
      <w:r w:rsidRPr="00C60665">
        <w:rPr>
          <w:rFonts w:ascii="Garamond" w:hAnsi="Garamond" w:cs="Times New Roman"/>
          <w:color w:val="2B2A26"/>
          <w:sz w:val="24"/>
          <w:szCs w:val="24"/>
        </w:rPr>
        <w:t xml:space="preserve"> përmes bisedave apo negociatave përkatëse.</w:t>
      </w:r>
    </w:p>
    <w:p w:rsidR="00684B28" w:rsidRPr="00C60665" w:rsidRDefault="00684B28" w:rsidP="00684B28">
      <w:pPr>
        <w:autoSpaceDE w:val="0"/>
        <w:autoSpaceDN w:val="0"/>
        <w:adjustRightInd w:val="0"/>
        <w:spacing w:after="0" w:line="240" w:lineRule="auto"/>
        <w:ind w:firstLine="284"/>
        <w:jc w:val="both"/>
        <w:rPr>
          <w:rFonts w:ascii="Garamond" w:hAnsi="Garamond" w:cs="Times New Roman"/>
          <w:sz w:val="24"/>
          <w:szCs w:val="24"/>
        </w:rPr>
      </w:pPr>
      <w:r w:rsidRPr="00C60665">
        <w:rPr>
          <w:rFonts w:ascii="Garamond" w:hAnsi="Garamond" w:cs="Times New Roman"/>
          <w:bCs/>
          <w:sz w:val="24"/>
          <w:szCs w:val="24"/>
        </w:rPr>
        <w:t>Bërë në Tiranë</w:t>
      </w:r>
      <w:r w:rsidR="00ED7650">
        <w:rPr>
          <w:rFonts w:ascii="Garamond" w:hAnsi="Garamond" w:cs="Times New Roman"/>
          <w:bCs/>
          <w:sz w:val="24"/>
          <w:szCs w:val="24"/>
        </w:rPr>
        <w:t>,</w:t>
      </w:r>
      <w:r w:rsidRPr="00C60665">
        <w:rPr>
          <w:rFonts w:ascii="Garamond" w:hAnsi="Garamond" w:cs="Times New Roman"/>
          <w:bCs/>
          <w:sz w:val="24"/>
          <w:szCs w:val="24"/>
        </w:rPr>
        <w:t xml:space="preserve"> më</w:t>
      </w:r>
      <w:r w:rsidRPr="00C60665">
        <w:rPr>
          <w:rFonts w:ascii="Garamond" w:hAnsi="Garamond" w:cs="Times New Roman"/>
          <w:sz w:val="24"/>
          <w:szCs w:val="24"/>
        </w:rPr>
        <w:t xml:space="preserve"> 4.10.2023</w:t>
      </w:r>
      <w:r w:rsidR="00ED7650">
        <w:rPr>
          <w:rFonts w:ascii="Garamond" w:hAnsi="Garamond" w:cs="Times New Roman"/>
          <w:sz w:val="24"/>
          <w:szCs w:val="24"/>
        </w:rPr>
        <w:t>,</w:t>
      </w:r>
      <w:r w:rsidRPr="00C60665">
        <w:rPr>
          <w:rFonts w:ascii="Garamond" w:hAnsi="Garamond" w:cs="Times New Roman"/>
          <w:bCs/>
          <w:sz w:val="24"/>
          <w:szCs w:val="24"/>
        </w:rPr>
        <w:t xml:space="preserve"> në dy origjinal</w:t>
      </w:r>
      <w:r w:rsidR="00ED7650">
        <w:rPr>
          <w:rFonts w:ascii="Garamond" w:hAnsi="Garamond" w:cs="Times New Roman"/>
          <w:bCs/>
          <w:sz w:val="24"/>
          <w:szCs w:val="24"/>
        </w:rPr>
        <w:t>e</w:t>
      </w:r>
      <w:r w:rsidRPr="00C60665">
        <w:rPr>
          <w:rFonts w:ascii="Garamond" w:hAnsi="Garamond" w:cs="Times New Roman"/>
          <w:bCs/>
          <w:sz w:val="24"/>
          <w:szCs w:val="24"/>
        </w:rPr>
        <w:t>, secil</w:t>
      </w:r>
      <w:r w:rsidR="004806D2">
        <w:rPr>
          <w:rFonts w:ascii="Garamond" w:hAnsi="Garamond" w:cs="Times New Roman"/>
          <w:bCs/>
          <w:sz w:val="24"/>
          <w:szCs w:val="24"/>
        </w:rPr>
        <w:t>a</w:t>
      </w:r>
      <w:r w:rsidRPr="00C60665">
        <w:rPr>
          <w:rFonts w:ascii="Garamond" w:hAnsi="Garamond" w:cs="Times New Roman"/>
          <w:bCs/>
          <w:sz w:val="24"/>
          <w:szCs w:val="24"/>
        </w:rPr>
        <w:t xml:space="preserve"> në gjuh</w:t>
      </w:r>
      <w:r w:rsidR="00FC5AF1">
        <w:rPr>
          <w:rFonts w:ascii="Garamond" w:hAnsi="Garamond" w:cs="Times New Roman"/>
          <w:bCs/>
          <w:sz w:val="24"/>
          <w:szCs w:val="24"/>
        </w:rPr>
        <w:t>ë</w:t>
      </w:r>
      <w:r w:rsidRPr="00C60665">
        <w:rPr>
          <w:rFonts w:ascii="Garamond" w:hAnsi="Garamond" w:cs="Times New Roman"/>
          <w:bCs/>
          <w:sz w:val="24"/>
          <w:szCs w:val="24"/>
        </w:rPr>
        <w:t>n sh</w:t>
      </w:r>
      <w:bookmarkStart w:id="0" w:name="_GoBack"/>
      <w:bookmarkEnd w:id="0"/>
      <w:r w:rsidRPr="00C60665">
        <w:rPr>
          <w:rFonts w:ascii="Garamond" w:hAnsi="Garamond" w:cs="Times New Roman"/>
          <w:bCs/>
          <w:sz w:val="24"/>
          <w:szCs w:val="24"/>
        </w:rPr>
        <w:t xml:space="preserve">qipe dhe </w:t>
      </w:r>
      <w:r w:rsidR="00ED7650" w:rsidRPr="00C60665">
        <w:rPr>
          <w:rFonts w:ascii="Garamond" w:hAnsi="Garamond" w:cs="Times New Roman"/>
          <w:bCs/>
          <w:sz w:val="24"/>
          <w:szCs w:val="24"/>
        </w:rPr>
        <w:t>gjermane</w:t>
      </w:r>
      <w:r w:rsidRPr="00C60665">
        <w:rPr>
          <w:rFonts w:ascii="Garamond" w:hAnsi="Garamond" w:cs="Times New Roman"/>
          <w:bCs/>
          <w:sz w:val="24"/>
          <w:szCs w:val="24"/>
        </w:rPr>
        <w:t xml:space="preserve">, </w:t>
      </w:r>
      <w:r w:rsidRPr="00C60665">
        <w:rPr>
          <w:rFonts w:ascii="Garamond" w:hAnsi="Garamond" w:cs="Times New Roman"/>
          <w:sz w:val="24"/>
          <w:szCs w:val="24"/>
        </w:rPr>
        <w:t>duke pasur të dy</w:t>
      </w:r>
      <w:r w:rsidR="004806D2">
        <w:rPr>
          <w:rFonts w:ascii="Garamond" w:hAnsi="Garamond" w:cs="Times New Roman"/>
          <w:sz w:val="24"/>
          <w:szCs w:val="24"/>
        </w:rPr>
        <w:t>ja</w:t>
      </w:r>
      <w:r w:rsidRPr="00C60665">
        <w:rPr>
          <w:rFonts w:ascii="Garamond" w:hAnsi="Garamond" w:cs="Times New Roman"/>
          <w:sz w:val="24"/>
          <w:szCs w:val="24"/>
        </w:rPr>
        <w:t xml:space="preserve"> tekstet fuqi të barabartë. </w:t>
      </w:r>
    </w:p>
    <w:p w:rsidR="00684B28" w:rsidRPr="00C60665" w:rsidRDefault="00684B28" w:rsidP="00684B28">
      <w:pPr>
        <w:autoSpaceDE w:val="0"/>
        <w:autoSpaceDN w:val="0"/>
        <w:adjustRightInd w:val="0"/>
        <w:spacing w:after="0" w:line="240" w:lineRule="auto"/>
        <w:ind w:firstLine="284"/>
        <w:jc w:val="both"/>
        <w:rPr>
          <w:rFonts w:ascii="Garamond" w:hAnsi="Garamond" w:cs="Times New Roman"/>
          <w:color w:val="000000"/>
          <w:sz w:val="24"/>
          <w:szCs w:val="24"/>
        </w:rPr>
      </w:pPr>
    </w:p>
    <w:p w:rsidR="00684B28" w:rsidRPr="00C60665" w:rsidRDefault="00684B28" w:rsidP="00ED7650">
      <w:pPr>
        <w:autoSpaceDE w:val="0"/>
        <w:autoSpaceDN w:val="0"/>
        <w:adjustRightInd w:val="0"/>
        <w:spacing w:after="0" w:line="240" w:lineRule="auto"/>
        <w:ind w:firstLine="284"/>
        <w:jc w:val="right"/>
        <w:rPr>
          <w:rFonts w:ascii="Garamond" w:hAnsi="Garamond" w:cs="Times New Roman"/>
          <w:sz w:val="24"/>
          <w:szCs w:val="24"/>
        </w:rPr>
      </w:pPr>
      <w:r w:rsidRPr="00C60665">
        <w:rPr>
          <w:rFonts w:ascii="Garamond" w:hAnsi="Garamond" w:cs="Times New Roman"/>
          <w:color w:val="000000"/>
          <w:sz w:val="24"/>
          <w:szCs w:val="24"/>
        </w:rPr>
        <w:t xml:space="preserve">PËR KËSHILLIN E MINISTRAVE TË </w:t>
      </w:r>
      <w:r w:rsidRPr="00C60665">
        <w:rPr>
          <w:rFonts w:ascii="Garamond" w:hAnsi="Garamond" w:cs="Times New Roman"/>
          <w:sz w:val="24"/>
          <w:szCs w:val="24"/>
        </w:rPr>
        <w:t>REPUBLIKËS SË SHQIPËRISË</w:t>
      </w:r>
    </w:p>
    <w:p w:rsidR="00684B28" w:rsidRPr="00C60665" w:rsidRDefault="00684B28" w:rsidP="00ED7650">
      <w:pPr>
        <w:autoSpaceDE w:val="0"/>
        <w:autoSpaceDN w:val="0"/>
        <w:adjustRightInd w:val="0"/>
        <w:spacing w:after="0" w:line="240" w:lineRule="auto"/>
        <w:ind w:firstLine="284"/>
        <w:jc w:val="right"/>
        <w:rPr>
          <w:rFonts w:ascii="Garamond" w:hAnsi="Garamond" w:cs="Times New Roman"/>
          <w:sz w:val="24"/>
          <w:szCs w:val="24"/>
        </w:rPr>
      </w:pPr>
    </w:p>
    <w:p w:rsidR="00684B28" w:rsidRPr="00C60665" w:rsidRDefault="00684B28" w:rsidP="00ED7650">
      <w:pPr>
        <w:autoSpaceDE w:val="0"/>
        <w:autoSpaceDN w:val="0"/>
        <w:adjustRightInd w:val="0"/>
        <w:spacing w:after="0" w:line="240" w:lineRule="auto"/>
        <w:ind w:firstLine="284"/>
        <w:jc w:val="right"/>
        <w:rPr>
          <w:rFonts w:ascii="Garamond" w:hAnsi="Garamond" w:cs="Times New Roman"/>
          <w:sz w:val="24"/>
          <w:szCs w:val="24"/>
        </w:rPr>
      </w:pPr>
      <w:r w:rsidRPr="00C60665">
        <w:rPr>
          <w:rFonts w:ascii="Garamond" w:hAnsi="Garamond" w:cs="Times New Roman"/>
          <w:sz w:val="24"/>
          <w:szCs w:val="24"/>
        </w:rPr>
        <w:t xml:space="preserve">PËR QEVERINË E REPUBLIKËS FEDERALE TË </w:t>
      </w:r>
      <w:r w:rsidRPr="00C60665">
        <w:rPr>
          <w:rFonts w:ascii="Garamond" w:hAnsi="Garamond" w:cs="Times New Roman"/>
          <w:bCs/>
          <w:sz w:val="24"/>
          <w:szCs w:val="24"/>
        </w:rPr>
        <w:t>GJERMANISË</w:t>
      </w:r>
    </w:p>
    <w:p w:rsidR="00684B28" w:rsidRPr="00C60665" w:rsidRDefault="00684B28" w:rsidP="00684B28">
      <w:pPr>
        <w:spacing w:after="0" w:line="240" w:lineRule="auto"/>
        <w:ind w:firstLine="284"/>
        <w:jc w:val="both"/>
        <w:rPr>
          <w:rFonts w:ascii="Garamond" w:hAnsi="Garamond"/>
          <w:sz w:val="24"/>
          <w:szCs w:val="24"/>
        </w:rPr>
      </w:pPr>
    </w:p>
    <w:p w:rsidR="00684B28" w:rsidRPr="00C60665" w:rsidRDefault="00684B28" w:rsidP="004702A7">
      <w:pPr>
        <w:spacing w:after="0" w:line="240" w:lineRule="auto"/>
        <w:ind w:firstLine="284"/>
        <w:jc w:val="both"/>
        <w:rPr>
          <w:rFonts w:ascii="Garamond" w:hAnsi="Garamond" w:cs="Times New Roman"/>
          <w:bCs/>
          <w:sz w:val="24"/>
          <w:szCs w:val="24"/>
        </w:rPr>
      </w:pPr>
    </w:p>
    <w:sectPr w:rsidR="00684B28" w:rsidRPr="00C60665" w:rsidSect="00AE5B81">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566E" w:rsidRDefault="00AB566E" w:rsidP="00420682">
      <w:pPr>
        <w:spacing w:after="0" w:line="240" w:lineRule="auto"/>
      </w:pPr>
      <w:r>
        <w:separator/>
      </w:r>
    </w:p>
  </w:endnote>
  <w:endnote w:type="continuationSeparator" w:id="0">
    <w:p w:rsidR="00AB566E" w:rsidRDefault="00AB566E" w:rsidP="00420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566E" w:rsidRDefault="00AB566E" w:rsidP="00420682">
      <w:pPr>
        <w:spacing w:after="0" w:line="240" w:lineRule="auto"/>
      </w:pPr>
      <w:r>
        <w:separator/>
      </w:r>
    </w:p>
  </w:footnote>
  <w:footnote w:type="continuationSeparator" w:id="0">
    <w:p w:rsidR="00AB566E" w:rsidRDefault="00AB566E" w:rsidP="004206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34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11558"/>
    <w:rsid w:val="000115A2"/>
    <w:rsid w:val="000141A5"/>
    <w:rsid w:val="00016EBB"/>
    <w:rsid w:val="00024790"/>
    <w:rsid w:val="00043C57"/>
    <w:rsid w:val="00054966"/>
    <w:rsid w:val="00054B45"/>
    <w:rsid w:val="00055AB5"/>
    <w:rsid w:val="00060376"/>
    <w:rsid w:val="00072080"/>
    <w:rsid w:val="000765C2"/>
    <w:rsid w:val="000854EF"/>
    <w:rsid w:val="00086DD0"/>
    <w:rsid w:val="00091A46"/>
    <w:rsid w:val="00096985"/>
    <w:rsid w:val="00097617"/>
    <w:rsid w:val="000A1E47"/>
    <w:rsid w:val="000A3B4D"/>
    <w:rsid w:val="000A6B3D"/>
    <w:rsid w:val="000B3F8E"/>
    <w:rsid w:val="000D199E"/>
    <w:rsid w:val="000E268C"/>
    <w:rsid w:val="000E5BA6"/>
    <w:rsid w:val="000F482E"/>
    <w:rsid w:val="00106F6D"/>
    <w:rsid w:val="0011415C"/>
    <w:rsid w:val="00121E29"/>
    <w:rsid w:val="00122D1F"/>
    <w:rsid w:val="0012550D"/>
    <w:rsid w:val="00130958"/>
    <w:rsid w:val="00132CEC"/>
    <w:rsid w:val="00135A36"/>
    <w:rsid w:val="00136EC9"/>
    <w:rsid w:val="00146D52"/>
    <w:rsid w:val="00153CC5"/>
    <w:rsid w:val="00154CFD"/>
    <w:rsid w:val="00155BCF"/>
    <w:rsid w:val="00155EBC"/>
    <w:rsid w:val="00166898"/>
    <w:rsid w:val="00167D1D"/>
    <w:rsid w:val="00176471"/>
    <w:rsid w:val="001816AF"/>
    <w:rsid w:val="00191A00"/>
    <w:rsid w:val="001942D4"/>
    <w:rsid w:val="001960B2"/>
    <w:rsid w:val="001A1919"/>
    <w:rsid w:val="001A2945"/>
    <w:rsid w:val="001B2638"/>
    <w:rsid w:val="001B796E"/>
    <w:rsid w:val="001C0806"/>
    <w:rsid w:val="001C2335"/>
    <w:rsid w:val="001C445C"/>
    <w:rsid w:val="001C5CDE"/>
    <w:rsid w:val="001C6A0A"/>
    <w:rsid w:val="001C7EC0"/>
    <w:rsid w:val="001D2895"/>
    <w:rsid w:val="001D31EB"/>
    <w:rsid w:val="001D77D6"/>
    <w:rsid w:val="001D7939"/>
    <w:rsid w:val="001F194A"/>
    <w:rsid w:val="001F78C3"/>
    <w:rsid w:val="001F797D"/>
    <w:rsid w:val="0020004E"/>
    <w:rsid w:val="002009A1"/>
    <w:rsid w:val="0020160E"/>
    <w:rsid w:val="0020170B"/>
    <w:rsid w:val="002044B0"/>
    <w:rsid w:val="0020507F"/>
    <w:rsid w:val="00207FA6"/>
    <w:rsid w:val="002101FE"/>
    <w:rsid w:val="00212490"/>
    <w:rsid w:val="00212E52"/>
    <w:rsid w:val="00213234"/>
    <w:rsid w:val="00214854"/>
    <w:rsid w:val="0021715D"/>
    <w:rsid w:val="00224329"/>
    <w:rsid w:val="00233280"/>
    <w:rsid w:val="00234BD8"/>
    <w:rsid w:val="0024206A"/>
    <w:rsid w:val="00243B60"/>
    <w:rsid w:val="00247DF1"/>
    <w:rsid w:val="00250F7F"/>
    <w:rsid w:val="00264FD5"/>
    <w:rsid w:val="00266C06"/>
    <w:rsid w:val="0027350F"/>
    <w:rsid w:val="002753F6"/>
    <w:rsid w:val="00277C89"/>
    <w:rsid w:val="002A47D7"/>
    <w:rsid w:val="002C7626"/>
    <w:rsid w:val="002C7D02"/>
    <w:rsid w:val="002D3DB1"/>
    <w:rsid w:val="002D4309"/>
    <w:rsid w:val="002D5F14"/>
    <w:rsid w:val="002E0FFB"/>
    <w:rsid w:val="002E2079"/>
    <w:rsid w:val="002E5221"/>
    <w:rsid w:val="002F000B"/>
    <w:rsid w:val="002F5953"/>
    <w:rsid w:val="002F5F81"/>
    <w:rsid w:val="00300CDA"/>
    <w:rsid w:val="003168B3"/>
    <w:rsid w:val="00325554"/>
    <w:rsid w:val="003305E1"/>
    <w:rsid w:val="003333CC"/>
    <w:rsid w:val="00336EED"/>
    <w:rsid w:val="003403C8"/>
    <w:rsid w:val="003547D6"/>
    <w:rsid w:val="00365BF7"/>
    <w:rsid w:val="003745EF"/>
    <w:rsid w:val="00375597"/>
    <w:rsid w:val="0038331D"/>
    <w:rsid w:val="00395396"/>
    <w:rsid w:val="003953EE"/>
    <w:rsid w:val="00397541"/>
    <w:rsid w:val="003A135F"/>
    <w:rsid w:val="003A38DC"/>
    <w:rsid w:val="003A63A5"/>
    <w:rsid w:val="003B6E8B"/>
    <w:rsid w:val="003C400C"/>
    <w:rsid w:val="003C48FF"/>
    <w:rsid w:val="003D5049"/>
    <w:rsid w:val="003D59B2"/>
    <w:rsid w:val="003D5ED0"/>
    <w:rsid w:val="003E72F7"/>
    <w:rsid w:val="003F29A8"/>
    <w:rsid w:val="003F398D"/>
    <w:rsid w:val="0040042E"/>
    <w:rsid w:val="00403A89"/>
    <w:rsid w:val="0041300C"/>
    <w:rsid w:val="00420682"/>
    <w:rsid w:val="00424E41"/>
    <w:rsid w:val="00433BCD"/>
    <w:rsid w:val="00436717"/>
    <w:rsid w:val="00445610"/>
    <w:rsid w:val="0045538C"/>
    <w:rsid w:val="00455BBA"/>
    <w:rsid w:val="00460BC4"/>
    <w:rsid w:val="00461CDD"/>
    <w:rsid w:val="004647DB"/>
    <w:rsid w:val="00467070"/>
    <w:rsid w:val="004702A7"/>
    <w:rsid w:val="00471609"/>
    <w:rsid w:val="004771A5"/>
    <w:rsid w:val="00477804"/>
    <w:rsid w:val="004806D2"/>
    <w:rsid w:val="004866A8"/>
    <w:rsid w:val="00496497"/>
    <w:rsid w:val="004A5884"/>
    <w:rsid w:val="004A5DE6"/>
    <w:rsid w:val="004B1270"/>
    <w:rsid w:val="004B12D2"/>
    <w:rsid w:val="004B1375"/>
    <w:rsid w:val="004B6ED9"/>
    <w:rsid w:val="004C2DFD"/>
    <w:rsid w:val="004C523B"/>
    <w:rsid w:val="004D3CFC"/>
    <w:rsid w:val="004E0701"/>
    <w:rsid w:val="004E0CFF"/>
    <w:rsid w:val="004E48D1"/>
    <w:rsid w:val="004E62D6"/>
    <w:rsid w:val="004E7290"/>
    <w:rsid w:val="004E7E53"/>
    <w:rsid w:val="004F446C"/>
    <w:rsid w:val="004F447A"/>
    <w:rsid w:val="004F7030"/>
    <w:rsid w:val="00513E1E"/>
    <w:rsid w:val="00513F13"/>
    <w:rsid w:val="005201B5"/>
    <w:rsid w:val="0052203F"/>
    <w:rsid w:val="00522FFB"/>
    <w:rsid w:val="00531970"/>
    <w:rsid w:val="00531A97"/>
    <w:rsid w:val="00533AC7"/>
    <w:rsid w:val="00536F06"/>
    <w:rsid w:val="00542102"/>
    <w:rsid w:val="00550FA3"/>
    <w:rsid w:val="0055575B"/>
    <w:rsid w:val="00556AD2"/>
    <w:rsid w:val="0055707F"/>
    <w:rsid w:val="005661F9"/>
    <w:rsid w:val="00570DA2"/>
    <w:rsid w:val="005726F2"/>
    <w:rsid w:val="00573EE3"/>
    <w:rsid w:val="005767F6"/>
    <w:rsid w:val="00591503"/>
    <w:rsid w:val="00591A3B"/>
    <w:rsid w:val="0059248B"/>
    <w:rsid w:val="0059342C"/>
    <w:rsid w:val="005A7379"/>
    <w:rsid w:val="005B1D69"/>
    <w:rsid w:val="005B6E3F"/>
    <w:rsid w:val="005C1F7E"/>
    <w:rsid w:val="005F00A8"/>
    <w:rsid w:val="0060535D"/>
    <w:rsid w:val="006066FA"/>
    <w:rsid w:val="0061141E"/>
    <w:rsid w:val="0062077A"/>
    <w:rsid w:val="00621A17"/>
    <w:rsid w:val="006465EF"/>
    <w:rsid w:val="00646924"/>
    <w:rsid w:val="00663243"/>
    <w:rsid w:val="00670AA2"/>
    <w:rsid w:val="0067406E"/>
    <w:rsid w:val="00677E6C"/>
    <w:rsid w:val="00683C22"/>
    <w:rsid w:val="00684B28"/>
    <w:rsid w:val="00694869"/>
    <w:rsid w:val="00696D19"/>
    <w:rsid w:val="006A2688"/>
    <w:rsid w:val="006B3074"/>
    <w:rsid w:val="006B3952"/>
    <w:rsid w:val="006C3818"/>
    <w:rsid w:val="006C54E5"/>
    <w:rsid w:val="006C6D22"/>
    <w:rsid w:val="006C7476"/>
    <w:rsid w:val="006F4D55"/>
    <w:rsid w:val="007031E5"/>
    <w:rsid w:val="00707B70"/>
    <w:rsid w:val="007140D9"/>
    <w:rsid w:val="007217C2"/>
    <w:rsid w:val="007243F1"/>
    <w:rsid w:val="00726525"/>
    <w:rsid w:val="0073064D"/>
    <w:rsid w:val="00736DC8"/>
    <w:rsid w:val="007403CF"/>
    <w:rsid w:val="00742442"/>
    <w:rsid w:val="00750246"/>
    <w:rsid w:val="00750AED"/>
    <w:rsid w:val="007654B3"/>
    <w:rsid w:val="00770CEF"/>
    <w:rsid w:val="00770FAD"/>
    <w:rsid w:val="00774741"/>
    <w:rsid w:val="007748A2"/>
    <w:rsid w:val="007749AC"/>
    <w:rsid w:val="007967DA"/>
    <w:rsid w:val="007A2A36"/>
    <w:rsid w:val="007A2E0E"/>
    <w:rsid w:val="007B4156"/>
    <w:rsid w:val="007C083E"/>
    <w:rsid w:val="007D6440"/>
    <w:rsid w:val="007D742E"/>
    <w:rsid w:val="007D76F7"/>
    <w:rsid w:val="007E2515"/>
    <w:rsid w:val="007E6D9E"/>
    <w:rsid w:val="007F46B2"/>
    <w:rsid w:val="007F5841"/>
    <w:rsid w:val="008030D2"/>
    <w:rsid w:val="00811138"/>
    <w:rsid w:val="0081405B"/>
    <w:rsid w:val="00820361"/>
    <w:rsid w:val="00820E26"/>
    <w:rsid w:val="00840462"/>
    <w:rsid w:val="008420C3"/>
    <w:rsid w:val="0085472C"/>
    <w:rsid w:val="00857D03"/>
    <w:rsid w:val="008620E4"/>
    <w:rsid w:val="0086360A"/>
    <w:rsid w:val="008720AB"/>
    <w:rsid w:val="0087264B"/>
    <w:rsid w:val="0087468B"/>
    <w:rsid w:val="008814EA"/>
    <w:rsid w:val="00883D53"/>
    <w:rsid w:val="0088796B"/>
    <w:rsid w:val="00887E61"/>
    <w:rsid w:val="008914C1"/>
    <w:rsid w:val="00892C77"/>
    <w:rsid w:val="00896644"/>
    <w:rsid w:val="0089762F"/>
    <w:rsid w:val="008A1646"/>
    <w:rsid w:val="008B24DF"/>
    <w:rsid w:val="008B3FAE"/>
    <w:rsid w:val="008C15C7"/>
    <w:rsid w:val="008C1C92"/>
    <w:rsid w:val="008C3427"/>
    <w:rsid w:val="008D12D7"/>
    <w:rsid w:val="008D3FB7"/>
    <w:rsid w:val="008D4F14"/>
    <w:rsid w:val="008E125A"/>
    <w:rsid w:val="00900D7B"/>
    <w:rsid w:val="0091014E"/>
    <w:rsid w:val="009104DF"/>
    <w:rsid w:val="00925F09"/>
    <w:rsid w:val="00944D6B"/>
    <w:rsid w:val="00954FD3"/>
    <w:rsid w:val="00957A39"/>
    <w:rsid w:val="0096096B"/>
    <w:rsid w:val="0096575A"/>
    <w:rsid w:val="00970D95"/>
    <w:rsid w:val="00974717"/>
    <w:rsid w:val="00976A3C"/>
    <w:rsid w:val="00991D86"/>
    <w:rsid w:val="0099741A"/>
    <w:rsid w:val="009A2331"/>
    <w:rsid w:val="009A4870"/>
    <w:rsid w:val="009A6F98"/>
    <w:rsid w:val="009A789B"/>
    <w:rsid w:val="009B1183"/>
    <w:rsid w:val="009B61B1"/>
    <w:rsid w:val="009C0ABA"/>
    <w:rsid w:val="009C12D6"/>
    <w:rsid w:val="009C52A4"/>
    <w:rsid w:val="009D2947"/>
    <w:rsid w:val="009D36E7"/>
    <w:rsid w:val="00A01F1A"/>
    <w:rsid w:val="00A06D12"/>
    <w:rsid w:val="00A10B5D"/>
    <w:rsid w:val="00A15DE9"/>
    <w:rsid w:val="00A1745C"/>
    <w:rsid w:val="00A27C1F"/>
    <w:rsid w:val="00A34D9D"/>
    <w:rsid w:val="00A35A3F"/>
    <w:rsid w:val="00A36786"/>
    <w:rsid w:val="00A431DD"/>
    <w:rsid w:val="00A5415E"/>
    <w:rsid w:val="00A645A6"/>
    <w:rsid w:val="00A75385"/>
    <w:rsid w:val="00A97B73"/>
    <w:rsid w:val="00AA32E0"/>
    <w:rsid w:val="00AA5367"/>
    <w:rsid w:val="00AA545E"/>
    <w:rsid w:val="00AB18EF"/>
    <w:rsid w:val="00AB566E"/>
    <w:rsid w:val="00AC2686"/>
    <w:rsid w:val="00AD1072"/>
    <w:rsid w:val="00AD2AD0"/>
    <w:rsid w:val="00AE5B81"/>
    <w:rsid w:val="00AF0CE9"/>
    <w:rsid w:val="00AF3F10"/>
    <w:rsid w:val="00AF5D8E"/>
    <w:rsid w:val="00AF79BB"/>
    <w:rsid w:val="00B03A16"/>
    <w:rsid w:val="00B05FAF"/>
    <w:rsid w:val="00B07A20"/>
    <w:rsid w:val="00B14BBE"/>
    <w:rsid w:val="00B14D4C"/>
    <w:rsid w:val="00B17529"/>
    <w:rsid w:val="00B21684"/>
    <w:rsid w:val="00B26672"/>
    <w:rsid w:val="00B3200A"/>
    <w:rsid w:val="00B46B49"/>
    <w:rsid w:val="00B51F9D"/>
    <w:rsid w:val="00B54D96"/>
    <w:rsid w:val="00B6099E"/>
    <w:rsid w:val="00B6427E"/>
    <w:rsid w:val="00B67778"/>
    <w:rsid w:val="00B67E49"/>
    <w:rsid w:val="00B8668D"/>
    <w:rsid w:val="00B9783F"/>
    <w:rsid w:val="00BA1706"/>
    <w:rsid w:val="00BA5571"/>
    <w:rsid w:val="00BA6A01"/>
    <w:rsid w:val="00BB15C8"/>
    <w:rsid w:val="00BB1755"/>
    <w:rsid w:val="00BC0B3B"/>
    <w:rsid w:val="00BD4611"/>
    <w:rsid w:val="00BD625D"/>
    <w:rsid w:val="00BE2D48"/>
    <w:rsid w:val="00BE4BA2"/>
    <w:rsid w:val="00C1023D"/>
    <w:rsid w:val="00C10624"/>
    <w:rsid w:val="00C17A6D"/>
    <w:rsid w:val="00C31328"/>
    <w:rsid w:val="00C33585"/>
    <w:rsid w:val="00C35763"/>
    <w:rsid w:val="00C40B28"/>
    <w:rsid w:val="00C4191B"/>
    <w:rsid w:val="00C446ED"/>
    <w:rsid w:val="00C5239D"/>
    <w:rsid w:val="00C53EBB"/>
    <w:rsid w:val="00C60665"/>
    <w:rsid w:val="00C60CAD"/>
    <w:rsid w:val="00C6573D"/>
    <w:rsid w:val="00C70D94"/>
    <w:rsid w:val="00C71734"/>
    <w:rsid w:val="00C751AA"/>
    <w:rsid w:val="00C85BBF"/>
    <w:rsid w:val="00C90FD7"/>
    <w:rsid w:val="00C92C5B"/>
    <w:rsid w:val="00CA0828"/>
    <w:rsid w:val="00CB0B77"/>
    <w:rsid w:val="00CC15A1"/>
    <w:rsid w:val="00CC7CA2"/>
    <w:rsid w:val="00CE2478"/>
    <w:rsid w:val="00CE42A7"/>
    <w:rsid w:val="00CF5B26"/>
    <w:rsid w:val="00D127E2"/>
    <w:rsid w:val="00D233F8"/>
    <w:rsid w:val="00D23C4B"/>
    <w:rsid w:val="00D24B56"/>
    <w:rsid w:val="00D41916"/>
    <w:rsid w:val="00D45AC2"/>
    <w:rsid w:val="00D50CA0"/>
    <w:rsid w:val="00D51772"/>
    <w:rsid w:val="00D52992"/>
    <w:rsid w:val="00D56C48"/>
    <w:rsid w:val="00D60C6B"/>
    <w:rsid w:val="00D71922"/>
    <w:rsid w:val="00D77F1A"/>
    <w:rsid w:val="00D87B52"/>
    <w:rsid w:val="00DA2B84"/>
    <w:rsid w:val="00DA56D4"/>
    <w:rsid w:val="00DB31CE"/>
    <w:rsid w:val="00DC03DB"/>
    <w:rsid w:val="00DC0BDC"/>
    <w:rsid w:val="00DC34E0"/>
    <w:rsid w:val="00DD7DEF"/>
    <w:rsid w:val="00DE163B"/>
    <w:rsid w:val="00DF2019"/>
    <w:rsid w:val="00DF295D"/>
    <w:rsid w:val="00DF7D66"/>
    <w:rsid w:val="00E04303"/>
    <w:rsid w:val="00E07E8C"/>
    <w:rsid w:val="00E17D8B"/>
    <w:rsid w:val="00E20095"/>
    <w:rsid w:val="00E208F9"/>
    <w:rsid w:val="00E32B8C"/>
    <w:rsid w:val="00E33812"/>
    <w:rsid w:val="00E370B3"/>
    <w:rsid w:val="00E452DA"/>
    <w:rsid w:val="00E5008F"/>
    <w:rsid w:val="00E6234F"/>
    <w:rsid w:val="00E64795"/>
    <w:rsid w:val="00E72BC5"/>
    <w:rsid w:val="00E76B9D"/>
    <w:rsid w:val="00E7782A"/>
    <w:rsid w:val="00E82905"/>
    <w:rsid w:val="00EC47A4"/>
    <w:rsid w:val="00EC55E7"/>
    <w:rsid w:val="00EC57E8"/>
    <w:rsid w:val="00EC5B31"/>
    <w:rsid w:val="00ED7107"/>
    <w:rsid w:val="00ED7650"/>
    <w:rsid w:val="00EE7E5D"/>
    <w:rsid w:val="00EF4CCD"/>
    <w:rsid w:val="00EF7E55"/>
    <w:rsid w:val="00F03F03"/>
    <w:rsid w:val="00F07F7F"/>
    <w:rsid w:val="00F234B6"/>
    <w:rsid w:val="00F30C68"/>
    <w:rsid w:val="00F321FF"/>
    <w:rsid w:val="00F32C43"/>
    <w:rsid w:val="00F52125"/>
    <w:rsid w:val="00F537D2"/>
    <w:rsid w:val="00F62A46"/>
    <w:rsid w:val="00F630AC"/>
    <w:rsid w:val="00F814BA"/>
    <w:rsid w:val="00F84F9C"/>
    <w:rsid w:val="00F90923"/>
    <w:rsid w:val="00F94C38"/>
    <w:rsid w:val="00FA02A3"/>
    <w:rsid w:val="00FA0571"/>
    <w:rsid w:val="00FA065B"/>
    <w:rsid w:val="00FA3C0E"/>
    <w:rsid w:val="00FB4F69"/>
    <w:rsid w:val="00FB5CED"/>
    <w:rsid w:val="00FC484A"/>
    <w:rsid w:val="00FC5AF1"/>
    <w:rsid w:val="00FC631E"/>
    <w:rsid w:val="00FC6BDD"/>
    <w:rsid w:val="00FD3EA6"/>
    <w:rsid w:val="00FE32E6"/>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22C88"/>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basedOn w:val="Normal"/>
    <w:uiPriority w:val="34"/>
    <w:qFormat/>
    <w:rsid w:val="00513F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104</Nr_x002e__x0020_akti>
    <Data_x0020_e_x0020_Krijimit xmlns="0e656187-b300-4fb0-8bf4-3a50f872073c">2024-01-10T15:36:13Z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2024-01-10T00:00:00Z</Date_x0020_protokolli>
    <Titulli xmlns="0e656187-b300-4fb0-8bf4-3a50f872073c">Për ratifikimin e marrëveshjes ndërmjet Këshillit të Ministrave të Republikës së Shqipërisë dhe Qeverisë së Republikës Federale të Gjermanisë për bashkëpunim financiar 2020 për projektin “Programi i performancës dhe investimeve në sektorin e ujërave, pjesa e dytë (Infrastruktura komunale, Faza V, Pjesa II)</Titulli>
    <Modifikuesi xmlns="0e656187-b300-4fb0-8bf4-3a50f872073c">nevila.samarxhi</Modifikuesi>
    <Nr_x002e__x0020_prot_x0020_QBZ xmlns="0e656187-b300-4fb0-8bf4-3a50f872073c">63/3</Nr_x002e__x0020_prot_x0020_QBZ>
    <Data_x0020_e_x0020_Modifikimit xmlns="0e656187-b300-4fb0-8bf4-3a50f872073c">2024-01-12T11:00:13Z</Data_x0020_e_x0020_Modifikimit>
    <Dekretuar xmlns="0e656187-b300-4fb0-8bf4-3a50f872073c">false</Dekretuar>
    <Data xmlns="0e656187-b300-4fb0-8bf4-3a50f872073c">2023-12-21T00:00:00Z</Data>
    <Nr_x002e__x0020_protokolli_x0020_i_x0020_aktit xmlns="0e656187-b300-4fb0-8bf4-3a50f872073c">4039/2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8DB0DC0586A4BF8ADC7B485F2AE1CB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FEE11E-E8E5-4D6E-84DA-AA69366269DA}">
  <ds:schemaRefs>
    <ds:schemaRef ds:uri="http://www.w3.org/XML/1998/namespace"/>
    <ds:schemaRef ds:uri="http://schemas.microsoft.com/office/2006/metadata/properties"/>
    <ds:schemaRef ds:uri="http://schemas.openxmlformats.org/package/2006/metadata/core-properties"/>
    <ds:schemaRef ds:uri="http://purl.org/dc/dcmitype/"/>
    <ds:schemaRef ds:uri="http://schemas.microsoft.com/office/2006/documentManagement/types"/>
    <ds:schemaRef ds:uri="http://purl.org/dc/terms/"/>
    <ds:schemaRef ds:uri="0e656187-b300-4fb0-8bf4-3a50f872073c"/>
    <ds:schemaRef ds:uri="http://purl.org/dc/elements/1.1/"/>
  </ds:schemaRefs>
</ds:datastoreItem>
</file>

<file path=customXml/itemProps2.xml><?xml version="1.0" encoding="utf-8"?>
<ds:datastoreItem xmlns:ds="http://schemas.openxmlformats.org/officeDocument/2006/customXml" ds:itemID="{9AB7049B-7A96-41B9-9614-96FCBCE26084}">
  <ds:schemaRefs>
    <ds:schemaRef ds:uri="http://schemas.microsoft.com/sharepoint/v3/contenttype/forms"/>
  </ds:schemaRefs>
</ds:datastoreItem>
</file>

<file path=customXml/itemProps3.xml><?xml version="1.0" encoding="utf-8"?>
<ds:datastoreItem xmlns:ds="http://schemas.openxmlformats.org/officeDocument/2006/customXml" ds:itemID="{ACA18219-D1D0-4648-BDA3-484833F824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862C410-B017-4C1C-B35A-CEC97C7C6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573</TotalTime>
  <Pages>3</Pages>
  <Words>1085</Words>
  <Characters>6189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gazmend.hanku</dc:creator>
  <cp:lastModifiedBy>Fjora Cahani</cp:lastModifiedBy>
  <cp:revision>239</cp:revision>
  <cp:lastPrinted>2023-12-22T09:13:00Z</cp:lastPrinted>
  <dcterms:created xsi:type="dcterms:W3CDTF">2023-06-16T08:01:00Z</dcterms:created>
  <dcterms:modified xsi:type="dcterms:W3CDTF">2024-01-12T10:46:00Z</dcterms:modified>
</cp:coreProperties>
</file>